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1106" w14:textId="4CCFF272" w:rsidR="00CD6B70" w:rsidRDefault="00181D55" w:rsidP="00181D55">
      <w:pPr>
        <w:jc w:val="center"/>
      </w:pPr>
      <w:r>
        <w:t>Cours de Gestion de projet</w:t>
      </w:r>
    </w:p>
    <w:p w14:paraId="6094E910" w14:textId="4BBDE8FF" w:rsidR="00181D55" w:rsidRDefault="00181D55" w:rsidP="00181D55">
      <w:pPr>
        <w:jc w:val="center"/>
      </w:pPr>
    </w:p>
    <w:p w14:paraId="4FA064D7" w14:textId="61FD68BF" w:rsidR="00181D55" w:rsidRDefault="00181D55" w:rsidP="00181D55">
      <w:r w:rsidRPr="00181D55">
        <w:rPr>
          <w:highlight w:val="green"/>
          <w:u w:val="single"/>
        </w:rPr>
        <w:t>Définition d’un projet WEB :</w:t>
      </w:r>
      <w:r>
        <w:t xml:space="preserve"> projet informatique dont les livrables ont pour destination le web (réseaux internet)</w:t>
      </w:r>
    </w:p>
    <w:p w14:paraId="51A85B86" w14:textId="280CA25F" w:rsidR="00CD42A1" w:rsidRDefault="00CD42A1" w:rsidP="00181D55">
      <w:r>
        <w:t xml:space="preserve">A savoir : Le WEB évolue alors il faut que le code du projet évolue aussi ainsi que </w:t>
      </w:r>
      <w:r w:rsidR="000C558A">
        <w:t>les compétences</w:t>
      </w:r>
      <w:r>
        <w:t xml:space="preserve"> du salarié </w:t>
      </w:r>
    </w:p>
    <w:p w14:paraId="1DF95BD6" w14:textId="440BA6C6" w:rsidR="00181D55" w:rsidRDefault="00181D55" w:rsidP="00181D55">
      <w:r w:rsidRPr="00181D55">
        <w:rPr>
          <w:highlight w:val="magenta"/>
        </w:rPr>
        <w:t>Pourquoi ?</w:t>
      </w:r>
      <w:r>
        <w:t xml:space="preserve"> </w:t>
      </w:r>
      <w:r>
        <w:tab/>
      </w:r>
      <w:r>
        <w:sym w:font="Wingdings" w:char="F0E0"/>
      </w:r>
      <w:r>
        <w:t>Rentrer d’argent</w:t>
      </w:r>
    </w:p>
    <w:p w14:paraId="68CA2B7B" w14:textId="3946C113" w:rsidR="00181D55" w:rsidRDefault="00181D55" w:rsidP="00181D55">
      <w:r w:rsidRPr="00181D55">
        <w:rPr>
          <w:highlight w:val="magenta"/>
        </w:rPr>
        <w:t>Comment ?</w:t>
      </w:r>
      <w:r>
        <w:tab/>
      </w:r>
      <w:r>
        <w:sym w:font="Wingdings" w:char="F0E0"/>
      </w:r>
      <w:r>
        <w:t xml:space="preserve"> Investissement, rigueur</w:t>
      </w:r>
    </w:p>
    <w:p w14:paraId="6A69C613" w14:textId="26A6B82C" w:rsidR="00181D55" w:rsidRDefault="00181D55" w:rsidP="00181D55">
      <w:r>
        <w:tab/>
      </w:r>
      <w:r>
        <w:tab/>
      </w:r>
      <w:r>
        <w:sym w:font="Wingdings" w:char="F0E0"/>
      </w:r>
      <w:r>
        <w:t>Fonctionnel et propre (beau),</w:t>
      </w:r>
    </w:p>
    <w:p w14:paraId="047C7AD2" w14:textId="60DB5871" w:rsidR="00181D55" w:rsidRDefault="00181D55" w:rsidP="00181D55">
      <w:pPr>
        <w:pStyle w:val="Paragraphedeliste"/>
      </w:pPr>
      <w:r>
        <w:tab/>
      </w:r>
      <w:r>
        <w:sym w:font="Wingdings" w:char="F0E0"/>
      </w:r>
      <w:r>
        <w:t>Visibilité (référencement)</w:t>
      </w:r>
    </w:p>
    <w:p w14:paraId="7974A678" w14:textId="4C682234" w:rsidR="00181D55" w:rsidRDefault="00181D55" w:rsidP="00181D55">
      <w:r>
        <w:tab/>
      </w:r>
      <w:r>
        <w:tab/>
      </w:r>
      <w:r>
        <w:sym w:font="Wingdings" w:char="F0E0"/>
      </w:r>
      <w:r>
        <w:t>Réseaux sociaux (ex : la publicité sur les réseaux sociaux de « Nike »)</w:t>
      </w:r>
    </w:p>
    <w:p w14:paraId="51F4FEA7" w14:textId="1CE589F6" w:rsidR="00181D55" w:rsidRDefault="00181D55" w:rsidP="00181D55">
      <w:r>
        <w:t>Pour un site Internet= il faut qu’il soit responsif afin que le client puisse l’utiliser en multiplateforme</w:t>
      </w:r>
    </w:p>
    <w:p w14:paraId="52FB5616" w14:textId="69E1BEE4" w:rsidR="00181D55" w:rsidRDefault="00181D55" w:rsidP="00181D55">
      <w:r w:rsidRPr="00181D55">
        <w:rPr>
          <w:highlight w:val="green"/>
          <w:u w:val="single"/>
        </w:rPr>
        <w:t>Définition d’un budget :</w:t>
      </w:r>
      <w:r>
        <w:rPr>
          <w:u w:val="single"/>
        </w:rPr>
        <w:t xml:space="preserve"> </w:t>
      </w:r>
      <w:r w:rsidRPr="00181D55">
        <w:t xml:space="preserve">Ensemble des comptes d’une entreprise dédier </w:t>
      </w:r>
      <w:r>
        <w:t>à</w:t>
      </w:r>
      <w:r w:rsidRPr="00181D55">
        <w:t xml:space="preserve"> un projet</w:t>
      </w:r>
    </w:p>
    <w:p w14:paraId="146516F5" w14:textId="566F2620" w:rsidR="00CD42A1" w:rsidRDefault="00CD42A1" w:rsidP="00CD42A1">
      <w:r w:rsidRPr="00CD42A1">
        <w:rPr>
          <w:highlight w:val="magenta"/>
        </w:rPr>
        <w:t>Pourquoi ?</w:t>
      </w:r>
      <w:r>
        <w:t xml:space="preserve"> </w:t>
      </w:r>
      <w:r>
        <w:tab/>
      </w:r>
      <w:r>
        <w:sym w:font="Wingdings" w:char="F0E0"/>
      </w:r>
      <w:r>
        <w:t xml:space="preserve"> Afin de ne pas dépenser trop dans un projet qui n’en vaut pas moins</w:t>
      </w:r>
    </w:p>
    <w:p w14:paraId="0E5BD146" w14:textId="5611CDDB" w:rsidR="00CD42A1" w:rsidRDefault="00CD42A1" w:rsidP="00CD42A1">
      <w:pPr>
        <w:ind w:left="1416" w:hanging="1410"/>
      </w:pPr>
      <w:r w:rsidRPr="00CD42A1">
        <w:rPr>
          <w:highlight w:val="magenta"/>
        </w:rPr>
        <w:t>Comment ?</w:t>
      </w:r>
      <w:r>
        <w:t xml:space="preserve"> </w:t>
      </w:r>
      <w:r>
        <w:tab/>
      </w:r>
      <w:r>
        <w:sym w:font="Wingdings" w:char="F0E0"/>
      </w:r>
      <w:r>
        <w:t xml:space="preserve"> Faire une échelle de nécessité du projet et pouvoir voir combien l’on dépense et combien l’on reçoit</w:t>
      </w:r>
    </w:p>
    <w:p w14:paraId="54305B39" w14:textId="041328E6" w:rsidR="00CD42A1" w:rsidRDefault="00CD42A1" w:rsidP="00CD42A1">
      <w:pPr>
        <w:ind w:left="1416" w:hanging="1410"/>
      </w:pPr>
      <w:r>
        <w:t xml:space="preserve">!!A savoir !! : les salaires des employés (ex : faire venir des prestataires d’une autre entreprise peut couter entre 350€ à 2000€ par jour par employés) </w:t>
      </w:r>
    </w:p>
    <w:p w14:paraId="6E14A6F7" w14:textId="2E84C0D8" w:rsidR="00CD42A1" w:rsidRDefault="00CD42A1" w:rsidP="00CD42A1">
      <w:pPr>
        <w:ind w:left="1416" w:hanging="1410"/>
      </w:pPr>
      <w:r w:rsidRPr="00CD42A1">
        <w:rPr>
          <w:highlight w:val="green"/>
          <w:u w:val="single"/>
        </w:rPr>
        <w:t>Définition du ROI</w:t>
      </w:r>
      <w:r>
        <w:t> : Le roi est le retour de l’investissement, c’est-à-dire le gain/cout (toujours être &lt;1), c’est pour ça qu’il faut budgétiser en étant crédible, en montrant notre sérieux, en ayant une bonne communication avec le client (LE FOND ET LA FORME)</w:t>
      </w:r>
    </w:p>
    <w:p w14:paraId="35E6F9CF" w14:textId="169A3707" w:rsidR="00CD42A1" w:rsidRDefault="00CD42A1" w:rsidP="00CD42A1">
      <w:pPr>
        <w:ind w:left="1416" w:hanging="1410"/>
      </w:pPr>
      <w:r>
        <w:rPr>
          <w:u w:val="single"/>
        </w:rPr>
        <w:t>Terme utiles à la gestion de projet </w:t>
      </w:r>
      <w:r w:rsidRPr="00CD42A1">
        <w:t>:</w:t>
      </w:r>
    </w:p>
    <w:p w14:paraId="353DB3D4" w14:textId="0679D34D" w:rsidR="00CD42A1" w:rsidRDefault="00CD42A1" w:rsidP="00CD42A1">
      <w:pPr>
        <w:ind w:left="1416" w:hanging="1410"/>
      </w:pPr>
      <w:r>
        <w:tab/>
        <w:t>-La définition d’un projet WEB</w:t>
      </w:r>
    </w:p>
    <w:p w14:paraId="69BFC4CF" w14:textId="17284503" w:rsidR="00CD42A1" w:rsidRDefault="00CD42A1" w:rsidP="00CD42A1">
      <w:pPr>
        <w:ind w:left="1416" w:hanging="1410"/>
      </w:pPr>
      <w:r>
        <w:tab/>
        <w:t>-Les enjeux d’un projet WEB :</w:t>
      </w:r>
    </w:p>
    <w:p w14:paraId="7EEC3191" w14:textId="766BE62B" w:rsidR="00CD42A1" w:rsidRDefault="00CD42A1" w:rsidP="00CD42A1">
      <w:pPr>
        <w:ind w:left="1416" w:hanging="1410"/>
      </w:pPr>
      <w:r>
        <w:tab/>
      </w:r>
      <w:r>
        <w:tab/>
      </w:r>
      <w:r>
        <w:sym w:font="Wingdings" w:char="F0E0"/>
      </w:r>
      <w:r w:rsidR="00C11E73">
        <w:t>Financier </w:t>
      </w:r>
    </w:p>
    <w:p w14:paraId="2469FA81" w14:textId="5DD00275" w:rsidR="00C11E73" w:rsidRDefault="00C11E73" w:rsidP="00CD42A1">
      <w:pPr>
        <w:ind w:left="1416" w:hanging="1410"/>
      </w:pPr>
      <w:r>
        <w:tab/>
      </w:r>
      <w:r>
        <w:tab/>
      </w:r>
      <w:r>
        <w:tab/>
        <w:t>-Avant-projet : Frais de matériel ; Frais de licence</w:t>
      </w:r>
    </w:p>
    <w:p w14:paraId="0FFB2929" w14:textId="0293D5F6" w:rsidR="00C11E73" w:rsidRDefault="00C11E73" w:rsidP="00CD42A1">
      <w:pPr>
        <w:ind w:left="1416" w:hanging="1410"/>
      </w:pPr>
      <w:r>
        <w:tab/>
      </w:r>
      <w:r>
        <w:tab/>
      </w:r>
      <w:r>
        <w:tab/>
        <w:t>-Projet : Salaire, sous-traitant</w:t>
      </w:r>
    </w:p>
    <w:p w14:paraId="7C83F7C2" w14:textId="4233462A" w:rsidR="00C11E73" w:rsidRDefault="00C11E73" w:rsidP="00CD42A1">
      <w:pPr>
        <w:ind w:left="1416" w:hanging="1410"/>
      </w:pPr>
      <w:r>
        <w:tab/>
      </w:r>
      <w:r>
        <w:tab/>
      </w:r>
      <w:r>
        <w:tab/>
        <w:t>-Post-projet : Maintenance …</w:t>
      </w:r>
    </w:p>
    <w:p w14:paraId="1AFA2804" w14:textId="6C8B7E29" w:rsidR="00C11E73" w:rsidRDefault="00CD42A1" w:rsidP="00C11E73">
      <w:pPr>
        <w:ind w:left="1416" w:hanging="1410"/>
      </w:pPr>
      <w:r>
        <w:tab/>
      </w:r>
      <w:r>
        <w:tab/>
      </w:r>
      <w:r>
        <w:sym w:font="Wingdings" w:char="F0E0"/>
      </w:r>
      <w:r w:rsidR="00C11E73">
        <w:t>Technique : outils informatiques (logiciel, poste, serveur, pare-feu …)</w:t>
      </w:r>
    </w:p>
    <w:p w14:paraId="5F57D701" w14:textId="72646776" w:rsidR="00C11E73" w:rsidRPr="00CD42A1" w:rsidRDefault="00C11E73" w:rsidP="00C11E73">
      <w:pPr>
        <w:ind w:left="2124" w:hanging="1410"/>
      </w:pPr>
      <w:r>
        <w:tab/>
      </w:r>
      <w:r>
        <w:sym w:font="Wingdings" w:char="F0E0"/>
      </w:r>
      <w:r>
        <w:t>Humain : Les ressources (le nombre de personne touché par le projet ainsi que le nombre de personne travaillant dans le projet) ; les compétences ...</w:t>
      </w:r>
    </w:p>
    <w:p w14:paraId="3E6EBDD6" w14:textId="39759123" w:rsidR="00CD42A1" w:rsidRDefault="00CD42A1" w:rsidP="00CD42A1">
      <w:pPr>
        <w:ind w:left="1416" w:hanging="1410"/>
      </w:pPr>
    </w:p>
    <w:p w14:paraId="6E4DAFBF" w14:textId="3C97F3E5" w:rsidR="00CD42A1" w:rsidRDefault="00C11E73" w:rsidP="00CD42A1">
      <w:pPr>
        <w:ind w:left="1416" w:hanging="1410"/>
      </w:pPr>
      <w:r>
        <w:tab/>
        <w:t>-Les contraintes d’un projet WEB :</w:t>
      </w:r>
    </w:p>
    <w:p w14:paraId="2C7479AD" w14:textId="3D5BA69B" w:rsidR="00C11E73" w:rsidRDefault="00C11E73" w:rsidP="00C11E73">
      <w:pPr>
        <w:ind w:left="2124" w:firstLine="12"/>
        <w:rPr>
          <w:rFonts w:cstheme="minorHAnsi"/>
          <w:color w:val="000000" w:themeColor="text1"/>
          <w:shd w:val="clear" w:color="auto" w:fill="FFFFFF"/>
        </w:rPr>
      </w:pPr>
      <w:r w:rsidRPr="00C11E73">
        <w:rPr>
          <w:highlight w:val="green"/>
        </w:rPr>
        <w:lastRenderedPageBreak/>
        <w:sym w:font="Wingdings" w:char="F0E0"/>
      </w:r>
      <w:r w:rsidRPr="00C11E73">
        <w:rPr>
          <w:highlight w:val="green"/>
        </w:rPr>
        <w:t>Définition d’une contrainte de projet :</w:t>
      </w:r>
      <w:r>
        <w:t xml:space="preserve"> </w:t>
      </w:r>
      <w:r w:rsidRPr="00C11E73">
        <w:rPr>
          <w:rFonts w:cstheme="minorHAnsi"/>
          <w:color w:val="000000" w:themeColor="text1"/>
          <w:shd w:val="clear" w:color="auto" w:fill="FFFFFF"/>
        </w:rPr>
        <w:t>Les contraintes d’un projet peuvent être de différents ordres : L’ensemble de ces éléments doit être étudié le plus tôt possible car conditionnent la possibilité ou pas de réaliser le projet. Prenons l’exemple de la création d’un site internet pour une entreprise</w:t>
      </w:r>
    </w:p>
    <w:p w14:paraId="67992143" w14:textId="789DE2E6" w:rsidR="009F2C19" w:rsidRDefault="00C11E73" w:rsidP="009F2C19">
      <w:pPr>
        <w:ind w:left="2124" w:firstLine="12"/>
      </w:pPr>
      <w:r w:rsidRPr="00C11E73">
        <w:rPr>
          <w:rFonts w:cstheme="minorHAnsi"/>
          <w:color w:val="000000" w:themeColor="text1"/>
          <w:shd w:val="clear" w:color="auto" w:fill="FFFFFF"/>
        </w:rPr>
        <w:sym w:font="Wingdings" w:char="F0E0"/>
      </w:r>
      <w:r>
        <w:rPr>
          <w:rFonts w:cstheme="minorHAnsi"/>
          <w:color w:val="000000" w:themeColor="text1"/>
          <w:shd w:val="clear" w:color="auto" w:fill="FFFFFF"/>
        </w:rPr>
        <w:t xml:space="preserve">Contrainte récurrente : </w:t>
      </w:r>
      <w:r>
        <w:t>la compatibilité sur les différents systèmes d’exploitation (site pour savoir les compatibilités de JavaScript :</w:t>
      </w:r>
      <w:r w:rsidRPr="00CB6FFA">
        <w:t xml:space="preserve"> </w:t>
      </w:r>
      <w:hyperlink r:id="rId5" w:anchor="outils_ressources" w:history="1">
        <w:r>
          <w:rPr>
            <w:rStyle w:val="Lienhypertexte"/>
          </w:rPr>
          <w:t>JavaScript | MDN (mozilla.org)</w:t>
        </w:r>
      </w:hyperlink>
      <w:r>
        <w:t xml:space="preserve">) </w:t>
      </w:r>
    </w:p>
    <w:p w14:paraId="66A60F74" w14:textId="16B262BA" w:rsidR="009F2C19" w:rsidRDefault="009F2C19" w:rsidP="009F2C19">
      <w:pPr>
        <w:ind w:left="1416" w:firstLine="708"/>
      </w:pPr>
      <w:r>
        <w:sym w:font="Wingdings" w:char="F0E0"/>
      </w:r>
      <w:r>
        <w:t xml:space="preserve">Les accessibilités : </w:t>
      </w:r>
      <w:r w:rsidR="000C558A">
        <w:t>(pour</w:t>
      </w:r>
      <w:r>
        <w:t xml:space="preserve"> les aveugles, les sourds …)</w:t>
      </w:r>
    </w:p>
    <w:p w14:paraId="7DFF562E" w14:textId="66F9AC20" w:rsidR="009F2C19" w:rsidRDefault="009F2C19" w:rsidP="009F2C19">
      <w:pPr>
        <w:ind w:left="2124"/>
      </w:pPr>
      <w:r>
        <w:sym w:font="Wingdings" w:char="F0E0"/>
      </w:r>
      <w:r>
        <w:t xml:space="preserve">Duré du chargement </w:t>
      </w:r>
      <w:r w:rsidR="000C558A">
        <w:t>(possible</w:t>
      </w:r>
      <w:r>
        <w:t xml:space="preserve"> réduction du duré de chargement d’un page par exemple)</w:t>
      </w:r>
    </w:p>
    <w:p w14:paraId="55A8C5C7" w14:textId="2026C11F" w:rsidR="009F2C19" w:rsidRDefault="009F2C19" w:rsidP="009F2C19">
      <w:pPr>
        <w:ind w:left="2124"/>
      </w:pPr>
      <w:r>
        <w:sym w:font="Wingdings" w:char="F0E0"/>
      </w:r>
      <w:r>
        <w:t>Obligation règlementaire </w:t>
      </w:r>
      <w:r w:rsidR="000C558A">
        <w:t>(CNIL</w:t>
      </w:r>
      <w:r>
        <w:t>, RGPD…)</w:t>
      </w:r>
    </w:p>
    <w:p w14:paraId="6A0C2620" w14:textId="418F259D" w:rsidR="009F2C19" w:rsidRDefault="009F2C19" w:rsidP="009F2C19">
      <w:pPr>
        <w:pStyle w:val="Paragraphedeliste"/>
        <w:numPr>
          <w:ilvl w:val="1"/>
          <w:numId w:val="2"/>
        </w:numPr>
      </w:pPr>
      <w:r>
        <w:t>Propriété intellectuelle (droit à l’image)</w:t>
      </w:r>
    </w:p>
    <w:p w14:paraId="2BA2C297" w14:textId="0EBD1618" w:rsidR="009F2C19" w:rsidRDefault="009F2C19" w:rsidP="009F2C19">
      <w:pPr>
        <w:pStyle w:val="Paragraphedeliste"/>
        <w:numPr>
          <w:ilvl w:val="1"/>
          <w:numId w:val="2"/>
        </w:numPr>
      </w:pPr>
      <w:r>
        <w:t>Analyse de l’existant</w:t>
      </w:r>
    </w:p>
    <w:p w14:paraId="744FC3E7" w14:textId="77777777" w:rsidR="009F2C19" w:rsidRPr="000A27C8" w:rsidRDefault="009F2C19" w:rsidP="009F2C19">
      <w:pPr>
        <w:rPr>
          <w:u w:val="single"/>
        </w:rPr>
      </w:pPr>
      <w:r w:rsidRPr="000A27C8">
        <w:rPr>
          <w:highlight w:val="green"/>
          <w:u w:val="single"/>
        </w:rPr>
        <w:t>Définition de l’arbitrage d’un projet WEB :</w:t>
      </w:r>
    </w:p>
    <w:p w14:paraId="07054F4B" w14:textId="51700A4D" w:rsidR="009F2C19" w:rsidRDefault="009F2C19" w:rsidP="009F2C19">
      <w:r>
        <w:t xml:space="preserve">- Il est </w:t>
      </w:r>
      <w:proofErr w:type="spellStart"/>
      <w:proofErr w:type="gramStart"/>
      <w:r>
        <w:t>la</w:t>
      </w:r>
      <w:proofErr w:type="spellEnd"/>
      <w:proofErr w:type="gramEnd"/>
      <w:r>
        <w:t xml:space="preserve"> pour s’assurer que les ligne de cout soit respecter (le budget)</w:t>
      </w:r>
    </w:p>
    <w:p w14:paraId="3BA32376" w14:textId="5F8D0D04" w:rsidR="009F2C19" w:rsidRDefault="009F2C19" w:rsidP="009F2C19">
      <w:r>
        <w:t xml:space="preserve">-Garantir les délais et ka qualité </w:t>
      </w:r>
      <w:r w:rsidR="000C558A">
        <w:t>(phase</w:t>
      </w:r>
      <w:r w:rsidR="000A27C8">
        <w:t xml:space="preserve"> de </w:t>
      </w:r>
      <w:proofErr w:type="gramStart"/>
      <w:r w:rsidR="000A27C8">
        <w:t>test )</w:t>
      </w:r>
      <w:proofErr w:type="gramEnd"/>
    </w:p>
    <w:p w14:paraId="3A680242" w14:textId="2ABEF35E" w:rsidR="000A27C8" w:rsidRPr="000A27C8" w:rsidRDefault="000A27C8" w:rsidP="009F2C19">
      <w:pPr>
        <w:rPr>
          <w:u w:val="single"/>
        </w:rPr>
      </w:pPr>
      <w:r w:rsidRPr="000A27C8">
        <w:rPr>
          <w:u w:val="single"/>
        </w:rPr>
        <w:t>Conduite de projet :</w:t>
      </w:r>
    </w:p>
    <w:p w14:paraId="7A8B2740" w14:textId="476DB4BE" w:rsidR="000A27C8" w:rsidRDefault="000A27C8" w:rsidP="009F2C19">
      <w:r>
        <w:rPr>
          <w:noProof/>
        </w:rPr>
        <w:drawing>
          <wp:inline distT="0" distB="0" distL="0" distR="0" wp14:anchorId="56BBA57A" wp14:editId="3DBB6827">
            <wp:extent cx="3641698" cy="469944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378" cy="4740328"/>
                    </a:xfrm>
                    <a:prstGeom prst="rect">
                      <a:avLst/>
                    </a:prstGeom>
                  </pic:spPr>
                </pic:pic>
              </a:graphicData>
            </a:graphic>
          </wp:inline>
        </w:drawing>
      </w:r>
    </w:p>
    <w:p w14:paraId="0013679F" w14:textId="011E8102" w:rsidR="00C11E73" w:rsidRDefault="000A27C8" w:rsidP="00C25CA9">
      <w:pPr>
        <w:tabs>
          <w:tab w:val="left" w:pos="3431"/>
        </w:tabs>
        <w:rPr>
          <w:rFonts w:cstheme="minorHAnsi"/>
          <w:color w:val="000000" w:themeColor="text1"/>
          <w:u w:val="single"/>
          <w:shd w:val="clear" w:color="auto" w:fill="FFFFFF"/>
        </w:rPr>
      </w:pPr>
      <w:r w:rsidRPr="00C25CA9">
        <w:rPr>
          <w:rFonts w:cstheme="minorHAnsi"/>
          <w:color w:val="000000" w:themeColor="text1"/>
          <w:u w:val="single"/>
          <w:shd w:val="clear" w:color="auto" w:fill="FFFFFF"/>
        </w:rPr>
        <w:lastRenderedPageBreak/>
        <w:t>Le</w:t>
      </w:r>
      <w:r w:rsidR="00C25CA9" w:rsidRPr="00C25CA9">
        <w:rPr>
          <w:rFonts w:cstheme="minorHAnsi"/>
          <w:color w:val="000000" w:themeColor="text1"/>
          <w:u w:val="single"/>
          <w:shd w:val="clear" w:color="auto" w:fill="FFFFFF"/>
        </w:rPr>
        <w:t>s différents types de projet WEB :</w:t>
      </w:r>
    </w:p>
    <w:p w14:paraId="46E8F196" w14:textId="391971C2" w:rsidR="00C25CA9" w:rsidRDefault="00C25CA9" w:rsidP="00C25CA9">
      <w:pPr>
        <w:ind w:left="2124"/>
      </w:pPr>
      <w:r w:rsidRPr="00C25CA9">
        <w:rPr>
          <w:rFonts w:cstheme="minorHAnsi"/>
          <w:color w:val="000000" w:themeColor="text1"/>
          <w:shd w:val="clear" w:color="auto" w:fill="FFFFFF"/>
        </w:rPr>
        <w:sym w:font="Wingdings" w:char="F0E0"/>
      </w:r>
      <w:r w:rsidRPr="00C25CA9">
        <w:t xml:space="preserve"> </w:t>
      </w:r>
      <w:r>
        <w:t>Site WEB statique : les pages web sont envoyer à l’utilisateur tel quelles sont stocker sur le serveur web</w:t>
      </w:r>
    </w:p>
    <w:p w14:paraId="195CC271" w14:textId="3B5AE965" w:rsidR="00C25CA9" w:rsidRDefault="00C25CA9" w:rsidP="00C25CA9">
      <w:pPr>
        <w:ind w:left="2124"/>
      </w:pPr>
      <w:r>
        <w:sym w:font="Wingdings" w:char="F0E0"/>
      </w:r>
      <w:r>
        <w:t>Site WEB dynamique : les sites dont le javascript est prépondèrent, les application WEB</w:t>
      </w:r>
    </w:p>
    <w:p w14:paraId="47EC8A03" w14:textId="15EEEAC3" w:rsidR="006C0486" w:rsidRDefault="00C25CA9" w:rsidP="006C0486">
      <w:pPr>
        <w:ind w:left="1416" w:firstLine="708"/>
      </w:pPr>
      <w:r>
        <w:sym w:font="Wingdings" w:char="F0E0"/>
      </w:r>
      <w:r>
        <w:t>Les Extranets</w:t>
      </w:r>
    </w:p>
    <w:p w14:paraId="09B0EFE5" w14:textId="7B87B97E" w:rsidR="006C0486" w:rsidRDefault="006C0486" w:rsidP="006C0486">
      <w:pPr>
        <w:ind w:left="1416" w:firstLine="708"/>
      </w:pPr>
      <w:r>
        <w:sym w:font="Wingdings" w:char="F0E0"/>
      </w:r>
      <w:r>
        <w:t>Les Intranets</w:t>
      </w:r>
    </w:p>
    <w:p w14:paraId="770BC032" w14:textId="18D93108" w:rsidR="006C0486" w:rsidRDefault="006C0486" w:rsidP="006C0486"/>
    <w:p w14:paraId="5F3AC4EA" w14:textId="2F66625D" w:rsidR="006C0486" w:rsidRDefault="006C0486" w:rsidP="006C0486">
      <w:pPr>
        <w:rPr>
          <w:u w:val="single"/>
        </w:rPr>
      </w:pPr>
      <w:r w:rsidRPr="00996833">
        <w:rPr>
          <w:u w:val="single"/>
        </w:rPr>
        <w:t>Les Acteurs d’un projet :</w:t>
      </w:r>
    </w:p>
    <w:p w14:paraId="05D8674D" w14:textId="21A326A2" w:rsidR="00996833" w:rsidRDefault="00996833" w:rsidP="00996833">
      <w:pPr>
        <w:ind w:left="1416"/>
      </w:pPr>
      <w:r w:rsidRPr="00996833">
        <w:rPr>
          <w:highlight w:val="green"/>
        </w:rPr>
        <w:t>-Définition de MOA :</w:t>
      </w:r>
      <w:r>
        <w:t xml:space="preserve"> La maitrise d’ouvrage </w:t>
      </w:r>
      <w:r>
        <w:sym w:font="Wingdings" w:char="F0E0"/>
      </w:r>
      <w:r>
        <w:t xml:space="preserve"> personne responsable au bon fonctionnement du projet (Post-projet, relation avec les utilisateurs…)</w:t>
      </w:r>
    </w:p>
    <w:p w14:paraId="21376DCA" w14:textId="77777777" w:rsidR="00996833" w:rsidRDefault="00996833" w:rsidP="00996833">
      <w:pPr>
        <w:ind w:left="1416"/>
        <w:jc w:val="center"/>
      </w:pPr>
      <w:r w:rsidRPr="00996833">
        <w:rPr>
          <w:highlight w:val="green"/>
        </w:rPr>
        <w:t>-Définition de MO</w:t>
      </w:r>
      <w:r>
        <w:rPr>
          <w:highlight w:val="green"/>
        </w:rPr>
        <w:t>E</w:t>
      </w:r>
      <w:r w:rsidRPr="00996833">
        <w:rPr>
          <w:highlight w:val="green"/>
        </w:rPr>
        <w:t> :</w:t>
      </w:r>
      <w:r>
        <w:t xml:space="preserve"> La maitrise d’œuvre </w:t>
      </w:r>
      <w:r>
        <w:sym w:font="Wingdings" w:char="F0E0"/>
      </w:r>
      <w:r>
        <w:t xml:space="preserve"> personne responsable des équipes techniques et des sous -traitant</w:t>
      </w:r>
    </w:p>
    <w:p w14:paraId="29B8A1D5" w14:textId="215DA95F" w:rsidR="00C25CA9" w:rsidRDefault="00996833" w:rsidP="00996833">
      <w:pPr>
        <w:ind w:left="1416"/>
        <w:jc w:val="center"/>
      </w:pPr>
      <w:r>
        <w:rPr>
          <w:noProof/>
        </w:rPr>
        <w:drawing>
          <wp:inline distT="0" distB="0" distL="0" distR="0" wp14:anchorId="5D24755B" wp14:editId="5AB70C0F">
            <wp:extent cx="5076825" cy="2828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828925"/>
                    </a:xfrm>
                    <a:prstGeom prst="rect">
                      <a:avLst/>
                    </a:prstGeom>
                  </pic:spPr>
                </pic:pic>
              </a:graphicData>
            </a:graphic>
          </wp:inline>
        </w:drawing>
      </w:r>
    </w:p>
    <w:p w14:paraId="602BA78A" w14:textId="77777777" w:rsidR="00C25CA9" w:rsidRDefault="00C25CA9" w:rsidP="00C25CA9">
      <w:pPr>
        <w:ind w:left="2124"/>
      </w:pPr>
    </w:p>
    <w:p w14:paraId="26E0FB44" w14:textId="476D058C" w:rsidR="000C558A" w:rsidRDefault="000C558A" w:rsidP="000C558A">
      <w:r w:rsidRPr="000C558A">
        <w:rPr>
          <w:highlight w:val="green"/>
        </w:rPr>
        <w:t xml:space="preserve">Définition du </w:t>
      </w:r>
      <w:r w:rsidRPr="000C558A">
        <w:rPr>
          <w:highlight w:val="green"/>
        </w:rPr>
        <w:t>chemin critique</w:t>
      </w:r>
      <w:r w:rsidRPr="000C558A">
        <w:rPr>
          <w:highlight w:val="green"/>
        </w:rPr>
        <w:t> :</w:t>
      </w:r>
      <w:r w:rsidRPr="000C558A">
        <w:rPr>
          <w:rFonts w:ascii="Roboto" w:hAnsi="Roboto"/>
          <w:color w:val="111111"/>
          <w:sz w:val="27"/>
          <w:szCs w:val="27"/>
          <w:shd w:val="clear" w:color="auto" w:fill="FFFFFF"/>
        </w:rPr>
        <w:t xml:space="preserve"> </w:t>
      </w:r>
      <w:r w:rsidRPr="000C558A">
        <w:rPr>
          <w:rFonts w:cstheme="minorHAnsi"/>
          <w:b/>
          <w:bCs/>
          <w:color w:val="111111"/>
          <w:shd w:val="clear" w:color="auto" w:fill="FFFFFF"/>
        </w:rPr>
        <w:t>Un chemin critique est un</w:t>
      </w:r>
      <w:r w:rsidRPr="000C558A">
        <w:rPr>
          <w:rStyle w:val="lev"/>
          <w:rFonts w:cstheme="minorHAnsi"/>
          <w:b w:val="0"/>
          <w:bCs w:val="0"/>
          <w:color w:val="111111"/>
          <w:shd w:val="clear" w:color="auto" w:fill="FFFFFF"/>
        </w:rPr>
        <w:t> ensemble d’opérations ou de projets interconnectés qui doivent tous être réalisés avant que le projet puisse être achevé</w:t>
      </w:r>
      <w:r w:rsidRPr="000C558A">
        <w:rPr>
          <w:rFonts w:cstheme="minorHAnsi"/>
          <w:b/>
          <w:bCs/>
          <w:color w:val="111111"/>
          <w:shd w:val="clear" w:color="auto" w:fill="FFFFFF"/>
        </w:rPr>
        <w:t>. Il s’agit du chemin le plus long (c’est-à-dire le chemin dont la durée est la plus longue) du début à la fin du projet.</w:t>
      </w:r>
    </w:p>
    <w:p w14:paraId="20141D12" w14:textId="4EC659A9" w:rsidR="000C558A" w:rsidRPr="000C558A" w:rsidRDefault="000C558A" w:rsidP="000C558A">
      <w:pPr>
        <w:rPr>
          <w:u w:val="single"/>
        </w:rPr>
      </w:pPr>
      <w:r w:rsidRPr="000C558A">
        <w:rPr>
          <w:u w:val="single"/>
        </w:rPr>
        <w:t xml:space="preserve">Les </w:t>
      </w:r>
      <w:r w:rsidRPr="000C558A">
        <w:rPr>
          <w:u w:val="single"/>
        </w:rPr>
        <w:t>3 types de ressources</w:t>
      </w:r>
      <w:r>
        <w:rPr>
          <w:u w:val="single"/>
        </w:rPr>
        <w:t> :</w:t>
      </w:r>
    </w:p>
    <w:p w14:paraId="3EAC0C50" w14:textId="77777777" w:rsidR="000C558A" w:rsidRDefault="000C558A" w:rsidP="000C558A">
      <w:r>
        <w:t>-Travaille des personnes, ressource humaine, heures</w:t>
      </w:r>
    </w:p>
    <w:p w14:paraId="69612B8E" w14:textId="77777777" w:rsidR="000C558A" w:rsidRDefault="000C558A" w:rsidP="000C558A">
      <w:r>
        <w:t xml:space="preserve">-Consommable </w:t>
      </w:r>
    </w:p>
    <w:p w14:paraId="4FD0E643" w14:textId="696D3C20" w:rsidR="000C558A" w:rsidRDefault="000C558A" w:rsidP="000C558A">
      <w:r>
        <w:t>-Frai</w:t>
      </w:r>
      <w:r>
        <w:t>s</w:t>
      </w:r>
      <w:r>
        <w:t xml:space="preserve"> de déplacement et</w:t>
      </w:r>
      <w:r>
        <w:t xml:space="preserve"> cout éventuelle</w:t>
      </w:r>
    </w:p>
    <w:p w14:paraId="1C1E85F6" w14:textId="77777777" w:rsidR="000C558A" w:rsidRDefault="000C558A" w:rsidP="000C558A">
      <w:r>
        <w:t xml:space="preserve">Macro-planning sur l’ensemble du projet et avoir une vue d’ensemble du projet </w:t>
      </w:r>
    </w:p>
    <w:p w14:paraId="6969DE0E" w14:textId="382F9B31" w:rsidR="000C558A" w:rsidRDefault="000C558A" w:rsidP="000C558A">
      <w:r w:rsidRPr="000C558A">
        <w:rPr>
          <w:highlight w:val="green"/>
        </w:rPr>
        <w:lastRenderedPageBreak/>
        <w:t>Définition d’un Macro-Planning :</w:t>
      </w:r>
      <w:r w:rsidRPr="000C558A">
        <w:rPr>
          <w:rFonts w:ascii="Roboto" w:hAnsi="Roboto"/>
          <w:color w:val="111111"/>
          <w:sz w:val="27"/>
          <w:szCs w:val="27"/>
          <w:shd w:val="clear" w:color="auto" w:fill="FFFFFF"/>
        </w:rPr>
        <w:t xml:space="preserve"> </w:t>
      </w:r>
      <w:r w:rsidRPr="000C558A">
        <w:rPr>
          <w:rFonts w:cstheme="minorHAnsi"/>
          <w:color w:val="111111"/>
          <w:shd w:val="clear" w:color="auto" w:fill="FFFFFF"/>
        </w:rPr>
        <w:t>est un</w:t>
      </w:r>
      <w:r w:rsidRPr="000C558A">
        <w:rPr>
          <w:rStyle w:val="lev"/>
          <w:rFonts w:cstheme="minorHAnsi"/>
          <w:color w:val="111111"/>
          <w:shd w:val="clear" w:color="auto" w:fill="FFFFFF"/>
        </w:rPr>
        <w:t> planning simplifié qui représente les jalons-clés du projet, ainsi que les dates de début et de fin pour chacune de ces activités</w:t>
      </w:r>
      <w:r w:rsidRPr="000C558A">
        <w:rPr>
          <w:rFonts w:cstheme="minorHAnsi"/>
          <w:color w:val="111111"/>
          <w:shd w:val="clear" w:color="auto" w:fill="FFFFFF"/>
        </w:rPr>
        <w:t>. Il doit être synthétique, facile et rapide à lire, et est le plus souvent présenté lors de la réunion de lancement projet.</w:t>
      </w:r>
    </w:p>
    <w:p w14:paraId="30D2C898" w14:textId="78452858" w:rsidR="000C558A" w:rsidRPr="002F0E2B" w:rsidRDefault="000C558A" w:rsidP="000C558A">
      <w:pPr>
        <w:rPr>
          <w:u w:val="single"/>
        </w:rPr>
      </w:pPr>
      <w:r w:rsidRPr="002F0E2B">
        <w:rPr>
          <w:u w:val="single"/>
        </w:rPr>
        <w:t>Les méthodologies de gestion de projet</w:t>
      </w:r>
      <w:r>
        <w:rPr>
          <w:u w:val="single"/>
        </w:rPr>
        <w:t xml:space="preserve"> : </w:t>
      </w:r>
    </w:p>
    <w:p w14:paraId="202DF259" w14:textId="169C2D03" w:rsidR="00C25CA9" w:rsidRDefault="00C25CA9" w:rsidP="000C558A"/>
    <w:p w14:paraId="0ECEB19E" w14:textId="7077ACDB" w:rsidR="00C11E73" w:rsidRDefault="000C558A" w:rsidP="000C558A">
      <w:r w:rsidRPr="000C558A">
        <w:rPr>
          <w:color w:val="B4C6E7" w:themeColor="accent1" w:themeTint="66"/>
        </w:rPr>
        <w:t>Chef de projet </w:t>
      </w:r>
      <w:r>
        <w:t xml:space="preserve">: va utiliser la méthode la plus adapté </w:t>
      </w:r>
      <w:proofErr w:type="spellStart"/>
      <w:r>
        <w:t>a</w:t>
      </w:r>
      <w:proofErr w:type="spellEnd"/>
      <w:r>
        <w:t xml:space="preserve"> son projet et surtout la plus adaptée </w:t>
      </w:r>
      <w:proofErr w:type="spellStart"/>
      <w:r>
        <w:t>a</w:t>
      </w:r>
      <w:proofErr w:type="spellEnd"/>
      <w:r>
        <w:t xml:space="preserve"> son organisation</w:t>
      </w:r>
    </w:p>
    <w:p w14:paraId="793FF50D" w14:textId="7CBFBCEA" w:rsidR="000C558A" w:rsidRDefault="000C558A" w:rsidP="000C558A">
      <w:pPr>
        <w:pStyle w:val="Paragraphedeliste"/>
        <w:numPr>
          <w:ilvl w:val="0"/>
          <w:numId w:val="4"/>
        </w:numPr>
      </w:pPr>
      <w:r w:rsidRPr="000C558A">
        <w:rPr>
          <w:highlight w:val="green"/>
        </w:rPr>
        <w:t>Le modèle en cascade :</w:t>
      </w:r>
      <w:r>
        <w:t xml:space="preserve"> </w:t>
      </w:r>
      <w:r>
        <w:t>Lorsqu’une</w:t>
      </w:r>
      <w:r>
        <w:t xml:space="preserve"> étape est </w:t>
      </w:r>
      <w:r>
        <w:t>terminée</w:t>
      </w:r>
      <w:r>
        <w:t xml:space="preserve"> on enchaine sur une autre</w:t>
      </w:r>
    </w:p>
    <w:p w14:paraId="0EDA64B8" w14:textId="4B66F8E1" w:rsidR="000C558A" w:rsidRDefault="000C558A" w:rsidP="000C558A">
      <w:pPr>
        <w:pStyle w:val="Paragraphedeliste"/>
        <w:numPr>
          <w:ilvl w:val="1"/>
          <w:numId w:val="4"/>
        </w:numPr>
      </w:pPr>
      <w:r w:rsidRPr="00280987">
        <w:t>Analyse (1</w:t>
      </w:r>
      <w:r w:rsidRPr="00280987">
        <w:rPr>
          <w:vertAlign w:val="superscript"/>
        </w:rPr>
        <w:t>er</w:t>
      </w:r>
      <w:r w:rsidRPr="00280987">
        <w:t xml:space="preserve">) </w:t>
      </w:r>
      <w:r>
        <w:sym w:font="Wingdings" w:char="F0E0"/>
      </w:r>
      <w:r w:rsidRPr="00280987">
        <w:t>besoin du c</w:t>
      </w:r>
      <w:r>
        <w:t>lient</w:t>
      </w:r>
    </w:p>
    <w:p w14:paraId="2C270B20" w14:textId="771C8FEB" w:rsidR="000C558A" w:rsidRPr="00280987" w:rsidRDefault="000C558A" w:rsidP="000C558A">
      <w:pPr>
        <w:pStyle w:val="Paragraphedeliste"/>
        <w:numPr>
          <w:ilvl w:val="1"/>
          <w:numId w:val="4"/>
        </w:numPr>
      </w:pPr>
      <w:r w:rsidRPr="00280987">
        <w:t>Conception</w:t>
      </w:r>
      <w:r>
        <w:t xml:space="preserve"> </w:t>
      </w:r>
      <w:r w:rsidRPr="00280987">
        <w:t>(2</w:t>
      </w:r>
      <w:proofErr w:type="gramStart"/>
      <w:r w:rsidRPr="00280987">
        <w:t>eme )</w:t>
      </w:r>
      <w:proofErr w:type="gramEnd"/>
      <w:r w:rsidRPr="00280987">
        <w:t xml:space="preserve"> </w:t>
      </w:r>
      <w:r>
        <w:sym w:font="Wingdings" w:char="F0E0"/>
      </w:r>
      <w:r>
        <w:t xml:space="preserve"> </w:t>
      </w:r>
      <w:r>
        <w:t>création</w:t>
      </w:r>
      <w:r>
        <w:t xml:space="preserve"> du produit( </w:t>
      </w:r>
      <w:r>
        <w:t>théorique</w:t>
      </w:r>
      <w:r>
        <w:t>)</w:t>
      </w:r>
    </w:p>
    <w:p w14:paraId="4866B544" w14:textId="5F09F40A" w:rsidR="000C558A" w:rsidRDefault="000C558A" w:rsidP="000C558A">
      <w:pPr>
        <w:pStyle w:val="Paragraphedeliste"/>
        <w:numPr>
          <w:ilvl w:val="1"/>
          <w:numId w:val="4"/>
        </w:numPr>
      </w:pPr>
      <w:r w:rsidRPr="00280987">
        <w:t>Planification (3eme)</w:t>
      </w:r>
    </w:p>
    <w:p w14:paraId="1BE3FE73" w14:textId="33B2A868" w:rsidR="000C558A" w:rsidRDefault="000C558A" w:rsidP="000C558A">
      <w:pPr>
        <w:pStyle w:val="Paragraphedeliste"/>
        <w:numPr>
          <w:ilvl w:val="1"/>
          <w:numId w:val="4"/>
        </w:numPr>
      </w:pPr>
      <w:r w:rsidRPr="00280987">
        <w:t>Réalisation (</w:t>
      </w:r>
      <w:r>
        <w:t>4eme)</w:t>
      </w:r>
    </w:p>
    <w:p w14:paraId="24F33309" w14:textId="5FC90ABC" w:rsidR="000C558A" w:rsidRPr="00280987" w:rsidRDefault="000C558A" w:rsidP="000C558A">
      <w:pPr>
        <w:pStyle w:val="Paragraphedeliste"/>
        <w:numPr>
          <w:ilvl w:val="1"/>
          <w:numId w:val="4"/>
        </w:numPr>
      </w:pPr>
      <w:r w:rsidRPr="00280987">
        <w:t>Vérification</w:t>
      </w:r>
      <w:r w:rsidRPr="00280987">
        <w:t xml:space="preserve"> </w:t>
      </w:r>
      <w:r>
        <w:t>(5eme)</w:t>
      </w:r>
      <w:r>
        <w:sym w:font="Wingdings" w:char="F0E0"/>
      </w:r>
      <w:r w:rsidRPr="00280987">
        <w:t>t</w:t>
      </w:r>
      <w:r>
        <w:t>est et recette</w:t>
      </w:r>
    </w:p>
    <w:p w14:paraId="67F36363" w14:textId="39179930" w:rsidR="000C558A" w:rsidRDefault="000C558A" w:rsidP="000C558A">
      <w:pPr>
        <w:pStyle w:val="Paragraphedeliste"/>
        <w:numPr>
          <w:ilvl w:val="1"/>
          <w:numId w:val="4"/>
        </w:numPr>
      </w:pPr>
      <w:r w:rsidRPr="00280987">
        <w:t>Mise en production</w:t>
      </w:r>
      <w:r>
        <w:t xml:space="preserve"> </w:t>
      </w:r>
      <w:r>
        <w:t>(6eme)</w:t>
      </w:r>
    </w:p>
    <w:p w14:paraId="0CC68606" w14:textId="6420588A" w:rsidR="000C558A" w:rsidRDefault="000C558A" w:rsidP="000C558A">
      <w:pPr>
        <w:pStyle w:val="Paragraphedeliste"/>
        <w:numPr>
          <w:ilvl w:val="1"/>
          <w:numId w:val="4"/>
        </w:numPr>
      </w:pPr>
      <w:r w:rsidRPr="00280987">
        <w:t xml:space="preserve">Maintenance </w:t>
      </w:r>
      <w:r>
        <w:t>(7eme)</w:t>
      </w:r>
      <w:r w:rsidRPr="000C558A">
        <w:rPr>
          <w:noProof/>
        </w:rPr>
        <w:t xml:space="preserve"> </w:t>
      </w:r>
    </w:p>
    <w:p w14:paraId="684844A9" w14:textId="47F1A2A0" w:rsidR="00181D55" w:rsidRDefault="000C558A" w:rsidP="00181D55">
      <w:r>
        <w:rPr>
          <w:noProof/>
        </w:rPr>
        <w:drawing>
          <wp:anchor distT="0" distB="0" distL="114300" distR="114300" simplePos="0" relativeHeight="251659264" behindDoc="1" locked="0" layoutInCell="1" allowOverlap="1" wp14:anchorId="2CD6740F" wp14:editId="115DE843">
            <wp:simplePos x="0" y="0"/>
            <wp:positionH relativeFrom="column">
              <wp:posOffset>668740</wp:posOffset>
            </wp:positionH>
            <wp:positionV relativeFrom="paragraph">
              <wp:posOffset>137331</wp:posOffset>
            </wp:positionV>
            <wp:extent cx="3671248" cy="2082012"/>
            <wp:effectExtent l="0" t="0" r="5715" b="0"/>
            <wp:wrapNone/>
            <wp:docPr id="3" name="Image 3"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s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1248" cy="20820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9E80C" w14:textId="77777777" w:rsidR="000C558A" w:rsidRDefault="00181D55" w:rsidP="00181D55">
      <w:r>
        <w:tab/>
      </w:r>
    </w:p>
    <w:p w14:paraId="0B89DD8C" w14:textId="77777777" w:rsidR="000C558A" w:rsidRDefault="000C558A" w:rsidP="00181D55"/>
    <w:p w14:paraId="33C4AB0F" w14:textId="77777777" w:rsidR="000C558A" w:rsidRDefault="000C558A" w:rsidP="00181D55"/>
    <w:p w14:paraId="16588A12" w14:textId="77777777" w:rsidR="000C558A" w:rsidRDefault="000C558A" w:rsidP="00181D55"/>
    <w:p w14:paraId="1AE493F6" w14:textId="77777777" w:rsidR="000C558A" w:rsidRDefault="000C558A" w:rsidP="00181D55"/>
    <w:p w14:paraId="631F848B" w14:textId="77777777" w:rsidR="000C558A" w:rsidRDefault="000C558A" w:rsidP="00181D55"/>
    <w:p w14:paraId="0D4ACD2A" w14:textId="77777777" w:rsidR="000C558A" w:rsidRDefault="000C558A" w:rsidP="00181D55"/>
    <w:p w14:paraId="5E8F5C33" w14:textId="77777777" w:rsidR="000C558A" w:rsidRDefault="000C558A" w:rsidP="00181D55"/>
    <w:p w14:paraId="399B9D34" w14:textId="77777777" w:rsidR="000C558A" w:rsidRDefault="000C558A" w:rsidP="00181D55"/>
    <w:p w14:paraId="42AD5564" w14:textId="77777777" w:rsidR="000C558A" w:rsidRDefault="000C558A" w:rsidP="00181D55"/>
    <w:p w14:paraId="0DC404F9" w14:textId="5D988C47" w:rsidR="000C558A" w:rsidRDefault="000C558A" w:rsidP="000C558A">
      <w:pPr>
        <w:rPr>
          <w:noProof/>
        </w:rPr>
      </w:pPr>
      <w:r w:rsidRPr="000C558A">
        <w:rPr>
          <w:noProof/>
          <w:highlight w:val="green"/>
        </w:rPr>
        <w:drawing>
          <wp:anchor distT="0" distB="0" distL="114300" distR="114300" simplePos="0" relativeHeight="251661312" behindDoc="1" locked="0" layoutInCell="1" allowOverlap="1" wp14:anchorId="6BAB91DB" wp14:editId="38BB6314">
            <wp:simplePos x="0" y="0"/>
            <wp:positionH relativeFrom="column">
              <wp:posOffset>-94331</wp:posOffset>
            </wp:positionH>
            <wp:positionV relativeFrom="paragraph">
              <wp:posOffset>410551</wp:posOffset>
            </wp:positionV>
            <wp:extent cx="5760720" cy="282511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5760720" cy="2825115"/>
                    </a:xfrm>
                    <a:prstGeom prst="rect">
                      <a:avLst/>
                    </a:prstGeom>
                  </pic:spPr>
                </pic:pic>
              </a:graphicData>
            </a:graphic>
            <wp14:sizeRelH relativeFrom="page">
              <wp14:pctWidth>0</wp14:pctWidth>
            </wp14:sizeRelH>
            <wp14:sizeRelV relativeFrom="page">
              <wp14:pctHeight>0</wp14:pctHeight>
            </wp14:sizeRelV>
          </wp:anchor>
        </w:drawing>
      </w:r>
      <w:r w:rsidRPr="000C558A">
        <w:rPr>
          <w:noProof/>
          <w:highlight w:val="green"/>
        </w:rPr>
        <w:t>Modele cycle en V</w:t>
      </w:r>
      <w:r>
        <w:rPr>
          <w:noProof/>
        </w:rPr>
        <w:t> :</w:t>
      </w:r>
      <w:r w:rsidRPr="000C558A">
        <w:rPr>
          <w:noProof/>
        </w:rPr>
        <w:t xml:space="preserve"> </w:t>
      </w:r>
      <w:r>
        <w:rPr>
          <w:noProof/>
        </w:rPr>
        <w:t xml:space="preserve">Cette methode est un deriver de la précedente et son but est de pallier u manque de flexibilite de la methode en cascade </w:t>
      </w:r>
    </w:p>
    <w:p w14:paraId="086F1FA5" w14:textId="33FF7EAD" w:rsidR="000C558A" w:rsidRDefault="000C558A" w:rsidP="000C558A">
      <w:pPr>
        <w:pStyle w:val="Paragraphedeliste"/>
        <w:rPr>
          <w:noProof/>
        </w:rPr>
      </w:pPr>
    </w:p>
    <w:p w14:paraId="1EEC1530" w14:textId="0E5A039C" w:rsidR="000C558A" w:rsidRDefault="00181D55" w:rsidP="000C558A">
      <w:pPr>
        <w:pStyle w:val="Paragraphedeliste"/>
      </w:pPr>
      <w:r>
        <w:tab/>
      </w:r>
    </w:p>
    <w:p w14:paraId="2E493530" w14:textId="77777777" w:rsidR="000C558A" w:rsidRDefault="000C558A">
      <w:r>
        <w:br w:type="page"/>
      </w:r>
    </w:p>
    <w:p w14:paraId="74D0EE7C" w14:textId="67E47B3F" w:rsidR="00181D55" w:rsidRPr="000C558A" w:rsidRDefault="000C558A" w:rsidP="000C558A">
      <w:pPr>
        <w:pStyle w:val="Paragraphedeliste"/>
        <w:numPr>
          <w:ilvl w:val="0"/>
          <w:numId w:val="4"/>
        </w:numPr>
        <w:rPr>
          <w:rFonts w:cstheme="minorHAnsi"/>
        </w:rPr>
      </w:pPr>
      <w:r>
        <w:rPr>
          <w:noProof/>
        </w:rPr>
        <w:lastRenderedPageBreak/>
        <w:drawing>
          <wp:anchor distT="0" distB="0" distL="114300" distR="114300" simplePos="0" relativeHeight="251663360" behindDoc="1" locked="0" layoutInCell="1" allowOverlap="1" wp14:anchorId="7CC9C907" wp14:editId="76B87D34">
            <wp:simplePos x="0" y="0"/>
            <wp:positionH relativeFrom="margin">
              <wp:posOffset>109817</wp:posOffset>
            </wp:positionH>
            <wp:positionV relativeFrom="paragraph">
              <wp:posOffset>519478</wp:posOffset>
            </wp:positionV>
            <wp:extent cx="5760720" cy="328549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anchor>
        </w:drawing>
      </w:r>
      <w:r w:rsidRPr="000C558A">
        <w:rPr>
          <w:rFonts w:cstheme="minorHAnsi"/>
          <w:color w:val="111111"/>
          <w:shd w:val="clear" w:color="auto" w:fill="FFFFFF"/>
        </w:rPr>
        <w:t> </w:t>
      </w:r>
      <w:r w:rsidRPr="000C558A">
        <w:rPr>
          <w:rFonts w:cstheme="minorHAnsi"/>
          <w:color w:val="111111"/>
          <w:highlight w:val="green"/>
          <w:shd w:val="clear" w:color="auto" w:fill="FFFFFF"/>
        </w:rPr>
        <w:t>Le</w:t>
      </w:r>
      <w:r w:rsidRPr="000C558A">
        <w:rPr>
          <w:rFonts w:cstheme="minorHAnsi"/>
          <w:color w:val="111111"/>
          <w:highlight w:val="green"/>
          <w:shd w:val="clear" w:color="auto" w:fill="FFFFFF"/>
        </w:rPr>
        <w:t xml:space="preserve"> modèle en spirale</w:t>
      </w:r>
      <w:r w:rsidRPr="000C558A">
        <w:rPr>
          <w:rFonts w:cstheme="minorHAnsi"/>
          <w:color w:val="111111"/>
          <w:highlight w:val="green"/>
          <w:shd w:val="clear" w:color="auto" w:fill="FFFFFF"/>
        </w:rPr>
        <w:t> :</w:t>
      </w:r>
      <w:r w:rsidRPr="000C558A">
        <w:rPr>
          <w:rFonts w:cstheme="minorHAnsi"/>
          <w:color w:val="111111"/>
          <w:shd w:val="clear" w:color="auto" w:fill="FFFFFF"/>
        </w:rPr>
        <w:t xml:space="preserve"> est un</w:t>
      </w:r>
      <w:r w:rsidRPr="000C558A">
        <w:rPr>
          <w:rStyle w:val="lev"/>
          <w:rFonts w:cstheme="minorHAnsi"/>
          <w:color w:val="111111"/>
          <w:shd w:val="clear" w:color="auto" w:fill="FFFFFF"/>
        </w:rPr>
        <w:t> mode opératoire de développement logiciel</w:t>
      </w:r>
      <w:r w:rsidRPr="000C558A">
        <w:rPr>
          <w:rFonts w:cstheme="minorHAnsi"/>
          <w:color w:val="111111"/>
          <w:shd w:val="clear" w:color="auto" w:fill="FFFFFF"/>
        </w:rPr>
        <w:t> inventé par Barry W. Boehm en 1986. Il part du principe que le développement d'applications représente un cycle itératif, qui doit être répété jusqu’à ce que le but fixé soit atteint.</w:t>
      </w:r>
    </w:p>
    <w:p w14:paraId="45E83378" w14:textId="43590FD4" w:rsidR="000C558A" w:rsidRDefault="000C558A" w:rsidP="000C558A">
      <w:pPr>
        <w:rPr>
          <w:rFonts w:cstheme="minorHAnsi"/>
        </w:rPr>
      </w:pPr>
    </w:p>
    <w:p w14:paraId="4AC12017" w14:textId="7265B778" w:rsidR="000C558A" w:rsidRDefault="000C558A" w:rsidP="000C558A">
      <w:pPr>
        <w:rPr>
          <w:rFonts w:cstheme="minorHAnsi"/>
        </w:rPr>
      </w:pPr>
    </w:p>
    <w:p w14:paraId="433C79DE" w14:textId="021C1C7C" w:rsidR="000C558A" w:rsidRDefault="000C558A" w:rsidP="000C558A">
      <w:pPr>
        <w:rPr>
          <w:rFonts w:cstheme="minorHAnsi"/>
        </w:rPr>
      </w:pPr>
    </w:p>
    <w:p w14:paraId="0B7D6491" w14:textId="6487C5E6" w:rsidR="000C558A" w:rsidRDefault="000C558A" w:rsidP="000C558A">
      <w:pPr>
        <w:rPr>
          <w:rFonts w:cstheme="minorHAnsi"/>
        </w:rPr>
      </w:pPr>
    </w:p>
    <w:p w14:paraId="47BFF45E" w14:textId="2A0E9351" w:rsidR="000C558A" w:rsidRDefault="000C558A" w:rsidP="000C558A">
      <w:pPr>
        <w:rPr>
          <w:rFonts w:cstheme="minorHAnsi"/>
        </w:rPr>
      </w:pPr>
    </w:p>
    <w:p w14:paraId="0C3643C0" w14:textId="18D1CE81" w:rsidR="000C558A" w:rsidRDefault="000C558A" w:rsidP="000C558A">
      <w:pPr>
        <w:rPr>
          <w:rFonts w:cstheme="minorHAnsi"/>
        </w:rPr>
      </w:pPr>
    </w:p>
    <w:p w14:paraId="43EBF5B7" w14:textId="4E3E58ED" w:rsidR="000C558A" w:rsidRDefault="000C558A" w:rsidP="000C558A">
      <w:pPr>
        <w:rPr>
          <w:rFonts w:cstheme="minorHAnsi"/>
        </w:rPr>
      </w:pPr>
    </w:p>
    <w:p w14:paraId="48E66812" w14:textId="4A334A90" w:rsidR="000C558A" w:rsidRDefault="000C558A" w:rsidP="000C558A">
      <w:pPr>
        <w:rPr>
          <w:rFonts w:cstheme="minorHAnsi"/>
        </w:rPr>
      </w:pPr>
    </w:p>
    <w:p w14:paraId="2CC04FDA" w14:textId="68C43A5B" w:rsidR="000C558A" w:rsidRDefault="000C558A" w:rsidP="000C558A">
      <w:pPr>
        <w:rPr>
          <w:rFonts w:cstheme="minorHAnsi"/>
        </w:rPr>
      </w:pPr>
    </w:p>
    <w:p w14:paraId="4AFF9EEF" w14:textId="4B81038D" w:rsidR="000C558A" w:rsidRDefault="000C558A" w:rsidP="000C558A">
      <w:pPr>
        <w:rPr>
          <w:rFonts w:cstheme="minorHAnsi"/>
        </w:rPr>
      </w:pPr>
    </w:p>
    <w:p w14:paraId="2F721210" w14:textId="462BC17C" w:rsidR="000C558A" w:rsidRDefault="000C558A" w:rsidP="000C558A">
      <w:pPr>
        <w:rPr>
          <w:rFonts w:cstheme="minorHAnsi"/>
        </w:rPr>
      </w:pPr>
    </w:p>
    <w:p w14:paraId="17AA8B70" w14:textId="04B415EB" w:rsidR="000C558A" w:rsidRDefault="000C558A" w:rsidP="000C558A">
      <w:pPr>
        <w:rPr>
          <w:rFonts w:cstheme="minorHAnsi"/>
        </w:rPr>
      </w:pPr>
    </w:p>
    <w:p w14:paraId="0BB97DC4" w14:textId="661A6DD1" w:rsidR="000C558A" w:rsidRDefault="000C558A" w:rsidP="000C558A">
      <w:pPr>
        <w:rPr>
          <w:rFonts w:cstheme="minorHAnsi"/>
        </w:rPr>
      </w:pPr>
    </w:p>
    <w:p w14:paraId="09DE98B9" w14:textId="1F2F7D56" w:rsidR="000C558A" w:rsidRDefault="000C558A" w:rsidP="000C558A">
      <w:r w:rsidRPr="004F49A1">
        <w:rPr>
          <w:highlight w:val="green"/>
        </w:rPr>
        <w:t>Les méthodes agiles</w:t>
      </w:r>
      <w:r>
        <w:t xml:space="preserve"> : Le client est </w:t>
      </w:r>
      <w:r>
        <w:t>impliqué</w:t>
      </w:r>
      <w:r>
        <w:t xml:space="preserve"> tout au long de la conception du produit final, le besoin initial peut changer pour s’adapter </w:t>
      </w:r>
      <w:r w:rsidR="004F49A1">
        <w:t>à</w:t>
      </w:r>
      <w:r>
        <w:t xml:space="preserve"> tous les changements et difficultés </w:t>
      </w:r>
      <w:r w:rsidR="004F49A1">
        <w:t>rencontre. Les</w:t>
      </w:r>
      <w:r>
        <w:t xml:space="preserve"> objectif</w:t>
      </w:r>
      <w:r w:rsidR="004F49A1">
        <w:t>s</w:t>
      </w:r>
      <w:r>
        <w:t xml:space="preserve"> se fixe successivement et </w:t>
      </w:r>
      <w:r w:rsidR="004F49A1">
        <w:t>à</w:t>
      </w:r>
      <w:r>
        <w:t xml:space="preserve"> chaque objectif atteint on se fixe</w:t>
      </w:r>
      <w:r w:rsidR="004F49A1">
        <w:t xml:space="preserve"> un autre</w:t>
      </w:r>
      <w:r>
        <w:t xml:space="preserve"> avec l’aide du client</w:t>
      </w:r>
      <w:r w:rsidR="004F49A1">
        <w:t>.</w:t>
      </w:r>
    </w:p>
    <w:p w14:paraId="1EF3CBCF" w14:textId="77777777" w:rsidR="000C558A" w:rsidRPr="000C558A" w:rsidRDefault="000C558A" w:rsidP="000C558A">
      <w:pPr>
        <w:rPr>
          <w:rFonts w:cstheme="minorHAnsi"/>
        </w:rPr>
      </w:pPr>
    </w:p>
    <w:sectPr w:rsidR="000C558A" w:rsidRPr="000C5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858"/>
    <w:multiLevelType w:val="hybridMultilevel"/>
    <w:tmpl w:val="ACB0496C"/>
    <w:lvl w:ilvl="0" w:tplc="27788B4E">
      <w:numFmt w:val="bullet"/>
      <w:lvlText w:val=""/>
      <w:lvlJc w:val="left"/>
      <w:pPr>
        <w:ind w:left="2496" w:hanging="360"/>
      </w:pPr>
      <w:rPr>
        <w:rFonts w:ascii="Wingdings" w:eastAsiaTheme="minorHAnsi" w:hAnsi="Wingdings" w:cstheme="minorBidi" w:hint="default"/>
      </w:rPr>
    </w:lvl>
    <w:lvl w:ilvl="1" w:tplc="040C0003">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 w15:restartNumberingAfterBreak="0">
    <w:nsid w:val="12C96129"/>
    <w:multiLevelType w:val="hybridMultilevel"/>
    <w:tmpl w:val="1854CA68"/>
    <w:lvl w:ilvl="0" w:tplc="D7C0671C">
      <w:numFmt w:val="bullet"/>
      <w:lvlText w:val="&gt;"/>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887BE0"/>
    <w:multiLevelType w:val="hybridMultilevel"/>
    <w:tmpl w:val="56F0C56A"/>
    <w:lvl w:ilvl="0" w:tplc="A5AC61E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90C46"/>
    <w:multiLevelType w:val="hybridMultilevel"/>
    <w:tmpl w:val="1BF29D1E"/>
    <w:lvl w:ilvl="0" w:tplc="77AEC0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5288675">
    <w:abstractNumId w:val="1"/>
  </w:num>
  <w:num w:numId="2" w16cid:durableId="1563325971">
    <w:abstractNumId w:val="0"/>
  </w:num>
  <w:num w:numId="3" w16cid:durableId="322515235">
    <w:abstractNumId w:val="3"/>
  </w:num>
  <w:num w:numId="4" w16cid:durableId="4830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55"/>
    <w:rsid w:val="000A27C8"/>
    <w:rsid w:val="000C558A"/>
    <w:rsid w:val="00181D55"/>
    <w:rsid w:val="004F49A1"/>
    <w:rsid w:val="006C0486"/>
    <w:rsid w:val="00996833"/>
    <w:rsid w:val="009F2C19"/>
    <w:rsid w:val="00C11E73"/>
    <w:rsid w:val="00C25CA9"/>
    <w:rsid w:val="00CD42A1"/>
    <w:rsid w:val="00CD6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6A2C"/>
  <w15:chartTrackingRefBased/>
  <w15:docId w15:val="{4BC0A8F2-9ADF-4C0E-8B42-6DF9644C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D55"/>
    <w:pPr>
      <w:ind w:left="720"/>
      <w:contextualSpacing/>
    </w:pPr>
  </w:style>
  <w:style w:type="character" w:styleId="Lienhypertexte">
    <w:name w:val="Hyperlink"/>
    <w:basedOn w:val="Policepardfaut"/>
    <w:uiPriority w:val="99"/>
    <w:semiHidden/>
    <w:unhideWhenUsed/>
    <w:rsid w:val="00C11E73"/>
    <w:rPr>
      <w:color w:val="0000FF"/>
      <w:u w:val="single"/>
    </w:rPr>
  </w:style>
  <w:style w:type="character" w:styleId="lev">
    <w:name w:val="Strong"/>
    <w:basedOn w:val="Policepardfaut"/>
    <w:uiPriority w:val="22"/>
    <w:qFormat/>
    <w:rsid w:val="000C5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fr/docs/Web/JavaScrip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DESVIGNES</dc:creator>
  <cp:keywords/>
  <dc:description/>
  <cp:lastModifiedBy>Tom DESVIGNES</cp:lastModifiedBy>
  <cp:revision>4</cp:revision>
  <dcterms:created xsi:type="dcterms:W3CDTF">2022-10-03T17:00:00Z</dcterms:created>
  <dcterms:modified xsi:type="dcterms:W3CDTF">2022-10-05T12:54:00Z</dcterms:modified>
</cp:coreProperties>
</file>