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lang w:val="en-US"/>
        </w:rPr>
      </w:pPr>
      <w:r>
        <w:rPr>
          <w:lang w:val="en-US"/>
        </w:rPr>
        <w:t>Nikto</w:t>
      </w:r>
      <w:r>
        <w:rPr>
          <w:lang w:val="en-US"/>
        </w:rPr>
        <w:t xml:space="preserve"> XML to OWASP DEF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document will show some of the mapping between </w:t>
      </w:r>
      <w:r>
        <w:rPr>
          <w:lang w:val="en-US"/>
        </w:rPr>
        <w:t>Nikto</w:t>
      </w:r>
      <w:r>
        <w:rPr/>
        <w:t xml:space="preserve"> XML and OWASP DEF.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4528"/>
        <w:gridCol w:w="5055"/>
      </w:tblGrid>
      <w:tr>
        <w:trPr>
          <w:cantSplit w:val="false"/>
        </w:trPr>
        <w:tc>
          <w:tcPr>
            <w:tcW w:w="958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Nikto</w:t>
            </w:r>
            <w:r>
              <w:rPr>
                <w:b/>
                <w:bCs/>
                <w:lang w:val="en-US"/>
              </w:rPr>
              <w:t xml:space="preserve"> XML Fields and corresponding OWASP DEF fields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Nikto</w:t>
            </w:r>
            <w:r>
              <w:rPr>
                <w:b/>
                <w:bCs/>
                <w:lang w:val="en-US"/>
              </w:rPr>
              <w:t xml:space="preserve"> Field Name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OWASP Def Field name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niktoscan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hoststest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options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version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scanstart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scanend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scanelapsed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nxmlversion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Software-Arguments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Date-Time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scandetails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targetip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targethostname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targetport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targetbanner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starttime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sitename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siteip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hostheader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errors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checks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Host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ip-address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Port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protocol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portid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Service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product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version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/&gt;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ssl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ciphers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issuers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info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/&gt;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item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osvdbid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osvdblink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method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Finding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NativeID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IdentifiedTimestamp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UniqueID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Classification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type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href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Method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description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Description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uri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URL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namelink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Additional-Data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Data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iplink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Additional-Data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Data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statistics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elapsed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itemsfound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itemstested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endtime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/&gt;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2014-05-14T12:08:47Z</dcterms:created>
  <dc:language>da-DK</dc:language>
  <cp:revision>0</cp:revision>
</cp:coreProperties>
</file>