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805A2" w14:textId="6A4E1690" w:rsidR="00F93D94" w:rsidRPr="003E1C03" w:rsidRDefault="00F93D94" w:rsidP="0068462A">
      <w:pPr>
        <w:pStyle w:val="Title"/>
        <w:spacing w:before="0" w:after="0"/>
      </w:pPr>
      <w:r w:rsidRPr="003E1C03">
        <w:t>Assignment Guidance and Front Sheet</w:t>
      </w:r>
    </w:p>
    <w:p w14:paraId="762CD7E0" w14:textId="77777777" w:rsidR="00F93D94" w:rsidRDefault="00F93D94" w:rsidP="0068462A">
      <w:pPr>
        <w:spacing w:before="0" w:after="0"/>
        <w:jc w:val="left"/>
        <w:rPr>
          <w:rFonts w:cstheme="minorHAnsi"/>
        </w:rPr>
      </w:pPr>
      <w:r w:rsidRPr="003E1C03">
        <w:rPr>
          <w:rFonts w:cstheme="minorHAnsi"/>
        </w:rPr>
        <w:t>This front sheet for assignments is designed to contain the brief, the submission instructions, and the actual student submission for any WMG assignment. As a result the sheet is completed by several people over time, and is therefore split up into sections explaining who completes what information and when. Yellow highlighted text indicates examples or further explanation of what is requested, and the highlight and instructions should be removed as you populate ‘your’ section.</w:t>
      </w:r>
    </w:p>
    <w:p w14:paraId="3162A187" w14:textId="77777777" w:rsidR="00F93D94" w:rsidRDefault="00F93D94" w:rsidP="0068462A">
      <w:pPr>
        <w:spacing w:before="0" w:after="0"/>
        <w:jc w:val="left"/>
        <w:rPr>
          <w:rFonts w:cstheme="minorHAnsi"/>
        </w:rPr>
      </w:pPr>
      <w:r>
        <w:rPr>
          <w:rFonts w:cstheme="minorHAnsi"/>
        </w:rPr>
        <w:t>This sheet is only to be used for components of assessment worth more than 3 CATS (e.g. for a 15 credit module, weighted more than 20%; or for a 10 credit module, weighted more than 30%).</w:t>
      </w:r>
    </w:p>
    <w:p w14:paraId="2FDB7E8D" w14:textId="77777777" w:rsidR="00F93D94" w:rsidRPr="003E1C03" w:rsidRDefault="00F93D94" w:rsidP="0068462A">
      <w:pPr>
        <w:spacing w:before="0" w:after="0"/>
        <w:jc w:val="left"/>
        <w:rPr>
          <w:rFonts w:cstheme="minorHAnsi"/>
        </w:rPr>
      </w:pPr>
    </w:p>
    <w:p w14:paraId="1292BE24" w14:textId="77777777" w:rsidR="00F93D94" w:rsidRPr="003E1C03" w:rsidRDefault="00F93D94" w:rsidP="0068462A">
      <w:pPr>
        <w:spacing w:before="0" w:after="0"/>
        <w:jc w:val="left"/>
        <w:rPr>
          <w:rFonts w:cstheme="minorHAnsi"/>
          <w:b/>
        </w:rPr>
      </w:pPr>
      <w:r w:rsidRPr="003E1C03">
        <w:rPr>
          <w:rFonts w:cstheme="minorHAnsi"/>
          <w:b/>
        </w:rPr>
        <w:t xml:space="preserve">To be </w:t>
      </w:r>
      <w:r w:rsidRPr="003E1C03">
        <w:rPr>
          <w:rFonts w:cstheme="minorHAnsi"/>
          <w:b/>
          <w:u w:val="single"/>
        </w:rPr>
        <w:t>completed</w:t>
      </w:r>
      <w:r w:rsidRPr="003E1C03">
        <w:rPr>
          <w:rFonts w:cstheme="minorHAnsi"/>
          <w:b/>
        </w:rPr>
        <w:t xml:space="preserve"> by the </w:t>
      </w:r>
      <w:r w:rsidRPr="003E1C03">
        <w:rPr>
          <w:rFonts w:cstheme="minorHAnsi"/>
          <w:b/>
          <w:u w:val="single"/>
        </w:rPr>
        <w:t>student(s)</w:t>
      </w:r>
      <w:r w:rsidRPr="003E1C03">
        <w:rPr>
          <w:rFonts w:cstheme="minorHAnsi"/>
          <w:b/>
        </w:rPr>
        <w:t xml:space="preserve"> prior to final submission:</w:t>
      </w:r>
    </w:p>
    <w:p w14:paraId="22953988" w14:textId="77777777" w:rsidR="00F93D94" w:rsidRPr="003E1C03" w:rsidRDefault="00F93D94" w:rsidP="0068462A">
      <w:pPr>
        <w:spacing w:before="0" w:after="0"/>
        <w:jc w:val="left"/>
        <w:rPr>
          <w:rFonts w:cstheme="minorHAnsi"/>
        </w:rPr>
      </w:pPr>
      <w:r w:rsidRPr="003E1C03">
        <w:rPr>
          <w:rFonts w:cstheme="minorHAnsi"/>
        </w:rPr>
        <w:t>Your actual submission should be written at the end of this cover sheet file, or attached with the cover sheet at the front if drafted in a separate file, program or application.</w:t>
      </w:r>
    </w:p>
    <w:tbl>
      <w:tblPr>
        <w:tblStyle w:val="TableGrid"/>
        <w:tblW w:w="0" w:type="auto"/>
        <w:tblLook w:val="04A0" w:firstRow="1" w:lastRow="0" w:firstColumn="1" w:lastColumn="0" w:noHBand="0" w:noVBand="1"/>
      </w:tblPr>
      <w:tblGrid>
        <w:gridCol w:w="3184"/>
        <w:gridCol w:w="1379"/>
      </w:tblGrid>
      <w:tr w:rsidR="00F93D94" w:rsidRPr="003E1C03" w14:paraId="7D508D5E" w14:textId="77777777">
        <w:tc>
          <w:tcPr>
            <w:tcW w:w="0" w:type="auto"/>
            <w:shd w:val="clear" w:color="auto" w:fill="D9E2F3" w:themeFill="accent1" w:themeFillTint="33"/>
          </w:tcPr>
          <w:p w14:paraId="51CCD0B3" w14:textId="77777777" w:rsidR="00F93D94" w:rsidRPr="003E1C03" w:rsidRDefault="00F93D94" w:rsidP="0068462A">
            <w:pPr>
              <w:spacing w:before="0" w:after="0"/>
              <w:jc w:val="left"/>
              <w:rPr>
                <w:rFonts w:cstheme="minorHAnsi"/>
                <w:b/>
              </w:rPr>
            </w:pPr>
            <w:r w:rsidRPr="003E1C03">
              <w:rPr>
                <w:rFonts w:cstheme="minorHAnsi"/>
                <w:b/>
              </w:rPr>
              <w:t>Student ID or IDs for group work</w:t>
            </w:r>
          </w:p>
        </w:tc>
        <w:tc>
          <w:tcPr>
            <w:tcW w:w="0" w:type="auto"/>
            <w:shd w:val="clear" w:color="auto" w:fill="D9E2F3" w:themeFill="accent1" w:themeFillTint="33"/>
          </w:tcPr>
          <w:p w14:paraId="396F4901" w14:textId="77777777" w:rsidR="00F93D94" w:rsidRPr="003E1C03" w:rsidRDefault="00F93D94" w:rsidP="0068462A">
            <w:pPr>
              <w:spacing w:before="0" w:after="0"/>
              <w:jc w:val="left"/>
              <w:rPr>
                <w:rFonts w:cstheme="minorHAnsi"/>
                <w:b/>
              </w:rPr>
            </w:pPr>
            <w:r w:rsidRPr="003E1C03">
              <w:rPr>
                <w:rFonts w:cstheme="minorHAnsi"/>
                <w:b/>
                <w:highlight w:val="yellow"/>
              </w:rPr>
              <w:t>e.g. 1234567</w:t>
            </w:r>
          </w:p>
        </w:tc>
      </w:tr>
    </w:tbl>
    <w:p w14:paraId="164C3F78" w14:textId="77777777" w:rsidR="00F93D94" w:rsidRDefault="00F93D94" w:rsidP="0068462A">
      <w:pPr>
        <w:pStyle w:val="CommentText"/>
        <w:spacing w:before="0" w:after="0"/>
        <w:rPr>
          <w:rFonts w:asciiTheme="minorHAnsi" w:hAnsiTheme="minorHAnsi" w:cstheme="minorHAnsi"/>
          <w:b/>
          <w:noProof/>
          <w:szCs w:val="22"/>
        </w:rPr>
      </w:pPr>
    </w:p>
    <w:p w14:paraId="062B9CDD" w14:textId="77777777" w:rsidR="00F93D94" w:rsidRPr="003E1C03" w:rsidRDefault="00F93D94" w:rsidP="0068462A">
      <w:pPr>
        <w:pStyle w:val="CommentText"/>
        <w:spacing w:before="0" w:after="0"/>
        <w:rPr>
          <w:rFonts w:asciiTheme="minorHAnsi" w:hAnsiTheme="minorHAnsi" w:cstheme="minorHAnsi"/>
          <w:b/>
          <w:noProof/>
          <w:szCs w:val="22"/>
        </w:rPr>
      </w:pPr>
    </w:p>
    <w:p w14:paraId="522D7B96" w14:textId="77777777" w:rsidR="00F93D94" w:rsidRPr="003E1C03" w:rsidRDefault="00F93D94" w:rsidP="0068462A">
      <w:pPr>
        <w:pStyle w:val="CommentText"/>
        <w:spacing w:before="0" w:after="0"/>
        <w:rPr>
          <w:rFonts w:asciiTheme="minorHAnsi" w:hAnsiTheme="minorHAnsi" w:cstheme="minorHAnsi"/>
          <w:b/>
          <w:noProof/>
          <w:szCs w:val="22"/>
        </w:rPr>
      </w:pPr>
      <w:r w:rsidRPr="003E1C03">
        <w:rPr>
          <w:rFonts w:asciiTheme="minorHAnsi" w:hAnsiTheme="minorHAnsi" w:cstheme="minorHAnsi"/>
          <w:b/>
          <w:noProof/>
          <w:szCs w:val="22"/>
        </w:rPr>
        <w:t xml:space="preserve">To be </w:t>
      </w:r>
      <w:r w:rsidRPr="003E1C03">
        <w:rPr>
          <w:rFonts w:asciiTheme="minorHAnsi" w:hAnsiTheme="minorHAnsi" w:cstheme="minorHAnsi"/>
          <w:b/>
          <w:noProof/>
          <w:szCs w:val="22"/>
          <w:u w:val="single"/>
        </w:rPr>
        <w:t>completed</w:t>
      </w:r>
      <w:r>
        <w:rPr>
          <w:rFonts w:asciiTheme="minorHAnsi" w:hAnsiTheme="minorHAnsi" w:cstheme="minorHAnsi"/>
          <w:b/>
          <w:noProof/>
          <w:szCs w:val="22"/>
        </w:rPr>
        <w:t xml:space="preserve"> (highlighted parts only)</w:t>
      </w:r>
      <w:r w:rsidRPr="003E1C03">
        <w:rPr>
          <w:rFonts w:asciiTheme="minorHAnsi" w:hAnsiTheme="minorHAnsi" w:cstheme="minorHAnsi"/>
          <w:b/>
          <w:noProof/>
          <w:szCs w:val="22"/>
        </w:rPr>
        <w:t xml:space="preserve"> by the </w:t>
      </w:r>
      <w:r w:rsidRPr="003E1C03">
        <w:rPr>
          <w:rFonts w:asciiTheme="minorHAnsi" w:hAnsiTheme="minorHAnsi" w:cstheme="minorHAnsi"/>
          <w:b/>
          <w:noProof/>
          <w:szCs w:val="22"/>
          <w:u w:val="single"/>
        </w:rPr>
        <w:t>programme administration</w:t>
      </w:r>
      <w:r w:rsidRPr="003E1C03">
        <w:rPr>
          <w:rFonts w:asciiTheme="minorHAnsi" w:hAnsiTheme="minorHAnsi" w:cstheme="minorHAnsi"/>
          <w:b/>
          <w:noProof/>
          <w:szCs w:val="22"/>
        </w:rPr>
        <w:t xml:space="preserve"> after approval and prior to issuing of the assessment; to be </w:t>
      </w:r>
      <w:r w:rsidRPr="003E1C03">
        <w:rPr>
          <w:rFonts w:asciiTheme="minorHAnsi" w:hAnsiTheme="minorHAnsi" w:cstheme="minorHAnsi"/>
          <w:b/>
          <w:noProof/>
          <w:szCs w:val="22"/>
          <w:u w:val="single"/>
        </w:rPr>
        <w:t>consulted</w:t>
      </w:r>
      <w:r w:rsidRPr="003E1C03">
        <w:rPr>
          <w:rFonts w:asciiTheme="minorHAnsi" w:hAnsiTheme="minorHAnsi" w:cstheme="minorHAnsi"/>
          <w:b/>
          <w:noProof/>
          <w:szCs w:val="22"/>
        </w:rPr>
        <w:t xml:space="preserve"> by the </w:t>
      </w:r>
      <w:r w:rsidRPr="003E1C03">
        <w:rPr>
          <w:rFonts w:asciiTheme="minorHAnsi" w:hAnsiTheme="minorHAnsi" w:cstheme="minorHAnsi"/>
          <w:b/>
          <w:noProof/>
          <w:szCs w:val="22"/>
          <w:u w:val="single"/>
        </w:rPr>
        <w:t>student(s)</w:t>
      </w:r>
      <w:r w:rsidRPr="003E1C03">
        <w:rPr>
          <w:rFonts w:asciiTheme="minorHAnsi" w:hAnsiTheme="minorHAnsi" w:cstheme="minorHAnsi"/>
          <w:b/>
          <w:noProof/>
          <w:szCs w:val="22"/>
        </w:rPr>
        <w:t xml:space="preserve"> so that you know how and when to submit:</w:t>
      </w:r>
    </w:p>
    <w:p w14:paraId="35EB1743" w14:textId="77777777" w:rsidR="00F93D94" w:rsidRPr="003E1C03" w:rsidRDefault="00F93D94" w:rsidP="0068462A">
      <w:pPr>
        <w:pStyle w:val="CommentText"/>
        <w:spacing w:before="0" w:after="0"/>
        <w:rPr>
          <w:rFonts w:asciiTheme="minorHAnsi" w:hAnsiTheme="minorHAnsi" w:cstheme="minorHAnsi"/>
          <w:noProof/>
          <w:szCs w:val="22"/>
        </w:rPr>
      </w:pPr>
    </w:p>
    <w:tbl>
      <w:tblPr>
        <w:tblStyle w:val="TableGrid"/>
        <w:tblW w:w="0" w:type="auto"/>
        <w:tblLook w:val="04A0" w:firstRow="1" w:lastRow="0" w:firstColumn="1" w:lastColumn="0" w:noHBand="0" w:noVBand="1"/>
      </w:tblPr>
      <w:tblGrid>
        <w:gridCol w:w="2484"/>
        <w:gridCol w:w="6175"/>
      </w:tblGrid>
      <w:tr w:rsidR="00F93D94" w:rsidRPr="003E1C03" w14:paraId="23C9023F" w14:textId="77777777" w:rsidTr="001F2CA8">
        <w:tc>
          <w:tcPr>
            <w:tcW w:w="2484" w:type="dxa"/>
          </w:tcPr>
          <w:p w14:paraId="16E84327" w14:textId="77777777" w:rsidR="00F93D94" w:rsidRPr="003E1C03" w:rsidRDefault="00F93D94" w:rsidP="0068462A">
            <w:pPr>
              <w:pStyle w:val="CommentText"/>
              <w:spacing w:before="0" w:after="0"/>
              <w:rPr>
                <w:rFonts w:asciiTheme="minorHAnsi" w:hAnsiTheme="minorHAnsi" w:cstheme="minorHAnsi"/>
                <w:b/>
                <w:szCs w:val="22"/>
              </w:rPr>
            </w:pPr>
            <w:r w:rsidRPr="003E1C03">
              <w:rPr>
                <w:rFonts w:asciiTheme="minorHAnsi" w:hAnsiTheme="minorHAnsi" w:cstheme="minorHAnsi"/>
                <w:b/>
                <w:szCs w:val="22"/>
              </w:rPr>
              <w:t>Date set</w:t>
            </w:r>
          </w:p>
        </w:tc>
        <w:tc>
          <w:tcPr>
            <w:tcW w:w="6175" w:type="dxa"/>
          </w:tcPr>
          <w:p w14:paraId="49328804" w14:textId="1361707F" w:rsidR="00D13E45" w:rsidRDefault="00D13E45" w:rsidP="0068462A">
            <w:pPr>
              <w:pStyle w:val="CommentText"/>
              <w:spacing w:before="0" w:after="0"/>
              <w:rPr>
                <w:rFonts w:asciiTheme="minorHAnsi" w:hAnsiTheme="minorHAnsi" w:cstheme="minorHAnsi"/>
                <w:szCs w:val="22"/>
              </w:rPr>
            </w:pPr>
            <w:r>
              <w:rPr>
                <w:rFonts w:asciiTheme="minorHAnsi" w:hAnsiTheme="minorHAnsi" w:cstheme="minorHAnsi"/>
                <w:szCs w:val="22"/>
              </w:rPr>
              <w:t xml:space="preserve">Assignment 2 – </w:t>
            </w:r>
            <w:r w:rsidR="00CC529F">
              <w:rPr>
                <w:rFonts w:asciiTheme="minorHAnsi" w:hAnsiTheme="minorHAnsi" w:cstheme="minorHAnsi"/>
                <w:szCs w:val="22"/>
              </w:rPr>
              <w:t>07</w:t>
            </w:r>
            <w:r w:rsidR="00CC529F" w:rsidRPr="00CC529F">
              <w:rPr>
                <w:rFonts w:asciiTheme="minorHAnsi" w:hAnsiTheme="minorHAnsi" w:cstheme="minorHAnsi"/>
                <w:szCs w:val="22"/>
                <w:vertAlign w:val="superscript"/>
              </w:rPr>
              <w:t>th</w:t>
            </w:r>
            <w:r w:rsidR="00CC529F">
              <w:rPr>
                <w:rFonts w:asciiTheme="minorHAnsi" w:hAnsiTheme="minorHAnsi" w:cstheme="minorHAnsi"/>
                <w:szCs w:val="22"/>
              </w:rPr>
              <w:t xml:space="preserve"> November </w:t>
            </w:r>
            <w:r>
              <w:rPr>
                <w:rFonts w:asciiTheme="minorHAnsi" w:hAnsiTheme="minorHAnsi" w:cstheme="minorHAnsi"/>
                <w:szCs w:val="22"/>
              </w:rPr>
              <w:t>2023</w:t>
            </w:r>
          </w:p>
          <w:p w14:paraId="26B90A33" w14:textId="77777777" w:rsidR="00F93D94" w:rsidRPr="001F2CA8" w:rsidRDefault="00F93D94" w:rsidP="00586879">
            <w:pPr>
              <w:pStyle w:val="CommentText"/>
              <w:spacing w:before="0" w:after="0"/>
              <w:rPr>
                <w:rFonts w:asciiTheme="minorHAnsi" w:hAnsiTheme="minorHAnsi" w:cstheme="minorHAnsi"/>
                <w:szCs w:val="22"/>
              </w:rPr>
            </w:pPr>
          </w:p>
        </w:tc>
      </w:tr>
      <w:tr w:rsidR="00F93D94" w:rsidRPr="003E1C03" w14:paraId="65BE3AF9" w14:textId="77777777" w:rsidTr="001F2CA8">
        <w:trPr>
          <w:trHeight w:val="673"/>
        </w:trPr>
        <w:tc>
          <w:tcPr>
            <w:tcW w:w="2484" w:type="dxa"/>
          </w:tcPr>
          <w:p w14:paraId="7167FBCE" w14:textId="77777777" w:rsidR="00F93D94" w:rsidRPr="003E1C03" w:rsidRDefault="00F93D94" w:rsidP="0068462A">
            <w:pPr>
              <w:pStyle w:val="CommentText"/>
              <w:spacing w:before="0" w:after="0"/>
              <w:rPr>
                <w:rFonts w:asciiTheme="minorHAnsi" w:hAnsiTheme="minorHAnsi" w:cstheme="minorHAnsi"/>
                <w:b/>
                <w:bCs/>
                <w:szCs w:val="22"/>
              </w:rPr>
            </w:pPr>
            <w:r w:rsidRPr="003E1C03">
              <w:rPr>
                <w:rFonts w:asciiTheme="minorHAnsi" w:hAnsiTheme="minorHAnsi" w:cstheme="minorHAnsi"/>
                <w:b/>
                <w:bCs/>
                <w:szCs w:val="22"/>
              </w:rPr>
              <w:t>Submission date (excluding extensions)</w:t>
            </w:r>
          </w:p>
        </w:tc>
        <w:tc>
          <w:tcPr>
            <w:tcW w:w="6175" w:type="dxa"/>
          </w:tcPr>
          <w:p w14:paraId="670DB088" w14:textId="41827FB2" w:rsidR="00D13E45" w:rsidRPr="00CC529F" w:rsidRDefault="00D13E45" w:rsidP="00CC529F">
            <w:r w:rsidRPr="00CC529F">
              <w:t>Assignment 2 –</w:t>
            </w:r>
            <w:r w:rsidR="00CC529F" w:rsidRPr="00CC529F">
              <w:t xml:space="preserve"> 14th February </w:t>
            </w:r>
            <w:r w:rsidRPr="00CC529F">
              <w:t xml:space="preserve">2024 (design &amp; </w:t>
            </w:r>
            <w:r w:rsidR="00586879" w:rsidRPr="00CC529F">
              <w:t>implementation/</w:t>
            </w:r>
            <w:r w:rsidRPr="00CC529F">
              <w:t xml:space="preserve">simulation) </w:t>
            </w:r>
          </w:p>
          <w:p w14:paraId="12085C01" w14:textId="719C7B95" w:rsidR="00F93D94" w:rsidRPr="003E1C03" w:rsidRDefault="00F93D94" w:rsidP="00586879">
            <w:pPr>
              <w:pStyle w:val="CommentText"/>
              <w:spacing w:before="0" w:after="0"/>
              <w:rPr>
                <w:rFonts w:asciiTheme="minorHAnsi" w:hAnsiTheme="minorHAnsi" w:cstheme="minorHAnsi"/>
                <w:szCs w:val="22"/>
                <w:highlight w:val="yellow"/>
              </w:rPr>
            </w:pPr>
          </w:p>
        </w:tc>
      </w:tr>
      <w:tr w:rsidR="00F93D94" w:rsidRPr="003E1C03" w14:paraId="4C0AD7B8" w14:textId="77777777" w:rsidTr="001F2CA8">
        <w:tc>
          <w:tcPr>
            <w:tcW w:w="2484" w:type="dxa"/>
          </w:tcPr>
          <w:p w14:paraId="4DE94D87" w14:textId="77777777" w:rsidR="00F93D94" w:rsidRPr="003E1C03" w:rsidRDefault="00F93D94" w:rsidP="0068462A">
            <w:pPr>
              <w:pStyle w:val="CommentText"/>
              <w:spacing w:before="0" w:after="0"/>
              <w:rPr>
                <w:rFonts w:asciiTheme="minorHAnsi" w:hAnsiTheme="minorHAnsi" w:cstheme="minorHAnsi"/>
                <w:b/>
                <w:szCs w:val="22"/>
              </w:rPr>
            </w:pPr>
            <w:r w:rsidRPr="003E1C03">
              <w:rPr>
                <w:rFonts w:asciiTheme="minorHAnsi" w:hAnsiTheme="minorHAnsi" w:cstheme="minorHAnsi"/>
                <w:b/>
                <w:szCs w:val="22"/>
              </w:rPr>
              <w:t>Submission guidance</w:t>
            </w:r>
          </w:p>
        </w:tc>
        <w:tc>
          <w:tcPr>
            <w:tcW w:w="6175" w:type="dxa"/>
          </w:tcPr>
          <w:p w14:paraId="3F702366" w14:textId="76A21891" w:rsidR="00F93D94" w:rsidRPr="003E1C03" w:rsidRDefault="001F2CA8" w:rsidP="001F2CA8">
            <w:pPr>
              <w:pStyle w:val="CommentText"/>
              <w:spacing w:before="0" w:after="0"/>
              <w:rPr>
                <w:rFonts w:asciiTheme="minorHAnsi" w:hAnsiTheme="minorHAnsi" w:cstheme="minorHAnsi"/>
                <w:szCs w:val="22"/>
                <w:highlight w:val="yellow"/>
              </w:rPr>
            </w:pPr>
            <w:r w:rsidRPr="001F2CA8">
              <w:rPr>
                <w:rFonts w:asciiTheme="minorHAnsi" w:hAnsiTheme="minorHAnsi" w:cstheme="minorHAnsi"/>
                <w:szCs w:val="22"/>
              </w:rPr>
              <w:t xml:space="preserve">Submit Electronically to Tabula </w:t>
            </w:r>
          </w:p>
        </w:tc>
      </w:tr>
      <w:tr w:rsidR="00F93D94" w:rsidRPr="003E1C03" w14:paraId="79C7D7E8" w14:textId="77777777" w:rsidTr="001F2CA8">
        <w:tc>
          <w:tcPr>
            <w:tcW w:w="2484" w:type="dxa"/>
          </w:tcPr>
          <w:p w14:paraId="467C45B9" w14:textId="77777777" w:rsidR="00F93D94" w:rsidRPr="003E1C03" w:rsidRDefault="00F93D94" w:rsidP="0068462A">
            <w:pPr>
              <w:pStyle w:val="CommentText"/>
              <w:spacing w:before="0" w:after="0"/>
              <w:rPr>
                <w:rFonts w:asciiTheme="minorHAnsi" w:hAnsiTheme="minorHAnsi" w:cstheme="minorHAnsi"/>
                <w:b/>
                <w:szCs w:val="22"/>
              </w:rPr>
            </w:pPr>
            <w:r w:rsidRPr="003E1C03">
              <w:rPr>
                <w:rFonts w:asciiTheme="minorHAnsi" w:hAnsiTheme="minorHAnsi" w:cstheme="minorHAnsi"/>
                <w:b/>
                <w:szCs w:val="22"/>
              </w:rPr>
              <w:t>Late submission policy</w:t>
            </w:r>
          </w:p>
        </w:tc>
        <w:tc>
          <w:tcPr>
            <w:tcW w:w="6175" w:type="dxa"/>
          </w:tcPr>
          <w:p w14:paraId="288B9B35" w14:textId="77777777" w:rsidR="00F93D94" w:rsidRDefault="00F93D94" w:rsidP="0068462A">
            <w:pPr>
              <w:pStyle w:val="CommentText"/>
              <w:spacing w:before="0" w:after="0"/>
              <w:rPr>
                <w:rFonts w:asciiTheme="minorHAnsi" w:hAnsiTheme="minorHAnsi" w:cstheme="minorHAnsi"/>
                <w:iCs/>
                <w:szCs w:val="22"/>
              </w:rPr>
            </w:pPr>
            <w:r w:rsidRPr="003E1C03">
              <w:rPr>
                <w:rFonts w:asciiTheme="minorHAnsi" w:hAnsiTheme="minorHAnsi" w:cstheme="minorHAnsi"/>
                <w:iCs/>
                <w:szCs w:val="22"/>
              </w:rPr>
              <w:t xml:space="preserve">If work is submitted late, penalties will be applied at the rate of </w:t>
            </w:r>
            <w:r w:rsidRPr="003E1C03">
              <w:rPr>
                <w:rFonts w:asciiTheme="minorHAnsi" w:hAnsiTheme="minorHAnsi" w:cstheme="minorHAnsi"/>
                <w:b/>
                <w:iCs/>
                <w:szCs w:val="22"/>
              </w:rPr>
              <w:t>5 marks per University working day</w:t>
            </w:r>
            <w:r w:rsidRPr="003E1C03">
              <w:rPr>
                <w:rFonts w:asciiTheme="minorHAnsi" w:hAnsiTheme="minorHAnsi" w:cstheme="minorHAnsi"/>
                <w:iCs/>
                <w:szCs w:val="22"/>
              </w:rPr>
              <w:t xml:space="preserve"> after the due date, up to a </w:t>
            </w:r>
            <w:r w:rsidRPr="003E1C03">
              <w:rPr>
                <w:rFonts w:asciiTheme="minorHAnsi" w:hAnsiTheme="minorHAnsi" w:cstheme="minorHAnsi"/>
                <w:b/>
                <w:iCs/>
                <w:szCs w:val="22"/>
              </w:rPr>
              <w:t>maximum of 10 working days</w:t>
            </w:r>
            <w:r w:rsidRPr="003E1C03">
              <w:rPr>
                <w:rFonts w:asciiTheme="minorHAnsi" w:hAnsiTheme="minorHAnsi" w:cstheme="minorHAnsi"/>
                <w:iCs/>
                <w:szCs w:val="22"/>
              </w:rPr>
              <w:t xml:space="preserve"> late. After this period the mark for the work will be reduced to 0 (which is the maximum penalty). “Late” means </w:t>
            </w:r>
            <w:r w:rsidRPr="003E1C03">
              <w:rPr>
                <w:rFonts w:asciiTheme="minorHAnsi" w:hAnsiTheme="minorHAnsi" w:cstheme="minorHAnsi"/>
                <w:b/>
                <w:iCs/>
                <w:szCs w:val="22"/>
              </w:rPr>
              <w:t>after the submission deadline time as well as the date</w:t>
            </w:r>
            <w:r w:rsidRPr="003E1C03">
              <w:rPr>
                <w:rFonts w:asciiTheme="minorHAnsi" w:hAnsiTheme="minorHAnsi" w:cstheme="minorHAnsi"/>
                <w:iCs/>
                <w:szCs w:val="22"/>
              </w:rPr>
              <w:t xml:space="preserve"> – work submitted after the given time even on the sam</w:t>
            </w:r>
            <w:r>
              <w:rPr>
                <w:rFonts w:asciiTheme="minorHAnsi" w:hAnsiTheme="minorHAnsi" w:cstheme="minorHAnsi"/>
                <w:iCs/>
                <w:szCs w:val="22"/>
              </w:rPr>
              <w:t>e day is counted as 1 day late.</w:t>
            </w:r>
          </w:p>
          <w:p w14:paraId="0ECE014C" w14:textId="77777777" w:rsidR="00F93D94" w:rsidRDefault="00F93D94" w:rsidP="0068462A">
            <w:pPr>
              <w:pStyle w:val="CommentText"/>
              <w:spacing w:before="0" w:after="0"/>
              <w:rPr>
                <w:rFonts w:asciiTheme="minorHAnsi" w:hAnsiTheme="minorHAnsi" w:cstheme="minorHAnsi"/>
                <w:iCs/>
                <w:szCs w:val="22"/>
              </w:rPr>
            </w:pPr>
            <w:r w:rsidRPr="003E1C03">
              <w:rPr>
                <w:rFonts w:asciiTheme="minorHAnsi" w:hAnsiTheme="minorHAnsi" w:cstheme="minorHAnsi"/>
                <w:iCs/>
                <w:szCs w:val="22"/>
              </w:rPr>
              <w:t xml:space="preserve">For </w:t>
            </w:r>
            <w:r w:rsidRPr="003E1C03">
              <w:rPr>
                <w:rFonts w:asciiTheme="minorHAnsi" w:hAnsiTheme="minorHAnsi" w:cstheme="minorHAnsi"/>
                <w:b/>
                <w:iCs/>
                <w:szCs w:val="22"/>
              </w:rPr>
              <w:t>Postgraduate</w:t>
            </w:r>
            <w:r w:rsidRPr="003E1C03">
              <w:rPr>
                <w:rFonts w:asciiTheme="minorHAnsi" w:hAnsiTheme="minorHAnsi" w:cstheme="minorHAnsi"/>
                <w:iCs/>
                <w:szCs w:val="22"/>
              </w:rPr>
              <w:t xml:space="preserve"> students only, who started their </w:t>
            </w:r>
            <w:r w:rsidRPr="003E1C03">
              <w:rPr>
                <w:rFonts w:asciiTheme="minorHAnsi" w:hAnsiTheme="minorHAnsi" w:cstheme="minorHAnsi"/>
                <w:b/>
                <w:iCs/>
                <w:szCs w:val="22"/>
              </w:rPr>
              <w:t>current course before 1 August 2019</w:t>
            </w:r>
            <w:r w:rsidRPr="003E1C03">
              <w:rPr>
                <w:rFonts w:asciiTheme="minorHAnsi" w:hAnsiTheme="minorHAnsi" w:cstheme="minorHAnsi"/>
                <w:iCs/>
                <w:szCs w:val="22"/>
              </w:rPr>
              <w:t xml:space="preserve">, the daily penalty is </w:t>
            </w:r>
            <w:r w:rsidRPr="003E1C03">
              <w:rPr>
                <w:rFonts w:asciiTheme="minorHAnsi" w:hAnsiTheme="minorHAnsi" w:cstheme="minorHAnsi"/>
                <w:b/>
                <w:iCs/>
                <w:szCs w:val="22"/>
              </w:rPr>
              <w:t>3 marks</w:t>
            </w:r>
            <w:r w:rsidRPr="003E1C03">
              <w:rPr>
                <w:rFonts w:asciiTheme="minorHAnsi" w:hAnsiTheme="minorHAnsi" w:cstheme="minorHAnsi"/>
                <w:iCs/>
                <w:szCs w:val="22"/>
              </w:rPr>
              <w:t xml:space="preserve"> rather than 5.</w:t>
            </w:r>
          </w:p>
          <w:p w14:paraId="10146733" w14:textId="77777777" w:rsidR="00F93D94" w:rsidRPr="003E1C03" w:rsidRDefault="00F93D94" w:rsidP="0068462A">
            <w:pPr>
              <w:pStyle w:val="CommentText"/>
              <w:spacing w:before="0" w:after="0"/>
              <w:rPr>
                <w:rFonts w:asciiTheme="minorHAnsi" w:hAnsiTheme="minorHAnsi" w:cstheme="minorHAnsi"/>
                <w:szCs w:val="22"/>
              </w:rPr>
            </w:pPr>
          </w:p>
        </w:tc>
      </w:tr>
      <w:tr w:rsidR="00F93D94" w:rsidRPr="003E1C03" w14:paraId="0C11225C" w14:textId="77777777" w:rsidTr="001F2CA8">
        <w:tc>
          <w:tcPr>
            <w:tcW w:w="2484" w:type="dxa"/>
          </w:tcPr>
          <w:p w14:paraId="02B2CAF5" w14:textId="77777777" w:rsidR="00F93D94" w:rsidRPr="003E1C03" w:rsidRDefault="00F93D94" w:rsidP="0068462A">
            <w:pPr>
              <w:pStyle w:val="CommentText"/>
              <w:spacing w:before="0" w:after="0"/>
              <w:rPr>
                <w:rFonts w:asciiTheme="minorHAnsi" w:hAnsiTheme="minorHAnsi" w:cstheme="minorHAnsi"/>
                <w:b/>
                <w:szCs w:val="22"/>
              </w:rPr>
            </w:pPr>
            <w:r w:rsidRPr="003E1C03">
              <w:rPr>
                <w:rFonts w:asciiTheme="minorHAnsi" w:hAnsiTheme="minorHAnsi" w:cstheme="minorHAnsi"/>
                <w:b/>
                <w:szCs w:val="22"/>
              </w:rPr>
              <w:t>Resubmission policy</w:t>
            </w:r>
          </w:p>
        </w:tc>
        <w:tc>
          <w:tcPr>
            <w:tcW w:w="6175" w:type="dxa"/>
          </w:tcPr>
          <w:p w14:paraId="2020CD3B" w14:textId="77777777" w:rsidR="00F93D94" w:rsidRPr="005D589B" w:rsidRDefault="00F93D94" w:rsidP="0068462A">
            <w:pPr>
              <w:spacing w:before="0" w:after="0"/>
              <w:jc w:val="left"/>
              <w:rPr>
                <w:rFonts w:cstheme="minorHAnsi"/>
              </w:rPr>
            </w:pPr>
            <w:r>
              <w:rPr>
                <w:rFonts w:cstheme="minorHAnsi"/>
              </w:rPr>
              <w:t>If you fail this assignment or module, please be aware that t</w:t>
            </w:r>
            <w:r w:rsidRPr="005D589B">
              <w:rPr>
                <w:rFonts w:cstheme="minorHAnsi"/>
              </w:rPr>
              <w:t>he University allows students to remedy</w:t>
            </w:r>
            <w:r>
              <w:rPr>
                <w:rFonts w:cstheme="minorHAnsi"/>
              </w:rPr>
              <w:t xml:space="preserve"> such</w:t>
            </w:r>
            <w:r w:rsidRPr="005D589B">
              <w:rPr>
                <w:rFonts w:cstheme="minorHAnsi"/>
              </w:rPr>
              <w:t xml:space="preserve"> failure (within certain limits)</w:t>
            </w:r>
            <w:r>
              <w:rPr>
                <w:rFonts w:cstheme="minorHAnsi"/>
              </w:rPr>
              <w:t>. Decisions to authorise such resubmissions are made by Exam Boards. Normally these will be issued at specific times of the year, depending on your programme of study. More information can be found from your programme office if you are concerned.</w:t>
            </w:r>
          </w:p>
          <w:p w14:paraId="256E1B11" w14:textId="77777777" w:rsidR="00F93D94" w:rsidRPr="003E1C03" w:rsidRDefault="00F93D94" w:rsidP="0068462A">
            <w:pPr>
              <w:pStyle w:val="CommentText"/>
              <w:spacing w:before="0" w:after="0"/>
              <w:rPr>
                <w:rFonts w:asciiTheme="minorHAnsi" w:hAnsiTheme="minorHAnsi" w:cstheme="minorHAnsi"/>
                <w:szCs w:val="22"/>
              </w:rPr>
            </w:pPr>
          </w:p>
        </w:tc>
      </w:tr>
    </w:tbl>
    <w:p w14:paraId="085FEC55" w14:textId="77777777" w:rsidR="00F93D94" w:rsidRDefault="00F93D94" w:rsidP="0068462A">
      <w:pPr>
        <w:spacing w:before="0" w:after="0"/>
        <w:jc w:val="left"/>
        <w:rPr>
          <w:rFonts w:cstheme="minorHAnsi"/>
        </w:rPr>
      </w:pPr>
    </w:p>
    <w:p w14:paraId="62FA223D" w14:textId="77777777" w:rsidR="00F93D94" w:rsidRDefault="00F93D94" w:rsidP="0068462A">
      <w:pPr>
        <w:spacing w:before="0" w:after="0"/>
        <w:jc w:val="left"/>
        <w:rPr>
          <w:rFonts w:cstheme="minorHAnsi"/>
        </w:rPr>
      </w:pPr>
    </w:p>
    <w:p w14:paraId="31006231" w14:textId="77777777" w:rsidR="00F93D94" w:rsidRPr="003E1C03" w:rsidRDefault="00F93D94" w:rsidP="0068462A">
      <w:pPr>
        <w:pStyle w:val="CommentText"/>
        <w:spacing w:before="0" w:after="0"/>
        <w:rPr>
          <w:rFonts w:asciiTheme="minorHAnsi" w:hAnsiTheme="minorHAnsi" w:cstheme="minorHAnsi"/>
          <w:b/>
          <w:noProof/>
          <w:szCs w:val="22"/>
        </w:rPr>
      </w:pPr>
      <w:r w:rsidRPr="003E1C03">
        <w:rPr>
          <w:rFonts w:asciiTheme="minorHAnsi" w:hAnsiTheme="minorHAnsi" w:cstheme="minorHAnsi"/>
          <w:b/>
          <w:noProof/>
          <w:szCs w:val="22"/>
        </w:rPr>
        <w:t xml:space="preserve">To be </w:t>
      </w:r>
      <w:r w:rsidRPr="003E1C03">
        <w:rPr>
          <w:rFonts w:asciiTheme="minorHAnsi" w:hAnsiTheme="minorHAnsi" w:cstheme="minorHAnsi"/>
          <w:b/>
          <w:noProof/>
          <w:szCs w:val="22"/>
          <w:u w:val="single"/>
        </w:rPr>
        <w:t>completed</w:t>
      </w:r>
      <w:r w:rsidRPr="003E1C03">
        <w:rPr>
          <w:rFonts w:asciiTheme="minorHAnsi" w:hAnsiTheme="minorHAnsi" w:cstheme="minorHAnsi"/>
          <w:b/>
          <w:noProof/>
          <w:szCs w:val="22"/>
        </w:rPr>
        <w:t xml:space="preserve"> by the </w:t>
      </w:r>
      <w:r w:rsidRPr="003E1C03">
        <w:rPr>
          <w:rFonts w:asciiTheme="minorHAnsi" w:hAnsiTheme="minorHAnsi" w:cstheme="minorHAnsi"/>
          <w:b/>
          <w:noProof/>
          <w:szCs w:val="22"/>
          <w:u w:val="single"/>
        </w:rPr>
        <w:t>module owner/tutor</w:t>
      </w:r>
      <w:r w:rsidRPr="003E1C03">
        <w:rPr>
          <w:rFonts w:asciiTheme="minorHAnsi" w:hAnsiTheme="minorHAnsi" w:cstheme="minorHAnsi"/>
          <w:b/>
          <w:noProof/>
          <w:szCs w:val="22"/>
        </w:rPr>
        <w:t xml:space="preserve"> prior to approval and issuing of the assessment; to be </w:t>
      </w:r>
      <w:r w:rsidRPr="003E1C03">
        <w:rPr>
          <w:rFonts w:asciiTheme="minorHAnsi" w:hAnsiTheme="minorHAnsi" w:cstheme="minorHAnsi"/>
          <w:b/>
          <w:noProof/>
          <w:szCs w:val="22"/>
          <w:u w:val="single"/>
        </w:rPr>
        <w:t>consulted</w:t>
      </w:r>
      <w:r w:rsidRPr="003E1C03">
        <w:rPr>
          <w:rFonts w:asciiTheme="minorHAnsi" w:hAnsiTheme="minorHAnsi" w:cstheme="minorHAnsi"/>
          <w:b/>
          <w:noProof/>
          <w:szCs w:val="22"/>
        </w:rPr>
        <w:t xml:space="preserve"> by the </w:t>
      </w:r>
      <w:r w:rsidRPr="003E1C03">
        <w:rPr>
          <w:rFonts w:asciiTheme="minorHAnsi" w:hAnsiTheme="minorHAnsi" w:cstheme="minorHAnsi"/>
          <w:b/>
          <w:noProof/>
          <w:szCs w:val="22"/>
          <w:u w:val="single"/>
        </w:rPr>
        <w:t>student(s)</w:t>
      </w:r>
      <w:r w:rsidRPr="003E1C03">
        <w:rPr>
          <w:rFonts w:asciiTheme="minorHAnsi" w:hAnsiTheme="minorHAnsi" w:cstheme="minorHAnsi"/>
          <w:b/>
          <w:noProof/>
          <w:szCs w:val="22"/>
        </w:rPr>
        <w:t xml:space="preserve"> so that you understand the assignment brief, its context within the module, and any specific criteria and advice from the tutor:</w:t>
      </w:r>
    </w:p>
    <w:p w14:paraId="76C3B815" w14:textId="77777777" w:rsidR="00F93D94" w:rsidRPr="003E1C03" w:rsidRDefault="00F93D94" w:rsidP="0068462A">
      <w:pPr>
        <w:pStyle w:val="CommentText"/>
        <w:spacing w:before="0" w:after="0"/>
        <w:rPr>
          <w:rFonts w:asciiTheme="minorHAnsi" w:hAnsiTheme="minorHAnsi" w:cstheme="minorHAnsi"/>
          <w:noProof/>
          <w:szCs w:val="22"/>
        </w:rPr>
      </w:pPr>
    </w:p>
    <w:tbl>
      <w:tblPr>
        <w:tblStyle w:val="TableGrid"/>
        <w:tblW w:w="8500" w:type="dxa"/>
        <w:tblLook w:val="04A0" w:firstRow="1" w:lastRow="0" w:firstColumn="1" w:lastColumn="0" w:noHBand="0" w:noVBand="1"/>
      </w:tblPr>
      <w:tblGrid>
        <w:gridCol w:w="2547"/>
        <w:gridCol w:w="5953"/>
      </w:tblGrid>
      <w:tr w:rsidR="00F93D94" w:rsidRPr="003E1C03" w14:paraId="4A7970C0" w14:textId="77777777" w:rsidTr="00A113D1">
        <w:tc>
          <w:tcPr>
            <w:tcW w:w="2547" w:type="dxa"/>
          </w:tcPr>
          <w:p w14:paraId="4D79E601" w14:textId="77777777" w:rsidR="00F93D94" w:rsidRPr="003E1C03" w:rsidRDefault="00F93D94" w:rsidP="0068462A">
            <w:pPr>
              <w:pStyle w:val="CommentText"/>
              <w:spacing w:before="0" w:after="0"/>
              <w:rPr>
                <w:rFonts w:asciiTheme="minorHAnsi" w:hAnsiTheme="minorHAnsi" w:cstheme="minorHAnsi"/>
                <w:b/>
                <w:szCs w:val="22"/>
              </w:rPr>
            </w:pPr>
            <w:r w:rsidRPr="003E1C03">
              <w:rPr>
                <w:rFonts w:asciiTheme="minorHAnsi" w:hAnsiTheme="minorHAnsi" w:cstheme="minorHAnsi"/>
                <w:b/>
                <w:szCs w:val="22"/>
              </w:rPr>
              <w:t xml:space="preserve">Module </w:t>
            </w:r>
            <w:r>
              <w:rPr>
                <w:rFonts w:asciiTheme="minorHAnsi" w:hAnsiTheme="minorHAnsi" w:cstheme="minorHAnsi"/>
                <w:b/>
                <w:szCs w:val="22"/>
              </w:rPr>
              <w:t>t</w:t>
            </w:r>
            <w:r w:rsidRPr="003E1C03">
              <w:rPr>
                <w:rFonts w:asciiTheme="minorHAnsi" w:hAnsiTheme="minorHAnsi" w:cstheme="minorHAnsi"/>
                <w:b/>
                <w:szCs w:val="22"/>
              </w:rPr>
              <w:t xml:space="preserve">itle &amp; </w:t>
            </w:r>
            <w:r>
              <w:rPr>
                <w:rFonts w:asciiTheme="minorHAnsi" w:hAnsiTheme="minorHAnsi" w:cstheme="minorHAnsi"/>
                <w:b/>
                <w:szCs w:val="22"/>
              </w:rPr>
              <w:t>c</w:t>
            </w:r>
            <w:r w:rsidRPr="003E1C03">
              <w:rPr>
                <w:rFonts w:asciiTheme="minorHAnsi" w:hAnsiTheme="minorHAnsi" w:cstheme="minorHAnsi"/>
                <w:b/>
                <w:szCs w:val="22"/>
              </w:rPr>
              <w:t>ode</w:t>
            </w:r>
          </w:p>
        </w:tc>
        <w:tc>
          <w:tcPr>
            <w:tcW w:w="5953" w:type="dxa"/>
          </w:tcPr>
          <w:p w14:paraId="58798F40" w14:textId="06218DA9" w:rsidR="00F93D94" w:rsidRPr="003E1C03" w:rsidRDefault="002E6030" w:rsidP="0068462A">
            <w:pPr>
              <w:pStyle w:val="CommentText"/>
              <w:spacing w:before="0" w:after="0"/>
              <w:rPr>
                <w:rFonts w:asciiTheme="minorHAnsi" w:hAnsiTheme="minorHAnsi" w:cstheme="minorHAnsi"/>
                <w:szCs w:val="22"/>
                <w:highlight w:val="yellow"/>
              </w:rPr>
            </w:pPr>
            <w:r w:rsidRPr="002E6030">
              <w:rPr>
                <w:rFonts w:asciiTheme="minorHAnsi" w:hAnsiTheme="minorHAnsi" w:cstheme="minorHAnsi"/>
              </w:rPr>
              <w:t>Implementing Secure Systems (WM242-24)</w:t>
            </w:r>
          </w:p>
        </w:tc>
      </w:tr>
      <w:tr w:rsidR="00F93D94" w:rsidRPr="003E1C03" w14:paraId="61141A51" w14:textId="77777777" w:rsidTr="00A113D1">
        <w:tc>
          <w:tcPr>
            <w:tcW w:w="2547" w:type="dxa"/>
          </w:tcPr>
          <w:p w14:paraId="2FE7622C" w14:textId="77777777" w:rsidR="00F93D94" w:rsidRPr="003E1C03" w:rsidRDefault="00F93D94" w:rsidP="0068462A">
            <w:pPr>
              <w:pStyle w:val="CommentText"/>
              <w:spacing w:before="0" w:after="0"/>
              <w:rPr>
                <w:rFonts w:asciiTheme="minorHAnsi" w:hAnsiTheme="minorHAnsi" w:cstheme="minorHAnsi"/>
                <w:b/>
                <w:bCs/>
                <w:szCs w:val="22"/>
              </w:rPr>
            </w:pPr>
            <w:r w:rsidRPr="003E1C03">
              <w:rPr>
                <w:rFonts w:asciiTheme="minorHAnsi" w:hAnsiTheme="minorHAnsi" w:cstheme="minorHAnsi"/>
                <w:b/>
                <w:bCs/>
                <w:szCs w:val="22"/>
              </w:rPr>
              <w:t xml:space="preserve">Module </w:t>
            </w:r>
            <w:r>
              <w:rPr>
                <w:rFonts w:asciiTheme="minorHAnsi" w:hAnsiTheme="minorHAnsi" w:cstheme="minorHAnsi"/>
                <w:b/>
                <w:bCs/>
                <w:szCs w:val="22"/>
              </w:rPr>
              <w:t>o</w:t>
            </w:r>
            <w:r w:rsidRPr="003E1C03">
              <w:rPr>
                <w:rFonts w:asciiTheme="minorHAnsi" w:hAnsiTheme="minorHAnsi" w:cstheme="minorHAnsi"/>
                <w:b/>
                <w:bCs/>
                <w:szCs w:val="22"/>
              </w:rPr>
              <w:t>wner</w:t>
            </w:r>
          </w:p>
        </w:tc>
        <w:tc>
          <w:tcPr>
            <w:tcW w:w="5953" w:type="dxa"/>
          </w:tcPr>
          <w:p w14:paraId="5AAE0574" w14:textId="2D87B90E" w:rsidR="00F93D94" w:rsidRPr="003E1C03" w:rsidRDefault="00FA750F" w:rsidP="0068462A">
            <w:pPr>
              <w:pStyle w:val="CommentText"/>
              <w:spacing w:before="0" w:after="0"/>
              <w:rPr>
                <w:rFonts w:asciiTheme="minorHAnsi" w:hAnsiTheme="minorHAnsi" w:cstheme="minorHAnsi"/>
                <w:szCs w:val="22"/>
                <w:highlight w:val="yellow"/>
              </w:rPr>
            </w:pPr>
            <w:r>
              <w:rPr>
                <w:rFonts w:asciiTheme="minorHAnsi" w:hAnsiTheme="minorHAnsi" w:cstheme="minorHAnsi"/>
              </w:rPr>
              <w:t>Sandy Taramonli</w:t>
            </w:r>
          </w:p>
        </w:tc>
      </w:tr>
      <w:tr w:rsidR="00F93D94" w:rsidRPr="003E1C03" w14:paraId="27A65899" w14:textId="77777777" w:rsidTr="00A113D1">
        <w:tc>
          <w:tcPr>
            <w:tcW w:w="2547" w:type="dxa"/>
          </w:tcPr>
          <w:p w14:paraId="5B4273D6" w14:textId="77777777" w:rsidR="00F93D94" w:rsidRPr="003E1C03" w:rsidRDefault="00F93D94" w:rsidP="0068462A">
            <w:pPr>
              <w:pStyle w:val="CommentText"/>
              <w:spacing w:before="0" w:after="0"/>
              <w:rPr>
                <w:rFonts w:asciiTheme="minorHAnsi" w:hAnsiTheme="minorHAnsi" w:cstheme="minorHAnsi"/>
                <w:b/>
                <w:bCs/>
                <w:szCs w:val="22"/>
              </w:rPr>
            </w:pPr>
            <w:r w:rsidRPr="003E1C03">
              <w:rPr>
                <w:rFonts w:asciiTheme="minorHAnsi" w:hAnsiTheme="minorHAnsi" w:cstheme="minorHAnsi"/>
                <w:b/>
                <w:bCs/>
                <w:szCs w:val="22"/>
              </w:rPr>
              <w:lastRenderedPageBreak/>
              <w:t xml:space="preserve">Module </w:t>
            </w:r>
            <w:r>
              <w:rPr>
                <w:rFonts w:asciiTheme="minorHAnsi" w:hAnsiTheme="minorHAnsi" w:cstheme="minorHAnsi"/>
                <w:b/>
                <w:bCs/>
                <w:szCs w:val="22"/>
              </w:rPr>
              <w:t>t</w:t>
            </w:r>
            <w:r w:rsidRPr="003E1C03">
              <w:rPr>
                <w:rFonts w:asciiTheme="minorHAnsi" w:hAnsiTheme="minorHAnsi" w:cstheme="minorHAnsi"/>
                <w:b/>
                <w:bCs/>
                <w:szCs w:val="22"/>
              </w:rPr>
              <w:t>utor</w:t>
            </w:r>
          </w:p>
        </w:tc>
        <w:tc>
          <w:tcPr>
            <w:tcW w:w="5953" w:type="dxa"/>
          </w:tcPr>
          <w:p w14:paraId="1F62AD7D" w14:textId="17BACB0E" w:rsidR="00F93D94" w:rsidRPr="003E1C03" w:rsidRDefault="00FA750F" w:rsidP="0068462A">
            <w:pPr>
              <w:pStyle w:val="CommentText"/>
              <w:spacing w:before="0" w:after="0"/>
              <w:rPr>
                <w:rFonts w:asciiTheme="minorHAnsi" w:hAnsiTheme="minorHAnsi" w:cstheme="minorHAnsi"/>
                <w:szCs w:val="22"/>
                <w:highlight w:val="yellow"/>
              </w:rPr>
            </w:pPr>
            <w:r>
              <w:rPr>
                <w:rFonts w:asciiTheme="minorHAnsi" w:hAnsiTheme="minorHAnsi" w:cstheme="minorHAnsi"/>
              </w:rPr>
              <w:t>Sandy Taramonli</w:t>
            </w:r>
          </w:p>
        </w:tc>
      </w:tr>
      <w:tr w:rsidR="00F93D94" w:rsidRPr="003E1C03" w14:paraId="4828D840" w14:textId="77777777" w:rsidTr="00A113D1">
        <w:tc>
          <w:tcPr>
            <w:tcW w:w="2547" w:type="dxa"/>
          </w:tcPr>
          <w:p w14:paraId="33A1A44C" w14:textId="77777777" w:rsidR="00F93D94" w:rsidRPr="003E1C03" w:rsidRDefault="00F93D94" w:rsidP="0068462A">
            <w:pPr>
              <w:pStyle w:val="CommentText"/>
              <w:spacing w:before="0" w:after="0"/>
              <w:rPr>
                <w:rFonts w:asciiTheme="minorHAnsi" w:hAnsiTheme="minorHAnsi" w:cstheme="minorHAnsi"/>
                <w:b/>
                <w:szCs w:val="22"/>
              </w:rPr>
            </w:pPr>
            <w:r w:rsidRPr="003E1C03">
              <w:rPr>
                <w:rFonts w:asciiTheme="minorHAnsi" w:hAnsiTheme="minorHAnsi" w:cstheme="minorHAnsi"/>
                <w:b/>
                <w:szCs w:val="22"/>
              </w:rPr>
              <w:t>Assessment type</w:t>
            </w:r>
          </w:p>
        </w:tc>
        <w:tc>
          <w:tcPr>
            <w:tcW w:w="5953" w:type="dxa"/>
          </w:tcPr>
          <w:p w14:paraId="5B28D2B9" w14:textId="1CEFEA7D" w:rsidR="00F93D94" w:rsidRPr="003E1C03" w:rsidRDefault="00D13E45" w:rsidP="00D13E45">
            <w:pPr>
              <w:pStyle w:val="CommentText"/>
              <w:spacing w:before="0" w:after="0"/>
              <w:jc w:val="left"/>
              <w:rPr>
                <w:rFonts w:asciiTheme="minorHAnsi" w:hAnsiTheme="minorHAnsi" w:cstheme="minorHAnsi"/>
                <w:szCs w:val="22"/>
                <w:highlight w:val="yellow"/>
              </w:rPr>
            </w:pPr>
            <w:r>
              <w:rPr>
                <w:rFonts w:asciiTheme="minorHAnsi" w:hAnsiTheme="minorHAnsi" w:cstheme="minorHAnsi"/>
              </w:rPr>
              <w:t xml:space="preserve">A2: design and </w:t>
            </w:r>
            <w:r w:rsidR="003A4F93">
              <w:rPr>
                <w:rFonts w:asciiTheme="minorHAnsi" w:hAnsiTheme="minorHAnsi" w:cstheme="minorHAnsi"/>
              </w:rPr>
              <w:t>implementation/ simulation</w:t>
            </w:r>
          </w:p>
        </w:tc>
      </w:tr>
      <w:tr w:rsidR="00F93D94" w:rsidRPr="003E1C03" w14:paraId="197ADFDC" w14:textId="77777777" w:rsidTr="006A2E3C">
        <w:tc>
          <w:tcPr>
            <w:tcW w:w="2547" w:type="dxa"/>
          </w:tcPr>
          <w:p w14:paraId="61FCEF4E" w14:textId="77777777" w:rsidR="00F93D94" w:rsidRPr="003E1C03" w:rsidRDefault="00F93D94" w:rsidP="0068462A">
            <w:pPr>
              <w:pStyle w:val="CommentText"/>
              <w:spacing w:before="0" w:after="0"/>
              <w:rPr>
                <w:rFonts w:asciiTheme="minorHAnsi" w:hAnsiTheme="minorHAnsi" w:cstheme="minorHAnsi"/>
                <w:b/>
                <w:szCs w:val="22"/>
              </w:rPr>
            </w:pPr>
            <w:r w:rsidRPr="003E1C03">
              <w:rPr>
                <w:rFonts w:asciiTheme="minorHAnsi" w:hAnsiTheme="minorHAnsi" w:cstheme="minorHAnsi"/>
                <w:b/>
                <w:szCs w:val="22"/>
              </w:rPr>
              <w:t>Weighting of mark</w:t>
            </w:r>
          </w:p>
        </w:tc>
        <w:tc>
          <w:tcPr>
            <w:tcW w:w="5953" w:type="dxa"/>
            <w:shd w:val="clear" w:color="auto" w:fill="auto"/>
          </w:tcPr>
          <w:p w14:paraId="3F757E4B" w14:textId="128692AB" w:rsidR="00F93D94" w:rsidRPr="00586879" w:rsidRDefault="00D13E45" w:rsidP="0068462A">
            <w:pPr>
              <w:pStyle w:val="CommentText"/>
              <w:spacing w:before="0" w:after="0"/>
              <w:rPr>
                <w:rFonts w:asciiTheme="minorHAnsi" w:hAnsiTheme="minorHAnsi" w:cstheme="minorHAnsi"/>
              </w:rPr>
            </w:pPr>
            <w:r>
              <w:rPr>
                <w:rFonts w:asciiTheme="minorHAnsi" w:hAnsiTheme="minorHAnsi" w:cstheme="minorHAnsi"/>
              </w:rPr>
              <w:t xml:space="preserve">A2: design and </w:t>
            </w:r>
            <w:r w:rsidR="003A4F93">
              <w:rPr>
                <w:rFonts w:asciiTheme="minorHAnsi" w:hAnsiTheme="minorHAnsi" w:cstheme="minorHAnsi"/>
              </w:rPr>
              <w:t>implementation/simulation</w:t>
            </w:r>
            <w:r>
              <w:rPr>
                <w:rFonts w:asciiTheme="minorHAnsi" w:hAnsiTheme="minorHAnsi" w:cstheme="minorHAnsi"/>
              </w:rPr>
              <w:t xml:space="preserve"> – 35% </w:t>
            </w:r>
          </w:p>
        </w:tc>
      </w:tr>
    </w:tbl>
    <w:p w14:paraId="19EAC1E2" w14:textId="77777777" w:rsidR="00F93D94" w:rsidRPr="003E1C03" w:rsidRDefault="00F93D94" w:rsidP="0068462A">
      <w:pPr>
        <w:pStyle w:val="CommentText"/>
        <w:spacing w:before="0" w:after="0"/>
        <w:rPr>
          <w:rFonts w:asciiTheme="minorHAnsi" w:hAnsiTheme="minorHAnsi" w:cstheme="minorHAnsi"/>
          <w:noProof/>
          <w:szCs w:val="22"/>
        </w:rPr>
      </w:pPr>
    </w:p>
    <w:p w14:paraId="0711B30B" w14:textId="77777777" w:rsidR="000246C8" w:rsidRPr="003E1C03" w:rsidRDefault="000246C8" w:rsidP="0068462A">
      <w:pPr>
        <w:pStyle w:val="CommentText"/>
        <w:spacing w:before="0" w:after="0"/>
        <w:rPr>
          <w:rFonts w:asciiTheme="minorHAnsi" w:hAnsiTheme="minorHAnsi" w:cstheme="minorHAnsi"/>
          <w:noProof/>
          <w:szCs w:val="22"/>
        </w:rPr>
      </w:pPr>
    </w:p>
    <w:tbl>
      <w:tblPr>
        <w:tblStyle w:val="TableGrid"/>
        <w:tblW w:w="8500" w:type="dxa"/>
        <w:tblLook w:val="04A0" w:firstRow="1" w:lastRow="0" w:firstColumn="1" w:lastColumn="0" w:noHBand="0" w:noVBand="1"/>
      </w:tblPr>
      <w:tblGrid>
        <w:gridCol w:w="2467"/>
        <w:gridCol w:w="6033"/>
      </w:tblGrid>
      <w:tr w:rsidR="00F93D94" w:rsidRPr="003E1C03" w14:paraId="596D63FB" w14:textId="77777777" w:rsidTr="00A113D1">
        <w:tc>
          <w:tcPr>
            <w:tcW w:w="2467" w:type="dxa"/>
          </w:tcPr>
          <w:p w14:paraId="0162315B" w14:textId="77777777" w:rsidR="00F93D94" w:rsidRPr="00D62C91" w:rsidRDefault="00F93D94" w:rsidP="0068462A">
            <w:pPr>
              <w:pStyle w:val="CommentText"/>
              <w:spacing w:before="0" w:after="0"/>
              <w:rPr>
                <w:rFonts w:asciiTheme="minorHAnsi" w:hAnsiTheme="minorHAnsi" w:cstheme="minorHAnsi"/>
                <w:b/>
              </w:rPr>
            </w:pPr>
            <w:r w:rsidRPr="003E1C03">
              <w:rPr>
                <w:rFonts w:asciiTheme="minorHAnsi" w:hAnsiTheme="minorHAnsi" w:cstheme="minorHAnsi"/>
                <w:b/>
              </w:rPr>
              <w:t>Module learning outcomes (numbered)</w:t>
            </w:r>
          </w:p>
        </w:tc>
        <w:tc>
          <w:tcPr>
            <w:tcW w:w="6033" w:type="dxa"/>
          </w:tcPr>
          <w:p w14:paraId="5C729ED1" w14:textId="77777777" w:rsidR="00855EB5" w:rsidRDefault="00855EB5" w:rsidP="00855EB5">
            <w:pPr>
              <w:pStyle w:val="ListParagraph"/>
              <w:numPr>
                <w:ilvl w:val="0"/>
                <w:numId w:val="31"/>
              </w:numPr>
              <w:spacing w:before="0" w:after="0"/>
              <w:jc w:val="left"/>
              <w:rPr>
                <w:rFonts w:asciiTheme="minorHAnsi" w:hAnsiTheme="minorHAnsi" w:cstheme="minorHAnsi"/>
              </w:rPr>
            </w:pPr>
            <w:r w:rsidRPr="00855EB5">
              <w:rPr>
                <w:rFonts w:asciiTheme="minorHAnsi" w:hAnsiTheme="minorHAnsi" w:cstheme="minorHAnsi"/>
              </w:rPr>
              <w:t xml:space="preserve">Reason about the relationship between human trust and the technological tokens that represent trust in cyber systems.  </w:t>
            </w:r>
          </w:p>
          <w:p w14:paraId="16898E7B" w14:textId="77777777" w:rsidR="00855EB5" w:rsidRDefault="00855EB5" w:rsidP="00855EB5">
            <w:pPr>
              <w:pStyle w:val="ListParagraph"/>
              <w:numPr>
                <w:ilvl w:val="0"/>
                <w:numId w:val="31"/>
              </w:numPr>
              <w:spacing w:before="0" w:after="0"/>
              <w:jc w:val="left"/>
              <w:rPr>
                <w:rFonts w:asciiTheme="minorHAnsi" w:hAnsiTheme="minorHAnsi" w:cstheme="minorHAnsi"/>
              </w:rPr>
            </w:pPr>
            <w:r w:rsidRPr="00855EB5">
              <w:rPr>
                <w:rFonts w:asciiTheme="minorHAnsi" w:hAnsiTheme="minorHAnsi" w:cstheme="minorHAnsi"/>
              </w:rPr>
              <w:t xml:space="preserve">Design a security architecture that satisfies the security needs of a given scenario.  </w:t>
            </w:r>
          </w:p>
          <w:p w14:paraId="7DE1C5C7" w14:textId="3B5066EE" w:rsidR="00F93D94" w:rsidRPr="00855EB5" w:rsidRDefault="00855EB5" w:rsidP="00855EB5">
            <w:pPr>
              <w:pStyle w:val="ListParagraph"/>
              <w:numPr>
                <w:ilvl w:val="0"/>
                <w:numId w:val="31"/>
              </w:numPr>
              <w:spacing w:before="0" w:after="0"/>
              <w:jc w:val="left"/>
              <w:rPr>
                <w:rFonts w:asciiTheme="minorHAnsi" w:hAnsiTheme="minorHAnsi" w:cstheme="minorHAnsi"/>
              </w:rPr>
            </w:pPr>
            <w:r w:rsidRPr="00855EB5">
              <w:rPr>
                <w:rFonts w:asciiTheme="minorHAnsi" w:hAnsiTheme="minorHAnsi" w:cstheme="minorHAnsi"/>
              </w:rPr>
              <w:t>Configure systems, applying cryptographic techniques as needed, to achieve desired security objectives.</w:t>
            </w:r>
          </w:p>
        </w:tc>
      </w:tr>
      <w:tr w:rsidR="00F93D94" w:rsidRPr="003E1C03" w14:paraId="29C64262" w14:textId="77777777" w:rsidTr="00A113D1">
        <w:tc>
          <w:tcPr>
            <w:tcW w:w="2467" w:type="dxa"/>
          </w:tcPr>
          <w:p w14:paraId="54A18001" w14:textId="77777777" w:rsidR="00F93D94" w:rsidRPr="00D62C91" w:rsidRDefault="00F93D94" w:rsidP="0068462A">
            <w:pPr>
              <w:pStyle w:val="CommentText"/>
              <w:spacing w:before="0" w:after="0"/>
              <w:rPr>
                <w:rFonts w:asciiTheme="minorHAnsi" w:hAnsiTheme="minorHAnsi" w:cstheme="minorHAnsi"/>
                <w:b/>
                <w:bCs/>
              </w:rPr>
            </w:pPr>
            <w:r w:rsidRPr="003E1C03">
              <w:rPr>
                <w:rFonts w:asciiTheme="minorHAnsi" w:hAnsiTheme="minorHAnsi" w:cstheme="minorHAnsi"/>
                <w:b/>
                <w:bCs/>
              </w:rPr>
              <w:t>Learning outcomes assessed in this assessment (numbered)</w:t>
            </w:r>
          </w:p>
        </w:tc>
        <w:tc>
          <w:tcPr>
            <w:tcW w:w="6033" w:type="dxa"/>
          </w:tcPr>
          <w:p w14:paraId="0D4BA359" w14:textId="713118A2" w:rsidR="00F93D94" w:rsidRPr="003E1C03" w:rsidRDefault="00855EB5" w:rsidP="00586879">
            <w:pPr>
              <w:pStyle w:val="CommentText"/>
              <w:spacing w:before="0" w:after="0"/>
              <w:rPr>
                <w:rFonts w:asciiTheme="minorHAnsi" w:hAnsiTheme="minorHAnsi" w:cstheme="minorHAnsi"/>
              </w:rPr>
            </w:pPr>
            <w:r>
              <w:rPr>
                <w:rFonts w:asciiTheme="minorHAnsi" w:hAnsiTheme="minorHAnsi" w:cstheme="minorHAnsi"/>
              </w:rPr>
              <w:t>1</w:t>
            </w:r>
            <w:r w:rsidR="00586879">
              <w:rPr>
                <w:rFonts w:asciiTheme="minorHAnsi" w:hAnsiTheme="minorHAnsi" w:cstheme="minorHAnsi"/>
              </w:rPr>
              <w:t>, 2, 3</w:t>
            </w:r>
          </w:p>
        </w:tc>
      </w:tr>
      <w:tr w:rsidR="00F93D94" w:rsidRPr="003E1C03" w14:paraId="6D8DCBE6" w14:textId="77777777" w:rsidTr="00A113D1">
        <w:tc>
          <w:tcPr>
            <w:tcW w:w="2467" w:type="dxa"/>
          </w:tcPr>
          <w:p w14:paraId="35ED7428" w14:textId="77777777" w:rsidR="00F93D94" w:rsidRPr="00D62C91" w:rsidRDefault="00F93D94" w:rsidP="0068462A">
            <w:pPr>
              <w:pStyle w:val="CommentText"/>
              <w:spacing w:before="0" w:after="0"/>
              <w:rPr>
                <w:rFonts w:asciiTheme="minorHAnsi" w:hAnsiTheme="minorHAnsi" w:cstheme="minorHAnsi"/>
                <w:b/>
                <w:bCs/>
              </w:rPr>
            </w:pPr>
            <w:r w:rsidRPr="003E1C03">
              <w:rPr>
                <w:rFonts w:asciiTheme="minorHAnsi" w:hAnsiTheme="minorHAnsi" w:cstheme="minorHAnsi"/>
                <w:b/>
                <w:bCs/>
              </w:rPr>
              <w:t>Marking guidelines</w:t>
            </w:r>
          </w:p>
        </w:tc>
        <w:tc>
          <w:tcPr>
            <w:tcW w:w="6033" w:type="dxa"/>
          </w:tcPr>
          <w:p w14:paraId="718DF21A" w14:textId="77777777" w:rsidR="00F93D94" w:rsidRPr="003E1C03" w:rsidRDefault="00F93D94" w:rsidP="0068462A">
            <w:pPr>
              <w:pStyle w:val="CommentText"/>
              <w:spacing w:before="0" w:after="0"/>
              <w:rPr>
                <w:rFonts w:asciiTheme="minorHAnsi" w:hAnsiTheme="minorHAnsi" w:cstheme="minorHAnsi"/>
                <w:iCs/>
              </w:rPr>
            </w:pPr>
            <w:r>
              <w:rPr>
                <w:rFonts w:asciiTheme="minorHAnsi" w:hAnsiTheme="minorHAnsi" w:cstheme="minorHAnsi"/>
                <w:iCs/>
              </w:rPr>
              <w:t>Generally indicated within specification</w:t>
            </w:r>
          </w:p>
        </w:tc>
      </w:tr>
      <w:tr w:rsidR="00F93D94" w:rsidRPr="003E1C03" w14:paraId="7B5F9989" w14:textId="77777777" w:rsidTr="00A113D1">
        <w:tc>
          <w:tcPr>
            <w:tcW w:w="2467" w:type="dxa"/>
          </w:tcPr>
          <w:p w14:paraId="73D42B84" w14:textId="77777777" w:rsidR="00F93D94" w:rsidRPr="003E1C03" w:rsidRDefault="00F93D94" w:rsidP="0068462A">
            <w:pPr>
              <w:pStyle w:val="CommentText"/>
              <w:spacing w:before="0" w:after="0"/>
              <w:rPr>
                <w:rFonts w:asciiTheme="minorHAnsi" w:hAnsiTheme="minorHAnsi" w:cstheme="minorHAnsi"/>
                <w:b/>
              </w:rPr>
            </w:pPr>
            <w:r w:rsidRPr="003E1C03">
              <w:rPr>
                <w:rFonts w:asciiTheme="minorHAnsi" w:hAnsiTheme="minorHAnsi" w:cstheme="minorHAnsi"/>
                <w:b/>
              </w:rPr>
              <w:t>Academic guidance resources</w:t>
            </w:r>
          </w:p>
        </w:tc>
        <w:tc>
          <w:tcPr>
            <w:tcW w:w="6033" w:type="dxa"/>
          </w:tcPr>
          <w:p w14:paraId="64818975" w14:textId="77777777" w:rsidR="000246C8" w:rsidRPr="000246C8" w:rsidRDefault="000246C8" w:rsidP="000246C8">
            <w:pPr>
              <w:pStyle w:val="CommentText"/>
              <w:spacing w:before="0" w:after="0"/>
              <w:rPr>
                <w:rFonts w:asciiTheme="minorHAnsi" w:hAnsiTheme="minorHAnsi" w:cstheme="minorHAnsi"/>
              </w:rPr>
            </w:pPr>
            <w:r w:rsidRPr="000246C8">
              <w:rPr>
                <w:rFonts w:asciiTheme="minorHAnsi" w:hAnsiTheme="minorHAnsi" w:cstheme="minorHAnsi"/>
              </w:rPr>
              <w:t>1.</w:t>
            </w:r>
            <w:r w:rsidRPr="000246C8">
              <w:rPr>
                <w:rFonts w:asciiTheme="minorHAnsi" w:hAnsiTheme="minorHAnsi" w:cstheme="minorHAnsi"/>
              </w:rPr>
              <w:tab/>
              <w:t xml:space="preserve">The Teams Channel. </w:t>
            </w:r>
          </w:p>
          <w:p w14:paraId="588346BD" w14:textId="77777777" w:rsidR="000246C8" w:rsidRPr="000246C8" w:rsidRDefault="000246C8" w:rsidP="000246C8">
            <w:pPr>
              <w:pStyle w:val="CommentText"/>
              <w:spacing w:before="0" w:after="0"/>
              <w:rPr>
                <w:rFonts w:asciiTheme="minorHAnsi" w:hAnsiTheme="minorHAnsi" w:cstheme="minorHAnsi"/>
              </w:rPr>
            </w:pPr>
            <w:r w:rsidRPr="000246C8">
              <w:rPr>
                <w:rFonts w:asciiTheme="minorHAnsi" w:hAnsiTheme="minorHAnsi" w:cstheme="minorHAnsi"/>
              </w:rPr>
              <w:t>2.</w:t>
            </w:r>
            <w:r w:rsidRPr="000246C8">
              <w:rPr>
                <w:rFonts w:asciiTheme="minorHAnsi" w:hAnsiTheme="minorHAnsi" w:cstheme="minorHAnsi"/>
              </w:rPr>
              <w:tab/>
              <w:t>A special Moodle forum.</w:t>
            </w:r>
          </w:p>
          <w:p w14:paraId="3F3D9674" w14:textId="77777777" w:rsidR="000246C8" w:rsidRPr="000246C8" w:rsidRDefault="000246C8" w:rsidP="000246C8">
            <w:pPr>
              <w:pStyle w:val="CommentText"/>
              <w:spacing w:before="0" w:after="0"/>
              <w:rPr>
                <w:rFonts w:asciiTheme="minorHAnsi" w:hAnsiTheme="minorHAnsi" w:cstheme="minorHAnsi"/>
              </w:rPr>
            </w:pPr>
            <w:r w:rsidRPr="000246C8">
              <w:rPr>
                <w:rFonts w:asciiTheme="minorHAnsi" w:hAnsiTheme="minorHAnsi" w:cstheme="minorHAnsi"/>
              </w:rPr>
              <w:t>3.</w:t>
            </w:r>
            <w:r w:rsidRPr="000246C8">
              <w:rPr>
                <w:rFonts w:asciiTheme="minorHAnsi" w:hAnsiTheme="minorHAnsi" w:cstheme="minorHAnsi"/>
              </w:rPr>
              <w:tab/>
              <w:t>Through emails directed to the module tutor.</w:t>
            </w:r>
          </w:p>
          <w:p w14:paraId="38C1B928" w14:textId="77777777" w:rsidR="000246C8" w:rsidRPr="000246C8" w:rsidRDefault="000246C8" w:rsidP="000246C8">
            <w:pPr>
              <w:pStyle w:val="CommentText"/>
              <w:spacing w:before="0" w:after="0"/>
              <w:rPr>
                <w:rFonts w:asciiTheme="minorHAnsi" w:hAnsiTheme="minorHAnsi" w:cstheme="minorHAnsi"/>
              </w:rPr>
            </w:pPr>
            <w:r w:rsidRPr="000246C8">
              <w:rPr>
                <w:rFonts w:asciiTheme="minorHAnsi" w:hAnsiTheme="minorHAnsi" w:cstheme="minorHAnsi"/>
              </w:rPr>
              <w:t>4.</w:t>
            </w:r>
            <w:r w:rsidRPr="000246C8">
              <w:rPr>
                <w:rFonts w:asciiTheme="minorHAnsi" w:hAnsiTheme="minorHAnsi" w:cstheme="minorHAnsi"/>
              </w:rPr>
              <w:tab/>
              <w:t>Specialist assessment support session.</w:t>
            </w:r>
          </w:p>
          <w:p w14:paraId="110B6A30" w14:textId="77777777" w:rsidR="00F93D94" w:rsidRDefault="000246C8" w:rsidP="000246C8">
            <w:pPr>
              <w:pStyle w:val="CommentText"/>
              <w:spacing w:before="0" w:after="0"/>
              <w:rPr>
                <w:rFonts w:asciiTheme="minorHAnsi" w:hAnsiTheme="minorHAnsi" w:cstheme="minorHAnsi"/>
              </w:rPr>
            </w:pPr>
            <w:r w:rsidRPr="000246C8">
              <w:rPr>
                <w:rFonts w:asciiTheme="minorHAnsi" w:hAnsiTheme="minorHAnsi" w:cstheme="minorHAnsi"/>
              </w:rPr>
              <w:t>5.</w:t>
            </w:r>
            <w:r w:rsidRPr="000246C8">
              <w:rPr>
                <w:rFonts w:asciiTheme="minorHAnsi" w:hAnsiTheme="minorHAnsi" w:cstheme="minorHAnsi"/>
              </w:rPr>
              <w:tab/>
              <w:t>One to one sessions (please arrange meetings with me).</w:t>
            </w:r>
          </w:p>
          <w:p w14:paraId="4E4E2494" w14:textId="77777777" w:rsidR="000246C8" w:rsidRDefault="000246C8" w:rsidP="000246C8">
            <w:pPr>
              <w:pStyle w:val="CommentText"/>
              <w:spacing w:before="0" w:after="0"/>
              <w:rPr>
                <w:rFonts w:asciiTheme="minorHAnsi" w:hAnsiTheme="minorHAnsi" w:cstheme="minorHAnsi"/>
              </w:rPr>
            </w:pPr>
          </w:p>
          <w:p w14:paraId="72C2FDD2" w14:textId="77777777" w:rsidR="000246C8" w:rsidRPr="000246C8" w:rsidRDefault="000246C8" w:rsidP="000246C8">
            <w:pPr>
              <w:pStyle w:val="CommentText"/>
              <w:spacing w:before="0" w:after="0"/>
              <w:rPr>
                <w:rFonts w:asciiTheme="minorHAnsi" w:hAnsiTheme="minorHAnsi" w:cstheme="minorHAnsi"/>
                <w:b/>
                <w:bCs/>
              </w:rPr>
            </w:pPr>
            <w:r w:rsidRPr="000246C8">
              <w:rPr>
                <w:rFonts w:asciiTheme="minorHAnsi" w:hAnsiTheme="minorHAnsi" w:cstheme="minorHAnsi"/>
                <w:b/>
                <w:bCs/>
              </w:rPr>
              <w:t xml:space="preserve">Notes to students: </w:t>
            </w:r>
          </w:p>
          <w:p w14:paraId="2D9655A0" w14:textId="3D905068" w:rsidR="000246C8" w:rsidRPr="003E1C03" w:rsidRDefault="000246C8" w:rsidP="000246C8">
            <w:pPr>
              <w:pStyle w:val="CommentText"/>
              <w:spacing w:before="0" w:after="0"/>
              <w:rPr>
                <w:rFonts w:asciiTheme="minorHAnsi" w:hAnsiTheme="minorHAnsi" w:cstheme="minorHAnsi"/>
              </w:rPr>
            </w:pPr>
            <w:r w:rsidRPr="000246C8">
              <w:rPr>
                <w:rFonts w:asciiTheme="minorHAnsi" w:hAnsiTheme="minorHAnsi" w:cstheme="minorHAnsi"/>
              </w:rPr>
              <w:t>If support is provided on a Teams Channel or a Moodle forum, please ensure you check previous questions posted on the channel. The Teams/Moodle channel will typically be closed one week before the submission date and no new questions will be addressed, please organise your time accordingly. Please be patient with module tutors. Please turn on your Teams Channel/Moodle notifications. If a tutor has not responded to a query within 5 working days, please email the module tutor.</w:t>
            </w:r>
          </w:p>
        </w:tc>
      </w:tr>
      <w:tr w:rsidR="000246C8" w:rsidRPr="003E1C03" w14:paraId="3F02D1F8" w14:textId="77777777" w:rsidTr="00A113D1">
        <w:tc>
          <w:tcPr>
            <w:tcW w:w="2467" w:type="dxa"/>
          </w:tcPr>
          <w:p w14:paraId="66D5F6E5" w14:textId="14DEAC72" w:rsidR="000246C8" w:rsidRPr="003E1C03" w:rsidRDefault="000246C8" w:rsidP="000246C8">
            <w:pPr>
              <w:pStyle w:val="CommentText"/>
              <w:spacing w:before="0" w:after="0"/>
              <w:rPr>
                <w:rFonts w:asciiTheme="minorHAnsi" w:hAnsiTheme="minorHAnsi" w:cstheme="minorHAnsi"/>
                <w:b/>
              </w:rPr>
            </w:pPr>
            <w:r w:rsidRPr="003024CC">
              <w:rPr>
                <w:rFonts w:asciiTheme="minorHAnsi" w:hAnsiTheme="minorHAnsi" w:cstheme="minorHAnsi"/>
                <w:b/>
              </w:rPr>
              <w:t>Special instructions</w:t>
            </w:r>
          </w:p>
        </w:tc>
        <w:tc>
          <w:tcPr>
            <w:tcW w:w="6033" w:type="dxa"/>
          </w:tcPr>
          <w:p w14:paraId="1F27F0F3" w14:textId="77777777" w:rsidR="003A24E9" w:rsidRDefault="003A24E9" w:rsidP="000246C8">
            <w:pPr>
              <w:pStyle w:val="CommentText"/>
              <w:spacing w:before="0" w:after="0"/>
              <w:rPr>
                <w:rFonts w:asciiTheme="minorHAnsi" w:hAnsiTheme="minorHAnsi" w:cstheme="minorHAnsi"/>
              </w:rPr>
            </w:pPr>
          </w:p>
          <w:p w14:paraId="5A536282" w14:textId="4E35F42B" w:rsidR="003A24E9" w:rsidRPr="0008449F" w:rsidRDefault="003A24E9" w:rsidP="003A24E9">
            <w:pPr>
              <w:pStyle w:val="CommentText"/>
              <w:spacing w:before="0" w:after="0"/>
              <w:rPr>
                <w:rFonts w:asciiTheme="minorHAnsi" w:hAnsiTheme="minorHAnsi" w:cstheme="minorHAnsi"/>
              </w:rPr>
            </w:pPr>
            <w:r w:rsidRPr="0008449F">
              <w:rPr>
                <w:rFonts w:asciiTheme="minorHAnsi" w:hAnsiTheme="minorHAnsi" w:cstheme="minorHAnsi"/>
              </w:rPr>
              <w:t xml:space="preserve">Your submission will comprise </w:t>
            </w:r>
            <w:r w:rsidR="00855EB5">
              <w:rPr>
                <w:rFonts w:asciiTheme="minorHAnsi" w:hAnsiTheme="minorHAnsi" w:cstheme="minorHAnsi"/>
              </w:rPr>
              <w:t>the following</w:t>
            </w:r>
            <w:r w:rsidRPr="0008449F">
              <w:rPr>
                <w:rFonts w:asciiTheme="minorHAnsi" w:hAnsiTheme="minorHAnsi" w:cstheme="minorHAnsi"/>
              </w:rPr>
              <w:t xml:space="preserve"> files</w:t>
            </w:r>
            <w:r>
              <w:rPr>
                <w:rFonts w:asciiTheme="minorHAnsi" w:hAnsiTheme="minorHAnsi" w:cstheme="minorHAnsi"/>
              </w:rPr>
              <w:t>:</w:t>
            </w:r>
            <w:r w:rsidRPr="0008449F">
              <w:rPr>
                <w:rFonts w:asciiTheme="minorHAnsi" w:hAnsiTheme="minorHAnsi" w:cstheme="minorHAnsi"/>
              </w:rPr>
              <w:t xml:space="preserve">  </w:t>
            </w:r>
          </w:p>
          <w:p w14:paraId="1B0AADC7" w14:textId="751C6424" w:rsidR="00855EB5" w:rsidRPr="00855EB5" w:rsidRDefault="00855EB5" w:rsidP="003A24E9">
            <w:pPr>
              <w:pStyle w:val="CommentText"/>
              <w:spacing w:before="0" w:after="0"/>
              <w:rPr>
                <w:rFonts w:asciiTheme="minorHAnsi" w:hAnsiTheme="minorHAnsi" w:cstheme="minorHAnsi"/>
                <w:b/>
                <w:bCs/>
              </w:rPr>
            </w:pPr>
            <w:r w:rsidRPr="00855EB5">
              <w:rPr>
                <w:rFonts w:asciiTheme="minorHAnsi" w:hAnsiTheme="minorHAnsi" w:cstheme="minorHAnsi"/>
                <w:b/>
                <w:bCs/>
              </w:rPr>
              <w:t>A2</w:t>
            </w:r>
            <w:r>
              <w:rPr>
                <w:rFonts w:asciiTheme="minorHAnsi" w:hAnsiTheme="minorHAnsi" w:cstheme="minorHAnsi"/>
                <w:b/>
                <w:bCs/>
              </w:rPr>
              <w:t xml:space="preserve"> - Sequence diagram and implementation:</w:t>
            </w:r>
          </w:p>
          <w:p w14:paraId="0FFD637C" w14:textId="688CB668" w:rsidR="00855EB5" w:rsidRDefault="00855EB5" w:rsidP="00855EB5">
            <w:pPr>
              <w:pStyle w:val="CommentText"/>
              <w:numPr>
                <w:ilvl w:val="0"/>
                <w:numId w:val="30"/>
              </w:numPr>
              <w:spacing w:before="0" w:after="0"/>
              <w:rPr>
                <w:rFonts w:asciiTheme="minorHAnsi" w:hAnsiTheme="minorHAnsi" w:cstheme="minorHAnsi"/>
              </w:rPr>
            </w:pPr>
            <w:r>
              <w:rPr>
                <w:rFonts w:asciiTheme="minorHAnsi" w:hAnsiTheme="minorHAnsi" w:cstheme="minorHAnsi"/>
              </w:rPr>
              <w:t>A sequence diagram in PDF format</w:t>
            </w:r>
          </w:p>
          <w:p w14:paraId="5A6911C3" w14:textId="1D027393" w:rsidR="003A24E9" w:rsidRPr="00586879" w:rsidRDefault="00855EB5" w:rsidP="003A24E9">
            <w:pPr>
              <w:pStyle w:val="CommentText"/>
              <w:numPr>
                <w:ilvl w:val="0"/>
                <w:numId w:val="30"/>
              </w:numPr>
              <w:spacing w:before="0" w:after="0"/>
              <w:rPr>
                <w:rFonts w:asciiTheme="minorHAnsi" w:hAnsiTheme="minorHAnsi" w:cstheme="minorHAnsi"/>
              </w:rPr>
            </w:pPr>
            <w:r w:rsidRPr="0008449F">
              <w:rPr>
                <w:rFonts w:asciiTheme="minorHAnsi" w:hAnsiTheme="minorHAnsi" w:cstheme="minorHAnsi"/>
              </w:rPr>
              <w:t xml:space="preserve">A working configuration simulation  </w:t>
            </w:r>
          </w:p>
          <w:p w14:paraId="0E0267E9" w14:textId="77777777" w:rsidR="00855EB5" w:rsidRPr="0008449F" w:rsidRDefault="00855EB5" w:rsidP="003A24E9">
            <w:pPr>
              <w:pStyle w:val="CommentText"/>
              <w:spacing w:before="0" w:after="0"/>
              <w:rPr>
                <w:rFonts w:asciiTheme="minorHAnsi" w:hAnsiTheme="minorHAnsi" w:cstheme="minorHAnsi"/>
              </w:rPr>
            </w:pPr>
          </w:p>
          <w:p w14:paraId="0BDB5AE2" w14:textId="77777777" w:rsidR="003A24E9" w:rsidRPr="0008449F" w:rsidRDefault="003A24E9" w:rsidP="003A24E9">
            <w:pPr>
              <w:pStyle w:val="CommentText"/>
              <w:spacing w:before="0" w:after="0"/>
              <w:rPr>
                <w:rFonts w:asciiTheme="minorHAnsi" w:hAnsiTheme="minorHAnsi" w:cstheme="minorHAnsi"/>
              </w:rPr>
            </w:pPr>
            <w:r w:rsidRPr="0008449F">
              <w:rPr>
                <w:rFonts w:asciiTheme="minorHAnsi" w:hAnsiTheme="minorHAnsi" w:cstheme="minorHAnsi"/>
              </w:rPr>
              <w:t xml:space="preserve">Files must not be zipped or placed in any type of file container. </w:t>
            </w:r>
          </w:p>
          <w:p w14:paraId="793A38EF" w14:textId="77777777" w:rsidR="003A24E9" w:rsidRPr="0008449F" w:rsidRDefault="003A24E9" w:rsidP="003A24E9">
            <w:pPr>
              <w:pStyle w:val="CommentText"/>
              <w:spacing w:before="0" w:after="0"/>
              <w:rPr>
                <w:rFonts w:asciiTheme="minorHAnsi" w:hAnsiTheme="minorHAnsi" w:cstheme="minorHAnsi"/>
              </w:rPr>
            </w:pPr>
          </w:p>
          <w:p w14:paraId="17A65DBA" w14:textId="77777777" w:rsidR="003A24E9" w:rsidRDefault="003A24E9" w:rsidP="003A24E9">
            <w:pPr>
              <w:pStyle w:val="CommentText"/>
              <w:spacing w:before="0" w:after="0"/>
              <w:rPr>
                <w:rFonts w:asciiTheme="minorHAnsi" w:hAnsiTheme="minorHAnsi" w:cstheme="minorHAnsi"/>
              </w:rPr>
            </w:pPr>
            <w:r w:rsidRPr="0008449F">
              <w:rPr>
                <w:rFonts w:asciiTheme="minorHAnsi" w:hAnsiTheme="minorHAnsi" w:cstheme="minorHAnsi"/>
              </w:rPr>
              <w:t>You will only have one opportunity to submit the above. If you miss any files out, they will not be assessed, and you will not be given a second opportunity to submit.</w:t>
            </w:r>
          </w:p>
          <w:p w14:paraId="396DA940" w14:textId="49A728CD" w:rsidR="003A24E9" w:rsidRPr="000246C8" w:rsidRDefault="003A24E9" w:rsidP="003A24E9">
            <w:pPr>
              <w:pStyle w:val="CommentText"/>
              <w:spacing w:before="0" w:after="0"/>
              <w:rPr>
                <w:rFonts w:asciiTheme="minorHAnsi" w:hAnsiTheme="minorHAnsi" w:cstheme="minorHAnsi"/>
              </w:rPr>
            </w:pPr>
          </w:p>
        </w:tc>
      </w:tr>
    </w:tbl>
    <w:p w14:paraId="1D9228BD" w14:textId="77777777" w:rsidR="00F93D94" w:rsidRDefault="00F93D94" w:rsidP="0068462A">
      <w:pPr>
        <w:spacing w:before="0" w:after="0"/>
        <w:jc w:val="left"/>
        <w:rPr>
          <w:rFonts w:cstheme="minorHAnsi"/>
          <w:noProof/>
        </w:rPr>
      </w:pPr>
    </w:p>
    <w:p w14:paraId="228B909B" w14:textId="77777777" w:rsidR="00855EB5" w:rsidRDefault="00855EB5" w:rsidP="00434F39">
      <w:pPr>
        <w:pStyle w:val="Title"/>
      </w:pPr>
    </w:p>
    <w:p w14:paraId="69E1C4CB" w14:textId="77777777" w:rsidR="00855EB5" w:rsidRDefault="00855EB5" w:rsidP="00434F39">
      <w:pPr>
        <w:pStyle w:val="Title"/>
      </w:pPr>
    </w:p>
    <w:p w14:paraId="781D9B74" w14:textId="77777777" w:rsidR="00855EB5" w:rsidRDefault="00855EB5" w:rsidP="00434F39">
      <w:pPr>
        <w:pStyle w:val="Title"/>
      </w:pPr>
    </w:p>
    <w:p w14:paraId="47DEA8D2" w14:textId="77777777" w:rsidR="00855EB5" w:rsidRDefault="00855EB5" w:rsidP="00434F39">
      <w:pPr>
        <w:pStyle w:val="Title"/>
      </w:pPr>
    </w:p>
    <w:p w14:paraId="720DC6CE" w14:textId="68FE46FE" w:rsidR="00E31412" w:rsidRPr="00A857FA" w:rsidRDefault="004113A7" w:rsidP="00434F39">
      <w:pPr>
        <w:pStyle w:val="Title"/>
      </w:pPr>
      <w:r w:rsidRPr="004113A7">
        <w:lastRenderedPageBreak/>
        <w:t>Implementing Secure Systems (WM242-24</w:t>
      </w:r>
      <w:r w:rsidR="00AA7520">
        <w:t xml:space="preserve">, </w:t>
      </w:r>
      <w:r w:rsidR="0057605E">
        <w:t>First Sit)</w:t>
      </w:r>
    </w:p>
    <w:p w14:paraId="1590C39A" w14:textId="77777777" w:rsidR="00E31412" w:rsidRPr="00C846CA" w:rsidRDefault="00E31412" w:rsidP="003A4F93">
      <w:pPr>
        <w:pStyle w:val="Heading1"/>
        <w:numPr>
          <w:ilvl w:val="0"/>
          <w:numId w:val="0"/>
        </w:numPr>
        <w:ind w:left="431" w:hanging="431"/>
      </w:pPr>
      <w:r w:rsidRPr="00C846CA">
        <w:t>Context</w:t>
      </w:r>
    </w:p>
    <w:p w14:paraId="16694AF6" w14:textId="742BF399" w:rsidR="00FA750F" w:rsidRDefault="00FA750F" w:rsidP="00FA750F">
      <w:pPr>
        <w:rPr>
          <w:lang w:eastAsia="en-US"/>
        </w:rPr>
      </w:pPr>
      <w:r>
        <w:rPr>
          <w:lang w:eastAsia="en-US"/>
        </w:rPr>
        <w:t>You are a recently qualified cybersecurity graduate working for MediTech Solutions, a leading healthcare technology company. As part of a new project, you have been assigned to enhance the security practices of St. John's Clinic, a healthcare provider. St. John's utilizes various systems to manage patient data and clinic operations, including:</w:t>
      </w:r>
    </w:p>
    <w:p w14:paraId="606D6BCC" w14:textId="77777777" w:rsidR="00FA750F" w:rsidRDefault="00FA750F" w:rsidP="00FA750F">
      <w:pPr>
        <w:pStyle w:val="ListParagraph"/>
        <w:numPr>
          <w:ilvl w:val="0"/>
          <w:numId w:val="27"/>
        </w:numPr>
        <w:rPr>
          <w:lang w:eastAsia="en-US"/>
        </w:rPr>
      </w:pPr>
      <w:r>
        <w:rPr>
          <w:lang w:eastAsia="en-US"/>
        </w:rPr>
        <w:t>MedRecords: A system for maintaining electronic health records (EHR) of patients.</w:t>
      </w:r>
    </w:p>
    <w:p w14:paraId="60CD664C" w14:textId="77777777" w:rsidR="00FA750F" w:rsidRDefault="00FA750F" w:rsidP="00FA750F">
      <w:pPr>
        <w:pStyle w:val="ListParagraph"/>
        <w:numPr>
          <w:ilvl w:val="0"/>
          <w:numId w:val="27"/>
        </w:numPr>
        <w:rPr>
          <w:lang w:eastAsia="en-US"/>
        </w:rPr>
      </w:pPr>
      <w:r>
        <w:rPr>
          <w:lang w:eastAsia="en-US"/>
        </w:rPr>
        <w:t>FinCare: A finance system used for managing financial transactions, accessible only by authorized staff members.</w:t>
      </w:r>
    </w:p>
    <w:p w14:paraId="42DA4EBF" w14:textId="77777777" w:rsidR="00FA750F" w:rsidRDefault="00FA750F" w:rsidP="00FA750F">
      <w:pPr>
        <w:pStyle w:val="ListParagraph"/>
        <w:numPr>
          <w:ilvl w:val="0"/>
          <w:numId w:val="27"/>
        </w:numPr>
        <w:rPr>
          <w:lang w:eastAsia="en-US"/>
        </w:rPr>
      </w:pPr>
      <w:r>
        <w:rPr>
          <w:lang w:eastAsia="en-US"/>
        </w:rPr>
        <w:t>CareConnect: A platform accessible to patients for accessing medical records, appointment scheduling, and other healthcare-related information.</w:t>
      </w:r>
    </w:p>
    <w:p w14:paraId="4C0BC6C2" w14:textId="77777777" w:rsidR="00FA750F" w:rsidRDefault="00FA750F" w:rsidP="00FA750F">
      <w:pPr>
        <w:pStyle w:val="ListParagraph"/>
        <w:numPr>
          <w:ilvl w:val="0"/>
          <w:numId w:val="27"/>
        </w:numPr>
        <w:rPr>
          <w:lang w:eastAsia="en-US"/>
        </w:rPr>
      </w:pPr>
      <w:r>
        <w:rPr>
          <w:lang w:eastAsia="en-US"/>
        </w:rPr>
        <w:t>Electronic Prescribing System: A system for electronically prescribing medications and managing prescriptions within the clinic.</w:t>
      </w:r>
    </w:p>
    <w:p w14:paraId="7AD4E45A" w14:textId="38C0A2ED" w:rsidR="00FA750F" w:rsidRDefault="00FA750F" w:rsidP="00FA750F">
      <w:pPr>
        <w:pStyle w:val="ListParagraph"/>
        <w:numPr>
          <w:ilvl w:val="0"/>
          <w:numId w:val="27"/>
        </w:numPr>
        <w:rPr>
          <w:lang w:eastAsia="en-US"/>
        </w:rPr>
      </w:pPr>
      <w:r>
        <w:rPr>
          <w:lang w:eastAsia="en-US"/>
        </w:rPr>
        <w:t>MediCloud: An open-source cloud storage and file sharing system for St. John's</w:t>
      </w:r>
      <w:r w:rsidR="007B349E">
        <w:rPr>
          <w:lang w:eastAsia="en-US"/>
        </w:rPr>
        <w:t>.</w:t>
      </w:r>
    </w:p>
    <w:p w14:paraId="544955C4" w14:textId="77777777" w:rsidR="00FA750F" w:rsidRDefault="00FA750F" w:rsidP="00FA750F">
      <w:pPr>
        <w:rPr>
          <w:lang w:eastAsia="en-US"/>
        </w:rPr>
      </w:pPr>
      <w:r>
        <w:rPr>
          <w:lang w:eastAsia="en-US"/>
        </w:rPr>
        <w:t>St. John's Clinic is planning to expand its cloud infrastructure, particularly its secure storage solution, to support various systems used within the organization, including MedRecords, FinCare, CareConnect, and the Electronic Prescribing System. Some of the data handled by these systems is highly sensitive and includes financial records, patient personal information (including medical data), and confidential documents such as medical test results and reports. The clinic recognizes the need to enhance its security and cryptographic practices. Additionally, St. John's Clinic aims to establish a Single Sign-On (SSO) system to streamline user authentication and provide a unified login experience across all clinic services. This system will enable users to access multiple online services run by the clinic using a single set of credentials.</w:t>
      </w:r>
    </w:p>
    <w:p w14:paraId="1C6C30D3" w14:textId="77777777" w:rsidR="00FA750F" w:rsidRDefault="00FA750F" w:rsidP="00FA750F">
      <w:pPr>
        <w:rPr>
          <w:lang w:eastAsia="en-US"/>
        </w:rPr>
      </w:pPr>
      <w:r>
        <w:rPr>
          <w:lang w:eastAsia="en-US"/>
        </w:rPr>
        <w:t>To ensure appropriate access control and data protection, the clinic has implemented role-based access control (RBAC) across all its services. This means that access to sensitive data is restricted to certain users, based on their roles and responsibilities. For example, the finance team can access financial data, the medical staff can access patient health records, and the administrative team has access to administrative documents. The clinic wishes to strengthen data protection measures by implementing encryption at rest for sensitive data stored within the cloud infrastructure. While the cloud platform supports file- and disk-level encryption, the choice of cryptographic algorithms and key management strategies will be determined based on industry best practices and compliance requirements. A justification of these selections is required.</w:t>
      </w:r>
    </w:p>
    <w:p w14:paraId="7D99C259" w14:textId="2428EF1E" w:rsidR="00FA750F" w:rsidRDefault="00FA750F" w:rsidP="00FA750F">
      <w:pPr>
        <w:rPr>
          <w:lang w:eastAsia="en-US"/>
        </w:rPr>
      </w:pPr>
      <w:r>
        <w:rPr>
          <w:lang w:eastAsia="en-US"/>
        </w:rPr>
        <w:t xml:space="preserve">In addition to internal operations, St. John's </w:t>
      </w:r>
      <w:r w:rsidR="003A24E9">
        <w:rPr>
          <w:lang w:eastAsia="en-US"/>
        </w:rPr>
        <w:t>C</w:t>
      </w:r>
      <w:r>
        <w:rPr>
          <w:lang w:eastAsia="en-US"/>
        </w:rPr>
        <w:t>linic collaborates with pharmaceutical companies, research institutions, and academic partners to conduct medical research and clinical trials. As part of these collaborations, the clinic may store partners' intellectual property and research data within its cloud infrastructure. To ensure the confidentiality and integrity of this sensitive information, it should be encrypted at rest and accessible only by authorized individuals, such as the collaborating researchers and relevant personnel. Access to these files will be granted based on invitation or authorization from the data owners.</w:t>
      </w:r>
    </w:p>
    <w:p w14:paraId="0EC1DD47" w14:textId="77777777" w:rsidR="00FA750F" w:rsidRDefault="00FA750F" w:rsidP="00FA750F">
      <w:pPr>
        <w:rPr>
          <w:lang w:eastAsia="en-US"/>
        </w:rPr>
      </w:pPr>
      <w:r>
        <w:rPr>
          <w:lang w:eastAsia="en-US"/>
        </w:rPr>
        <w:t>Given the clinic’s commitment to data security, compliance with relevant regulations is of utmost importance. The proposed cryptographic practices and security measures should align with these regulations and provide a robust framework for protecting patient data, intellectual property, and confidential information.</w:t>
      </w:r>
    </w:p>
    <w:p w14:paraId="255C9AEC" w14:textId="77777777" w:rsidR="003A4F93" w:rsidRDefault="003A4F93" w:rsidP="00FA750F">
      <w:pPr>
        <w:rPr>
          <w:lang w:eastAsia="en-US"/>
        </w:rPr>
      </w:pPr>
    </w:p>
    <w:p w14:paraId="3834E35D" w14:textId="45AD532C" w:rsidR="00FA750F" w:rsidRDefault="00FA750F" w:rsidP="00FA750F">
      <w:pPr>
        <w:rPr>
          <w:lang w:eastAsia="en-US"/>
        </w:rPr>
      </w:pPr>
      <w:r>
        <w:rPr>
          <w:lang w:eastAsia="en-US"/>
        </w:rPr>
        <w:lastRenderedPageBreak/>
        <w:t>Key Data to Protect:</w:t>
      </w:r>
    </w:p>
    <w:p w14:paraId="60033F80" w14:textId="77777777" w:rsidR="00FA750F" w:rsidRDefault="00FA750F" w:rsidP="00FA750F">
      <w:pPr>
        <w:pStyle w:val="ListParagraph"/>
        <w:numPr>
          <w:ilvl w:val="0"/>
          <w:numId w:val="28"/>
        </w:numPr>
        <w:rPr>
          <w:lang w:eastAsia="en-US"/>
        </w:rPr>
      </w:pPr>
      <w:r>
        <w:rPr>
          <w:lang w:eastAsia="en-US"/>
        </w:rPr>
        <w:t>Patient health records, including personal and medical information, currently stored in MedRecords.</w:t>
      </w:r>
    </w:p>
    <w:p w14:paraId="77A7EDBC" w14:textId="77777777" w:rsidR="00FA750F" w:rsidRDefault="00FA750F" w:rsidP="00FA750F">
      <w:pPr>
        <w:pStyle w:val="ListParagraph"/>
        <w:numPr>
          <w:ilvl w:val="0"/>
          <w:numId w:val="28"/>
        </w:numPr>
        <w:rPr>
          <w:lang w:eastAsia="en-US"/>
        </w:rPr>
      </w:pPr>
      <w:r>
        <w:rPr>
          <w:lang w:eastAsia="en-US"/>
        </w:rPr>
        <w:t>Sensitive financial data, accessible only to the finance department, stored in FinCare.</w:t>
      </w:r>
    </w:p>
    <w:p w14:paraId="00583625" w14:textId="77777777" w:rsidR="00FA750F" w:rsidRDefault="00FA750F" w:rsidP="00FA750F">
      <w:pPr>
        <w:pStyle w:val="ListParagraph"/>
        <w:numPr>
          <w:ilvl w:val="0"/>
          <w:numId w:val="28"/>
        </w:numPr>
        <w:rPr>
          <w:lang w:eastAsia="en-US"/>
        </w:rPr>
      </w:pPr>
      <w:r>
        <w:rPr>
          <w:lang w:eastAsia="en-US"/>
        </w:rPr>
        <w:t>Electronic prescriptions and medication-related data in the Electronic Prescribing System.</w:t>
      </w:r>
    </w:p>
    <w:p w14:paraId="5321CBD5" w14:textId="77777777" w:rsidR="00FA750F" w:rsidRDefault="00FA750F" w:rsidP="00FA750F">
      <w:pPr>
        <w:pStyle w:val="ListParagraph"/>
        <w:numPr>
          <w:ilvl w:val="0"/>
          <w:numId w:val="28"/>
        </w:numPr>
        <w:rPr>
          <w:lang w:eastAsia="en-US"/>
        </w:rPr>
      </w:pPr>
      <w:r>
        <w:rPr>
          <w:lang w:eastAsia="en-US"/>
        </w:rPr>
        <w:t>Collaborative research data and industry partner intellectual property, stored in MediCloud.</w:t>
      </w:r>
    </w:p>
    <w:p w14:paraId="52959288" w14:textId="6EB2BF22" w:rsidR="00FA750F" w:rsidRDefault="00FA750F" w:rsidP="00FA750F">
      <w:pPr>
        <w:rPr>
          <w:lang w:eastAsia="en-US"/>
        </w:rPr>
      </w:pPr>
      <w:r>
        <w:rPr>
          <w:lang w:eastAsia="en-US"/>
        </w:rPr>
        <w:t>The chosen authentication method, whether it be username and password, two-factor authentication (2FA), or other approaches, should prioritize both usability and security considerations. Furthermore, the proposed system must seamlessly integrate with the existing infrastructure.</w:t>
      </w:r>
    </w:p>
    <w:p w14:paraId="4F233FB3" w14:textId="77777777" w:rsidR="00FA750F" w:rsidRDefault="00FA750F" w:rsidP="00FA750F">
      <w:pPr>
        <w:rPr>
          <w:lang w:eastAsia="en-US"/>
        </w:rPr>
      </w:pPr>
      <w:r>
        <w:rPr>
          <w:lang w:eastAsia="en-US"/>
        </w:rPr>
        <w:t>Your task is to design a cryptographic simulation that meets these requirements. There are no constraints on the proposed solution as long as it effectively meets the specified criteria. Where relevant, your solution should be compliant with GDPR, CCPA, and PSD2. Your solution should address the following aspects:</w:t>
      </w:r>
    </w:p>
    <w:p w14:paraId="0CBC2AEA" w14:textId="77777777" w:rsidR="00FA750F" w:rsidRPr="00FA750F" w:rsidRDefault="00FA750F" w:rsidP="00FA750F">
      <w:pPr>
        <w:pStyle w:val="Heading2"/>
        <w:numPr>
          <w:ilvl w:val="0"/>
          <w:numId w:val="0"/>
        </w:numPr>
        <w:ind w:left="576" w:hanging="576"/>
        <w:rPr>
          <w:rFonts w:cs="Times New Roman"/>
          <w:b w:val="0"/>
          <w:bCs w:val="0"/>
          <w:iCs w:val="0"/>
          <w:sz w:val="22"/>
          <w:szCs w:val="20"/>
          <w:lang w:eastAsia="en-US"/>
        </w:rPr>
      </w:pPr>
      <w:r w:rsidRPr="00FA750F">
        <w:rPr>
          <w:rFonts w:cs="Times New Roman"/>
          <w:b w:val="0"/>
          <w:bCs w:val="0"/>
          <w:iCs w:val="0"/>
          <w:sz w:val="22"/>
          <w:szCs w:val="20"/>
          <w:lang w:eastAsia="en-US"/>
        </w:rPr>
        <w:t>Data Storage: Identify the storage location for each service's data within the clinic's system.</w:t>
      </w:r>
    </w:p>
    <w:p w14:paraId="6E11B89E" w14:textId="77777777" w:rsidR="00FA750F" w:rsidRPr="00FA750F" w:rsidRDefault="00FA750F" w:rsidP="00FA750F">
      <w:pPr>
        <w:pStyle w:val="ListParagraph"/>
        <w:numPr>
          <w:ilvl w:val="0"/>
          <w:numId w:val="28"/>
        </w:numPr>
        <w:rPr>
          <w:lang w:eastAsia="en-US"/>
        </w:rPr>
      </w:pPr>
      <w:r w:rsidRPr="00FA750F">
        <w:rPr>
          <w:lang w:eastAsia="en-US"/>
        </w:rPr>
        <w:t>Data Transfer: Define the mechanisms and protocols for secure data transmission between different clinic services.</w:t>
      </w:r>
    </w:p>
    <w:p w14:paraId="52761E8C" w14:textId="295647EB" w:rsidR="00FA750F" w:rsidRPr="00FA750F" w:rsidRDefault="00FA750F" w:rsidP="00FA750F">
      <w:pPr>
        <w:pStyle w:val="ListParagraph"/>
        <w:numPr>
          <w:ilvl w:val="0"/>
          <w:numId w:val="28"/>
        </w:numPr>
        <w:rPr>
          <w:lang w:eastAsia="en-US"/>
        </w:rPr>
      </w:pPr>
      <w:r w:rsidRPr="00FA750F">
        <w:rPr>
          <w:lang w:eastAsia="en-US"/>
        </w:rPr>
        <w:t>Cryptographic Protocols and Algorithms: Specify the cryptographic protocols and algorithms used to protect sensitive data within the clinic's system.</w:t>
      </w:r>
    </w:p>
    <w:p w14:paraId="187EC08C" w14:textId="77777777" w:rsidR="00FA750F" w:rsidRPr="00FA750F" w:rsidRDefault="00FA750F" w:rsidP="00FA750F">
      <w:pPr>
        <w:pStyle w:val="ListParagraph"/>
        <w:numPr>
          <w:ilvl w:val="0"/>
          <w:numId w:val="28"/>
        </w:numPr>
        <w:rPr>
          <w:lang w:eastAsia="en-US"/>
        </w:rPr>
      </w:pPr>
      <w:r w:rsidRPr="00FA750F">
        <w:rPr>
          <w:lang w:eastAsia="en-US"/>
        </w:rPr>
        <w:t>Key Management: Describe the process for generating and storing cryptographic keys within the clinic's infrastructure.</w:t>
      </w:r>
    </w:p>
    <w:p w14:paraId="51AD6C9C" w14:textId="77777777" w:rsidR="00FA750F" w:rsidRPr="00FA750F" w:rsidRDefault="00FA750F" w:rsidP="00FA750F">
      <w:pPr>
        <w:pStyle w:val="ListParagraph"/>
        <w:numPr>
          <w:ilvl w:val="0"/>
          <w:numId w:val="28"/>
        </w:numPr>
        <w:rPr>
          <w:lang w:eastAsia="en-US"/>
        </w:rPr>
      </w:pPr>
      <w:r w:rsidRPr="00FA750F">
        <w:rPr>
          <w:lang w:eastAsia="en-US"/>
        </w:rPr>
        <w:t>Authentication: Propose an authentication framework that meets the usability and security requirements.</w:t>
      </w:r>
    </w:p>
    <w:p w14:paraId="052C8DE4" w14:textId="4144CCFD" w:rsidR="00FA750F" w:rsidRPr="00FA750F" w:rsidRDefault="00FA750F" w:rsidP="00FA750F">
      <w:pPr>
        <w:pStyle w:val="Heading2"/>
        <w:numPr>
          <w:ilvl w:val="0"/>
          <w:numId w:val="0"/>
        </w:numPr>
        <w:rPr>
          <w:rFonts w:cs="Times New Roman"/>
          <w:b w:val="0"/>
          <w:bCs w:val="0"/>
          <w:iCs w:val="0"/>
          <w:sz w:val="22"/>
          <w:szCs w:val="20"/>
          <w:lang w:eastAsia="en-US"/>
        </w:rPr>
      </w:pPr>
      <w:r w:rsidRPr="00FA750F">
        <w:rPr>
          <w:rFonts w:cs="Times New Roman"/>
          <w:b w:val="0"/>
          <w:bCs w:val="0"/>
          <w:iCs w:val="0"/>
          <w:sz w:val="22"/>
          <w:szCs w:val="20"/>
          <w:lang w:eastAsia="en-US"/>
        </w:rPr>
        <w:t xml:space="preserve">Your task is to propose a cryptographic solution that addresses the security requirements outlined by St. John's Clinic. </w:t>
      </w:r>
      <w:r w:rsidR="00F4758C" w:rsidRPr="00F4758C">
        <w:rPr>
          <w:rFonts w:cs="Times New Roman"/>
          <w:b w:val="0"/>
          <w:bCs w:val="0"/>
          <w:iCs w:val="0"/>
          <w:sz w:val="22"/>
          <w:szCs w:val="20"/>
          <w:lang w:eastAsia="en-US"/>
        </w:rPr>
        <w:t xml:space="preserve">More detailed </w:t>
      </w:r>
      <w:r w:rsidR="00481F95">
        <w:rPr>
          <w:rFonts w:cs="Times New Roman"/>
          <w:b w:val="0"/>
          <w:bCs w:val="0"/>
          <w:iCs w:val="0"/>
          <w:sz w:val="22"/>
          <w:szCs w:val="20"/>
          <w:lang w:eastAsia="en-US"/>
        </w:rPr>
        <w:t xml:space="preserve">assignment </w:t>
      </w:r>
      <w:r w:rsidR="00F4758C" w:rsidRPr="00F4758C">
        <w:rPr>
          <w:rFonts w:cs="Times New Roman"/>
          <w:b w:val="0"/>
          <w:bCs w:val="0"/>
          <w:iCs w:val="0"/>
          <w:sz w:val="22"/>
          <w:szCs w:val="20"/>
          <w:lang w:eastAsia="en-US"/>
        </w:rPr>
        <w:t>requirements are outlined below</w:t>
      </w:r>
      <w:r w:rsidRPr="00FA750F">
        <w:rPr>
          <w:rFonts w:cs="Times New Roman"/>
          <w:b w:val="0"/>
          <w:bCs w:val="0"/>
          <w:iCs w:val="0"/>
          <w:sz w:val="22"/>
          <w:szCs w:val="20"/>
          <w:lang w:eastAsia="en-US"/>
        </w:rPr>
        <w:t>:</w:t>
      </w:r>
    </w:p>
    <w:p w14:paraId="43E11273" w14:textId="04FE5B17" w:rsidR="003A24E9" w:rsidRPr="003A24E9" w:rsidRDefault="003A4F93" w:rsidP="003A4F93">
      <w:pPr>
        <w:pStyle w:val="Heading2"/>
        <w:numPr>
          <w:ilvl w:val="0"/>
          <w:numId w:val="0"/>
        </w:numPr>
        <w:ind w:left="576" w:hanging="576"/>
      </w:pPr>
      <w:r>
        <w:t>Assignment task</w:t>
      </w:r>
    </w:p>
    <w:p w14:paraId="19B00437" w14:textId="67C14CD2" w:rsidR="00F4758C" w:rsidRDefault="003A4F93" w:rsidP="003A4F93">
      <w:pPr>
        <w:pStyle w:val="Heading3"/>
        <w:numPr>
          <w:ilvl w:val="0"/>
          <w:numId w:val="0"/>
        </w:numPr>
        <w:ind w:left="720" w:hanging="720"/>
      </w:pPr>
      <w:r>
        <w:t>A</w:t>
      </w:r>
      <w:r w:rsidR="00481F95">
        <w:t xml:space="preserve">ssignment </w:t>
      </w:r>
      <w:r>
        <w:t xml:space="preserve">2: </w:t>
      </w:r>
      <w:r w:rsidR="00F4758C">
        <w:t xml:space="preserve">Cryptosystem </w:t>
      </w:r>
      <w:r>
        <w:t xml:space="preserve">design and </w:t>
      </w:r>
      <w:r w:rsidR="00F4758C">
        <w:t>simulation (</w:t>
      </w:r>
      <w:r>
        <w:t>35</w:t>
      </w:r>
      <w:r w:rsidR="00F4758C">
        <w:t>%)</w:t>
      </w:r>
    </w:p>
    <w:p w14:paraId="2E7A2DA4" w14:textId="0039882F" w:rsidR="003A4F93" w:rsidRDefault="00F4758C" w:rsidP="003A4F93">
      <w:pPr>
        <w:pStyle w:val="Heading3"/>
        <w:numPr>
          <w:ilvl w:val="0"/>
          <w:numId w:val="0"/>
        </w:numPr>
        <w:rPr>
          <w:rFonts w:cs="Times New Roman"/>
          <w:bCs w:val="0"/>
          <w:i w:val="0"/>
          <w:szCs w:val="20"/>
          <w:lang w:eastAsia="en-US"/>
        </w:rPr>
      </w:pPr>
      <w:r w:rsidRPr="003A4F93">
        <w:rPr>
          <w:i w:val="0"/>
        </w:rPr>
        <w:t xml:space="preserve">Use Cryptool to simulate the proposed cryptosystem. Test and validate the simulation to ensure the functionality and effectiveness of the implemented security measures. All elements of your simulation must be provably functional. Your configuration must be easy to follow and be prepared in a single configuration project. The recipient should be able to run your configuration </w:t>
      </w:r>
      <w:r w:rsidRPr="003A4F93">
        <w:rPr>
          <w:i w:val="0"/>
        </w:rPr>
        <w:lastRenderedPageBreak/>
        <w:t>file with no intervention.</w:t>
      </w:r>
      <w:r w:rsidR="003A4F93">
        <w:t xml:space="preserve"> </w:t>
      </w:r>
      <w:r w:rsidR="003A4F93">
        <w:rPr>
          <w:rFonts w:cs="Times New Roman"/>
          <w:bCs w:val="0"/>
          <w:i w:val="0"/>
          <w:szCs w:val="20"/>
          <w:lang w:eastAsia="en-US"/>
        </w:rPr>
        <w:t>Provide</w:t>
      </w:r>
      <w:r w:rsidR="003A4F93" w:rsidRPr="00F4758C">
        <w:rPr>
          <w:rFonts w:cs="Times New Roman"/>
          <w:bCs w:val="0"/>
          <w:i w:val="0"/>
          <w:szCs w:val="20"/>
          <w:lang w:eastAsia="en-US"/>
        </w:rPr>
        <w:t xml:space="preserve"> a sequence diagram </w:t>
      </w:r>
      <w:r w:rsidR="003A4F93">
        <w:rPr>
          <w:rFonts w:cs="Times New Roman"/>
          <w:bCs w:val="0"/>
          <w:i w:val="0"/>
          <w:szCs w:val="20"/>
          <w:lang w:eastAsia="en-US"/>
        </w:rPr>
        <w:t>that</w:t>
      </w:r>
      <w:r w:rsidR="003A4F93" w:rsidRPr="00F4758C">
        <w:rPr>
          <w:rFonts w:cs="Times New Roman"/>
          <w:bCs w:val="0"/>
          <w:i w:val="0"/>
          <w:szCs w:val="20"/>
          <w:lang w:eastAsia="en-US"/>
        </w:rPr>
        <w:t xml:space="preserve"> </w:t>
      </w:r>
      <w:r w:rsidR="003A4F93">
        <w:rPr>
          <w:rFonts w:cs="Times New Roman"/>
          <w:bCs w:val="0"/>
          <w:i w:val="0"/>
          <w:szCs w:val="20"/>
          <w:lang w:eastAsia="en-US"/>
        </w:rPr>
        <w:t>shows the</w:t>
      </w:r>
      <w:r w:rsidR="003A4F93" w:rsidRPr="00F4758C">
        <w:rPr>
          <w:rFonts w:cs="Times New Roman"/>
          <w:bCs w:val="0"/>
          <w:i w:val="0"/>
          <w:szCs w:val="20"/>
          <w:lang w:eastAsia="en-US"/>
        </w:rPr>
        <w:t xml:space="preserve"> communication between entities such as the authentication authority, the different services, and the user. </w:t>
      </w:r>
    </w:p>
    <w:p w14:paraId="5183A5F2" w14:textId="25B535E8" w:rsidR="003A4F93" w:rsidRDefault="00431E9B" w:rsidP="003A4F93">
      <w:r>
        <w:rPr>
          <w:noProof/>
        </w:rPr>
        <w:drawing>
          <wp:inline distT="0" distB="0" distL="0" distR="0" wp14:anchorId="4E00E64E" wp14:editId="392D9B8D">
            <wp:extent cx="2222500" cy="1727200"/>
            <wp:effectExtent l="0" t="0" r="6350" b="6350"/>
            <wp:docPr id="2" name="Picture 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2500" cy="1727200"/>
                    </a:xfrm>
                    <a:prstGeom prst="rect">
                      <a:avLst/>
                    </a:prstGeom>
                    <a:noFill/>
                    <a:ln>
                      <a:noFill/>
                    </a:ln>
                  </pic:spPr>
                </pic:pic>
              </a:graphicData>
            </a:graphic>
          </wp:inline>
        </w:drawing>
      </w:r>
    </w:p>
    <w:sectPr w:rsidR="003A4F93" w:rsidSect="003A4F93">
      <w:pgSz w:w="11909" w:h="16834" w:code="9"/>
      <w:pgMar w:top="1008" w:right="1440" w:bottom="1134" w:left="1800" w:header="70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7ECAA" w14:textId="77777777" w:rsidR="00AC797F" w:rsidRDefault="00AC797F" w:rsidP="00434F39">
      <w:r>
        <w:separator/>
      </w:r>
    </w:p>
  </w:endnote>
  <w:endnote w:type="continuationSeparator" w:id="0">
    <w:p w14:paraId="095A2197" w14:textId="77777777" w:rsidR="00AC797F" w:rsidRDefault="00AC797F" w:rsidP="00434F39">
      <w:r>
        <w:continuationSeparator/>
      </w:r>
    </w:p>
  </w:endnote>
  <w:endnote w:type="continuationNotice" w:id="1">
    <w:p w14:paraId="38486760" w14:textId="77777777" w:rsidR="00AC797F" w:rsidRDefault="00AC797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A710" w14:textId="77777777" w:rsidR="00AC797F" w:rsidRDefault="00AC797F" w:rsidP="00434F39">
      <w:r>
        <w:separator/>
      </w:r>
    </w:p>
  </w:footnote>
  <w:footnote w:type="continuationSeparator" w:id="0">
    <w:p w14:paraId="423E9C27" w14:textId="77777777" w:rsidR="00AC797F" w:rsidRDefault="00AC797F" w:rsidP="00434F39">
      <w:r>
        <w:continuationSeparator/>
      </w:r>
    </w:p>
  </w:footnote>
  <w:footnote w:type="continuationNotice" w:id="1">
    <w:p w14:paraId="54ACE606" w14:textId="77777777" w:rsidR="00AC797F" w:rsidRDefault="00AC797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BE4"/>
    <w:multiLevelType w:val="hybridMultilevel"/>
    <w:tmpl w:val="6FD22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590BBE"/>
    <w:multiLevelType w:val="hybridMultilevel"/>
    <w:tmpl w:val="7236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572F21"/>
    <w:multiLevelType w:val="hybridMultilevel"/>
    <w:tmpl w:val="8132C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2C1FB3"/>
    <w:multiLevelType w:val="hybridMultilevel"/>
    <w:tmpl w:val="F21256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0F6545"/>
    <w:multiLevelType w:val="hybridMultilevel"/>
    <w:tmpl w:val="B752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9C1BDA"/>
    <w:multiLevelType w:val="hybridMultilevel"/>
    <w:tmpl w:val="3C4CC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62EDD"/>
    <w:multiLevelType w:val="hybridMultilevel"/>
    <w:tmpl w:val="377C0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975303"/>
    <w:multiLevelType w:val="hybridMultilevel"/>
    <w:tmpl w:val="377C09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E55CA2"/>
    <w:multiLevelType w:val="hybridMultilevel"/>
    <w:tmpl w:val="E5D2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74360"/>
    <w:multiLevelType w:val="hybridMultilevel"/>
    <w:tmpl w:val="E764A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9A6457"/>
    <w:multiLevelType w:val="hybridMultilevel"/>
    <w:tmpl w:val="61F44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D04B1B"/>
    <w:multiLevelType w:val="hybridMultilevel"/>
    <w:tmpl w:val="234C725C"/>
    <w:lvl w:ilvl="0" w:tplc="5F36008A">
      <w:start w:val="1"/>
      <w:numFmt w:val="decimal"/>
      <w:lvlText w:val="%1."/>
      <w:lvlJc w:val="left"/>
      <w:pPr>
        <w:ind w:left="73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808" w:hanging="360"/>
      </w:pPr>
    </w:lvl>
    <w:lvl w:ilvl="2" w:tplc="0809001B" w:tentative="1">
      <w:start w:val="1"/>
      <w:numFmt w:val="lowerRoman"/>
      <w:lvlText w:val="%3."/>
      <w:lvlJc w:val="right"/>
      <w:pPr>
        <w:ind w:left="2528" w:hanging="180"/>
      </w:pPr>
    </w:lvl>
    <w:lvl w:ilvl="3" w:tplc="0809000F" w:tentative="1">
      <w:start w:val="1"/>
      <w:numFmt w:val="decimal"/>
      <w:lvlText w:val="%4."/>
      <w:lvlJc w:val="left"/>
      <w:pPr>
        <w:ind w:left="3248" w:hanging="360"/>
      </w:pPr>
    </w:lvl>
    <w:lvl w:ilvl="4" w:tplc="08090019" w:tentative="1">
      <w:start w:val="1"/>
      <w:numFmt w:val="lowerLetter"/>
      <w:lvlText w:val="%5."/>
      <w:lvlJc w:val="left"/>
      <w:pPr>
        <w:ind w:left="3968" w:hanging="360"/>
      </w:pPr>
    </w:lvl>
    <w:lvl w:ilvl="5" w:tplc="0809001B" w:tentative="1">
      <w:start w:val="1"/>
      <w:numFmt w:val="lowerRoman"/>
      <w:lvlText w:val="%6."/>
      <w:lvlJc w:val="right"/>
      <w:pPr>
        <w:ind w:left="4688" w:hanging="180"/>
      </w:pPr>
    </w:lvl>
    <w:lvl w:ilvl="6" w:tplc="0809000F" w:tentative="1">
      <w:start w:val="1"/>
      <w:numFmt w:val="decimal"/>
      <w:lvlText w:val="%7."/>
      <w:lvlJc w:val="left"/>
      <w:pPr>
        <w:ind w:left="5408" w:hanging="360"/>
      </w:pPr>
    </w:lvl>
    <w:lvl w:ilvl="7" w:tplc="08090019" w:tentative="1">
      <w:start w:val="1"/>
      <w:numFmt w:val="lowerLetter"/>
      <w:lvlText w:val="%8."/>
      <w:lvlJc w:val="left"/>
      <w:pPr>
        <w:ind w:left="6128" w:hanging="360"/>
      </w:pPr>
    </w:lvl>
    <w:lvl w:ilvl="8" w:tplc="0809001B" w:tentative="1">
      <w:start w:val="1"/>
      <w:numFmt w:val="lowerRoman"/>
      <w:lvlText w:val="%9."/>
      <w:lvlJc w:val="right"/>
      <w:pPr>
        <w:ind w:left="6848" w:hanging="180"/>
      </w:pPr>
    </w:lvl>
  </w:abstractNum>
  <w:abstractNum w:abstractNumId="13" w15:restartNumberingAfterBreak="0">
    <w:nsid w:val="38990A55"/>
    <w:multiLevelType w:val="hybridMultilevel"/>
    <w:tmpl w:val="7FEAB5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C325B7"/>
    <w:multiLevelType w:val="hybridMultilevel"/>
    <w:tmpl w:val="26E8D46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4B13E3"/>
    <w:multiLevelType w:val="hybridMultilevel"/>
    <w:tmpl w:val="6D84E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2C4846"/>
    <w:multiLevelType w:val="hybridMultilevel"/>
    <w:tmpl w:val="162E5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A714BC"/>
    <w:multiLevelType w:val="hybridMultilevel"/>
    <w:tmpl w:val="591E55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F4376F"/>
    <w:multiLevelType w:val="multilevel"/>
    <w:tmpl w:val="38465FF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45120D08"/>
    <w:multiLevelType w:val="hybridMultilevel"/>
    <w:tmpl w:val="AA922D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362975"/>
    <w:multiLevelType w:val="hybridMultilevel"/>
    <w:tmpl w:val="08BED5F4"/>
    <w:lvl w:ilvl="0" w:tplc="4208A8A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F4E88"/>
    <w:multiLevelType w:val="hybridMultilevel"/>
    <w:tmpl w:val="06FAF7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86141E"/>
    <w:multiLevelType w:val="hybridMultilevel"/>
    <w:tmpl w:val="CC520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996B10"/>
    <w:multiLevelType w:val="hybridMultilevel"/>
    <w:tmpl w:val="591E555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547B49"/>
    <w:multiLevelType w:val="hybridMultilevel"/>
    <w:tmpl w:val="BFE2EC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E23158"/>
    <w:multiLevelType w:val="hybridMultilevel"/>
    <w:tmpl w:val="4E0A2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D77C25"/>
    <w:multiLevelType w:val="hybridMultilevel"/>
    <w:tmpl w:val="7FEAB5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7535DF"/>
    <w:multiLevelType w:val="hybridMultilevel"/>
    <w:tmpl w:val="A1585146"/>
    <w:lvl w:ilvl="0" w:tplc="943AEAA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916A84"/>
    <w:multiLevelType w:val="hybridMultilevel"/>
    <w:tmpl w:val="3920F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F473CE"/>
    <w:multiLevelType w:val="hybridMultilevel"/>
    <w:tmpl w:val="377C09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1D695E"/>
    <w:multiLevelType w:val="hybridMultilevel"/>
    <w:tmpl w:val="84F2A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FA6FF7"/>
    <w:multiLevelType w:val="hybridMultilevel"/>
    <w:tmpl w:val="4906E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E21E0E"/>
    <w:multiLevelType w:val="hybridMultilevel"/>
    <w:tmpl w:val="FFCCC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1211390">
    <w:abstractNumId w:val="18"/>
  </w:num>
  <w:num w:numId="2" w16cid:durableId="1728215815">
    <w:abstractNumId w:val="16"/>
  </w:num>
  <w:num w:numId="3" w16cid:durableId="606693400">
    <w:abstractNumId w:val="4"/>
  </w:num>
  <w:num w:numId="4" w16cid:durableId="443115232">
    <w:abstractNumId w:val="13"/>
  </w:num>
  <w:num w:numId="5" w16cid:durableId="850533145">
    <w:abstractNumId w:val="15"/>
  </w:num>
  <w:num w:numId="6" w16cid:durableId="1448114010">
    <w:abstractNumId w:val="26"/>
  </w:num>
  <w:num w:numId="7" w16cid:durableId="546844453">
    <w:abstractNumId w:val="17"/>
  </w:num>
  <w:num w:numId="8" w16cid:durableId="911501281">
    <w:abstractNumId w:val="23"/>
  </w:num>
  <w:num w:numId="9" w16cid:durableId="1814828288">
    <w:abstractNumId w:val="12"/>
  </w:num>
  <w:num w:numId="10" w16cid:durableId="1609963853">
    <w:abstractNumId w:val="2"/>
  </w:num>
  <w:num w:numId="11" w16cid:durableId="1519930851">
    <w:abstractNumId w:val="25"/>
  </w:num>
  <w:num w:numId="12" w16cid:durableId="1533958165">
    <w:abstractNumId w:val="19"/>
  </w:num>
  <w:num w:numId="13" w16cid:durableId="974413536">
    <w:abstractNumId w:val="22"/>
  </w:num>
  <w:num w:numId="14" w16cid:durableId="1054353509">
    <w:abstractNumId w:val="24"/>
  </w:num>
  <w:num w:numId="15" w16cid:durableId="969818366">
    <w:abstractNumId w:val="21"/>
  </w:num>
  <w:num w:numId="16" w16cid:durableId="1365327668">
    <w:abstractNumId w:val="14"/>
  </w:num>
  <w:num w:numId="17" w16cid:durableId="2124641913">
    <w:abstractNumId w:val="10"/>
  </w:num>
  <w:num w:numId="18" w16cid:durableId="925963071">
    <w:abstractNumId w:val="27"/>
  </w:num>
  <w:num w:numId="19" w16cid:durableId="931938980">
    <w:abstractNumId w:val="11"/>
  </w:num>
  <w:num w:numId="20" w16cid:durableId="1324429039">
    <w:abstractNumId w:val="5"/>
  </w:num>
  <w:num w:numId="21" w16cid:durableId="1425419901">
    <w:abstractNumId w:val="3"/>
  </w:num>
  <w:num w:numId="22" w16cid:durableId="1840653697">
    <w:abstractNumId w:val="1"/>
  </w:num>
  <w:num w:numId="23" w16cid:durableId="1282343603">
    <w:abstractNumId w:val="30"/>
  </w:num>
  <w:num w:numId="24" w16cid:durableId="531500526">
    <w:abstractNumId w:val="32"/>
  </w:num>
  <w:num w:numId="25" w16cid:durableId="1884518964">
    <w:abstractNumId w:val="31"/>
  </w:num>
  <w:num w:numId="26" w16cid:durableId="2119333245">
    <w:abstractNumId w:val="20"/>
  </w:num>
  <w:num w:numId="27" w16cid:durableId="1831094205">
    <w:abstractNumId w:val="28"/>
  </w:num>
  <w:num w:numId="28" w16cid:durableId="971716224">
    <w:abstractNumId w:val="6"/>
  </w:num>
  <w:num w:numId="29" w16cid:durableId="1887527125">
    <w:abstractNumId w:val="9"/>
  </w:num>
  <w:num w:numId="30" w16cid:durableId="919558505">
    <w:abstractNumId w:val="7"/>
  </w:num>
  <w:num w:numId="31" w16cid:durableId="2087533826">
    <w:abstractNumId w:val="0"/>
  </w:num>
  <w:num w:numId="32" w16cid:durableId="1975216672">
    <w:abstractNumId w:val="29"/>
  </w:num>
  <w:num w:numId="33" w16cid:durableId="144723927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3NDM1NjMwMzI1NbJU0lEKTi0uzszPAykwMqoFAJAcN04tAAAA"/>
  </w:docVars>
  <w:rsids>
    <w:rsidRoot w:val="008C666D"/>
    <w:rsid w:val="00002B45"/>
    <w:rsid w:val="0001013D"/>
    <w:rsid w:val="00013DB0"/>
    <w:rsid w:val="00017D46"/>
    <w:rsid w:val="00021D96"/>
    <w:rsid w:val="00022148"/>
    <w:rsid w:val="00023A3B"/>
    <w:rsid w:val="000246C8"/>
    <w:rsid w:val="00027280"/>
    <w:rsid w:val="0003416D"/>
    <w:rsid w:val="00036750"/>
    <w:rsid w:val="000368CD"/>
    <w:rsid w:val="00037789"/>
    <w:rsid w:val="00041608"/>
    <w:rsid w:val="000471BD"/>
    <w:rsid w:val="0005588B"/>
    <w:rsid w:val="00060203"/>
    <w:rsid w:val="00060CB7"/>
    <w:rsid w:val="0006721F"/>
    <w:rsid w:val="00067718"/>
    <w:rsid w:val="00067EDD"/>
    <w:rsid w:val="00072FB9"/>
    <w:rsid w:val="00073C2F"/>
    <w:rsid w:val="00075754"/>
    <w:rsid w:val="0008148B"/>
    <w:rsid w:val="000832AB"/>
    <w:rsid w:val="00083516"/>
    <w:rsid w:val="00085D04"/>
    <w:rsid w:val="00086D06"/>
    <w:rsid w:val="0009062C"/>
    <w:rsid w:val="00097769"/>
    <w:rsid w:val="000A0EEE"/>
    <w:rsid w:val="000A35DC"/>
    <w:rsid w:val="000A41D2"/>
    <w:rsid w:val="000A614B"/>
    <w:rsid w:val="000B77F0"/>
    <w:rsid w:val="000C4754"/>
    <w:rsid w:val="000C7925"/>
    <w:rsid w:val="000C7DEA"/>
    <w:rsid w:val="000D03DE"/>
    <w:rsid w:val="000D26D7"/>
    <w:rsid w:val="000D2871"/>
    <w:rsid w:val="000D5886"/>
    <w:rsid w:val="000E124A"/>
    <w:rsid w:val="000E5C92"/>
    <w:rsid w:val="000F1A30"/>
    <w:rsid w:val="000F2C8C"/>
    <w:rsid w:val="0010105D"/>
    <w:rsid w:val="00107023"/>
    <w:rsid w:val="001079C1"/>
    <w:rsid w:val="00110C52"/>
    <w:rsid w:val="001112AC"/>
    <w:rsid w:val="001116F0"/>
    <w:rsid w:val="00113F65"/>
    <w:rsid w:val="00120F0D"/>
    <w:rsid w:val="00122AE0"/>
    <w:rsid w:val="00125806"/>
    <w:rsid w:val="00127C03"/>
    <w:rsid w:val="00130D0F"/>
    <w:rsid w:val="00132859"/>
    <w:rsid w:val="001405D7"/>
    <w:rsid w:val="001406DC"/>
    <w:rsid w:val="00141CED"/>
    <w:rsid w:val="001432ED"/>
    <w:rsid w:val="001466C4"/>
    <w:rsid w:val="00151145"/>
    <w:rsid w:val="0015411E"/>
    <w:rsid w:val="0015478F"/>
    <w:rsid w:val="00155793"/>
    <w:rsid w:val="001578D1"/>
    <w:rsid w:val="00157E11"/>
    <w:rsid w:val="00160F74"/>
    <w:rsid w:val="00162069"/>
    <w:rsid w:val="00176A55"/>
    <w:rsid w:val="00180BD9"/>
    <w:rsid w:val="001858F9"/>
    <w:rsid w:val="001861B5"/>
    <w:rsid w:val="001902CF"/>
    <w:rsid w:val="001909C4"/>
    <w:rsid w:val="00196391"/>
    <w:rsid w:val="001A4A08"/>
    <w:rsid w:val="001A6601"/>
    <w:rsid w:val="001A702D"/>
    <w:rsid w:val="001A70B9"/>
    <w:rsid w:val="001A7543"/>
    <w:rsid w:val="001B0962"/>
    <w:rsid w:val="001B3405"/>
    <w:rsid w:val="001B394D"/>
    <w:rsid w:val="001C09B5"/>
    <w:rsid w:val="001D0431"/>
    <w:rsid w:val="001D189B"/>
    <w:rsid w:val="001D2458"/>
    <w:rsid w:val="001D4CA8"/>
    <w:rsid w:val="001D66A6"/>
    <w:rsid w:val="001E1B21"/>
    <w:rsid w:val="001E3278"/>
    <w:rsid w:val="001E4B8A"/>
    <w:rsid w:val="001F2CA8"/>
    <w:rsid w:val="001F2CBB"/>
    <w:rsid w:val="001F73C4"/>
    <w:rsid w:val="00200576"/>
    <w:rsid w:val="00201E7E"/>
    <w:rsid w:val="00202AE4"/>
    <w:rsid w:val="00212B3C"/>
    <w:rsid w:val="0021785E"/>
    <w:rsid w:val="002265A9"/>
    <w:rsid w:val="00230F87"/>
    <w:rsid w:val="00245CF8"/>
    <w:rsid w:val="00245D63"/>
    <w:rsid w:val="00251555"/>
    <w:rsid w:val="002527CA"/>
    <w:rsid w:val="00253E1E"/>
    <w:rsid w:val="00255FF1"/>
    <w:rsid w:val="00260EF6"/>
    <w:rsid w:val="002639F1"/>
    <w:rsid w:val="00264B67"/>
    <w:rsid w:val="00272850"/>
    <w:rsid w:val="00275265"/>
    <w:rsid w:val="00275EA5"/>
    <w:rsid w:val="00280A87"/>
    <w:rsid w:val="0028183F"/>
    <w:rsid w:val="002854F5"/>
    <w:rsid w:val="002903F2"/>
    <w:rsid w:val="002917F7"/>
    <w:rsid w:val="00292BD7"/>
    <w:rsid w:val="00293476"/>
    <w:rsid w:val="00295F72"/>
    <w:rsid w:val="00296A00"/>
    <w:rsid w:val="002976BC"/>
    <w:rsid w:val="002A015A"/>
    <w:rsid w:val="002A64C0"/>
    <w:rsid w:val="002B50A8"/>
    <w:rsid w:val="002B53C1"/>
    <w:rsid w:val="002B56A1"/>
    <w:rsid w:val="002C22EF"/>
    <w:rsid w:val="002D4E18"/>
    <w:rsid w:val="002E04E8"/>
    <w:rsid w:val="002E1341"/>
    <w:rsid w:val="002E3B2A"/>
    <w:rsid w:val="002E54C2"/>
    <w:rsid w:val="002E6030"/>
    <w:rsid w:val="002F2153"/>
    <w:rsid w:val="002F289C"/>
    <w:rsid w:val="002F2DAC"/>
    <w:rsid w:val="002F6587"/>
    <w:rsid w:val="002F7A2C"/>
    <w:rsid w:val="003056BA"/>
    <w:rsid w:val="00305CEC"/>
    <w:rsid w:val="00315BD5"/>
    <w:rsid w:val="00315F60"/>
    <w:rsid w:val="0031684E"/>
    <w:rsid w:val="00327409"/>
    <w:rsid w:val="00327A5B"/>
    <w:rsid w:val="00327C7E"/>
    <w:rsid w:val="003329D1"/>
    <w:rsid w:val="0034002E"/>
    <w:rsid w:val="003467A3"/>
    <w:rsid w:val="00374D85"/>
    <w:rsid w:val="003778FD"/>
    <w:rsid w:val="00381007"/>
    <w:rsid w:val="00386DC0"/>
    <w:rsid w:val="003920D9"/>
    <w:rsid w:val="0039626E"/>
    <w:rsid w:val="003A24E9"/>
    <w:rsid w:val="003A3319"/>
    <w:rsid w:val="003A3F94"/>
    <w:rsid w:val="003A4F93"/>
    <w:rsid w:val="003A6803"/>
    <w:rsid w:val="003B0DC5"/>
    <w:rsid w:val="003C1B55"/>
    <w:rsid w:val="003C5796"/>
    <w:rsid w:val="003E4ED7"/>
    <w:rsid w:val="003E5854"/>
    <w:rsid w:val="003F1D83"/>
    <w:rsid w:val="003F681C"/>
    <w:rsid w:val="003F6BD5"/>
    <w:rsid w:val="003F7072"/>
    <w:rsid w:val="00401D27"/>
    <w:rsid w:val="004058E4"/>
    <w:rsid w:val="0040762A"/>
    <w:rsid w:val="004113A7"/>
    <w:rsid w:val="00416F0E"/>
    <w:rsid w:val="00425626"/>
    <w:rsid w:val="0042704E"/>
    <w:rsid w:val="00427E1E"/>
    <w:rsid w:val="00431612"/>
    <w:rsid w:val="00431E9B"/>
    <w:rsid w:val="00434F39"/>
    <w:rsid w:val="004353B5"/>
    <w:rsid w:val="00437719"/>
    <w:rsid w:val="00446B83"/>
    <w:rsid w:val="00450DE3"/>
    <w:rsid w:val="00452937"/>
    <w:rsid w:val="0045360D"/>
    <w:rsid w:val="00455F25"/>
    <w:rsid w:val="00456480"/>
    <w:rsid w:val="00460130"/>
    <w:rsid w:val="0047166A"/>
    <w:rsid w:val="004717E4"/>
    <w:rsid w:val="00481F95"/>
    <w:rsid w:val="0048214E"/>
    <w:rsid w:val="0048284D"/>
    <w:rsid w:val="00484177"/>
    <w:rsid w:val="0048766C"/>
    <w:rsid w:val="00492A08"/>
    <w:rsid w:val="004947A6"/>
    <w:rsid w:val="004A3D09"/>
    <w:rsid w:val="004A4EF7"/>
    <w:rsid w:val="004A6854"/>
    <w:rsid w:val="004B0D0D"/>
    <w:rsid w:val="004B5960"/>
    <w:rsid w:val="004C2C7A"/>
    <w:rsid w:val="004D1B62"/>
    <w:rsid w:val="004E2B88"/>
    <w:rsid w:val="004E3352"/>
    <w:rsid w:val="004E42CB"/>
    <w:rsid w:val="004F1A39"/>
    <w:rsid w:val="004F2536"/>
    <w:rsid w:val="00503008"/>
    <w:rsid w:val="00505AB3"/>
    <w:rsid w:val="00507A77"/>
    <w:rsid w:val="00514639"/>
    <w:rsid w:val="0051525C"/>
    <w:rsid w:val="005158E7"/>
    <w:rsid w:val="005160B6"/>
    <w:rsid w:val="005211D6"/>
    <w:rsid w:val="00526D52"/>
    <w:rsid w:val="00532CD9"/>
    <w:rsid w:val="00534B03"/>
    <w:rsid w:val="005363CC"/>
    <w:rsid w:val="005416AB"/>
    <w:rsid w:val="00541ACC"/>
    <w:rsid w:val="00543FF5"/>
    <w:rsid w:val="005458BF"/>
    <w:rsid w:val="00550435"/>
    <w:rsid w:val="005505E4"/>
    <w:rsid w:val="00553AB7"/>
    <w:rsid w:val="005548E5"/>
    <w:rsid w:val="00556011"/>
    <w:rsid w:val="005613A3"/>
    <w:rsid w:val="00562AD5"/>
    <w:rsid w:val="00566B19"/>
    <w:rsid w:val="005676AB"/>
    <w:rsid w:val="00572435"/>
    <w:rsid w:val="0057605E"/>
    <w:rsid w:val="00577815"/>
    <w:rsid w:val="0058279E"/>
    <w:rsid w:val="0058402F"/>
    <w:rsid w:val="00586879"/>
    <w:rsid w:val="00594AB8"/>
    <w:rsid w:val="00595BDE"/>
    <w:rsid w:val="00597ED7"/>
    <w:rsid w:val="005A09EF"/>
    <w:rsid w:val="005B2114"/>
    <w:rsid w:val="005B3C50"/>
    <w:rsid w:val="005B4D4C"/>
    <w:rsid w:val="005B594C"/>
    <w:rsid w:val="005B6BCA"/>
    <w:rsid w:val="005B79CA"/>
    <w:rsid w:val="005C60E1"/>
    <w:rsid w:val="005D07E4"/>
    <w:rsid w:val="005D333C"/>
    <w:rsid w:val="005E1DE5"/>
    <w:rsid w:val="005E3168"/>
    <w:rsid w:val="005E7946"/>
    <w:rsid w:val="005F0F1A"/>
    <w:rsid w:val="005F1A29"/>
    <w:rsid w:val="005F1AF8"/>
    <w:rsid w:val="005F1DEE"/>
    <w:rsid w:val="005F5A4E"/>
    <w:rsid w:val="005F6330"/>
    <w:rsid w:val="00600EDA"/>
    <w:rsid w:val="00613829"/>
    <w:rsid w:val="00620CED"/>
    <w:rsid w:val="00625B33"/>
    <w:rsid w:val="00626229"/>
    <w:rsid w:val="00627E9A"/>
    <w:rsid w:val="00630087"/>
    <w:rsid w:val="0063071F"/>
    <w:rsid w:val="00633CDB"/>
    <w:rsid w:val="00634220"/>
    <w:rsid w:val="00637C15"/>
    <w:rsid w:val="00637C57"/>
    <w:rsid w:val="006506DA"/>
    <w:rsid w:val="006640BE"/>
    <w:rsid w:val="00664D0A"/>
    <w:rsid w:val="0066573C"/>
    <w:rsid w:val="0066610D"/>
    <w:rsid w:val="00667023"/>
    <w:rsid w:val="00667945"/>
    <w:rsid w:val="00671D70"/>
    <w:rsid w:val="006806EA"/>
    <w:rsid w:val="006808E5"/>
    <w:rsid w:val="00683098"/>
    <w:rsid w:val="0068462A"/>
    <w:rsid w:val="00686F4C"/>
    <w:rsid w:val="006875B2"/>
    <w:rsid w:val="00690E15"/>
    <w:rsid w:val="00691761"/>
    <w:rsid w:val="00693D3D"/>
    <w:rsid w:val="00697D55"/>
    <w:rsid w:val="006A1E07"/>
    <w:rsid w:val="006A2E3C"/>
    <w:rsid w:val="006B338F"/>
    <w:rsid w:val="006B5937"/>
    <w:rsid w:val="006B691F"/>
    <w:rsid w:val="006B6CFC"/>
    <w:rsid w:val="006C0FDF"/>
    <w:rsid w:val="006C76EB"/>
    <w:rsid w:val="006D522D"/>
    <w:rsid w:val="006D5D44"/>
    <w:rsid w:val="006E3D5B"/>
    <w:rsid w:val="006E3FB2"/>
    <w:rsid w:val="006E42EE"/>
    <w:rsid w:val="006E4E79"/>
    <w:rsid w:val="007020A7"/>
    <w:rsid w:val="0070679C"/>
    <w:rsid w:val="00710343"/>
    <w:rsid w:val="00711173"/>
    <w:rsid w:val="007121BC"/>
    <w:rsid w:val="00712EDE"/>
    <w:rsid w:val="0071744B"/>
    <w:rsid w:val="00726415"/>
    <w:rsid w:val="007307C5"/>
    <w:rsid w:val="00746137"/>
    <w:rsid w:val="00747BAB"/>
    <w:rsid w:val="00751569"/>
    <w:rsid w:val="007518BA"/>
    <w:rsid w:val="00752787"/>
    <w:rsid w:val="0075692D"/>
    <w:rsid w:val="0076349E"/>
    <w:rsid w:val="007715B9"/>
    <w:rsid w:val="00771BA9"/>
    <w:rsid w:val="0077388E"/>
    <w:rsid w:val="00777BAF"/>
    <w:rsid w:val="00780BEC"/>
    <w:rsid w:val="00785D5B"/>
    <w:rsid w:val="00790074"/>
    <w:rsid w:val="0079702C"/>
    <w:rsid w:val="007A04E4"/>
    <w:rsid w:val="007A487C"/>
    <w:rsid w:val="007A48E6"/>
    <w:rsid w:val="007A571B"/>
    <w:rsid w:val="007A5A7B"/>
    <w:rsid w:val="007A707D"/>
    <w:rsid w:val="007B0F7C"/>
    <w:rsid w:val="007B349E"/>
    <w:rsid w:val="007B7D70"/>
    <w:rsid w:val="007C1267"/>
    <w:rsid w:val="007D01DF"/>
    <w:rsid w:val="007D15F2"/>
    <w:rsid w:val="007D1F7C"/>
    <w:rsid w:val="007D2078"/>
    <w:rsid w:val="007D2BEA"/>
    <w:rsid w:val="007E32D0"/>
    <w:rsid w:val="007E5081"/>
    <w:rsid w:val="007F3C4E"/>
    <w:rsid w:val="007F46F0"/>
    <w:rsid w:val="00800965"/>
    <w:rsid w:val="00800A94"/>
    <w:rsid w:val="00801B2F"/>
    <w:rsid w:val="00802383"/>
    <w:rsid w:val="0080548C"/>
    <w:rsid w:val="0080752D"/>
    <w:rsid w:val="00811E29"/>
    <w:rsid w:val="00812A17"/>
    <w:rsid w:val="00817785"/>
    <w:rsid w:val="00821B4F"/>
    <w:rsid w:val="00823824"/>
    <w:rsid w:val="00823AB7"/>
    <w:rsid w:val="0082579E"/>
    <w:rsid w:val="00827FEA"/>
    <w:rsid w:val="00831A2B"/>
    <w:rsid w:val="00835356"/>
    <w:rsid w:val="0083702D"/>
    <w:rsid w:val="00837DCF"/>
    <w:rsid w:val="00845AC2"/>
    <w:rsid w:val="00851FFE"/>
    <w:rsid w:val="008526AF"/>
    <w:rsid w:val="00855EB5"/>
    <w:rsid w:val="00863223"/>
    <w:rsid w:val="00863FDE"/>
    <w:rsid w:val="00866C64"/>
    <w:rsid w:val="0087020B"/>
    <w:rsid w:val="00870E98"/>
    <w:rsid w:val="00872D10"/>
    <w:rsid w:val="00876E82"/>
    <w:rsid w:val="0087738F"/>
    <w:rsid w:val="008806CA"/>
    <w:rsid w:val="00881E28"/>
    <w:rsid w:val="008826DD"/>
    <w:rsid w:val="008A0959"/>
    <w:rsid w:val="008A3E70"/>
    <w:rsid w:val="008A540B"/>
    <w:rsid w:val="008A7816"/>
    <w:rsid w:val="008B214C"/>
    <w:rsid w:val="008B643C"/>
    <w:rsid w:val="008B7334"/>
    <w:rsid w:val="008C1C84"/>
    <w:rsid w:val="008C25C7"/>
    <w:rsid w:val="008C2913"/>
    <w:rsid w:val="008C387D"/>
    <w:rsid w:val="008C4B2A"/>
    <w:rsid w:val="008C5645"/>
    <w:rsid w:val="008C666D"/>
    <w:rsid w:val="008C6CBB"/>
    <w:rsid w:val="008D0100"/>
    <w:rsid w:val="008D3173"/>
    <w:rsid w:val="008D4A0D"/>
    <w:rsid w:val="008E2540"/>
    <w:rsid w:val="008E2E8F"/>
    <w:rsid w:val="008F1039"/>
    <w:rsid w:val="008F3026"/>
    <w:rsid w:val="008F5259"/>
    <w:rsid w:val="008F72E9"/>
    <w:rsid w:val="008F795B"/>
    <w:rsid w:val="00907514"/>
    <w:rsid w:val="00912A5F"/>
    <w:rsid w:val="00916072"/>
    <w:rsid w:val="00916C7B"/>
    <w:rsid w:val="0092244D"/>
    <w:rsid w:val="009226B6"/>
    <w:rsid w:val="00923D51"/>
    <w:rsid w:val="009303C7"/>
    <w:rsid w:val="00934509"/>
    <w:rsid w:val="00934F42"/>
    <w:rsid w:val="00935B91"/>
    <w:rsid w:val="00940FE3"/>
    <w:rsid w:val="00941921"/>
    <w:rsid w:val="00941EAD"/>
    <w:rsid w:val="00941F4C"/>
    <w:rsid w:val="0095039B"/>
    <w:rsid w:val="00954EB6"/>
    <w:rsid w:val="0095668E"/>
    <w:rsid w:val="00957BA5"/>
    <w:rsid w:val="0096030E"/>
    <w:rsid w:val="00961DDE"/>
    <w:rsid w:val="00966405"/>
    <w:rsid w:val="00966AFF"/>
    <w:rsid w:val="009735A7"/>
    <w:rsid w:val="00973D7D"/>
    <w:rsid w:val="00975E74"/>
    <w:rsid w:val="009766B6"/>
    <w:rsid w:val="0098083D"/>
    <w:rsid w:val="00983A34"/>
    <w:rsid w:val="009864C5"/>
    <w:rsid w:val="00993906"/>
    <w:rsid w:val="009A0E40"/>
    <w:rsid w:val="009A1043"/>
    <w:rsid w:val="009A321C"/>
    <w:rsid w:val="009A3E8B"/>
    <w:rsid w:val="009A78A8"/>
    <w:rsid w:val="009B35B4"/>
    <w:rsid w:val="009B38CD"/>
    <w:rsid w:val="009B6463"/>
    <w:rsid w:val="009C1A96"/>
    <w:rsid w:val="009C2D45"/>
    <w:rsid w:val="009C3A4C"/>
    <w:rsid w:val="009C4555"/>
    <w:rsid w:val="009C62F8"/>
    <w:rsid w:val="009D0608"/>
    <w:rsid w:val="009D3797"/>
    <w:rsid w:val="009D47BD"/>
    <w:rsid w:val="009D4A45"/>
    <w:rsid w:val="009D4BA0"/>
    <w:rsid w:val="009E1C9C"/>
    <w:rsid w:val="009E3433"/>
    <w:rsid w:val="009E780A"/>
    <w:rsid w:val="009E7830"/>
    <w:rsid w:val="009F0B2C"/>
    <w:rsid w:val="009F2154"/>
    <w:rsid w:val="009F740C"/>
    <w:rsid w:val="00A113D1"/>
    <w:rsid w:val="00A11B94"/>
    <w:rsid w:val="00A1315A"/>
    <w:rsid w:val="00A13A1A"/>
    <w:rsid w:val="00A163D9"/>
    <w:rsid w:val="00A16950"/>
    <w:rsid w:val="00A2145D"/>
    <w:rsid w:val="00A275EB"/>
    <w:rsid w:val="00A3218E"/>
    <w:rsid w:val="00A34686"/>
    <w:rsid w:val="00A450B6"/>
    <w:rsid w:val="00A5338F"/>
    <w:rsid w:val="00A53581"/>
    <w:rsid w:val="00A544A2"/>
    <w:rsid w:val="00A62359"/>
    <w:rsid w:val="00A62C8A"/>
    <w:rsid w:val="00A656CB"/>
    <w:rsid w:val="00A65CAC"/>
    <w:rsid w:val="00A72B0F"/>
    <w:rsid w:val="00A77ED4"/>
    <w:rsid w:val="00A80198"/>
    <w:rsid w:val="00A84349"/>
    <w:rsid w:val="00A857FA"/>
    <w:rsid w:val="00A867D9"/>
    <w:rsid w:val="00A9275F"/>
    <w:rsid w:val="00A944A2"/>
    <w:rsid w:val="00AA070B"/>
    <w:rsid w:val="00AA1B54"/>
    <w:rsid w:val="00AA3DE5"/>
    <w:rsid w:val="00AA6C13"/>
    <w:rsid w:val="00AA7520"/>
    <w:rsid w:val="00AB6ACD"/>
    <w:rsid w:val="00AB6F42"/>
    <w:rsid w:val="00AB72BE"/>
    <w:rsid w:val="00AC08BD"/>
    <w:rsid w:val="00AC127F"/>
    <w:rsid w:val="00AC54E4"/>
    <w:rsid w:val="00AC6231"/>
    <w:rsid w:val="00AC797F"/>
    <w:rsid w:val="00AD1357"/>
    <w:rsid w:val="00AD3727"/>
    <w:rsid w:val="00AD7520"/>
    <w:rsid w:val="00AE0DF8"/>
    <w:rsid w:val="00AE45B6"/>
    <w:rsid w:val="00AF49EB"/>
    <w:rsid w:val="00AF734E"/>
    <w:rsid w:val="00B0017C"/>
    <w:rsid w:val="00B020B6"/>
    <w:rsid w:val="00B023D4"/>
    <w:rsid w:val="00B04189"/>
    <w:rsid w:val="00B042D4"/>
    <w:rsid w:val="00B05184"/>
    <w:rsid w:val="00B0519D"/>
    <w:rsid w:val="00B14AE5"/>
    <w:rsid w:val="00B15344"/>
    <w:rsid w:val="00B30A60"/>
    <w:rsid w:val="00B311D4"/>
    <w:rsid w:val="00B31C77"/>
    <w:rsid w:val="00B32DB7"/>
    <w:rsid w:val="00B33882"/>
    <w:rsid w:val="00B37423"/>
    <w:rsid w:val="00B40F1A"/>
    <w:rsid w:val="00B416AB"/>
    <w:rsid w:val="00B42E3B"/>
    <w:rsid w:val="00B45F3B"/>
    <w:rsid w:val="00B51888"/>
    <w:rsid w:val="00B5601B"/>
    <w:rsid w:val="00B56322"/>
    <w:rsid w:val="00B56393"/>
    <w:rsid w:val="00B5760E"/>
    <w:rsid w:val="00B57667"/>
    <w:rsid w:val="00B61FC0"/>
    <w:rsid w:val="00B66B8A"/>
    <w:rsid w:val="00B705F9"/>
    <w:rsid w:val="00B70DDD"/>
    <w:rsid w:val="00B76D34"/>
    <w:rsid w:val="00B80B75"/>
    <w:rsid w:val="00B906ED"/>
    <w:rsid w:val="00B90DB5"/>
    <w:rsid w:val="00B9373B"/>
    <w:rsid w:val="00B948A2"/>
    <w:rsid w:val="00B952B8"/>
    <w:rsid w:val="00BA0FE9"/>
    <w:rsid w:val="00BA622C"/>
    <w:rsid w:val="00BA7090"/>
    <w:rsid w:val="00BB326D"/>
    <w:rsid w:val="00BB50AA"/>
    <w:rsid w:val="00BC1AD4"/>
    <w:rsid w:val="00BC4F14"/>
    <w:rsid w:val="00BC6F33"/>
    <w:rsid w:val="00BD07DD"/>
    <w:rsid w:val="00BD2861"/>
    <w:rsid w:val="00BD37AE"/>
    <w:rsid w:val="00BD4B84"/>
    <w:rsid w:val="00BD4EFC"/>
    <w:rsid w:val="00BD5A9C"/>
    <w:rsid w:val="00BD7591"/>
    <w:rsid w:val="00BE192D"/>
    <w:rsid w:val="00BE658C"/>
    <w:rsid w:val="00BF05C4"/>
    <w:rsid w:val="00BF0F8F"/>
    <w:rsid w:val="00BF10A9"/>
    <w:rsid w:val="00BF17BC"/>
    <w:rsid w:val="00BF54E4"/>
    <w:rsid w:val="00BF574C"/>
    <w:rsid w:val="00BF5C70"/>
    <w:rsid w:val="00BF6AD8"/>
    <w:rsid w:val="00BF7E87"/>
    <w:rsid w:val="00BF7EB8"/>
    <w:rsid w:val="00C039E7"/>
    <w:rsid w:val="00C03B7B"/>
    <w:rsid w:val="00C12CAE"/>
    <w:rsid w:val="00C1427F"/>
    <w:rsid w:val="00C20AE5"/>
    <w:rsid w:val="00C241BC"/>
    <w:rsid w:val="00C25196"/>
    <w:rsid w:val="00C27BD5"/>
    <w:rsid w:val="00C35094"/>
    <w:rsid w:val="00C478B0"/>
    <w:rsid w:val="00C52628"/>
    <w:rsid w:val="00C627FD"/>
    <w:rsid w:val="00C64A79"/>
    <w:rsid w:val="00C71050"/>
    <w:rsid w:val="00C71D09"/>
    <w:rsid w:val="00C73CEB"/>
    <w:rsid w:val="00C761FB"/>
    <w:rsid w:val="00C76C34"/>
    <w:rsid w:val="00C8109E"/>
    <w:rsid w:val="00C83798"/>
    <w:rsid w:val="00C846CA"/>
    <w:rsid w:val="00C91990"/>
    <w:rsid w:val="00C962DE"/>
    <w:rsid w:val="00C97320"/>
    <w:rsid w:val="00CA1D35"/>
    <w:rsid w:val="00CA3446"/>
    <w:rsid w:val="00CC3F91"/>
    <w:rsid w:val="00CC3FFE"/>
    <w:rsid w:val="00CC529F"/>
    <w:rsid w:val="00CC79DE"/>
    <w:rsid w:val="00CD01F0"/>
    <w:rsid w:val="00CD042E"/>
    <w:rsid w:val="00CD1F51"/>
    <w:rsid w:val="00CD2935"/>
    <w:rsid w:val="00CD34BE"/>
    <w:rsid w:val="00CD4B82"/>
    <w:rsid w:val="00CD79AD"/>
    <w:rsid w:val="00CE1A23"/>
    <w:rsid w:val="00CF03AB"/>
    <w:rsid w:val="00CF0506"/>
    <w:rsid w:val="00CF16BB"/>
    <w:rsid w:val="00D1344A"/>
    <w:rsid w:val="00D13E45"/>
    <w:rsid w:val="00D14431"/>
    <w:rsid w:val="00D25D17"/>
    <w:rsid w:val="00D34361"/>
    <w:rsid w:val="00D41F24"/>
    <w:rsid w:val="00D442D8"/>
    <w:rsid w:val="00D47C6E"/>
    <w:rsid w:val="00D5088F"/>
    <w:rsid w:val="00D52933"/>
    <w:rsid w:val="00D5354E"/>
    <w:rsid w:val="00D537B4"/>
    <w:rsid w:val="00D55C23"/>
    <w:rsid w:val="00D62716"/>
    <w:rsid w:val="00D72C4B"/>
    <w:rsid w:val="00D73145"/>
    <w:rsid w:val="00D73B26"/>
    <w:rsid w:val="00D7416F"/>
    <w:rsid w:val="00D81C4E"/>
    <w:rsid w:val="00D82DFF"/>
    <w:rsid w:val="00D85A34"/>
    <w:rsid w:val="00D90BA7"/>
    <w:rsid w:val="00D933DC"/>
    <w:rsid w:val="00D9367E"/>
    <w:rsid w:val="00D94F44"/>
    <w:rsid w:val="00D950A1"/>
    <w:rsid w:val="00D95E78"/>
    <w:rsid w:val="00D96445"/>
    <w:rsid w:val="00DB25C6"/>
    <w:rsid w:val="00DB73C8"/>
    <w:rsid w:val="00DC1D03"/>
    <w:rsid w:val="00DC4BA2"/>
    <w:rsid w:val="00DD3C31"/>
    <w:rsid w:val="00DD4A15"/>
    <w:rsid w:val="00DD5BE0"/>
    <w:rsid w:val="00DE5E44"/>
    <w:rsid w:val="00DE6077"/>
    <w:rsid w:val="00DE7B67"/>
    <w:rsid w:val="00DF0914"/>
    <w:rsid w:val="00DF1186"/>
    <w:rsid w:val="00DF1D25"/>
    <w:rsid w:val="00DF5377"/>
    <w:rsid w:val="00DF5D85"/>
    <w:rsid w:val="00E07632"/>
    <w:rsid w:val="00E1006C"/>
    <w:rsid w:val="00E10E4A"/>
    <w:rsid w:val="00E1321C"/>
    <w:rsid w:val="00E1678F"/>
    <w:rsid w:val="00E17E25"/>
    <w:rsid w:val="00E21B81"/>
    <w:rsid w:val="00E2499B"/>
    <w:rsid w:val="00E25A94"/>
    <w:rsid w:val="00E279E3"/>
    <w:rsid w:val="00E31412"/>
    <w:rsid w:val="00E33519"/>
    <w:rsid w:val="00E404EF"/>
    <w:rsid w:val="00E42A64"/>
    <w:rsid w:val="00E472DB"/>
    <w:rsid w:val="00E47DA8"/>
    <w:rsid w:val="00E52CF8"/>
    <w:rsid w:val="00E667A3"/>
    <w:rsid w:val="00E707AE"/>
    <w:rsid w:val="00E70C90"/>
    <w:rsid w:val="00E72A79"/>
    <w:rsid w:val="00E73237"/>
    <w:rsid w:val="00E733DA"/>
    <w:rsid w:val="00E75CCD"/>
    <w:rsid w:val="00E80E5A"/>
    <w:rsid w:val="00E8166D"/>
    <w:rsid w:val="00E81B95"/>
    <w:rsid w:val="00E839F0"/>
    <w:rsid w:val="00E862CC"/>
    <w:rsid w:val="00E8654A"/>
    <w:rsid w:val="00E876D8"/>
    <w:rsid w:val="00E879B4"/>
    <w:rsid w:val="00E87B6E"/>
    <w:rsid w:val="00E91903"/>
    <w:rsid w:val="00E9474E"/>
    <w:rsid w:val="00E94994"/>
    <w:rsid w:val="00E94D6A"/>
    <w:rsid w:val="00EA0610"/>
    <w:rsid w:val="00EA3408"/>
    <w:rsid w:val="00EA72C7"/>
    <w:rsid w:val="00EB0DE6"/>
    <w:rsid w:val="00EB742D"/>
    <w:rsid w:val="00EC0741"/>
    <w:rsid w:val="00EC2617"/>
    <w:rsid w:val="00EC27B5"/>
    <w:rsid w:val="00EC3714"/>
    <w:rsid w:val="00ED5704"/>
    <w:rsid w:val="00ED6E0C"/>
    <w:rsid w:val="00EE0E0D"/>
    <w:rsid w:val="00EE1EB7"/>
    <w:rsid w:val="00EE379B"/>
    <w:rsid w:val="00EE63D4"/>
    <w:rsid w:val="00EF0E49"/>
    <w:rsid w:val="00EF21D3"/>
    <w:rsid w:val="00EF3372"/>
    <w:rsid w:val="00EF4296"/>
    <w:rsid w:val="00EF467B"/>
    <w:rsid w:val="00F00482"/>
    <w:rsid w:val="00F01E28"/>
    <w:rsid w:val="00F02B73"/>
    <w:rsid w:val="00F07DFF"/>
    <w:rsid w:val="00F1403E"/>
    <w:rsid w:val="00F21EFC"/>
    <w:rsid w:val="00F26510"/>
    <w:rsid w:val="00F30D04"/>
    <w:rsid w:val="00F37BB9"/>
    <w:rsid w:val="00F43168"/>
    <w:rsid w:val="00F466DD"/>
    <w:rsid w:val="00F4758C"/>
    <w:rsid w:val="00F54776"/>
    <w:rsid w:val="00F56B70"/>
    <w:rsid w:val="00F5763C"/>
    <w:rsid w:val="00F7360D"/>
    <w:rsid w:val="00F73DE8"/>
    <w:rsid w:val="00F7680B"/>
    <w:rsid w:val="00F77715"/>
    <w:rsid w:val="00F82571"/>
    <w:rsid w:val="00F83CA7"/>
    <w:rsid w:val="00F879E1"/>
    <w:rsid w:val="00F90F17"/>
    <w:rsid w:val="00F9227A"/>
    <w:rsid w:val="00F93D94"/>
    <w:rsid w:val="00F94125"/>
    <w:rsid w:val="00FA30E2"/>
    <w:rsid w:val="00FA509C"/>
    <w:rsid w:val="00FA6457"/>
    <w:rsid w:val="00FA750F"/>
    <w:rsid w:val="00FB10DF"/>
    <w:rsid w:val="00FB2BDB"/>
    <w:rsid w:val="00FC0D08"/>
    <w:rsid w:val="00FC6349"/>
    <w:rsid w:val="00FC7CA6"/>
    <w:rsid w:val="00FD2442"/>
    <w:rsid w:val="00FD2461"/>
    <w:rsid w:val="00FD25AE"/>
    <w:rsid w:val="00FD59CF"/>
    <w:rsid w:val="00FD5B43"/>
    <w:rsid w:val="00FE21B4"/>
    <w:rsid w:val="00FE3E87"/>
    <w:rsid w:val="00FE45FF"/>
    <w:rsid w:val="00FF0064"/>
    <w:rsid w:val="00FF0198"/>
    <w:rsid w:val="00FF19B3"/>
    <w:rsid w:val="00FF1A7F"/>
    <w:rsid w:val="00FF32A8"/>
    <w:rsid w:val="00FF60D4"/>
    <w:rsid w:val="00FF6246"/>
    <w:rsid w:val="34EC5FE5"/>
    <w:rsid w:val="5760737D"/>
    <w:rsid w:val="57F450BC"/>
    <w:rsid w:val="5E62D280"/>
    <w:rsid w:val="67634325"/>
    <w:rsid w:val="795F8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E2954B"/>
  <w15:chartTrackingRefBased/>
  <w15:docId w15:val="{EBC78491-15F9-470B-999F-7E201D58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uiPriority="10" w:qFormat="1"/>
    <w:lsdException w:name="Hyperlink" w:uiPriority="99"/>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605E"/>
    <w:pPr>
      <w:overflowPunct w:val="0"/>
      <w:autoSpaceDE w:val="0"/>
      <w:autoSpaceDN w:val="0"/>
      <w:adjustRightInd w:val="0"/>
      <w:spacing w:before="240" w:after="120"/>
      <w:jc w:val="both"/>
      <w:textAlignment w:val="baseline"/>
    </w:pPr>
    <w:rPr>
      <w:rFonts w:ascii="Calibri" w:hAnsi="Calibri"/>
      <w:sz w:val="22"/>
      <w:lang w:val="en-GB" w:eastAsia="en-GB"/>
    </w:rPr>
  </w:style>
  <w:style w:type="paragraph" w:styleId="Heading1">
    <w:name w:val="heading 1"/>
    <w:basedOn w:val="Normal"/>
    <w:next w:val="Normal"/>
    <w:link w:val="Heading1Char"/>
    <w:qFormat/>
    <w:rsid w:val="00C846CA"/>
    <w:pPr>
      <w:keepNext/>
      <w:numPr>
        <w:numId w:val="1"/>
      </w:numPr>
      <w:tabs>
        <w:tab w:val="left" w:pos="7830"/>
      </w:tabs>
      <w:spacing w:before="600" w:after="240"/>
      <w:ind w:left="431" w:right="-329" w:hanging="431"/>
      <w:outlineLvl w:val="0"/>
    </w:pPr>
    <w:rPr>
      <w:b/>
      <w:sz w:val="24"/>
    </w:rPr>
  </w:style>
  <w:style w:type="paragraph" w:styleId="Heading2">
    <w:name w:val="heading 2"/>
    <w:basedOn w:val="Normal"/>
    <w:next w:val="Normal"/>
    <w:link w:val="Heading2Char"/>
    <w:qFormat/>
    <w:rsid w:val="00DE6077"/>
    <w:pPr>
      <w:keepNext/>
      <w:numPr>
        <w:ilvl w:val="1"/>
        <w:numId w:val="1"/>
      </w:numPr>
      <w:spacing w:after="60"/>
      <w:outlineLvl w:val="1"/>
    </w:pPr>
    <w:rPr>
      <w:rFonts w:cs="Arial"/>
      <w:b/>
      <w:bCs/>
      <w:iCs/>
      <w:sz w:val="24"/>
      <w:szCs w:val="28"/>
    </w:rPr>
  </w:style>
  <w:style w:type="paragraph" w:styleId="Heading3">
    <w:name w:val="heading 3"/>
    <w:basedOn w:val="Normal"/>
    <w:next w:val="Normal"/>
    <w:link w:val="Heading3Char"/>
    <w:qFormat/>
    <w:rsid w:val="008C666D"/>
    <w:pPr>
      <w:keepNext/>
      <w:numPr>
        <w:ilvl w:val="2"/>
        <w:numId w:val="1"/>
      </w:numPr>
      <w:spacing w:after="60"/>
      <w:outlineLvl w:val="2"/>
    </w:pPr>
    <w:rPr>
      <w:rFonts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846CA"/>
    <w:rPr>
      <w:rFonts w:ascii="Arial" w:hAnsi="Arial"/>
      <w:b/>
      <w:sz w:val="24"/>
    </w:rPr>
  </w:style>
  <w:style w:type="character" w:customStyle="1" w:styleId="Heading2Char">
    <w:name w:val="Heading 2 Char"/>
    <w:link w:val="Heading2"/>
    <w:rsid w:val="00DE6077"/>
    <w:rPr>
      <w:rFonts w:ascii="Arial" w:hAnsi="Arial" w:cs="Arial"/>
      <w:b/>
      <w:bCs/>
      <w:iCs/>
      <w:sz w:val="24"/>
      <w:szCs w:val="28"/>
    </w:rPr>
  </w:style>
  <w:style w:type="character" w:customStyle="1" w:styleId="Heading3Char">
    <w:name w:val="Heading 3 Char"/>
    <w:link w:val="Heading3"/>
    <w:rsid w:val="00434AD7"/>
    <w:rPr>
      <w:rFonts w:ascii="Arial" w:hAnsi="Arial" w:cs="Arial"/>
      <w:bCs/>
      <w:i/>
      <w:sz w:val="22"/>
      <w:szCs w:val="26"/>
    </w:rPr>
  </w:style>
  <w:style w:type="paragraph" w:styleId="Header">
    <w:name w:val="header"/>
    <w:basedOn w:val="Normal"/>
    <w:link w:val="HeaderChar"/>
    <w:uiPriority w:val="99"/>
    <w:rsid w:val="008C666D"/>
    <w:pPr>
      <w:tabs>
        <w:tab w:val="center" w:pos="4153"/>
        <w:tab w:val="right" w:pos="8306"/>
      </w:tabs>
    </w:pPr>
  </w:style>
  <w:style w:type="character" w:customStyle="1" w:styleId="HeaderChar">
    <w:name w:val="Header Char"/>
    <w:link w:val="Header"/>
    <w:uiPriority w:val="99"/>
    <w:semiHidden/>
    <w:rsid w:val="00434AD7"/>
    <w:rPr>
      <w:rFonts w:ascii="Arial" w:hAnsi="Arial"/>
      <w:lang w:eastAsia="en-US"/>
    </w:rPr>
  </w:style>
  <w:style w:type="paragraph" w:styleId="Footer">
    <w:name w:val="footer"/>
    <w:basedOn w:val="Normal"/>
    <w:link w:val="FooterChar"/>
    <w:uiPriority w:val="99"/>
    <w:rsid w:val="008C666D"/>
    <w:pPr>
      <w:tabs>
        <w:tab w:val="center" w:pos="4153"/>
        <w:tab w:val="right" w:pos="8306"/>
      </w:tabs>
    </w:pPr>
  </w:style>
  <w:style w:type="character" w:customStyle="1" w:styleId="FooterChar">
    <w:name w:val="Footer Char"/>
    <w:link w:val="Footer"/>
    <w:uiPriority w:val="99"/>
    <w:semiHidden/>
    <w:rsid w:val="00434AD7"/>
    <w:rPr>
      <w:rFonts w:ascii="Arial" w:hAnsi="Arial"/>
      <w:lang w:eastAsia="en-US"/>
    </w:rPr>
  </w:style>
  <w:style w:type="character" w:customStyle="1" w:styleId="EmailStyle22">
    <w:name w:val="EmailStyle22"/>
    <w:semiHidden/>
    <w:rsid w:val="008C666D"/>
    <w:rPr>
      <w:rFonts w:ascii="Arial" w:hAnsi="Arial" w:cs="Arial"/>
      <w:color w:val="auto"/>
      <w:sz w:val="20"/>
      <w:szCs w:val="20"/>
    </w:rPr>
  </w:style>
  <w:style w:type="character" w:styleId="Hyperlink">
    <w:name w:val="Hyperlink"/>
    <w:uiPriority w:val="99"/>
    <w:rsid w:val="008C666D"/>
    <w:rPr>
      <w:rFonts w:cs="Times New Roman"/>
      <w:color w:val="0000FF"/>
      <w:u w:val="single"/>
    </w:rPr>
  </w:style>
  <w:style w:type="paragraph" w:styleId="TOC1">
    <w:name w:val="toc 1"/>
    <w:basedOn w:val="Normal"/>
    <w:next w:val="Normal"/>
    <w:autoRedefine/>
    <w:uiPriority w:val="39"/>
    <w:semiHidden/>
    <w:rsid w:val="008C666D"/>
    <w:pPr>
      <w:tabs>
        <w:tab w:val="left" w:pos="709"/>
        <w:tab w:val="right" w:leader="dot" w:pos="8659"/>
      </w:tabs>
      <w:ind w:left="709" w:hanging="709"/>
    </w:pPr>
  </w:style>
  <w:style w:type="paragraph" w:styleId="TOC2">
    <w:name w:val="toc 2"/>
    <w:basedOn w:val="Normal"/>
    <w:next w:val="Normal"/>
    <w:autoRedefine/>
    <w:uiPriority w:val="39"/>
    <w:semiHidden/>
    <w:rsid w:val="008C666D"/>
    <w:pPr>
      <w:tabs>
        <w:tab w:val="left" w:pos="709"/>
        <w:tab w:val="right" w:leader="dot" w:pos="8659"/>
      </w:tabs>
      <w:ind w:left="709" w:hanging="709"/>
    </w:pPr>
  </w:style>
  <w:style w:type="paragraph" w:styleId="TOC3">
    <w:name w:val="toc 3"/>
    <w:basedOn w:val="Normal"/>
    <w:next w:val="Normal"/>
    <w:autoRedefine/>
    <w:uiPriority w:val="39"/>
    <w:semiHidden/>
    <w:rsid w:val="008C666D"/>
    <w:pPr>
      <w:tabs>
        <w:tab w:val="left" w:pos="709"/>
        <w:tab w:val="right" w:leader="dot" w:pos="8659"/>
      </w:tabs>
      <w:ind w:left="709" w:hanging="709"/>
    </w:pPr>
  </w:style>
  <w:style w:type="character" w:styleId="PageNumber">
    <w:name w:val="page number"/>
    <w:uiPriority w:val="99"/>
    <w:rsid w:val="008C666D"/>
    <w:rPr>
      <w:rFonts w:cs="Times New Roman"/>
    </w:rPr>
  </w:style>
  <w:style w:type="paragraph" w:styleId="NormalWeb">
    <w:name w:val="Normal (Web)"/>
    <w:basedOn w:val="Normal"/>
    <w:uiPriority w:val="99"/>
    <w:rsid w:val="003E5854"/>
    <w:pPr>
      <w:overflowPunct/>
      <w:autoSpaceDE/>
      <w:autoSpaceDN/>
      <w:adjustRightInd/>
      <w:spacing w:before="100" w:beforeAutospacing="1" w:after="100" w:afterAutospacing="1"/>
      <w:textAlignment w:val="auto"/>
    </w:pPr>
    <w:rPr>
      <w:rFonts w:ascii="Times New Roman" w:hAnsi="Times New Roman"/>
      <w:sz w:val="24"/>
      <w:szCs w:val="24"/>
      <w:lang w:val="en-US"/>
    </w:rPr>
  </w:style>
  <w:style w:type="character" w:styleId="Strong">
    <w:name w:val="Strong"/>
    <w:uiPriority w:val="22"/>
    <w:rsid w:val="003E5854"/>
    <w:rPr>
      <w:rFonts w:cs="Times New Roman"/>
      <w:b/>
      <w:bCs/>
    </w:rPr>
  </w:style>
  <w:style w:type="paragraph" w:styleId="BodyTextIndent">
    <w:name w:val="Body Text Indent"/>
    <w:basedOn w:val="Normal"/>
    <w:link w:val="BodyTextIndentChar"/>
    <w:uiPriority w:val="99"/>
    <w:rsid w:val="00543FF5"/>
    <w:pPr>
      <w:overflowPunct/>
      <w:autoSpaceDE/>
      <w:autoSpaceDN/>
      <w:adjustRightInd/>
      <w:ind w:left="644"/>
      <w:textAlignment w:val="auto"/>
    </w:pPr>
    <w:rPr>
      <w:rFonts w:ascii="Times New Roman" w:hAnsi="Times New Roman"/>
      <w:sz w:val="24"/>
    </w:rPr>
  </w:style>
  <w:style w:type="character" w:customStyle="1" w:styleId="BodyTextIndentChar">
    <w:name w:val="Body Text Indent Char"/>
    <w:link w:val="BodyTextIndent"/>
    <w:uiPriority w:val="99"/>
    <w:semiHidden/>
    <w:rsid w:val="00434AD7"/>
    <w:rPr>
      <w:rFonts w:ascii="Arial" w:hAnsi="Arial"/>
      <w:lang w:eastAsia="en-US"/>
    </w:rPr>
  </w:style>
  <w:style w:type="paragraph" w:styleId="BodyTextIndent2">
    <w:name w:val="Body Text Indent 2"/>
    <w:basedOn w:val="Normal"/>
    <w:link w:val="BodyTextIndent2Char"/>
    <w:uiPriority w:val="99"/>
    <w:rsid w:val="00543FF5"/>
    <w:pPr>
      <w:overflowPunct/>
      <w:autoSpaceDE/>
      <w:autoSpaceDN/>
      <w:adjustRightInd/>
      <w:ind w:left="360"/>
      <w:textAlignment w:val="auto"/>
    </w:pPr>
    <w:rPr>
      <w:rFonts w:ascii="Times New Roman" w:hAnsi="Times New Roman"/>
      <w:sz w:val="24"/>
    </w:rPr>
  </w:style>
  <w:style w:type="character" w:customStyle="1" w:styleId="BodyTextIndent2Char">
    <w:name w:val="Body Text Indent 2 Char"/>
    <w:link w:val="BodyTextIndent2"/>
    <w:uiPriority w:val="99"/>
    <w:semiHidden/>
    <w:rsid w:val="00434AD7"/>
    <w:rPr>
      <w:rFonts w:ascii="Arial" w:hAnsi="Arial"/>
      <w:lang w:eastAsia="en-US"/>
    </w:rPr>
  </w:style>
  <w:style w:type="paragraph" w:styleId="BalloonText">
    <w:name w:val="Balloon Text"/>
    <w:basedOn w:val="Normal"/>
    <w:link w:val="BalloonTextChar"/>
    <w:uiPriority w:val="99"/>
    <w:semiHidden/>
    <w:rsid w:val="00CD2935"/>
    <w:rPr>
      <w:rFonts w:ascii="Tahoma" w:hAnsi="Tahoma" w:cs="Tahoma"/>
      <w:sz w:val="16"/>
      <w:szCs w:val="16"/>
    </w:rPr>
  </w:style>
  <w:style w:type="character" w:customStyle="1" w:styleId="BalloonTextChar">
    <w:name w:val="Balloon Text Char"/>
    <w:link w:val="BalloonText"/>
    <w:uiPriority w:val="99"/>
    <w:semiHidden/>
    <w:rsid w:val="00434AD7"/>
    <w:rPr>
      <w:sz w:val="0"/>
      <w:szCs w:val="0"/>
      <w:lang w:eastAsia="en-US"/>
    </w:rPr>
  </w:style>
  <w:style w:type="paragraph" w:styleId="BodyText2">
    <w:name w:val="Body Text 2"/>
    <w:basedOn w:val="Normal"/>
    <w:link w:val="BodyText2Char"/>
    <w:uiPriority w:val="99"/>
    <w:rsid w:val="00F90F17"/>
    <w:pPr>
      <w:spacing w:line="480" w:lineRule="auto"/>
    </w:pPr>
  </w:style>
  <w:style w:type="character" w:customStyle="1" w:styleId="BodyText2Char">
    <w:name w:val="Body Text 2 Char"/>
    <w:link w:val="BodyText2"/>
    <w:uiPriority w:val="99"/>
    <w:semiHidden/>
    <w:rsid w:val="00434AD7"/>
    <w:rPr>
      <w:rFonts w:ascii="Arial" w:hAnsi="Arial"/>
      <w:lang w:eastAsia="en-US"/>
    </w:rPr>
  </w:style>
  <w:style w:type="character" w:styleId="FollowedHyperlink">
    <w:name w:val="FollowedHyperlink"/>
    <w:uiPriority w:val="99"/>
    <w:rsid w:val="007A707D"/>
    <w:rPr>
      <w:rFonts w:cs="Times New Roman"/>
      <w:color w:val="800080"/>
      <w:u w:val="single"/>
    </w:rPr>
  </w:style>
  <w:style w:type="paragraph" w:styleId="BodyText">
    <w:name w:val="Body Text"/>
    <w:basedOn w:val="Normal"/>
    <w:link w:val="BodyTextChar"/>
    <w:rsid w:val="006E42EE"/>
  </w:style>
  <w:style w:type="character" w:customStyle="1" w:styleId="BodyTextChar">
    <w:name w:val="Body Text Char"/>
    <w:link w:val="BodyText"/>
    <w:rsid w:val="006E42EE"/>
    <w:rPr>
      <w:rFonts w:ascii="Arial" w:hAnsi="Arial"/>
      <w:lang w:eastAsia="en-US"/>
    </w:rPr>
  </w:style>
  <w:style w:type="paragraph" w:styleId="ListParagraph">
    <w:name w:val="List Paragraph"/>
    <w:basedOn w:val="Normal"/>
    <w:link w:val="ListParagraphChar"/>
    <w:uiPriority w:val="34"/>
    <w:qFormat/>
    <w:rsid w:val="00BE192D"/>
    <w:pPr>
      <w:overflowPunct/>
      <w:autoSpaceDE/>
      <w:autoSpaceDN/>
      <w:adjustRightInd/>
      <w:spacing w:after="200" w:line="276" w:lineRule="auto"/>
      <w:ind w:left="720"/>
      <w:contextualSpacing/>
      <w:textAlignment w:val="auto"/>
    </w:pPr>
    <w:rPr>
      <w:szCs w:val="22"/>
    </w:rPr>
  </w:style>
  <w:style w:type="paragraph" w:customStyle="1" w:styleId="marks">
    <w:name w:val="marks"/>
    <w:basedOn w:val="Heading3"/>
    <w:rsid w:val="00BE192D"/>
    <w:pPr>
      <w:numPr>
        <w:ilvl w:val="0"/>
        <w:numId w:val="0"/>
      </w:numPr>
      <w:overflowPunct/>
      <w:autoSpaceDE/>
      <w:autoSpaceDN/>
      <w:adjustRightInd/>
      <w:jc w:val="right"/>
      <w:textAlignment w:val="auto"/>
    </w:pPr>
    <w:rPr>
      <w:rFonts w:cs="Times New Roman"/>
      <w:b/>
      <w:i w:val="0"/>
      <w:sz w:val="26"/>
      <w:szCs w:val="20"/>
      <w:lang w:eastAsia="ja-JP"/>
    </w:rPr>
  </w:style>
  <w:style w:type="table" w:styleId="TableGrid">
    <w:name w:val="Table Grid"/>
    <w:basedOn w:val="TableNormal"/>
    <w:uiPriority w:val="59"/>
    <w:rsid w:val="002F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E31412"/>
    <w:rPr>
      <w:rFonts w:ascii="Calibri" w:hAnsi="Calibri"/>
      <w:sz w:val="22"/>
      <w:szCs w:val="22"/>
    </w:rPr>
  </w:style>
  <w:style w:type="character" w:styleId="CommentReference">
    <w:name w:val="annotation reference"/>
    <w:rsid w:val="001432ED"/>
    <w:rPr>
      <w:sz w:val="16"/>
      <w:szCs w:val="16"/>
    </w:rPr>
  </w:style>
  <w:style w:type="paragraph" w:styleId="CommentText">
    <w:name w:val="annotation text"/>
    <w:basedOn w:val="Normal"/>
    <w:link w:val="CommentTextChar"/>
    <w:rsid w:val="001432ED"/>
  </w:style>
  <w:style w:type="character" w:customStyle="1" w:styleId="CommentTextChar">
    <w:name w:val="Comment Text Char"/>
    <w:link w:val="CommentText"/>
    <w:rsid w:val="001432ED"/>
    <w:rPr>
      <w:rFonts w:ascii="Arial" w:hAnsi="Arial"/>
      <w:lang w:eastAsia="en-US"/>
    </w:rPr>
  </w:style>
  <w:style w:type="paragraph" w:styleId="CommentSubject">
    <w:name w:val="annotation subject"/>
    <w:basedOn w:val="CommentText"/>
    <w:next w:val="CommentText"/>
    <w:link w:val="CommentSubjectChar"/>
    <w:rsid w:val="001432ED"/>
    <w:rPr>
      <w:b/>
      <w:bCs/>
    </w:rPr>
  </w:style>
  <w:style w:type="character" w:customStyle="1" w:styleId="CommentSubjectChar">
    <w:name w:val="Comment Subject Char"/>
    <w:link w:val="CommentSubject"/>
    <w:rsid w:val="001432ED"/>
    <w:rPr>
      <w:rFonts w:ascii="Arial" w:hAnsi="Arial"/>
      <w:b/>
      <w:bCs/>
      <w:lang w:eastAsia="en-US"/>
    </w:rPr>
  </w:style>
  <w:style w:type="paragraph" w:styleId="FootnoteText">
    <w:name w:val="footnote text"/>
    <w:basedOn w:val="Normal"/>
    <w:link w:val="FootnoteTextChar"/>
    <w:uiPriority w:val="99"/>
    <w:unhideWhenUsed/>
    <w:rsid w:val="007D2078"/>
    <w:pPr>
      <w:overflowPunct/>
      <w:autoSpaceDE/>
      <w:autoSpaceDN/>
      <w:adjustRightInd/>
      <w:textAlignment w:val="auto"/>
    </w:pPr>
    <w:rPr>
      <w:rFonts w:eastAsia="Calibri"/>
    </w:rPr>
  </w:style>
  <w:style w:type="character" w:customStyle="1" w:styleId="FootnoteTextChar">
    <w:name w:val="Footnote Text Char"/>
    <w:link w:val="FootnoteText"/>
    <w:uiPriority w:val="99"/>
    <w:rsid w:val="007D2078"/>
    <w:rPr>
      <w:rFonts w:ascii="Calibri" w:eastAsia="Calibri" w:hAnsi="Calibri"/>
      <w:lang w:eastAsia="en-US"/>
    </w:rPr>
  </w:style>
  <w:style w:type="character" w:styleId="FootnoteReference">
    <w:name w:val="footnote reference"/>
    <w:uiPriority w:val="99"/>
    <w:unhideWhenUsed/>
    <w:rsid w:val="007D2078"/>
    <w:rPr>
      <w:vertAlign w:val="superscript"/>
    </w:rPr>
  </w:style>
  <w:style w:type="paragraph" w:styleId="Title">
    <w:name w:val="Title"/>
    <w:basedOn w:val="Normal"/>
    <w:next w:val="Normal"/>
    <w:link w:val="TitleChar"/>
    <w:uiPriority w:val="10"/>
    <w:qFormat/>
    <w:rsid w:val="00A857FA"/>
    <w:pPr>
      <w:jc w:val="center"/>
    </w:pPr>
    <w:rPr>
      <w:b/>
      <w:sz w:val="28"/>
      <w:szCs w:val="28"/>
    </w:rPr>
  </w:style>
  <w:style w:type="character" w:customStyle="1" w:styleId="TitleChar">
    <w:name w:val="Title Char"/>
    <w:link w:val="Title"/>
    <w:uiPriority w:val="10"/>
    <w:rsid w:val="00A857FA"/>
    <w:rPr>
      <w:rFonts w:ascii="Arial" w:hAnsi="Arial"/>
      <w:b/>
      <w:sz w:val="28"/>
      <w:szCs w:val="28"/>
      <w:lang w:eastAsia="en-US"/>
    </w:rPr>
  </w:style>
  <w:style w:type="character" w:styleId="BookTitle">
    <w:name w:val="Book Title"/>
    <w:uiPriority w:val="33"/>
    <w:qFormat/>
    <w:rsid w:val="00A857FA"/>
  </w:style>
  <w:style w:type="paragraph" w:styleId="Caption">
    <w:name w:val="caption"/>
    <w:basedOn w:val="Normal"/>
    <w:next w:val="Normal"/>
    <w:unhideWhenUsed/>
    <w:qFormat/>
    <w:rsid w:val="001E4B8A"/>
    <w:rPr>
      <w:b/>
      <w:bCs/>
      <w:sz w:val="20"/>
    </w:rPr>
  </w:style>
  <w:style w:type="paragraph" w:styleId="PlainText">
    <w:name w:val="Plain Text"/>
    <w:basedOn w:val="Normal"/>
    <w:link w:val="PlainTextChar"/>
    <w:uiPriority w:val="99"/>
    <w:unhideWhenUsed/>
    <w:rsid w:val="004A6854"/>
    <w:pPr>
      <w:overflowPunct/>
      <w:autoSpaceDE/>
      <w:autoSpaceDN/>
      <w:adjustRightInd/>
      <w:spacing w:before="0" w:after="0"/>
      <w:jc w:val="left"/>
      <w:textAlignment w:val="auto"/>
    </w:pPr>
    <w:rPr>
      <w:rFonts w:eastAsiaTheme="minorHAnsi" w:cstheme="minorBidi"/>
      <w:szCs w:val="21"/>
      <w:lang w:eastAsia="en-US"/>
    </w:rPr>
  </w:style>
  <w:style w:type="character" w:customStyle="1" w:styleId="PlainTextChar">
    <w:name w:val="Plain Text Char"/>
    <w:basedOn w:val="DefaultParagraphFont"/>
    <w:link w:val="PlainText"/>
    <w:uiPriority w:val="99"/>
    <w:rsid w:val="004A6854"/>
    <w:rPr>
      <w:rFonts w:ascii="Calibri" w:eastAsiaTheme="minorHAnsi" w:hAnsi="Calibri" w:cstheme="minorBidi"/>
      <w:sz w:val="22"/>
      <w:szCs w:val="21"/>
      <w:lang w:val="en-GB"/>
    </w:rPr>
  </w:style>
  <w:style w:type="table" w:styleId="GridTable1Light-Accent4">
    <w:name w:val="Grid Table 1 Light Accent 4"/>
    <w:basedOn w:val="TableNormal"/>
    <w:uiPriority w:val="46"/>
    <w:rsid w:val="00E81B95"/>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81B9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81B9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24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9802">
      <w:bodyDiv w:val="1"/>
      <w:marLeft w:val="0"/>
      <w:marRight w:val="0"/>
      <w:marTop w:val="0"/>
      <w:marBottom w:val="0"/>
      <w:divBdr>
        <w:top w:val="none" w:sz="0" w:space="0" w:color="auto"/>
        <w:left w:val="none" w:sz="0" w:space="0" w:color="auto"/>
        <w:bottom w:val="none" w:sz="0" w:space="0" w:color="auto"/>
        <w:right w:val="none" w:sz="0" w:space="0" w:color="auto"/>
      </w:divBdr>
    </w:div>
    <w:div w:id="366102192">
      <w:bodyDiv w:val="1"/>
      <w:marLeft w:val="0"/>
      <w:marRight w:val="0"/>
      <w:marTop w:val="0"/>
      <w:marBottom w:val="0"/>
      <w:divBdr>
        <w:top w:val="none" w:sz="0" w:space="0" w:color="auto"/>
        <w:left w:val="none" w:sz="0" w:space="0" w:color="auto"/>
        <w:bottom w:val="none" w:sz="0" w:space="0" w:color="auto"/>
        <w:right w:val="none" w:sz="0" w:space="0" w:color="auto"/>
      </w:divBdr>
    </w:div>
    <w:div w:id="558133661">
      <w:bodyDiv w:val="1"/>
      <w:marLeft w:val="0"/>
      <w:marRight w:val="0"/>
      <w:marTop w:val="0"/>
      <w:marBottom w:val="0"/>
      <w:divBdr>
        <w:top w:val="none" w:sz="0" w:space="0" w:color="auto"/>
        <w:left w:val="none" w:sz="0" w:space="0" w:color="auto"/>
        <w:bottom w:val="none" w:sz="0" w:space="0" w:color="auto"/>
        <w:right w:val="none" w:sz="0" w:space="0" w:color="auto"/>
      </w:divBdr>
    </w:div>
    <w:div w:id="752748278">
      <w:bodyDiv w:val="1"/>
      <w:marLeft w:val="0"/>
      <w:marRight w:val="0"/>
      <w:marTop w:val="0"/>
      <w:marBottom w:val="0"/>
      <w:divBdr>
        <w:top w:val="none" w:sz="0" w:space="0" w:color="auto"/>
        <w:left w:val="none" w:sz="0" w:space="0" w:color="auto"/>
        <w:bottom w:val="none" w:sz="0" w:space="0" w:color="auto"/>
        <w:right w:val="none" w:sz="0" w:space="0" w:color="auto"/>
      </w:divBdr>
    </w:div>
    <w:div w:id="1646465609">
      <w:bodyDiv w:val="1"/>
      <w:marLeft w:val="0"/>
      <w:marRight w:val="0"/>
      <w:marTop w:val="0"/>
      <w:marBottom w:val="0"/>
      <w:divBdr>
        <w:top w:val="none" w:sz="0" w:space="0" w:color="auto"/>
        <w:left w:val="none" w:sz="0" w:space="0" w:color="auto"/>
        <w:bottom w:val="none" w:sz="0" w:space="0" w:color="auto"/>
        <w:right w:val="none" w:sz="0" w:space="0" w:color="auto"/>
      </w:divBdr>
    </w:div>
    <w:div w:id="1709143916">
      <w:bodyDiv w:val="1"/>
      <w:marLeft w:val="0"/>
      <w:marRight w:val="0"/>
      <w:marTop w:val="0"/>
      <w:marBottom w:val="0"/>
      <w:divBdr>
        <w:top w:val="none" w:sz="0" w:space="0" w:color="auto"/>
        <w:left w:val="none" w:sz="0" w:space="0" w:color="auto"/>
        <w:bottom w:val="none" w:sz="0" w:space="0" w:color="auto"/>
        <w:right w:val="none" w:sz="0" w:space="0" w:color="auto"/>
      </w:divBdr>
    </w:div>
    <w:div w:id="1793204340">
      <w:bodyDiv w:val="1"/>
      <w:marLeft w:val="0"/>
      <w:marRight w:val="0"/>
      <w:marTop w:val="0"/>
      <w:marBottom w:val="0"/>
      <w:divBdr>
        <w:top w:val="none" w:sz="0" w:space="0" w:color="auto"/>
        <w:left w:val="none" w:sz="0" w:space="0" w:color="auto"/>
        <w:bottom w:val="none" w:sz="0" w:space="0" w:color="auto"/>
        <w:right w:val="none" w:sz="0" w:space="0" w:color="auto"/>
      </w:divBdr>
      <w:divsChild>
        <w:div w:id="208542929">
          <w:marLeft w:val="720"/>
          <w:marRight w:val="0"/>
          <w:marTop w:val="0"/>
          <w:marBottom w:val="0"/>
          <w:divBdr>
            <w:top w:val="none" w:sz="0" w:space="0" w:color="auto"/>
            <w:left w:val="none" w:sz="0" w:space="0" w:color="auto"/>
            <w:bottom w:val="none" w:sz="0" w:space="0" w:color="auto"/>
            <w:right w:val="none" w:sz="0" w:space="0" w:color="auto"/>
          </w:divBdr>
        </w:div>
        <w:div w:id="654336365">
          <w:marLeft w:val="720"/>
          <w:marRight w:val="0"/>
          <w:marTop w:val="0"/>
          <w:marBottom w:val="0"/>
          <w:divBdr>
            <w:top w:val="none" w:sz="0" w:space="0" w:color="auto"/>
            <w:left w:val="none" w:sz="0" w:space="0" w:color="auto"/>
            <w:bottom w:val="none" w:sz="0" w:space="0" w:color="auto"/>
            <w:right w:val="none" w:sz="0" w:space="0" w:color="auto"/>
          </w:divBdr>
        </w:div>
        <w:div w:id="856163935">
          <w:marLeft w:val="720"/>
          <w:marRight w:val="0"/>
          <w:marTop w:val="0"/>
          <w:marBottom w:val="0"/>
          <w:divBdr>
            <w:top w:val="none" w:sz="0" w:space="0" w:color="auto"/>
            <w:left w:val="none" w:sz="0" w:space="0" w:color="auto"/>
            <w:bottom w:val="none" w:sz="0" w:space="0" w:color="auto"/>
            <w:right w:val="none" w:sz="0" w:space="0" w:color="auto"/>
          </w:divBdr>
        </w:div>
        <w:div w:id="1387148290">
          <w:marLeft w:val="720"/>
          <w:marRight w:val="0"/>
          <w:marTop w:val="0"/>
          <w:marBottom w:val="0"/>
          <w:divBdr>
            <w:top w:val="none" w:sz="0" w:space="0" w:color="auto"/>
            <w:left w:val="none" w:sz="0" w:space="0" w:color="auto"/>
            <w:bottom w:val="none" w:sz="0" w:space="0" w:color="auto"/>
            <w:right w:val="none" w:sz="0" w:space="0" w:color="auto"/>
          </w:divBdr>
        </w:div>
      </w:divsChild>
    </w:div>
    <w:div w:id="1893885939">
      <w:marLeft w:val="0"/>
      <w:marRight w:val="0"/>
      <w:marTop w:val="0"/>
      <w:marBottom w:val="0"/>
      <w:divBdr>
        <w:top w:val="none" w:sz="0" w:space="0" w:color="auto"/>
        <w:left w:val="none" w:sz="0" w:space="0" w:color="auto"/>
        <w:bottom w:val="none" w:sz="0" w:space="0" w:color="auto"/>
        <w:right w:val="none" w:sz="0" w:space="0" w:color="auto"/>
      </w:divBdr>
    </w:div>
    <w:div w:id="19183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A57637BBBCE54DA5BA50F483ACE475" ma:contentTypeVersion="7" ma:contentTypeDescription="Create a new document." ma:contentTypeScope="" ma:versionID="114d99956325d34f57c9a7f97f0a7529">
  <xsd:schema xmlns:xsd="http://www.w3.org/2001/XMLSchema" xmlns:xs="http://www.w3.org/2001/XMLSchema" xmlns:p="http://schemas.microsoft.com/office/2006/metadata/properties" xmlns:ns2="7c2a7aac-2a05-417e-93b1-f353782057a1" xmlns:ns3="8579317b-9727-4b74-a479-dfdd543ceeb6" targetNamespace="http://schemas.microsoft.com/office/2006/metadata/properties" ma:root="true" ma:fieldsID="ff11785afa98a8d1547bb4f29dfebe7d" ns2:_="" ns3:_="">
    <xsd:import namespace="7c2a7aac-2a05-417e-93b1-f353782057a1"/>
    <xsd:import namespace="8579317b-9727-4b74-a479-dfdd543cee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a7aac-2a05-417e-93b1-f35378205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79317b-9727-4b74-a479-dfdd543cee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31CC3-7278-4D3F-88DD-9B63D11C31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EE2687-2589-4B28-A4B5-513D512295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a7aac-2a05-417e-93b1-f353782057a1"/>
    <ds:schemaRef ds:uri="8579317b-9727-4b74-a479-dfdd543ce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C2465-0ED4-4847-BA01-4C360DE5D2EC}">
  <ds:schemaRefs>
    <ds:schemaRef ds:uri="http://schemas.openxmlformats.org/officeDocument/2006/bibliography"/>
  </ds:schemaRefs>
</ds:datastoreItem>
</file>

<file path=customXml/itemProps4.xml><?xml version="1.0" encoding="utf-8"?>
<ds:datastoreItem xmlns:ds="http://schemas.openxmlformats.org/officeDocument/2006/customXml" ds:itemID="{904FE11C-5876-47D1-82C9-933D41BBFE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1539</Words>
  <Characters>8981</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I have read and understood the rules on cheating, plagiarism and appropriate referencing as outlined in my handbook and I decl</vt:lpstr>
    </vt:vector>
  </TitlesOfParts>
  <Company>University Of Warwick</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have read and understood the rules on cheating, plagiarism and appropriate referencing as outlined in my handbook and I decl</dc:title>
  <dc:subject/>
  <dc:creator>horwoo_k</dc:creator>
  <cp:keywords/>
  <cp:lastModifiedBy>Orridge, Leah</cp:lastModifiedBy>
  <cp:revision>2</cp:revision>
  <cp:lastPrinted>2019-04-17T18:41:00Z</cp:lastPrinted>
  <dcterms:created xsi:type="dcterms:W3CDTF">2023-12-06T14:00:00Z</dcterms:created>
  <dcterms:modified xsi:type="dcterms:W3CDTF">2023-12-06T14:00:00Z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9530c45d09f48a6c2bd5d26ae765f4afcce7cd8a101634ae0595196651ef6854</vt:lpwstr>
  </property>
  <property fmtid="{D5CDD505-2E9C-101B-9397-08002B2CF9AE}" pid="3" name="ContentTypeId">
    <vt:lpwstr>0x010100C9A57637BBBCE54DA5BA50F483ACE475</vt:lpwstr>
  </property>
</Properties>
</file>