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583"/>
        <w:gridCol w:w="657"/>
        <w:gridCol w:w="5013"/>
      </w:tblGrid>
      <w:tr w:rsidR="00297E16" w:rsidTr="00297E16">
        <w:trPr>
          <w:trHeight w:val="1036"/>
        </w:trPr>
        <w:tc>
          <w:tcPr>
            <w:tcW w:w="5173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E16" w:rsidRDefault="0099226F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39C051" wp14:editId="4693D89D">
                  <wp:extent cx="1504950" cy="466725"/>
                  <wp:effectExtent l="0" t="0" r="0" b="9525"/>
                  <wp:docPr id="10" name="Image 10" descr="LogoS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goS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7E16" w:rsidRDefault="00F25FF4">
            <w:pPr>
              <w:jc w:val="center"/>
              <w:rPr>
                <w:b/>
                <w:color w:val="99CC00"/>
                <w:sz w:val="36"/>
                <w:szCs w:val="36"/>
              </w:rPr>
            </w:pPr>
            <w:r>
              <w:rPr>
                <w:b/>
                <w:color w:val="99CC00"/>
                <w:sz w:val="36"/>
                <w:szCs w:val="36"/>
              </w:rPr>
              <w:t>Note de cadrage</w:t>
            </w:r>
          </w:p>
          <w:p w:rsidR="00F25FF4" w:rsidRDefault="00F25FF4">
            <w:pPr>
              <w:jc w:val="center"/>
              <w:rPr>
                <w:b/>
                <w:color w:val="99CC00"/>
                <w:sz w:val="36"/>
                <w:szCs w:val="36"/>
              </w:rPr>
            </w:pPr>
            <w:r>
              <w:rPr>
                <w:b/>
                <w:color w:val="99CC00"/>
                <w:sz w:val="36"/>
                <w:szCs w:val="36"/>
              </w:rPr>
              <w:t>Interfaces</w:t>
            </w:r>
          </w:p>
        </w:tc>
      </w:tr>
      <w:tr w:rsidR="00297E16" w:rsidRPr="00425B2E" w:rsidTr="00297E16">
        <w:trPr>
          <w:trHeight w:val="426"/>
        </w:trPr>
        <w:tc>
          <w:tcPr>
            <w:tcW w:w="10843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7E16" w:rsidRPr="00576963" w:rsidRDefault="009E1542" w:rsidP="00543AD2">
            <w:pPr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Chantier Intégration</w:t>
            </w:r>
          </w:p>
        </w:tc>
      </w:tr>
      <w:tr w:rsidR="00297E16" w:rsidRPr="00425B2E" w:rsidTr="00297E16">
        <w:trPr>
          <w:trHeight w:val="426"/>
        </w:trPr>
        <w:tc>
          <w:tcPr>
            <w:tcW w:w="10843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7E16" w:rsidRPr="00351F3B" w:rsidRDefault="00F25FF4">
            <w:pPr>
              <w:pStyle w:val="Corpsdetexte"/>
              <w:spacing w:after="0"/>
              <w:rPr>
                <w:b/>
              </w:rPr>
            </w:pPr>
            <w:r>
              <w:t>Domaine ou thématique</w:t>
            </w:r>
            <w:r w:rsidR="00297E16" w:rsidRPr="00351F3B">
              <w:rPr>
                <w:b/>
              </w:rPr>
              <w:t xml:space="preserve">     </w:t>
            </w:r>
            <w:bookmarkStart w:id="0" w:name="produit"/>
            <w:bookmarkEnd w:id="0"/>
            <w:r w:rsidR="00650529">
              <w:rPr>
                <w:b/>
              </w:rPr>
              <w:t>Tiers</w:t>
            </w:r>
          </w:p>
        </w:tc>
      </w:tr>
      <w:tr w:rsidR="00297E16" w:rsidRPr="00425B2E" w:rsidTr="00297E16">
        <w:trPr>
          <w:trHeight w:val="426"/>
        </w:trPr>
        <w:tc>
          <w:tcPr>
            <w:tcW w:w="25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E16" w:rsidRPr="00351F3B" w:rsidRDefault="00297E16">
            <w:pPr>
              <w:pStyle w:val="Corpsdetexte"/>
              <w:spacing w:after="0"/>
            </w:pPr>
            <w:r w:rsidRPr="00351F3B">
              <w:t xml:space="preserve">Dossier suivi par       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7B3D" w:rsidRDefault="00297E16">
            <w:pPr>
              <w:pStyle w:val="Corpsdetexte"/>
              <w:spacing w:after="0"/>
              <w:rPr>
                <w:b/>
              </w:rPr>
            </w:pPr>
            <w:r w:rsidRPr="00351F3B">
              <w:rPr>
                <w:b/>
              </w:rPr>
              <w:t>SAB</w:t>
            </w:r>
          </w:p>
          <w:p w:rsidR="00297E16" w:rsidRPr="00351F3B" w:rsidRDefault="00425B2E">
            <w:pPr>
              <w:pStyle w:val="Corpsdetexte"/>
              <w:spacing w:after="0"/>
              <w:rPr>
                <w:b/>
              </w:rPr>
            </w:pPr>
            <w:r w:rsidRPr="00351F3B">
              <w:rPr>
                <w:b/>
              </w:rPr>
              <w:t xml:space="preserve"> </w:t>
            </w:r>
            <w:r w:rsidR="00297E16" w:rsidRPr="00351F3B">
              <w:rPr>
                <w:b/>
              </w:rPr>
              <w:t xml:space="preserve"> </w:t>
            </w:r>
            <w:bookmarkStart w:id="1" w:name="detenteur"/>
            <w:bookmarkEnd w:id="1"/>
          </w:p>
        </w:tc>
        <w:tc>
          <w:tcPr>
            <w:tcW w:w="5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A7B3D" w:rsidRDefault="006B7F03">
            <w:pPr>
              <w:pStyle w:val="Corpsdetexte"/>
              <w:spacing w:after="0"/>
              <w:rPr>
                <w:b/>
              </w:rPr>
            </w:pPr>
            <w:r w:rsidRPr="00351F3B">
              <w:rPr>
                <w:b/>
              </w:rPr>
              <w:t xml:space="preserve">  </w:t>
            </w:r>
            <w:bookmarkStart w:id="2" w:name="client"/>
            <w:bookmarkEnd w:id="2"/>
            <w:r w:rsidRPr="00351F3B">
              <w:rPr>
                <w:b/>
              </w:rPr>
              <w:t xml:space="preserve">                     </w:t>
            </w:r>
          </w:p>
          <w:p w:rsidR="00297E16" w:rsidRPr="00351F3B" w:rsidRDefault="007A7B3D">
            <w:pPr>
              <w:pStyle w:val="Corpsdetexte"/>
              <w:spacing w:after="0"/>
              <w:rPr>
                <w:b/>
              </w:rPr>
            </w:pPr>
            <w:r>
              <w:rPr>
                <w:b/>
              </w:rPr>
              <w:t xml:space="preserve"> </w:t>
            </w:r>
            <w:r w:rsidR="006B7F03" w:rsidRPr="00351F3B">
              <w:rPr>
                <w:b/>
              </w:rPr>
              <w:t xml:space="preserve"> </w:t>
            </w:r>
            <w:bookmarkStart w:id="3" w:name="contact2"/>
            <w:bookmarkEnd w:id="3"/>
          </w:p>
        </w:tc>
      </w:tr>
      <w:tr w:rsidR="00297E16" w:rsidRPr="00425B2E" w:rsidTr="00297E16">
        <w:trPr>
          <w:trHeight w:val="426"/>
        </w:trPr>
        <w:tc>
          <w:tcPr>
            <w:tcW w:w="5173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97E16" w:rsidRPr="00351F3B" w:rsidRDefault="00297E16" w:rsidP="006C7BF6">
            <w:pPr>
              <w:pStyle w:val="Corpsdetexte"/>
              <w:spacing w:after="0"/>
              <w:rPr>
                <w:b/>
              </w:rPr>
            </w:pPr>
            <w:r w:rsidRPr="00351F3B">
              <w:t xml:space="preserve">Date </w:t>
            </w:r>
            <w:r w:rsidR="00B936C0">
              <w:t>document</w:t>
            </w:r>
            <w:r w:rsidR="00425B2E" w:rsidRPr="00351F3B">
              <w:rPr>
                <w:b/>
              </w:rPr>
              <w:t xml:space="preserve"> </w:t>
            </w:r>
            <w:r w:rsidRPr="00351F3B">
              <w:rPr>
                <w:b/>
              </w:rPr>
              <w:t xml:space="preserve">  </w:t>
            </w:r>
            <w:bookmarkStart w:id="4" w:name="datej"/>
            <w:bookmarkEnd w:id="4"/>
            <w:r w:rsidR="00650529">
              <w:rPr>
                <w:b/>
              </w:rPr>
              <w:t>0</w:t>
            </w:r>
            <w:r w:rsidR="006C7BF6">
              <w:rPr>
                <w:b/>
              </w:rPr>
              <w:t>4</w:t>
            </w:r>
            <w:r w:rsidR="00650529">
              <w:rPr>
                <w:b/>
              </w:rPr>
              <w:t>/10/2013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97E16" w:rsidRPr="00351F3B" w:rsidRDefault="00B936C0" w:rsidP="000C2B48">
            <w:pPr>
              <w:pStyle w:val="Corpsdetexte"/>
              <w:spacing w:after="0"/>
              <w:rPr>
                <w:b/>
              </w:rPr>
            </w:pPr>
            <w:r>
              <w:t>Version</w:t>
            </w:r>
            <w:r w:rsidR="00425B2E" w:rsidRPr="00351F3B">
              <w:rPr>
                <w:b/>
              </w:rPr>
              <w:t xml:space="preserve"> </w:t>
            </w:r>
            <w:r w:rsidR="00297E16" w:rsidRPr="00351F3B">
              <w:rPr>
                <w:b/>
              </w:rPr>
              <w:t xml:space="preserve">  </w:t>
            </w:r>
            <w:bookmarkStart w:id="5" w:name="datevalidpropetu"/>
            <w:bookmarkEnd w:id="5"/>
            <w:r w:rsidR="00650529">
              <w:rPr>
                <w:b/>
              </w:rPr>
              <w:t>V</w:t>
            </w:r>
            <w:r w:rsidR="000C2B48">
              <w:rPr>
                <w:b/>
              </w:rPr>
              <w:t>1</w:t>
            </w:r>
            <w:r w:rsidR="00650529">
              <w:rPr>
                <w:b/>
              </w:rPr>
              <w:t>.</w:t>
            </w:r>
            <w:r w:rsidR="000C2B48">
              <w:rPr>
                <w:b/>
              </w:rPr>
              <w:t>0</w:t>
            </w:r>
            <w:bookmarkStart w:id="6" w:name="_GoBack"/>
            <w:bookmarkEnd w:id="6"/>
          </w:p>
        </w:tc>
      </w:tr>
    </w:tbl>
    <w:p w:rsidR="00297E16" w:rsidRPr="00425B2E" w:rsidRDefault="00297E16" w:rsidP="00297E16">
      <w:pPr>
        <w:pStyle w:val="Corpsdetexte"/>
        <w:spacing w:after="0"/>
        <w:rPr>
          <w:b/>
        </w:rPr>
      </w:pPr>
    </w:p>
    <w:p w:rsidR="00CB1374" w:rsidRDefault="00CB1374" w:rsidP="00CB1374">
      <w:pPr>
        <w:outlineLvl w:val="0"/>
        <w:rPr>
          <w:u w:val="single"/>
        </w:rPr>
      </w:pPr>
      <w:r>
        <w:rPr>
          <w:u w:val="single"/>
        </w:rPr>
        <w:t>Documents référencés :</w:t>
      </w:r>
    </w:p>
    <w:p w:rsidR="001360A4" w:rsidRDefault="001360A4" w:rsidP="00CB1374">
      <w:pPr>
        <w:outlineLvl w:val="0"/>
        <w:rPr>
          <w:u w:val="single"/>
        </w:rPr>
      </w:pPr>
    </w:p>
    <w:p w:rsidR="00A72E10" w:rsidRDefault="007665EE" w:rsidP="00423291">
      <w:pPr>
        <w:pStyle w:val="Corpsdetexte"/>
        <w:numPr>
          <w:ilvl w:val="0"/>
          <w:numId w:val="8"/>
        </w:numPr>
        <w:spacing w:after="0"/>
      </w:pPr>
      <w:r>
        <w:t xml:space="preserve">[REF01] </w:t>
      </w:r>
      <w:r w:rsidR="00423291" w:rsidRPr="00423291">
        <w:t>FIDUCIAL SI _  Atelier - CLI  V6.docx</w:t>
      </w:r>
    </w:p>
    <w:p w:rsidR="00CB1374" w:rsidRDefault="007665EE" w:rsidP="00E92B2F">
      <w:pPr>
        <w:pStyle w:val="Corpsdetexte"/>
        <w:numPr>
          <w:ilvl w:val="0"/>
          <w:numId w:val="8"/>
        </w:numPr>
        <w:spacing w:after="0"/>
      </w:pPr>
      <w:r>
        <w:t xml:space="preserve">[REF02] </w:t>
      </w:r>
      <w:r w:rsidR="00E92B2F" w:rsidRPr="00E92B2F">
        <w:t>SFD - Référentiels Firme - Flux SI contributeurs - v0.9.6bqe.doc</w:t>
      </w:r>
    </w:p>
    <w:p w:rsidR="00E92B2F" w:rsidRDefault="00E92B2F" w:rsidP="00E92B2F">
      <w:pPr>
        <w:pStyle w:val="Corpsdetexte"/>
        <w:spacing w:after="0"/>
        <w:ind w:left="720"/>
      </w:pPr>
    </w:p>
    <w:p w:rsidR="00297E16" w:rsidRDefault="00297E16" w:rsidP="00297E16">
      <w:pPr>
        <w:pStyle w:val="Corpsdetexte"/>
        <w:numPr>
          <w:ilvl w:val="0"/>
          <w:numId w:val="1"/>
        </w:numPr>
        <w:spacing w:after="0"/>
      </w:pPr>
      <w:r>
        <w:rPr>
          <w:b/>
          <w:u w:val="single"/>
        </w:rPr>
        <w:t>OBJET</w:t>
      </w:r>
    </w:p>
    <w:p w:rsidR="00297E16" w:rsidRDefault="00297E16" w:rsidP="00297E16">
      <w:pPr>
        <w:pStyle w:val="Corpsdetexte"/>
        <w:spacing w:after="0"/>
      </w:pPr>
    </w:p>
    <w:p w:rsidR="00311641" w:rsidRDefault="00311641" w:rsidP="00297E16">
      <w:pPr>
        <w:pStyle w:val="Corpsdetexte"/>
        <w:spacing w:after="0"/>
      </w:pPr>
      <w:r>
        <w:t xml:space="preserve">L’objet de ce document est </w:t>
      </w:r>
      <w:r w:rsidR="00267739">
        <w:t>la note de</w:t>
      </w:r>
      <w:r>
        <w:t xml:space="preserve"> cadrage </w:t>
      </w:r>
      <w:r w:rsidR="00267739">
        <w:t xml:space="preserve">concernant </w:t>
      </w:r>
      <w:r>
        <w:t>de la mise en place</w:t>
      </w:r>
      <w:r w:rsidR="00267739">
        <w:t xml:space="preserve"> des fichiers d’interface Tiers pour FIDUCIAL</w:t>
      </w:r>
      <w:r w:rsidR="00B40456">
        <w:t xml:space="preserve"> (Projet SI).</w:t>
      </w:r>
    </w:p>
    <w:p w:rsidR="002A4A85" w:rsidRDefault="002A4A85" w:rsidP="00297E16">
      <w:pPr>
        <w:pStyle w:val="Corpsdetexte"/>
        <w:spacing w:after="0"/>
      </w:pPr>
    </w:p>
    <w:p w:rsidR="00311641" w:rsidRDefault="00311641" w:rsidP="00297E16">
      <w:pPr>
        <w:pStyle w:val="Corpsdetexte"/>
        <w:spacing w:after="0"/>
      </w:pPr>
      <w:r>
        <w:t xml:space="preserve">Il s’agit de 2 </w:t>
      </w:r>
      <w:r w:rsidR="0092379C">
        <w:t xml:space="preserve">types de </w:t>
      </w:r>
      <w:r>
        <w:t>flux :</w:t>
      </w:r>
    </w:p>
    <w:p w:rsidR="002A4A85" w:rsidRDefault="002A4A85" w:rsidP="00297E16">
      <w:pPr>
        <w:pStyle w:val="Corpsdetexte"/>
        <w:spacing w:after="0"/>
      </w:pPr>
    </w:p>
    <w:p w:rsidR="0092379C" w:rsidRDefault="00311641" w:rsidP="00311641">
      <w:pPr>
        <w:pStyle w:val="Corpsdetexte"/>
        <w:numPr>
          <w:ilvl w:val="0"/>
          <w:numId w:val="6"/>
        </w:numPr>
        <w:spacing w:after="0"/>
      </w:pPr>
      <w:r>
        <w:t>Flux entrant</w:t>
      </w:r>
      <w:r w:rsidR="002A4A85">
        <w:t>s</w:t>
      </w:r>
      <w:r>
        <w:t xml:space="preserve"> : </w:t>
      </w:r>
    </w:p>
    <w:p w:rsidR="0092379C" w:rsidRDefault="00154BF9" w:rsidP="0092379C">
      <w:pPr>
        <w:pStyle w:val="Corpsdetexte"/>
        <w:numPr>
          <w:ilvl w:val="1"/>
          <w:numId w:val="6"/>
        </w:numPr>
        <w:spacing w:after="0"/>
      </w:pPr>
      <w:r>
        <w:t>Prospects</w:t>
      </w:r>
      <w:r w:rsidR="0092379C">
        <w:t xml:space="preserve">  </w:t>
      </w:r>
      <w:r>
        <w:t xml:space="preserve"> </w:t>
      </w:r>
    </w:p>
    <w:p w:rsidR="00311641" w:rsidRDefault="00154BF9" w:rsidP="0092379C">
      <w:pPr>
        <w:pStyle w:val="Corpsdetexte"/>
        <w:numPr>
          <w:ilvl w:val="1"/>
          <w:numId w:val="6"/>
        </w:numPr>
        <w:spacing w:after="0"/>
      </w:pPr>
      <w:r>
        <w:t>Apporteurs (en cours d’instruction)</w:t>
      </w:r>
    </w:p>
    <w:p w:rsidR="000C000D" w:rsidRDefault="00154BF9" w:rsidP="00311641">
      <w:pPr>
        <w:pStyle w:val="Corpsdetexte"/>
        <w:numPr>
          <w:ilvl w:val="0"/>
          <w:numId w:val="6"/>
        </w:numPr>
        <w:spacing w:after="0"/>
      </w:pPr>
      <w:r>
        <w:t>Flux sortant</w:t>
      </w:r>
      <w:r w:rsidR="002A4A85">
        <w:t>s</w:t>
      </w:r>
      <w:r>
        <w:t xml:space="preserve"> : </w:t>
      </w:r>
    </w:p>
    <w:p w:rsidR="00154BF9" w:rsidRDefault="00154BF9" w:rsidP="000C000D">
      <w:pPr>
        <w:pStyle w:val="Corpsdetexte"/>
        <w:numPr>
          <w:ilvl w:val="1"/>
          <w:numId w:val="6"/>
        </w:numPr>
        <w:spacing w:after="0"/>
      </w:pPr>
      <w:r>
        <w:t xml:space="preserve">Clients (flux </w:t>
      </w:r>
      <w:r w:rsidR="002A4A85">
        <w:t xml:space="preserve">faisant partie des flux SI </w:t>
      </w:r>
      <w:r>
        <w:t>contributeurs</w:t>
      </w:r>
      <w:r w:rsidR="00395DEE">
        <w:rPr>
          <w:rStyle w:val="Appelnotedebasdep"/>
        </w:rPr>
        <w:footnoteReference w:id="1"/>
      </w:r>
      <w:r>
        <w:t>)</w:t>
      </w:r>
    </w:p>
    <w:p w:rsidR="002A4A85" w:rsidRDefault="002A4A85" w:rsidP="002A4A85">
      <w:pPr>
        <w:pStyle w:val="Corpsdetexte"/>
        <w:spacing w:after="0"/>
      </w:pPr>
    </w:p>
    <w:p w:rsidR="000E67EA" w:rsidRDefault="000E67EA" w:rsidP="002A4A85">
      <w:pPr>
        <w:pStyle w:val="Corpsdetexte"/>
        <w:spacing w:after="0"/>
      </w:pPr>
      <w:r>
        <w:t>Schémas des flux entrants</w:t>
      </w:r>
    </w:p>
    <w:p w:rsidR="000E67EA" w:rsidRDefault="000E67EA" w:rsidP="002A4A85">
      <w:pPr>
        <w:pStyle w:val="Corpsdetexte"/>
        <w:spacing w:after="0"/>
      </w:pPr>
    </w:p>
    <w:p w:rsidR="000E67EA" w:rsidRDefault="008E0A84" w:rsidP="002A4A85">
      <w:pPr>
        <w:pStyle w:val="Corpsdetexte"/>
        <w:spacing w:after="0"/>
      </w:pPr>
      <w:r>
        <w:rPr>
          <w:noProof/>
        </w:rPr>
        <w:drawing>
          <wp:inline distT="0" distB="0" distL="0" distR="0" wp14:anchorId="30E9DC2C" wp14:editId="16B0555C">
            <wp:extent cx="5972810" cy="276415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EA" w:rsidRDefault="000E67EA" w:rsidP="000C000D">
      <w:pPr>
        <w:pStyle w:val="Corpsdetexte"/>
        <w:keepNext/>
        <w:spacing w:after="0"/>
      </w:pPr>
      <w:r>
        <w:lastRenderedPageBreak/>
        <w:t xml:space="preserve">Schéma des flux sortants </w:t>
      </w:r>
    </w:p>
    <w:p w:rsidR="002A4A85" w:rsidRDefault="000E67EA" w:rsidP="000C000D">
      <w:pPr>
        <w:pStyle w:val="Corpsdetexte"/>
        <w:keepNext/>
        <w:spacing w:after="0"/>
      </w:pPr>
      <w:r>
        <w:rPr>
          <w:noProof/>
        </w:rPr>
        <w:drawing>
          <wp:inline distT="0" distB="0" distL="0" distR="0" wp14:anchorId="62A8A390" wp14:editId="7A97B389">
            <wp:extent cx="5972810" cy="246126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0D" w:rsidRDefault="000C000D" w:rsidP="002A4A85">
      <w:pPr>
        <w:pStyle w:val="Corpsdetexte"/>
        <w:spacing w:after="0"/>
      </w:pPr>
    </w:p>
    <w:p w:rsidR="000E67EA" w:rsidRDefault="000E67EA" w:rsidP="002A4A85">
      <w:pPr>
        <w:pStyle w:val="Corpsdetexte"/>
        <w:spacing w:after="0"/>
      </w:pPr>
      <w:r>
        <w:t>Notes</w:t>
      </w:r>
    </w:p>
    <w:p w:rsidR="000C000D" w:rsidRDefault="000C000D" w:rsidP="002A4A85">
      <w:pPr>
        <w:pStyle w:val="Corpsdetexte"/>
        <w:spacing w:after="0"/>
      </w:pPr>
    </w:p>
    <w:p w:rsidR="000E67EA" w:rsidRDefault="000E67EA" w:rsidP="000E67EA">
      <w:pPr>
        <w:pStyle w:val="Corpsdetexte"/>
        <w:spacing w:after="0"/>
        <w:ind w:left="360"/>
      </w:pPr>
      <w:r>
        <w:t>(*) Le flux Tiers est ventilé en 6 flux en fonction de la nature de l’information. Le détail est décrit dans le</w:t>
      </w:r>
      <w:r w:rsidR="00480DEA">
        <w:t xml:space="preserve"> paragraphe 4. Flux Tiers </w:t>
      </w:r>
      <w:r w:rsidR="008E0A84">
        <w:t>ci-</w:t>
      </w:r>
      <w:r>
        <w:t>après</w:t>
      </w:r>
      <w:r w:rsidR="008E0A84">
        <w:t>.</w:t>
      </w:r>
    </w:p>
    <w:p w:rsidR="00297E16" w:rsidRDefault="00297E16" w:rsidP="00297E16"/>
    <w:p w:rsidR="00297E16" w:rsidRDefault="00F25FF4" w:rsidP="00297E16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FLUX</w:t>
      </w:r>
      <w:r w:rsidR="003E4AE5">
        <w:rPr>
          <w:b/>
          <w:u w:val="single"/>
        </w:rPr>
        <w:t xml:space="preserve"> PROSPECTS</w:t>
      </w:r>
    </w:p>
    <w:p w:rsidR="00297E16" w:rsidRDefault="00297E16" w:rsidP="00297E16">
      <w:pPr>
        <w:pStyle w:val="Corpsdetexte"/>
        <w:spacing w:after="0"/>
      </w:pPr>
    </w:p>
    <w:p w:rsidR="007D0E00" w:rsidRPr="00C07EEF" w:rsidRDefault="0091352D" w:rsidP="007D0E00">
      <w:pPr>
        <w:pStyle w:val="Corpsdetexte"/>
        <w:numPr>
          <w:ilvl w:val="0"/>
          <w:numId w:val="2"/>
        </w:numPr>
        <w:spacing w:after="0"/>
        <w:rPr>
          <w:color w:val="FF0000"/>
        </w:rPr>
      </w:pPr>
      <w:r>
        <w:rPr>
          <w:color w:val="000000" w:themeColor="text1"/>
        </w:rPr>
        <w:t>Le flux Prospects est un flux entrant (Référentiel Firme -&gt; SAB</w:t>
      </w:r>
      <w:r w:rsidR="007D0E00">
        <w:rPr>
          <w:color w:val="000000" w:themeColor="text1"/>
        </w:rPr>
        <w:t>-CLI</w:t>
      </w:r>
      <w:r>
        <w:rPr>
          <w:color w:val="000000" w:themeColor="text1"/>
        </w:rPr>
        <w:t>)</w:t>
      </w:r>
      <w:r w:rsidR="007D0E00">
        <w:rPr>
          <w:color w:val="000000" w:themeColor="text1"/>
        </w:rPr>
        <w:t xml:space="preserve"> permettant d’alimenter le référentiel Tiers (SAB-CLI).</w:t>
      </w:r>
    </w:p>
    <w:p w:rsidR="0091352D" w:rsidRPr="007D0E00" w:rsidRDefault="00C07EEF" w:rsidP="007D0E00">
      <w:pPr>
        <w:pStyle w:val="Corpsdetexte"/>
        <w:numPr>
          <w:ilvl w:val="0"/>
          <w:numId w:val="2"/>
        </w:numPr>
        <w:spacing w:after="0"/>
        <w:rPr>
          <w:color w:val="000000" w:themeColor="text1"/>
        </w:rPr>
      </w:pPr>
      <w:r w:rsidRPr="00C07EEF">
        <w:rPr>
          <w:color w:val="000000" w:themeColor="text1"/>
        </w:rPr>
        <w:t xml:space="preserve">Le flux Prospects </w:t>
      </w:r>
      <w:r w:rsidR="00A72E10" w:rsidRPr="00C07EEF">
        <w:rPr>
          <w:color w:val="000000" w:themeColor="text1"/>
        </w:rPr>
        <w:t>comprend</w:t>
      </w:r>
      <w:r w:rsidR="0091352D">
        <w:rPr>
          <w:color w:val="000000" w:themeColor="text1"/>
        </w:rPr>
        <w:t> </w:t>
      </w:r>
      <w:r w:rsidR="00320AC4">
        <w:rPr>
          <w:color w:val="000000" w:themeColor="text1"/>
        </w:rPr>
        <w:t>[REF01, p.2]</w:t>
      </w:r>
      <w:r w:rsidR="009B3046">
        <w:rPr>
          <w:color w:val="000000" w:themeColor="text1"/>
        </w:rPr>
        <w:t xml:space="preserve"> </w:t>
      </w:r>
      <w:r w:rsidR="0091352D">
        <w:rPr>
          <w:color w:val="000000" w:themeColor="text1"/>
        </w:rPr>
        <w:t xml:space="preserve">: </w:t>
      </w:r>
    </w:p>
    <w:p w:rsidR="0091352D" w:rsidRDefault="0091352D" w:rsidP="0091352D">
      <w:pPr>
        <w:pStyle w:val="Corpsdetexte"/>
        <w:tabs>
          <w:tab w:val="num" w:pos="284"/>
        </w:tabs>
        <w:spacing w:after="0"/>
        <w:ind w:left="1416"/>
        <w:rPr>
          <w:color w:val="000000" w:themeColor="text1"/>
        </w:rPr>
      </w:pPr>
      <w:r>
        <w:rPr>
          <w:color w:val="000000" w:themeColor="text1"/>
        </w:rPr>
        <w:t>D</w:t>
      </w:r>
      <w:r w:rsidR="00A72E10" w:rsidRPr="00C07EEF">
        <w:rPr>
          <w:color w:val="000000" w:themeColor="text1"/>
        </w:rPr>
        <w:t xml:space="preserve">es clients de FIDUCIAL Conseil </w:t>
      </w:r>
    </w:p>
    <w:p w:rsidR="00A72E10" w:rsidRDefault="0091352D" w:rsidP="0091352D">
      <w:pPr>
        <w:pStyle w:val="Corpsdetexte"/>
        <w:tabs>
          <w:tab w:val="num" w:pos="284"/>
        </w:tabs>
        <w:spacing w:after="0"/>
        <w:ind w:left="1416"/>
        <w:rPr>
          <w:color w:val="000000" w:themeColor="text1"/>
        </w:rPr>
      </w:pPr>
      <w:r>
        <w:rPr>
          <w:color w:val="000000" w:themeColor="text1"/>
        </w:rPr>
        <w:t>D</w:t>
      </w:r>
      <w:r w:rsidR="00A72E10" w:rsidRPr="00C07EEF">
        <w:rPr>
          <w:color w:val="000000" w:themeColor="text1"/>
        </w:rPr>
        <w:t>es clients de FIDUCIAL Informatique avec un financement crédit-bail.</w:t>
      </w:r>
    </w:p>
    <w:p w:rsidR="00C07EEF" w:rsidRDefault="0091352D" w:rsidP="007D0E00">
      <w:pPr>
        <w:pStyle w:val="Corpsdetexte"/>
        <w:numPr>
          <w:ilvl w:val="0"/>
          <w:numId w:val="2"/>
        </w:numPr>
        <w:spacing w:after="0"/>
      </w:pPr>
      <w:bookmarkStart w:id="7" w:name="versionlivcli"/>
      <w:bookmarkEnd w:id="7"/>
      <w:r>
        <w:t>Le c</w:t>
      </w:r>
      <w:r w:rsidR="00C07EEF">
        <w:t>hargement initial </w:t>
      </w:r>
      <w:r>
        <w:t>permet de reprendre les 20.000 clients de FIDUCIAL Conseil</w:t>
      </w:r>
    </w:p>
    <w:p w:rsidR="007665EE" w:rsidRDefault="0091352D" w:rsidP="007D0E00">
      <w:pPr>
        <w:pStyle w:val="Corpsdetexte"/>
        <w:numPr>
          <w:ilvl w:val="0"/>
          <w:numId w:val="2"/>
        </w:numPr>
        <w:spacing w:after="0"/>
      </w:pPr>
      <w:r>
        <w:t xml:space="preserve">Le flux Prospects sera transmis </w:t>
      </w:r>
      <w:r w:rsidR="007665EE">
        <w:t xml:space="preserve">quotidiennement </w:t>
      </w:r>
      <w:r>
        <w:t>à SAB en mode delta</w:t>
      </w:r>
      <w:r w:rsidR="007665EE">
        <w:t>.</w:t>
      </w:r>
    </w:p>
    <w:p w:rsidR="008F4BD1" w:rsidRDefault="008F4BD1" w:rsidP="008F4BD1">
      <w:pPr>
        <w:pStyle w:val="Corpsdetexte"/>
        <w:numPr>
          <w:ilvl w:val="0"/>
          <w:numId w:val="2"/>
        </w:numPr>
        <w:spacing w:after="0"/>
      </w:pPr>
      <w:r>
        <w:t>Chaque prospect présent dans le flux sera ajouté dans la base SAB, les contrôles de doublon sont à faire avant mise à disposition de SAB du fichier prospects.</w:t>
      </w:r>
    </w:p>
    <w:p w:rsidR="00200B59" w:rsidRDefault="00200B59" w:rsidP="007D0E00">
      <w:pPr>
        <w:pStyle w:val="Corpsdetexte"/>
        <w:numPr>
          <w:ilvl w:val="0"/>
          <w:numId w:val="2"/>
        </w:numPr>
        <w:spacing w:after="0"/>
      </w:pPr>
      <w:r>
        <w:t xml:space="preserve">L’intégration </w:t>
      </w:r>
      <w:r w:rsidR="00DE4034">
        <w:t xml:space="preserve">du flux Prospects </w:t>
      </w:r>
      <w:r>
        <w:t>dans SAB sera effectuée en mode batch.</w:t>
      </w:r>
    </w:p>
    <w:p w:rsidR="00C01ECF" w:rsidRDefault="00C01ECF" w:rsidP="00F25FF4">
      <w:pPr>
        <w:pStyle w:val="Corpsdetexte"/>
        <w:tabs>
          <w:tab w:val="left" w:pos="5400"/>
        </w:tabs>
        <w:spacing w:after="0"/>
        <w:ind w:firstLine="284"/>
      </w:pPr>
    </w:p>
    <w:p w:rsidR="00196A7A" w:rsidRDefault="00196A7A" w:rsidP="00196A7A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FLUX APPORTEURS</w:t>
      </w:r>
    </w:p>
    <w:p w:rsidR="00196A7A" w:rsidRDefault="00196A7A" w:rsidP="00196A7A">
      <w:pPr>
        <w:pStyle w:val="Corpsdetexte"/>
        <w:spacing w:after="0"/>
        <w:rPr>
          <w:b/>
          <w:u w:val="single"/>
        </w:rPr>
      </w:pPr>
    </w:p>
    <w:p w:rsidR="000F363E" w:rsidRPr="000F363E" w:rsidRDefault="000F363E" w:rsidP="00A02C3F">
      <w:pPr>
        <w:pStyle w:val="Corpsdetexte"/>
        <w:spacing w:after="0"/>
        <w:ind w:left="360"/>
      </w:pPr>
      <w:r>
        <w:t xml:space="preserve">Etude en cours. Attente des informations de </w:t>
      </w:r>
      <w:proofErr w:type="spellStart"/>
      <w:r>
        <w:t>Fiducial</w:t>
      </w:r>
      <w:proofErr w:type="spellEnd"/>
    </w:p>
    <w:p w:rsidR="00196A7A" w:rsidRDefault="00196A7A" w:rsidP="00196A7A">
      <w:pPr>
        <w:pStyle w:val="Corpsdetexte"/>
        <w:spacing w:after="0"/>
        <w:rPr>
          <w:b/>
          <w:u w:val="single"/>
        </w:rPr>
      </w:pPr>
    </w:p>
    <w:p w:rsidR="00196A7A" w:rsidRDefault="00196A7A" w:rsidP="00196A7A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FLUX TIERS</w:t>
      </w:r>
    </w:p>
    <w:p w:rsidR="00196A7A" w:rsidRDefault="00196A7A" w:rsidP="00196A7A">
      <w:pPr>
        <w:pStyle w:val="Corpsdetexte"/>
        <w:spacing w:after="0"/>
        <w:rPr>
          <w:b/>
          <w:u w:val="single"/>
        </w:rPr>
      </w:pPr>
    </w:p>
    <w:p w:rsidR="0091352D" w:rsidRPr="007D0E00" w:rsidRDefault="0091352D" w:rsidP="007665EE">
      <w:pPr>
        <w:pStyle w:val="Corpsdetexte"/>
        <w:numPr>
          <w:ilvl w:val="0"/>
          <w:numId w:val="2"/>
        </w:numPr>
        <w:tabs>
          <w:tab w:val="num" w:pos="284"/>
        </w:tabs>
        <w:spacing w:after="0"/>
        <w:rPr>
          <w:color w:val="FF0000"/>
        </w:rPr>
      </w:pPr>
      <w:r w:rsidRPr="007D0E00">
        <w:rPr>
          <w:color w:val="000000" w:themeColor="text1"/>
        </w:rPr>
        <w:t>Le flux Tiers est un flux sortant</w:t>
      </w:r>
      <w:r w:rsidR="007D0E00">
        <w:rPr>
          <w:rStyle w:val="Appelnotedebasdep"/>
          <w:color w:val="000000" w:themeColor="text1"/>
        </w:rPr>
        <w:footnoteReference w:id="2"/>
      </w:r>
      <w:r w:rsidRPr="007D0E00">
        <w:rPr>
          <w:color w:val="000000" w:themeColor="text1"/>
        </w:rPr>
        <w:t xml:space="preserve"> (SAB</w:t>
      </w:r>
      <w:r w:rsidR="007D0E00" w:rsidRPr="007D0E00">
        <w:rPr>
          <w:color w:val="000000" w:themeColor="text1"/>
        </w:rPr>
        <w:t>-CLI</w:t>
      </w:r>
      <w:r w:rsidRPr="007D0E00">
        <w:rPr>
          <w:color w:val="000000" w:themeColor="text1"/>
        </w:rPr>
        <w:t xml:space="preserve"> -&gt; Référentiel Firme)</w:t>
      </w:r>
      <w:r w:rsidR="007D0E00" w:rsidRPr="007D0E00">
        <w:rPr>
          <w:color w:val="000000" w:themeColor="text1"/>
        </w:rPr>
        <w:t xml:space="preserve"> permet</w:t>
      </w:r>
      <w:r w:rsidR="00505F2A">
        <w:rPr>
          <w:color w:val="000000" w:themeColor="text1"/>
        </w:rPr>
        <w:t>tant</w:t>
      </w:r>
      <w:r w:rsidR="007D0E00" w:rsidRPr="007D0E00">
        <w:rPr>
          <w:color w:val="000000" w:themeColor="text1"/>
        </w:rPr>
        <w:t xml:space="preserve"> </w:t>
      </w:r>
      <w:r w:rsidRPr="007D0E00">
        <w:rPr>
          <w:color w:val="000000" w:themeColor="text1"/>
        </w:rPr>
        <w:t xml:space="preserve">d’alimenter le </w:t>
      </w:r>
      <w:r w:rsidR="007D0E00" w:rsidRPr="007D0E00">
        <w:rPr>
          <w:color w:val="000000" w:themeColor="text1"/>
        </w:rPr>
        <w:t>Référentiel Firme.</w:t>
      </w:r>
    </w:p>
    <w:p w:rsidR="0091352D" w:rsidRDefault="0091352D" w:rsidP="007665EE">
      <w:pPr>
        <w:pStyle w:val="Corpsdetexte"/>
        <w:numPr>
          <w:ilvl w:val="0"/>
          <w:numId w:val="2"/>
        </w:numPr>
        <w:spacing w:after="0"/>
      </w:pPr>
      <w:r>
        <w:t xml:space="preserve">Le flux Tiers </w:t>
      </w:r>
      <w:r w:rsidR="007D0E00">
        <w:t xml:space="preserve">sera extrait </w:t>
      </w:r>
      <w:r w:rsidR="001A5F18">
        <w:t xml:space="preserve">quotidiennement </w:t>
      </w:r>
      <w:r w:rsidR="007D0E00">
        <w:t>en mode total</w:t>
      </w:r>
      <w:r>
        <w:t xml:space="preserve"> </w:t>
      </w:r>
      <w:r w:rsidR="00505F2A">
        <w:t>(</w:t>
      </w:r>
      <w:r w:rsidR="008F4BD1">
        <w:t xml:space="preserve">tous les clients de la banque en </w:t>
      </w:r>
      <w:r w:rsidR="00505F2A">
        <w:t>annule et remplace)</w:t>
      </w:r>
      <w:r>
        <w:t>.</w:t>
      </w:r>
    </w:p>
    <w:p w:rsidR="00196A7A" w:rsidRDefault="00196A7A" w:rsidP="00196A7A">
      <w:pPr>
        <w:pStyle w:val="Corpsdetexte"/>
        <w:numPr>
          <w:ilvl w:val="0"/>
          <w:numId w:val="2"/>
        </w:numPr>
        <w:spacing w:after="0"/>
      </w:pPr>
      <w:r>
        <w:t>Pour des raisons de performance</w:t>
      </w:r>
      <w:r w:rsidR="007665EE">
        <w:t xml:space="preserve"> de traitement</w:t>
      </w:r>
      <w:r>
        <w:t>, F</w:t>
      </w:r>
      <w:r w:rsidR="007665EE">
        <w:t xml:space="preserve">IDUCIAL demande </w:t>
      </w:r>
      <w:r>
        <w:t>que l</w:t>
      </w:r>
      <w:r w:rsidR="007665EE">
        <w:t xml:space="preserve">e flux Tiers (SAB-CLI) soit </w:t>
      </w:r>
      <w:r>
        <w:t>ventilé</w:t>
      </w:r>
      <w:r w:rsidR="007665EE">
        <w:t xml:space="preserve"> dans des </w:t>
      </w:r>
      <w:r w:rsidR="001C3659">
        <w:t xml:space="preserve">flux </w:t>
      </w:r>
      <w:r w:rsidR="007665EE">
        <w:t xml:space="preserve">séparés en fonction de la nature de l’information. </w:t>
      </w:r>
      <w:r>
        <w:t>Ce</w:t>
      </w:r>
      <w:r w:rsidR="004F66A0">
        <w:t xml:space="preserve"> sont les 6 flux suivants : </w:t>
      </w:r>
    </w:p>
    <w:p w:rsidR="004F66A0" w:rsidRDefault="004F66A0" w:rsidP="007665EE">
      <w:pPr>
        <w:pStyle w:val="Corpsdetexte"/>
        <w:spacing w:after="0"/>
        <w:ind w:left="1416"/>
      </w:pPr>
      <w:r>
        <w:t>1. Flux Clients</w:t>
      </w:r>
    </w:p>
    <w:p w:rsidR="004F66A0" w:rsidRDefault="004F66A0" w:rsidP="007665EE">
      <w:pPr>
        <w:pStyle w:val="Corpsdetexte"/>
        <w:spacing w:after="0"/>
        <w:ind w:left="1416"/>
      </w:pPr>
      <w:r>
        <w:t>2. Flux Adresses</w:t>
      </w:r>
      <w:r>
        <w:tab/>
      </w:r>
    </w:p>
    <w:p w:rsidR="004F66A0" w:rsidRDefault="004F66A0" w:rsidP="007665EE">
      <w:pPr>
        <w:pStyle w:val="Corpsdetexte"/>
        <w:spacing w:after="0"/>
        <w:ind w:left="1416"/>
      </w:pPr>
      <w:r>
        <w:t>3. Flux Organisations Clients</w:t>
      </w:r>
    </w:p>
    <w:p w:rsidR="004F66A0" w:rsidRDefault="004F66A0" w:rsidP="007665EE">
      <w:pPr>
        <w:pStyle w:val="Corpsdetexte"/>
        <w:spacing w:after="0"/>
        <w:ind w:left="1416"/>
      </w:pPr>
      <w:r>
        <w:t>4. Flux Organisations</w:t>
      </w:r>
    </w:p>
    <w:p w:rsidR="004F66A0" w:rsidRDefault="004F66A0" w:rsidP="007665EE">
      <w:pPr>
        <w:pStyle w:val="Corpsdetexte"/>
        <w:spacing w:after="0"/>
        <w:ind w:left="1416"/>
      </w:pPr>
      <w:r>
        <w:t>5. Flux Contacts</w:t>
      </w:r>
    </w:p>
    <w:p w:rsidR="004F66A0" w:rsidRDefault="004F66A0" w:rsidP="007665EE">
      <w:pPr>
        <w:pStyle w:val="Corpsdetexte"/>
        <w:spacing w:after="0"/>
        <w:ind w:left="1416"/>
      </w:pPr>
      <w:r>
        <w:lastRenderedPageBreak/>
        <w:t>6. Flux Interlocuteurs</w:t>
      </w:r>
      <w:r>
        <w:tab/>
      </w:r>
    </w:p>
    <w:p w:rsidR="004F66A0" w:rsidRDefault="004F66A0" w:rsidP="004F66A0">
      <w:pPr>
        <w:pStyle w:val="Corpsdetexte"/>
        <w:spacing w:after="0"/>
        <w:ind w:left="709"/>
      </w:pPr>
    </w:p>
    <w:p w:rsidR="00196A7A" w:rsidRDefault="004F66A0" w:rsidP="00CA3DF6">
      <w:pPr>
        <w:pStyle w:val="Corpsdetexte"/>
        <w:spacing w:after="0"/>
        <w:ind w:left="708"/>
      </w:pPr>
      <w:r>
        <w:t>Il est à noter que les flux Produits, Structures et Collabor</w:t>
      </w:r>
      <w:r w:rsidR="00CA3DF6">
        <w:t>ateurs sont exclus du périmètre [REF02, p. 3]</w:t>
      </w:r>
    </w:p>
    <w:p w:rsidR="007B0ECD" w:rsidRDefault="007B0ECD" w:rsidP="00297E16">
      <w:pPr>
        <w:pStyle w:val="Corpsdetexte"/>
        <w:numPr>
          <w:ilvl w:val="0"/>
          <w:numId w:val="2"/>
        </w:numPr>
        <w:spacing w:after="0"/>
      </w:pPr>
      <w:r>
        <w:t>Le flux Tiers sera extrait par SAB en mode batch</w:t>
      </w:r>
    </w:p>
    <w:p w:rsidR="00297E16" w:rsidRDefault="00297E16" w:rsidP="007B0ECD">
      <w:pPr>
        <w:pStyle w:val="Corpsdetexte"/>
        <w:spacing w:after="0"/>
        <w:ind w:left="720"/>
      </w:pPr>
      <w:r>
        <w:tab/>
      </w:r>
    </w:p>
    <w:p w:rsidR="009E1542" w:rsidRDefault="009E1542" w:rsidP="009E1542">
      <w:pPr>
        <w:pStyle w:val="Corpsdetexte"/>
        <w:numPr>
          <w:ilvl w:val="0"/>
          <w:numId w:val="1"/>
        </w:numPr>
        <w:spacing w:after="0"/>
        <w:rPr>
          <w:b/>
          <w:u w:val="single"/>
        </w:rPr>
      </w:pPr>
      <w:r>
        <w:rPr>
          <w:b/>
          <w:u w:val="single"/>
        </w:rPr>
        <w:t>SYNTHESE</w:t>
      </w:r>
    </w:p>
    <w:p w:rsidR="00297E16" w:rsidRDefault="00297E16" w:rsidP="00297E16">
      <w:pPr>
        <w:pStyle w:val="Corpsdetexte"/>
        <w:spacing w:after="0"/>
        <w:ind w:left="284"/>
      </w:pPr>
    </w:p>
    <w:tbl>
      <w:tblPr>
        <w:tblStyle w:val="Grilledutableau"/>
        <w:tblW w:w="1073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242"/>
        <w:gridCol w:w="1984"/>
        <w:gridCol w:w="1134"/>
        <w:gridCol w:w="993"/>
        <w:gridCol w:w="1134"/>
        <w:gridCol w:w="1275"/>
        <w:gridCol w:w="2977"/>
      </w:tblGrid>
      <w:tr w:rsidR="000C4C04" w:rsidRPr="00A02C3F" w:rsidTr="000C4C04">
        <w:tc>
          <w:tcPr>
            <w:tcW w:w="1242" w:type="dxa"/>
            <w:shd w:val="clear" w:color="auto" w:fill="00CC00"/>
            <w:vAlign w:val="center"/>
          </w:tcPr>
          <w:p w:rsidR="00C01ECF" w:rsidRPr="00A02C3F" w:rsidRDefault="00C01ECF" w:rsidP="00217AAA">
            <w:pPr>
              <w:pStyle w:val="Corpsdetexte"/>
              <w:spacing w:after="0"/>
              <w:jc w:val="center"/>
              <w:rPr>
                <w:b/>
                <w:sz w:val="18"/>
                <w:szCs w:val="22"/>
              </w:rPr>
            </w:pPr>
            <w:r w:rsidRPr="00A02C3F">
              <w:rPr>
                <w:b/>
                <w:sz w:val="18"/>
                <w:szCs w:val="22"/>
              </w:rPr>
              <w:t>Id</w:t>
            </w:r>
          </w:p>
        </w:tc>
        <w:tc>
          <w:tcPr>
            <w:tcW w:w="1984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Flux</w:t>
            </w:r>
          </w:p>
        </w:tc>
        <w:tc>
          <w:tcPr>
            <w:tcW w:w="1134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De</w:t>
            </w:r>
          </w:p>
        </w:tc>
        <w:tc>
          <w:tcPr>
            <w:tcW w:w="993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Vers</w:t>
            </w:r>
          </w:p>
        </w:tc>
        <w:tc>
          <w:tcPr>
            <w:tcW w:w="1134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Fiche descriptive</w:t>
            </w:r>
          </w:p>
        </w:tc>
        <w:tc>
          <w:tcPr>
            <w:tcW w:w="1275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Statut</w:t>
            </w:r>
          </w:p>
        </w:tc>
        <w:tc>
          <w:tcPr>
            <w:tcW w:w="2977" w:type="dxa"/>
            <w:shd w:val="clear" w:color="auto" w:fill="00CC00"/>
          </w:tcPr>
          <w:p w:rsidR="00C01ECF" w:rsidRPr="00A02C3F" w:rsidRDefault="00C01ECF" w:rsidP="00297E16">
            <w:pPr>
              <w:pStyle w:val="Corpsdetexte"/>
              <w:spacing w:after="0"/>
              <w:rPr>
                <w:b/>
                <w:sz w:val="18"/>
              </w:rPr>
            </w:pPr>
            <w:r w:rsidRPr="00A02C3F">
              <w:rPr>
                <w:b/>
                <w:sz w:val="18"/>
              </w:rPr>
              <w:t>Commentaire</w:t>
            </w:r>
          </w:p>
        </w:tc>
      </w:tr>
      <w:tr w:rsidR="000C4C04" w:rsidRPr="00CE42C5" w:rsidTr="000C4C04">
        <w:tc>
          <w:tcPr>
            <w:tcW w:w="1242" w:type="dxa"/>
          </w:tcPr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CLIPRO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01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_E</w:t>
            </w: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CLIAPP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01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_E</w:t>
            </w: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CLICLI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01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CLIADR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02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CLIOCL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03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CE42C5" w:rsidRDefault="00CE42C5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CLIORG</w:t>
            </w:r>
            <w:r w:rsid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04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CLICON</w:t>
            </w:r>
            <w:r w:rsidR="00CE42C5"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05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  <w:p w:rsidR="008F4BD1" w:rsidRPr="00CE42C5" w:rsidRDefault="008F4BD1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CLIINT</w:t>
            </w:r>
            <w:r w:rsidR="00CE42C5"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06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  <w:t>_S</w:t>
            </w:r>
          </w:p>
          <w:p w:rsidR="004F66A0" w:rsidRPr="00CE42C5" w:rsidRDefault="004F66A0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  <w:lang w:val="en-US"/>
              </w:rPr>
            </w:pPr>
          </w:p>
        </w:tc>
        <w:tc>
          <w:tcPr>
            <w:tcW w:w="1984" w:type="dxa"/>
          </w:tcPr>
          <w:p w:rsidR="00C01ECF" w:rsidRPr="00CE42C5" w:rsidRDefault="00A02C3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Prospects</w:t>
            </w:r>
          </w:p>
          <w:p w:rsidR="00866B78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Apporteurs</w:t>
            </w:r>
          </w:p>
          <w:p w:rsidR="000C4C04" w:rsidRDefault="000C4C04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Clients               </w:t>
            </w: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- Flux Adresses            </w:t>
            </w: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Organisations Clients </w:t>
            </w: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Organisations         </w:t>
            </w:r>
          </w:p>
          <w:p w:rsidR="004F66A0" w:rsidRPr="00CE42C5" w:rsidRDefault="00FE0DCC" w:rsidP="004F66A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Contacts              </w:t>
            </w:r>
          </w:p>
          <w:p w:rsidR="004F66A0" w:rsidRPr="00CE42C5" w:rsidRDefault="00FE0DCC" w:rsidP="00FE0DCC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CLI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- Flux Interlocuteurs</w:t>
            </w:r>
            <w:r w:rsidR="004F66A0" w:rsidRPr="00CE42C5">
              <w:rPr>
                <w:rFonts w:ascii="Courier New" w:hAnsi="Courier New" w:cs="Courier New"/>
                <w:i/>
                <w:color w:val="0000FF"/>
                <w:sz w:val="16"/>
              </w:rPr>
              <w:tab/>
              <w:t xml:space="preserve">      </w:t>
            </w:r>
          </w:p>
        </w:tc>
        <w:tc>
          <w:tcPr>
            <w:tcW w:w="1134" w:type="dxa"/>
          </w:tcPr>
          <w:p w:rsidR="00C01ECF" w:rsidRPr="00CE42C5" w:rsidRDefault="00A02C3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866B78" w:rsidRPr="00CE42C5" w:rsidRDefault="00866B78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A02C3F" w:rsidRPr="00CE42C5" w:rsidRDefault="00A02C3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A02C3F" w:rsidRPr="00CE42C5" w:rsidRDefault="00A02C3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</w:tc>
        <w:tc>
          <w:tcPr>
            <w:tcW w:w="993" w:type="dxa"/>
          </w:tcPr>
          <w:p w:rsidR="00C01ECF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SAB</w:t>
            </w:r>
          </w:p>
          <w:p w:rsidR="000C4C04" w:rsidRDefault="000C4C04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C4C04" w:rsidRDefault="000C4C04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1A18B9" w:rsidRPr="00CE42C5" w:rsidRDefault="001A18B9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0C4C04" w:rsidRDefault="000C4C04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A02C3F" w:rsidRPr="00CE42C5" w:rsidRDefault="00A02C3F" w:rsidP="00A02C3F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FIDUCIAL</w:t>
            </w:r>
          </w:p>
          <w:p w:rsidR="000F363E" w:rsidRPr="00CE42C5" w:rsidRDefault="000F363E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</w:tc>
        <w:tc>
          <w:tcPr>
            <w:tcW w:w="1134" w:type="dxa"/>
          </w:tcPr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C01ECF" w:rsidRPr="00CE42C5" w:rsidRDefault="00C01EC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</w:tc>
        <w:tc>
          <w:tcPr>
            <w:tcW w:w="1275" w:type="dxa"/>
          </w:tcPr>
          <w:p w:rsidR="005D6080" w:rsidRPr="00CE42C5" w:rsidRDefault="005D6080" w:rsidP="005D6080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5D6080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</w:t>
            </w:r>
            <w:r w:rsidR="00A02C3F" w:rsidRPr="00CE42C5">
              <w:rPr>
                <w:rFonts w:ascii="Courier New" w:hAnsi="Courier New" w:cs="Courier New"/>
                <w:i/>
                <w:color w:val="0000FF"/>
                <w:sz w:val="16"/>
              </w:rPr>
              <w:t>r</w:t>
            </w: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uire</w:t>
            </w: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5D6080" w:rsidRPr="00CE42C5" w:rsidRDefault="00866B78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C01ECF" w:rsidRPr="00CE42C5" w:rsidRDefault="00C01ECF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C4C04" w:rsidRDefault="000C4C04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1A18B9" w:rsidRPr="00CE42C5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0C4C04" w:rsidRDefault="000C4C04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CE42C5" w:rsidRDefault="001A18B9" w:rsidP="001A18B9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A instruire</w:t>
            </w:r>
          </w:p>
          <w:p w:rsidR="001A18B9" w:rsidRPr="00CE42C5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</w:tc>
        <w:tc>
          <w:tcPr>
            <w:tcW w:w="2977" w:type="dxa"/>
          </w:tcPr>
          <w:p w:rsidR="00C01ECF" w:rsidRPr="00CE42C5" w:rsidRDefault="005D6080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On</w:t>
            </w:r>
            <w:r w:rsidR="00AE6925" w:rsidRPr="00CE42C5">
              <w:rPr>
                <w:rFonts w:ascii="Courier New" w:hAnsi="Courier New" w:cs="Courier New"/>
                <w:i/>
                <w:color w:val="0000FF"/>
                <w:sz w:val="16"/>
              </w:rPr>
              <w:t>e-</w:t>
            </w:r>
            <w:proofErr w:type="spellStart"/>
            <w:r w:rsidR="00AE6925" w:rsidRPr="00CE42C5">
              <w:rPr>
                <w:rFonts w:ascii="Courier New" w:hAnsi="Courier New" w:cs="Courier New"/>
                <w:i/>
                <w:color w:val="0000FF"/>
                <w:sz w:val="16"/>
              </w:rPr>
              <w:t>shot</w:t>
            </w:r>
            <w:proofErr w:type="spellEnd"/>
            <w:r w:rsidR="00AE6925" w:rsidRPr="00CE42C5">
              <w:rPr>
                <w:rFonts w:ascii="Courier New" w:hAnsi="Courier New" w:cs="Courier New"/>
                <w:i/>
                <w:color w:val="0000FF"/>
                <w:sz w:val="16"/>
              </w:rPr>
              <w:t>, quotidien</w:t>
            </w:r>
            <w:r w:rsidR="001778F7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="00CE42C5" w:rsidRPr="00CE42C5">
              <w:rPr>
                <w:rFonts w:ascii="Courier New" w:hAnsi="Courier New" w:cs="Courier New"/>
                <w:i/>
                <w:color w:val="0000FF"/>
                <w:sz w:val="16"/>
              </w:rPr>
              <w:t>(</w:t>
            </w:r>
            <w:r w:rsidR="001778F7" w:rsidRPr="00CE42C5">
              <w:rPr>
                <w:rFonts w:ascii="Courier New" w:hAnsi="Courier New" w:cs="Courier New"/>
                <w:i/>
                <w:color w:val="0000FF"/>
                <w:sz w:val="16"/>
              </w:rPr>
              <w:t>delta)</w:t>
            </w:r>
          </w:p>
          <w:p w:rsidR="00866B78" w:rsidRPr="00CE42C5" w:rsidRDefault="00866B78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One-</w:t>
            </w:r>
            <w:proofErr w:type="spellStart"/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shot</w:t>
            </w:r>
            <w:proofErr w:type="spellEnd"/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, quotidien</w:t>
            </w:r>
            <w:r w:rsidR="001778F7" w:rsidRPr="00CE42C5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(delta)</w:t>
            </w: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866B78" w:rsidRPr="00CE42C5" w:rsidRDefault="00866B78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="001778F7"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</w:t>
            </w:r>
            <w:r w:rsidR="000C4C04" w:rsidRPr="000C4C04">
              <w:rPr>
                <w:rFonts w:ascii="Courier New" w:hAnsi="Courier New" w:cs="Courier New"/>
                <w:i/>
                <w:color w:val="0000FF"/>
                <w:sz w:val="14"/>
              </w:rPr>
              <w:t xml:space="preserve"> et </w:t>
            </w:r>
            <w:r w:rsidR="00A02C3F" w:rsidRPr="000C4C04">
              <w:rPr>
                <w:rFonts w:ascii="Courier New" w:hAnsi="Courier New" w:cs="Courier New"/>
                <w:i/>
                <w:color w:val="0000FF"/>
                <w:sz w:val="14"/>
              </w:rPr>
              <w:t>remplace)</w:t>
            </w:r>
          </w:p>
          <w:p w:rsidR="001A18B9" w:rsidRPr="000C4C04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  <w:p w:rsidR="001A18B9" w:rsidRPr="000C4C04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  <w:p w:rsidR="001A18B9" w:rsidRPr="00CE42C5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0C4C04" w:rsidRDefault="000C4C04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0C4C04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  <w:p w:rsidR="001A18B9" w:rsidRPr="00CE42C5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0C4C04" w:rsidRDefault="001A18B9" w:rsidP="00297E16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  <w:p w:rsidR="000C4C04" w:rsidRDefault="000C4C04" w:rsidP="000C4C04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6"/>
              </w:rPr>
            </w:pPr>
          </w:p>
          <w:p w:rsidR="001A18B9" w:rsidRPr="00CE42C5" w:rsidRDefault="001A18B9" w:rsidP="000C4C04">
            <w:pPr>
              <w:pStyle w:val="Corpsdetexte"/>
              <w:spacing w:after="0"/>
              <w:rPr>
                <w:rFonts w:ascii="Courier New" w:hAnsi="Courier New" w:cs="Courier New"/>
                <w:i/>
                <w:color w:val="0000FF"/>
                <w:sz w:val="14"/>
              </w:rPr>
            </w:pPr>
            <w:r w:rsidRPr="00CE42C5">
              <w:rPr>
                <w:rFonts w:ascii="Courier New" w:hAnsi="Courier New" w:cs="Courier New"/>
                <w:i/>
                <w:color w:val="0000FF"/>
                <w:sz w:val="16"/>
              </w:rPr>
              <w:t>Quotidien</w:t>
            </w:r>
            <w:r w:rsidR="000C4C04">
              <w:rPr>
                <w:rFonts w:ascii="Courier New" w:hAnsi="Courier New" w:cs="Courier New"/>
                <w:i/>
                <w:color w:val="0000FF"/>
                <w:sz w:val="16"/>
              </w:rPr>
              <w:t xml:space="preserve"> </w:t>
            </w:r>
            <w:r w:rsidRPr="000C4C04">
              <w:rPr>
                <w:rFonts w:ascii="Courier New" w:hAnsi="Courier New" w:cs="Courier New"/>
                <w:i/>
                <w:color w:val="0000FF"/>
                <w:sz w:val="14"/>
              </w:rPr>
              <w:t>(annule et remplace)</w:t>
            </w:r>
          </w:p>
        </w:tc>
      </w:tr>
    </w:tbl>
    <w:p w:rsidR="00297E16" w:rsidRDefault="00297E16" w:rsidP="00297E16">
      <w:pPr>
        <w:pStyle w:val="Corpsdetexte"/>
        <w:spacing w:after="0"/>
        <w:ind w:left="284"/>
        <w:rPr>
          <w:color w:val="0000FF"/>
        </w:rPr>
      </w:pPr>
    </w:p>
    <w:p w:rsidR="00297E16" w:rsidRDefault="00297E16" w:rsidP="00297E16">
      <w:pPr>
        <w:pStyle w:val="Corpsdetexte"/>
        <w:spacing w:after="0"/>
        <w:ind w:left="284"/>
        <w:rPr>
          <w:color w:val="0000FF"/>
        </w:rPr>
      </w:pPr>
    </w:p>
    <w:p w:rsidR="00297E16" w:rsidRDefault="00297E16" w:rsidP="00297E16">
      <w:pPr>
        <w:pStyle w:val="Corpsdetexte"/>
        <w:spacing w:after="0"/>
        <w:ind w:left="284"/>
        <w:rPr>
          <w:color w:val="0000FF"/>
        </w:rPr>
      </w:pPr>
    </w:p>
    <w:p w:rsidR="00297E16" w:rsidRDefault="00297E16" w:rsidP="00297E16">
      <w:pPr>
        <w:pStyle w:val="Corpsdetexte"/>
        <w:spacing w:after="0"/>
        <w:rPr>
          <w:i/>
        </w:rPr>
      </w:pPr>
    </w:p>
    <w:p w:rsidR="00297E16" w:rsidRDefault="00297E16" w:rsidP="00297E16">
      <w:pPr>
        <w:pStyle w:val="Corpsdetexte"/>
        <w:spacing w:after="0"/>
        <w:rPr>
          <w:i/>
        </w:rPr>
      </w:pPr>
    </w:p>
    <w:p w:rsidR="00C01ECF" w:rsidRDefault="00C01ECF" w:rsidP="00297E16">
      <w:pPr>
        <w:pStyle w:val="Corpsdetexte"/>
        <w:spacing w:after="0"/>
        <w:rPr>
          <w:i/>
        </w:rPr>
        <w:sectPr w:rsidR="00C01ECF" w:rsidSect="00395DEE">
          <w:footerReference w:type="default" r:id="rId12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297E16" w:rsidRPr="001F755C" w:rsidTr="00C01ECF">
        <w:tc>
          <w:tcPr>
            <w:tcW w:w="10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E16" w:rsidRPr="001F755C" w:rsidRDefault="00F25FF4" w:rsidP="001F755C">
            <w:pPr>
              <w:pStyle w:val="Corpsdetexte"/>
              <w:spacing w:after="0"/>
              <w:rPr>
                <w:b/>
                <w:u w:val="single"/>
              </w:rPr>
            </w:pPr>
            <w:r>
              <w:rPr>
                <w:i/>
              </w:rPr>
              <w:lastRenderedPageBreak/>
              <w:br w:type="page"/>
            </w:r>
          </w:p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color w:val="99CC00"/>
                <w:sz w:val="32"/>
                <w:szCs w:val="32"/>
              </w:rPr>
            </w:pPr>
            <w:r w:rsidRPr="001F755C">
              <w:rPr>
                <w:b/>
                <w:color w:val="99CC00"/>
                <w:sz w:val="32"/>
                <w:szCs w:val="32"/>
              </w:rPr>
              <w:t>MATRICE DES ROLES ET DES RESPONSABILITES</w:t>
            </w:r>
          </w:p>
          <w:p w:rsidR="00297E16" w:rsidRPr="001F755C" w:rsidRDefault="00297E16" w:rsidP="001F755C">
            <w:pPr>
              <w:pStyle w:val="Corpsdetexte"/>
              <w:spacing w:after="0"/>
              <w:rPr>
                <w:b/>
                <w:u w:val="single"/>
              </w:rPr>
            </w:pPr>
          </w:p>
        </w:tc>
      </w:tr>
    </w:tbl>
    <w:p w:rsidR="00297E16" w:rsidRDefault="00297E16" w:rsidP="00297E16">
      <w:pPr>
        <w:pStyle w:val="Corpsdetexte"/>
        <w:spacing w:after="0"/>
        <w:rPr>
          <w:b/>
          <w:u w:val="single"/>
        </w:rPr>
      </w:pPr>
    </w:p>
    <w:p w:rsidR="00297E16" w:rsidRDefault="00297E16" w:rsidP="00297E16">
      <w:pPr>
        <w:pStyle w:val="Corpsdetexte"/>
        <w:spacing w:after="0"/>
        <w:rPr>
          <w:b/>
          <w:u w:val="single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418"/>
        <w:gridCol w:w="709"/>
        <w:gridCol w:w="2126"/>
        <w:gridCol w:w="850"/>
        <w:gridCol w:w="3544"/>
      </w:tblGrid>
      <w:tr w:rsidR="00217AAA" w:rsidRPr="001F755C" w:rsidTr="00217AAA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 w:rsidRPr="001F755C">
              <w:rPr>
                <w:b/>
                <w:sz w:val="22"/>
                <w:szCs w:val="22"/>
              </w:rPr>
              <w:t>Actions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297E16" w:rsidRPr="001F755C" w:rsidRDefault="00217AAA" w:rsidP="001F755C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bookmarkStart w:id="8" w:name="clientbis"/>
            <w:bookmarkEnd w:id="8"/>
            <w:r>
              <w:rPr>
                <w:b/>
                <w:sz w:val="22"/>
                <w:szCs w:val="22"/>
              </w:rPr>
              <w:t>FIDUCIAL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 w:rsidRPr="001F755C">
              <w:rPr>
                <w:b/>
                <w:sz w:val="22"/>
                <w:szCs w:val="22"/>
              </w:rPr>
              <w:t>SAB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 w:rsidRPr="001F755C">
              <w:rPr>
                <w:b/>
                <w:sz w:val="22"/>
                <w:szCs w:val="22"/>
              </w:rPr>
              <w:t>Livrables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 w:rsidRPr="001F755C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 w:rsidRPr="001F755C">
              <w:rPr>
                <w:b/>
                <w:sz w:val="22"/>
                <w:szCs w:val="22"/>
              </w:rPr>
              <w:t>Commentaire</w:t>
            </w:r>
          </w:p>
        </w:tc>
      </w:tr>
      <w:tr w:rsidR="00F25FF4" w:rsidRPr="001F755C" w:rsidTr="00CE42C5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99226F">
            <w:pPr>
              <w:pStyle w:val="Corpsdetexte"/>
              <w:spacing w:after="0"/>
              <w:rPr>
                <w:b/>
                <w:sz w:val="20"/>
              </w:rPr>
            </w:pPr>
            <w:r w:rsidRPr="001F755C">
              <w:rPr>
                <w:b/>
                <w:sz w:val="20"/>
              </w:rPr>
              <w:t xml:space="preserve">Description </w:t>
            </w:r>
            <w:r w:rsidR="00F25FF4">
              <w:rPr>
                <w:b/>
                <w:sz w:val="20"/>
              </w:rPr>
              <w:t>des flux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 w:rsidRPr="001F755C">
              <w:rPr>
                <w:b/>
                <w:sz w:val="20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F25FF4" w:rsidP="00F25FF4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Liste des flux du domaine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bookmarkStart w:id="9" w:name="dateouv"/>
            <w:bookmarkEnd w:id="9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F25FF4">
            <w:pPr>
              <w:pStyle w:val="Corpsdetexte"/>
              <w:spacing w:after="0"/>
              <w:rPr>
                <w:b/>
                <w:sz w:val="20"/>
              </w:rPr>
            </w:pPr>
          </w:p>
        </w:tc>
      </w:tr>
      <w:tr w:rsidR="00F25FF4" w:rsidRPr="001F755C" w:rsidTr="00CE42C5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99226F" w:rsidP="0099226F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Validation de la liste des flux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 w:rsidRPr="001F755C">
              <w:rPr>
                <w:b/>
                <w:sz w:val="20"/>
              </w:rPr>
              <w:t>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F25FF4" w:rsidP="00F25FF4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de chaque flux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bookmarkStart w:id="10" w:name="dateAR"/>
            <w:bookmarkEnd w:id="10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814564" w:rsidP="0099226F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Validé</w:t>
            </w:r>
          </w:p>
        </w:tc>
      </w:tr>
      <w:tr w:rsidR="0099226F" w:rsidRPr="001F755C" w:rsidTr="00CE42C5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  <w:r w:rsidRPr="001F755C">
              <w:rPr>
                <w:b/>
                <w:sz w:val="20"/>
              </w:rPr>
              <w:t xml:space="preserve">Description détaillée </w:t>
            </w:r>
            <w:r>
              <w:rPr>
                <w:b/>
                <w:sz w:val="20"/>
              </w:rPr>
              <w:t>des flux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de chaque flux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814564" w:rsidP="00B936C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Flux contributeur</w:t>
            </w:r>
          </w:p>
        </w:tc>
      </w:tr>
      <w:tr w:rsidR="0099226F" w:rsidRPr="001F755C" w:rsidTr="00CE42C5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  <w:r w:rsidRPr="001F755C">
              <w:rPr>
                <w:b/>
                <w:sz w:val="20"/>
              </w:rPr>
              <w:t xml:space="preserve">Description détaillée </w:t>
            </w:r>
            <w:r>
              <w:rPr>
                <w:b/>
                <w:sz w:val="20"/>
              </w:rPr>
              <w:t>des flux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de chaque flux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</w:p>
        </w:tc>
      </w:tr>
      <w:tr w:rsidR="0099226F" w:rsidRPr="001F755C" w:rsidTr="00CE42C5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Document de cadrage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Ce document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</w:p>
        </w:tc>
      </w:tr>
      <w:tr w:rsidR="0099226F" w:rsidRPr="001F755C" w:rsidTr="00CE42C5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99226F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Validation du document de cadrage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Ce document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26F" w:rsidRPr="001F755C" w:rsidRDefault="0099226F" w:rsidP="00B936C0">
            <w:pPr>
              <w:pStyle w:val="Corpsdetexte"/>
              <w:spacing w:after="0"/>
              <w:rPr>
                <w:b/>
                <w:sz w:val="20"/>
              </w:rPr>
            </w:pPr>
          </w:p>
        </w:tc>
      </w:tr>
      <w:tr w:rsidR="00F25FF4" w:rsidRPr="001F755C" w:rsidTr="00CE42C5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99226F" w:rsidP="00F25FF4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Lancement des ateliers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99226F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99226F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99226F" w:rsidP="00F25FF4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Validation du périmètre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1F755C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bookmarkStart w:id="11" w:name="datepropetu"/>
            <w:bookmarkEnd w:id="11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16" w:rsidRPr="001F755C" w:rsidRDefault="00297E16" w:rsidP="00F25FF4">
            <w:pPr>
              <w:pStyle w:val="Corpsdetexte"/>
              <w:spacing w:after="0"/>
              <w:rPr>
                <w:b/>
                <w:sz w:val="20"/>
              </w:rPr>
            </w:pPr>
          </w:p>
        </w:tc>
      </w:tr>
    </w:tbl>
    <w:p w:rsidR="00297E16" w:rsidRDefault="00297E16" w:rsidP="00297E16">
      <w:pPr>
        <w:pStyle w:val="Corpsdetexte"/>
        <w:spacing w:after="0"/>
        <w:rPr>
          <w:b/>
          <w:u w:val="single"/>
        </w:rPr>
      </w:pPr>
    </w:p>
    <w:p w:rsidR="00297E16" w:rsidRDefault="00297E16" w:rsidP="00297E16">
      <w:pPr>
        <w:pStyle w:val="Corpsdetexte"/>
        <w:spacing w:after="0"/>
        <w:rPr>
          <w:b/>
        </w:rPr>
      </w:pPr>
      <w:r>
        <w:rPr>
          <w:b/>
        </w:rPr>
        <w:t>R = Réalise</w:t>
      </w:r>
    </w:p>
    <w:p w:rsidR="00297E16" w:rsidRDefault="00297E16" w:rsidP="00297E16">
      <w:pPr>
        <w:pStyle w:val="Corpsdetexte"/>
        <w:spacing w:after="0"/>
        <w:rPr>
          <w:b/>
        </w:rPr>
      </w:pPr>
      <w:r>
        <w:rPr>
          <w:b/>
        </w:rPr>
        <w:t>C = Contribue</w:t>
      </w:r>
    </w:p>
    <w:p w:rsidR="00297E16" w:rsidRDefault="00297E16" w:rsidP="00297E16">
      <w:pPr>
        <w:pStyle w:val="Corpsdetexte"/>
        <w:spacing w:after="0"/>
        <w:rPr>
          <w:b/>
        </w:rPr>
      </w:pPr>
      <w:r>
        <w:rPr>
          <w:b/>
        </w:rPr>
        <w:t>V = Valide</w:t>
      </w:r>
    </w:p>
    <w:p w:rsidR="0041576F" w:rsidRDefault="0041576F" w:rsidP="00297E16">
      <w:pPr>
        <w:pStyle w:val="Corpsdetexte"/>
        <w:spacing w:after="0"/>
        <w:rPr>
          <w:b/>
        </w:rPr>
      </w:pPr>
    </w:p>
    <w:p w:rsidR="009E1542" w:rsidRDefault="009E1542" w:rsidP="00297E16">
      <w:pPr>
        <w:pStyle w:val="Corpsdetexte"/>
        <w:spacing w:after="0"/>
        <w:rPr>
          <w:b/>
        </w:rPr>
      </w:pPr>
    </w:p>
    <w:p w:rsidR="009E1542" w:rsidRDefault="009E1542" w:rsidP="00297E16">
      <w:pPr>
        <w:pStyle w:val="Corpsdetexte"/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9E1542" w:rsidRPr="001F755C" w:rsidTr="00217AAA">
        <w:tc>
          <w:tcPr>
            <w:tcW w:w="1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542" w:rsidRPr="001F755C" w:rsidRDefault="009E1542" w:rsidP="00217AAA">
            <w:pPr>
              <w:pStyle w:val="Corpsdetexte"/>
              <w:spacing w:after="0"/>
              <w:rPr>
                <w:b/>
                <w:u w:val="single"/>
              </w:rPr>
            </w:pPr>
          </w:p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color w:val="99CC00"/>
                <w:sz w:val="32"/>
                <w:szCs w:val="32"/>
              </w:rPr>
            </w:pPr>
            <w:r>
              <w:rPr>
                <w:b/>
                <w:color w:val="99CC00"/>
                <w:sz w:val="32"/>
                <w:szCs w:val="32"/>
              </w:rPr>
              <w:t>Suivi des modifications</w:t>
            </w:r>
          </w:p>
          <w:p w:rsidR="009E1542" w:rsidRPr="001F755C" w:rsidRDefault="009E1542" w:rsidP="00217AAA">
            <w:pPr>
              <w:pStyle w:val="Corpsdetexte"/>
              <w:spacing w:after="0"/>
              <w:rPr>
                <w:b/>
                <w:u w:val="single"/>
              </w:rPr>
            </w:pPr>
          </w:p>
        </w:tc>
      </w:tr>
    </w:tbl>
    <w:p w:rsidR="009E1542" w:rsidRDefault="009E1542" w:rsidP="009E1542">
      <w:pPr>
        <w:pStyle w:val="Corpsdetexte"/>
        <w:spacing w:after="0"/>
        <w:rPr>
          <w:b/>
          <w:u w:val="single"/>
        </w:rPr>
      </w:pPr>
    </w:p>
    <w:p w:rsidR="009E1542" w:rsidRDefault="009E1542" w:rsidP="009E1542">
      <w:pPr>
        <w:pStyle w:val="Corpsdetexte"/>
        <w:spacing w:after="0"/>
        <w:rPr>
          <w:b/>
          <w:u w:val="single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560"/>
        <w:gridCol w:w="2409"/>
        <w:gridCol w:w="4678"/>
      </w:tblGrid>
      <w:tr w:rsidR="009E1542" w:rsidRPr="001F755C" w:rsidTr="009E1542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de mise à jour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 w:rsidRPr="001F755C">
              <w:rPr>
                <w:b/>
                <w:sz w:val="22"/>
                <w:szCs w:val="22"/>
              </w:rPr>
              <w:t>Commentaire</w:t>
            </w:r>
          </w:p>
        </w:tc>
      </w:tr>
      <w:tr w:rsidR="009E1542" w:rsidRPr="001F755C" w:rsidTr="009E1542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9E1542" w:rsidP="001778F7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V0.</w:t>
            </w:r>
            <w:r w:rsidR="001778F7">
              <w:rPr>
                <w:b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1778F7" w:rsidP="001778F7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03</w:t>
            </w:r>
            <w:r w:rsidR="009E1542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10</w:t>
            </w:r>
            <w:r w:rsidR="009E1542"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2013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1778F7" w:rsidP="001778F7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Huu-Phat Nguyen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9E1542" w:rsidP="00217AAA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Version initiale</w:t>
            </w:r>
          </w:p>
        </w:tc>
      </w:tr>
      <w:tr w:rsidR="00CE42C5" w:rsidRPr="001F755C" w:rsidTr="009E1542">
        <w:trPr>
          <w:trHeight w:val="45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2C5" w:rsidRDefault="00CE42C5" w:rsidP="001778F7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V0.2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2C5" w:rsidRDefault="00CE42C5" w:rsidP="001778F7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04/10/2013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2C5" w:rsidRDefault="00D26D10" w:rsidP="00D26D10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Frédéric Champomier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2C5" w:rsidRDefault="00D26D10" w:rsidP="00D26D1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Complément</w:t>
            </w:r>
          </w:p>
          <w:p w:rsidR="005C129C" w:rsidRDefault="005C129C" w:rsidP="00D26D10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Prise en compte des remarques d’Alexandre Deliens</w:t>
            </w:r>
          </w:p>
        </w:tc>
      </w:tr>
    </w:tbl>
    <w:p w:rsidR="0041576F" w:rsidRDefault="0041576F" w:rsidP="00297E16">
      <w:pPr>
        <w:pStyle w:val="Corpsdetexte"/>
        <w:spacing w:after="0"/>
        <w:rPr>
          <w:b/>
        </w:rPr>
      </w:pPr>
    </w:p>
    <w:p w:rsidR="0041576F" w:rsidRDefault="0041576F" w:rsidP="00297E16">
      <w:pPr>
        <w:pStyle w:val="Corpsdetexte"/>
        <w:spacing w:after="0"/>
        <w:rPr>
          <w:b/>
        </w:rPr>
      </w:pPr>
    </w:p>
    <w:p w:rsidR="00297E16" w:rsidRDefault="00297E16" w:rsidP="00297E16">
      <w:pPr>
        <w:pStyle w:val="Corpsdetexte"/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41576F" w:rsidRPr="001F755C" w:rsidTr="0041576F">
        <w:tc>
          <w:tcPr>
            <w:tcW w:w="1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76F" w:rsidRPr="001F755C" w:rsidRDefault="0041576F" w:rsidP="0041576F">
            <w:pPr>
              <w:pStyle w:val="Corpsdetexte"/>
              <w:spacing w:after="0"/>
              <w:rPr>
                <w:b/>
                <w:u w:val="single"/>
              </w:rPr>
            </w:pPr>
          </w:p>
          <w:p w:rsidR="0041576F" w:rsidRPr="001F755C" w:rsidRDefault="009E1542" w:rsidP="0041576F">
            <w:pPr>
              <w:pStyle w:val="Corpsdetexte"/>
              <w:spacing w:after="0"/>
              <w:jc w:val="center"/>
              <w:rPr>
                <w:b/>
                <w:color w:val="99CC00"/>
                <w:sz w:val="32"/>
                <w:szCs w:val="32"/>
              </w:rPr>
            </w:pPr>
            <w:r>
              <w:rPr>
                <w:b/>
                <w:color w:val="99CC00"/>
                <w:sz w:val="32"/>
                <w:szCs w:val="32"/>
              </w:rPr>
              <w:t>Validations</w:t>
            </w:r>
          </w:p>
          <w:p w:rsidR="0041576F" w:rsidRPr="001F755C" w:rsidRDefault="0041576F" w:rsidP="0041576F">
            <w:pPr>
              <w:pStyle w:val="Corpsdetexte"/>
              <w:spacing w:after="0"/>
              <w:rPr>
                <w:b/>
                <w:u w:val="single"/>
              </w:rPr>
            </w:pPr>
          </w:p>
        </w:tc>
      </w:tr>
    </w:tbl>
    <w:p w:rsidR="0041576F" w:rsidRDefault="0041576F" w:rsidP="0041576F">
      <w:pPr>
        <w:pStyle w:val="Corpsdetexte"/>
        <w:spacing w:after="0"/>
        <w:rPr>
          <w:b/>
          <w:u w:val="single"/>
        </w:rPr>
      </w:pPr>
    </w:p>
    <w:p w:rsidR="0041576F" w:rsidRDefault="0041576F" w:rsidP="0041576F">
      <w:pPr>
        <w:pStyle w:val="Corpsdetexte"/>
        <w:spacing w:after="0"/>
        <w:rPr>
          <w:b/>
          <w:u w:val="single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984"/>
        <w:gridCol w:w="1418"/>
        <w:gridCol w:w="5528"/>
      </w:tblGrid>
      <w:tr w:rsidR="009E1542" w:rsidRPr="001F755C" w:rsidTr="009E1542">
        <w:trPr>
          <w:trHeight w:val="4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Rôle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Remarques (ou ok si pas de remarques)</w:t>
            </w:r>
          </w:p>
        </w:tc>
      </w:tr>
      <w:tr w:rsidR="009E1542" w:rsidRPr="001F755C" w:rsidTr="009E1542">
        <w:trPr>
          <w:trHeight w:val="4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217AAA" w:rsidP="004E54AE">
            <w:pPr>
              <w:pStyle w:val="Corpsdetexte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J</w:t>
            </w:r>
            <w:r w:rsidR="004E54AE">
              <w:rPr>
                <w:b/>
                <w:sz w:val="20"/>
              </w:rPr>
              <w:t xml:space="preserve">acky </w:t>
            </w:r>
            <w:r>
              <w:rPr>
                <w:b/>
                <w:sz w:val="20"/>
              </w:rPr>
              <w:t>Tonnelier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Pr="001F755C" w:rsidRDefault="009E1542" w:rsidP="0041576F">
            <w:pPr>
              <w:pStyle w:val="Corpsdetexte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542" w:rsidRDefault="009E1542" w:rsidP="0041576F">
            <w:pPr>
              <w:pStyle w:val="Corpsdetexte"/>
              <w:spacing w:after="0"/>
              <w:rPr>
                <w:b/>
                <w:sz w:val="20"/>
              </w:rPr>
            </w:pPr>
          </w:p>
          <w:p w:rsidR="00814564" w:rsidRDefault="00814564" w:rsidP="0041576F">
            <w:pPr>
              <w:pStyle w:val="Corpsdetexte"/>
              <w:spacing w:after="0"/>
              <w:rPr>
                <w:b/>
                <w:sz w:val="20"/>
              </w:rPr>
            </w:pPr>
          </w:p>
          <w:p w:rsidR="00814564" w:rsidRDefault="00814564" w:rsidP="0041576F">
            <w:pPr>
              <w:pStyle w:val="Corpsdetexte"/>
              <w:spacing w:after="0"/>
              <w:rPr>
                <w:b/>
                <w:sz w:val="20"/>
              </w:rPr>
            </w:pPr>
          </w:p>
          <w:p w:rsidR="00814564" w:rsidRDefault="00814564" w:rsidP="0041576F">
            <w:pPr>
              <w:pStyle w:val="Corpsdetexte"/>
              <w:spacing w:after="0"/>
              <w:rPr>
                <w:b/>
                <w:sz w:val="20"/>
              </w:rPr>
            </w:pPr>
          </w:p>
          <w:p w:rsidR="00814564" w:rsidRDefault="00814564" w:rsidP="0041576F">
            <w:pPr>
              <w:pStyle w:val="Corpsdetexte"/>
              <w:spacing w:after="0"/>
              <w:rPr>
                <w:b/>
                <w:sz w:val="20"/>
              </w:rPr>
            </w:pPr>
          </w:p>
          <w:p w:rsidR="00814564" w:rsidRDefault="00814564" w:rsidP="0041576F">
            <w:pPr>
              <w:pStyle w:val="Corpsdetexte"/>
              <w:spacing w:after="0"/>
              <w:rPr>
                <w:b/>
                <w:sz w:val="20"/>
              </w:rPr>
            </w:pPr>
          </w:p>
          <w:p w:rsidR="00814564" w:rsidRPr="001F755C" w:rsidRDefault="00814564" w:rsidP="0041576F">
            <w:pPr>
              <w:pStyle w:val="Corpsdetexte"/>
              <w:spacing w:after="0"/>
              <w:rPr>
                <w:b/>
                <w:sz w:val="20"/>
              </w:rPr>
            </w:pPr>
          </w:p>
        </w:tc>
      </w:tr>
    </w:tbl>
    <w:p w:rsidR="00297E16" w:rsidRDefault="00297E16" w:rsidP="00297E16">
      <w:pPr>
        <w:pStyle w:val="Corpsdetexte"/>
        <w:spacing w:after="0"/>
        <w:rPr>
          <w:b/>
          <w:color w:val="FF00FF"/>
        </w:rPr>
      </w:pPr>
    </w:p>
    <w:sectPr w:rsidR="00297E16" w:rsidSect="001B43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764" w:rsidRDefault="00087764" w:rsidP="00F62BBF">
      <w:r>
        <w:separator/>
      </w:r>
    </w:p>
  </w:endnote>
  <w:endnote w:type="continuationSeparator" w:id="0">
    <w:p w:rsidR="00087764" w:rsidRDefault="00087764" w:rsidP="00F6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AE" w:rsidRPr="002F148F" w:rsidRDefault="004E54AE" w:rsidP="00F62BBF">
    <w:pPr>
      <w:pStyle w:val="Corpsdetexte"/>
      <w:spacing w:after="0"/>
      <w:rPr>
        <w:i/>
      </w:rPr>
    </w:pPr>
    <w:r>
      <w:t xml:space="preserve">©SAB </w:t>
    </w:r>
  </w:p>
  <w:p w:rsidR="004E54AE" w:rsidRPr="00F62BBF" w:rsidRDefault="004E54AE" w:rsidP="00F62BBF">
    <w:pPr>
      <w:pStyle w:val="Piedpagetexte"/>
      <w:rPr>
        <w:sz w:val="24"/>
      </w:rPr>
    </w:pPr>
    <w:r>
      <w:tab/>
    </w:r>
    <w:r>
      <w:tab/>
      <w:t xml:space="preserve">Page </w:t>
    </w:r>
    <w:r w:rsidRPr="00F62BBF">
      <w:rPr>
        <w:rStyle w:val="Numrodepage"/>
        <w:i w:val="0"/>
        <w:spacing w:val="0"/>
        <w:sz w:val="24"/>
      </w:rPr>
      <w:fldChar w:fldCharType="begin"/>
    </w:r>
    <w:r w:rsidRPr="00F62BBF">
      <w:rPr>
        <w:rStyle w:val="Numrodepage"/>
        <w:i w:val="0"/>
        <w:spacing w:val="0"/>
        <w:sz w:val="24"/>
      </w:rPr>
      <w:instrText xml:space="preserve"> PAGE </w:instrText>
    </w:r>
    <w:r w:rsidRPr="00F62BBF">
      <w:rPr>
        <w:rStyle w:val="Numrodepage"/>
        <w:i w:val="0"/>
        <w:spacing w:val="0"/>
        <w:sz w:val="24"/>
      </w:rPr>
      <w:fldChar w:fldCharType="separate"/>
    </w:r>
    <w:r w:rsidR="000C2B48">
      <w:rPr>
        <w:rStyle w:val="Numrodepage"/>
        <w:i w:val="0"/>
        <w:noProof/>
        <w:spacing w:val="0"/>
        <w:sz w:val="24"/>
      </w:rPr>
      <w:t>1</w:t>
    </w:r>
    <w:r w:rsidRPr="00F62BBF">
      <w:rPr>
        <w:rStyle w:val="Numrodepage"/>
        <w:i w:val="0"/>
        <w:spacing w:val="0"/>
        <w:sz w:val="24"/>
      </w:rPr>
      <w:fldChar w:fldCharType="end"/>
    </w:r>
    <w:r w:rsidRPr="00F62BBF">
      <w:rPr>
        <w:rStyle w:val="Numrodepage"/>
        <w:i w:val="0"/>
        <w:spacing w:val="0"/>
        <w:sz w:val="24"/>
      </w:rPr>
      <w:t>/</w:t>
    </w:r>
    <w:r w:rsidRPr="00F62BBF">
      <w:rPr>
        <w:rStyle w:val="Numrodepage"/>
        <w:i w:val="0"/>
        <w:spacing w:val="0"/>
        <w:sz w:val="24"/>
      </w:rPr>
      <w:fldChar w:fldCharType="begin"/>
    </w:r>
    <w:r w:rsidRPr="00F62BBF">
      <w:rPr>
        <w:rStyle w:val="Numrodepage"/>
        <w:i w:val="0"/>
        <w:spacing w:val="0"/>
        <w:sz w:val="24"/>
      </w:rPr>
      <w:instrText xml:space="preserve"> NUMPAGES </w:instrText>
    </w:r>
    <w:r w:rsidRPr="00F62BBF">
      <w:rPr>
        <w:rStyle w:val="Numrodepage"/>
        <w:i w:val="0"/>
        <w:spacing w:val="0"/>
        <w:sz w:val="24"/>
      </w:rPr>
      <w:fldChar w:fldCharType="separate"/>
    </w:r>
    <w:r w:rsidR="000C2B48">
      <w:rPr>
        <w:rStyle w:val="Numrodepage"/>
        <w:i w:val="0"/>
        <w:noProof/>
        <w:spacing w:val="0"/>
        <w:sz w:val="24"/>
      </w:rPr>
      <w:t>4</w:t>
    </w:r>
    <w:r w:rsidRPr="00F62BBF">
      <w:rPr>
        <w:rStyle w:val="Numrodepage"/>
        <w:i w:val="0"/>
        <w:spacing w:val="0"/>
        <w:sz w:val="24"/>
      </w:rPr>
      <w:fldChar w:fldCharType="end"/>
    </w:r>
  </w:p>
  <w:p w:rsidR="004E54AE" w:rsidRDefault="004E54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764" w:rsidRDefault="00087764" w:rsidP="00F62BBF">
      <w:r>
        <w:separator/>
      </w:r>
    </w:p>
  </w:footnote>
  <w:footnote w:type="continuationSeparator" w:id="0">
    <w:p w:rsidR="00087764" w:rsidRDefault="00087764" w:rsidP="00F62BBF">
      <w:r>
        <w:continuationSeparator/>
      </w:r>
    </w:p>
  </w:footnote>
  <w:footnote w:id="1">
    <w:p w:rsidR="004E54AE" w:rsidRDefault="004E54AE">
      <w:pPr>
        <w:pStyle w:val="Notedebasdepage"/>
      </w:pPr>
      <w:r>
        <w:rPr>
          <w:rStyle w:val="Appelnotedebasdep"/>
        </w:rPr>
        <w:footnoteRef/>
      </w:r>
      <w:r>
        <w:t xml:space="preserve"> Flux contributeurs : l’ensemble des flux provenant de différents SI permettant d’alimenter le Référentiel Firme</w:t>
      </w:r>
    </w:p>
  </w:footnote>
  <w:footnote w:id="2">
    <w:p w:rsidR="004E54AE" w:rsidRDefault="004E54AE">
      <w:pPr>
        <w:pStyle w:val="Notedebasdepage"/>
      </w:pPr>
      <w:r>
        <w:rPr>
          <w:rStyle w:val="Appelnotedebasdep"/>
        </w:rPr>
        <w:footnoteRef/>
      </w:r>
      <w:r>
        <w:t xml:space="preserve"> Le flux Tiers de SAB fait partie d’un ensemble de flux dit Flux de contributeurs provenant de différents SI de FIDUCIAL (Métiers Réglementés,  Informatique, Conseil, etc.)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80B"/>
    <w:multiLevelType w:val="hybridMultilevel"/>
    <w:tmpl w:val="21E00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479C4"/>
    <w:multiLevelType w:val="hybridMultilevel"/>
    <w:tmpl w:val="69DC89D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99CC00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94C32"/>
    <w:multiLevelType w:val="hybridMultilevel"/>
    <w:tmpl w:val="A1FA8504"/>
    <w:lvl w:ilvl="0" w:tplc="040C000F">
      <w:start w:val="1"/>
      <w:numFmt w:val="decimal"/>
      <w:lvlText w:val="%1."/>
      <w:lvlJc w:val="left"/>
      <w:pPr>
        <w:ind w:left="784" w:hanging="360"/>
      </w:p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217E1D18"/>
    <w:multiLevelType w:val="hybridMultilevel"/>
    <w:tmpl w:val="B7108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35E03"/>
    <w:multiLevelType w:val="hybridMultilevel"/>
    <w:tmpl w:val="AD6ECB3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A9E234A"/>
    <w:multiLevelType w:val="hybridMultilevel"/>
    <w:tmpl w:val="2E421946"/>
    <w:lvl w:ilvl="0" w:tplc="0BBA4C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99CC00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1932"/>
        </w:tabs>
        <w:ind w:left="1932" w:hanging="360"/>
      </w:pPr>
    </w:lvl>
    <w:lvl w:ilvl="3" w:tplc="040C0001">
      <w:start w:val="1"/>
      <w:numFmt w:val="decimal"/>
      <w:lvlText w:val="%4."/>
      <w:lvlJc w:val="left"/>
      <w:pPr>
        <w:tabs>
          <w:tab w:val="num" w:pos="2652"/>
        </w:tabs>
        <w:ind w:left="2652" w:hanging="360"/>
      </w:pPr>
    </w:lvl>
    <w:lvl w:ilvl="4" w:tplc="040C0003">
      <w:start w:val="1"/>
      <w:numFmt w:val="decimal"/>
      <w:lvlText w:val="%5."/>
      <w:lvlJc w:val="left"/>
      <w:pPr>
        <w:tabs>
          <w:tab w:val="num" w:pos="3372"/>
        </w:tabs>
        <w:ind w:left="3372" w:hanging="360"/>
      </w:pPr>
    </w:lvl>
    <w:lvl w:ilvl="5" w:tplc="040C0005">
      <w:start w:val="1"/>
      <w:numFmt w:val="decimal"/>
      <w:lvlText w:val="%6."/>
      <w:lvlJc w:val="left"/>
      <w:pPr>
        <w:tabs>
          <w:tab w:val="num" w:pos="4092"/>
        </w:tabs>
        <w:ind w:left="4092" w:hanging="360"/>
      </w:pPr>
    </w:lvl>
    <w:lvl w:ilvl="6" w:tplc="040C0001">
      <w:start w:val="1"/>
      <w:numFmt w:val="decimal"/>
      <w:lvlText w:val="%7."/>
      <w:lvlJc w:val="left"/>
      <w:pPr>
        <w:tabs>
          <w:tab w:val="num" w:pos="4812"/>
        </w:tabs>
        <w:ind w:left="4812" w:hanging="360"/>
      </w:pPr>
    </w:lvl>
    <w:lvl w:ilvl="7" w:tplc="040C0003">
      <w:start w:val="1"/>
      <w:numFmt w:val="decimal"/>
      <w:lvlText w:val="%8."/>
      <w:lvlJc w:val="left"/>
      <w:pPr>
        <w:tabs>
          <w:tab w:val="num" w:pos="5532"/>
        </w:tabs>
        <w:ind w:left="5532" w:hanging="360"/>
      </w:pPr>
    </w:lvl>
    <w:lvl w:ilvl="8" w:tplc="040C0005">
      <w:start w:val="1"/>
      <w:numFmt w:val="decimal"/>
      <w:lvlText w:val="%9."/>
      <w:lvlJc w:val="left"/>
      <w:pPr>
        <w:tabs>
          <w:tab w:val="num" w:pos="6252"/>
        </w:tabs>
        <w:ind w:left="6252" w:hanging="360"/>
      </w:pPr>
    </w:lvl>
  </w:abstractNum>
  <w:abstractNum w:abstractNumId="6">
    <w:nsid w:val="7C79133B"/>
    <w:multiLevelType w:val="hybridMultilevel"/>
    <w:tmpl w:val="3A5A04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F4"/>
    <w:rsid w:val="00057267"/>
    <w:rsid w:val="00087764"/>
    <w:rsid w:val="000C000D"/>
    <w:rsid w:val="000C2B48"/>
    <w:rsid w:val="000C4C04"/>
    <w:rsid w:val="000E67EA"/>
    <w:rsid w:val="000F3507"/>
    <w:rsid w:val="000F363E"/>
    <w:rsid w:val="00107E6A"/>
    <w:rsid w:val="00112214"/>
    <w:rsid w:val="001360A4"/>
    <w:rsid w:val="00153A89"/>
    <w:rsid w:val="00154BF9"/>
    <w:rsid w:val="001778F7"/>
    <w:rsid w:val="001924F5"/>
    <w:rsid w:val="00196A7A"/>
    <w:rsid w:val="001A18B9"/>
    <w:rsid w:val="001A5F18"/>
    <w:rsid w:val="001B0513"/>
    <w:rsid w:val="001B430D"/>
    <w:rsid w:val="001C3659"/>
    <w:rsid w:val="001D49C6"/>
    <w:rsid w:val="001F755C"/>
    <w:rsid w:val="00200B59"/>
    <w:rsid w:val="00217AAA"/>
    <w:rsid w:val="00267739"/>
    <w:rsid w:val="00297E16"/>
    <w:rsid w:val="002A1806"/>
    <w:rsid w:val="002A4A85"/>
    <w:rsid w:val="002C20B7"/>
    <w:rsid w:val="002E2AB0"/>
    <w:rsid w:val="002F1B2A"/>
    <w:rsid w:val="00304719"/>
    <w:rsid w:val="00311641"/>
    <w:rsid w:val="00311A21"/>
    <w:rsid w:val="00320AC4"/>
    <w:rsid w:val="00323458"/>
    <w:rsid w:val="003329C4"/>
    <w:rsid w:val="00340124"/>
    <w:rsid w:val="00351F3B"/>
    <w:rsid w:val="00362322"/>
    <w:rsid w:val="00395DEE"/>
    <w:rsid w:val="0039607A"/>
    <w:rsid w:val="003E4AE5"/>
    <w:rsid w:val="00407FD6"/>
    <w:rsid w:val="0041576F"/>
    <w:rsid w:val="00423291"/>
    <w:rsid w:val="00425B2E"/>
    <w:rsid w:val="00427DC9"/>
    <w:rsid w:val="00431A65"/>
    <w:rsid w:val="00445F80"/>
    <w:rsid w:val="004539EC"/>
    <w:rsid w:val="00480DEA"/>
    <w:rsid w:val="004A1615"/>
    <w:rsid w:val="004E54AE"/>
    <w:rsid w:val="004E6DBD"/>
    <w:rsid w:val="004F66A0"/>
    <w:rsid w:val="00505F2A"/>
    <w:rsid w:val="00543AD2"/>
    <w:rsid w:val="00575BD3"/>
    <w:rsid w:val="00576963"/>
    <w:rsid w:val="00584507"/>
    <w:rsid w:val="005C129C"/>
    <w:rsid w:val="005D6080"/>
    <w:rsid w:val="005E52FA"/>
    <w:rsid w:val="006019FD"/>
    <w:rsid w:val="006024DC"/>
    <w:rsid w:val="00613957"/>
    <w:rsid w:val="00650529"/>
    <w:rsid w:val="00655A26"/>
    <w:rsid w:val="0068323B"/>
    <w:rsid w:val="006B7F03"/>
    <w:rsid w:val="006C174B"/>
    <w:rsid w:val="006C7BF6"/>
    <w:rsid w:val="00703A63"/>
    <w:rsid w:val="007364E3"/>
    <w:rsid w:val="00736AFC"/>
    <w:rsid w:val="007665EE"/>
    <w:rsid w:val="00793E15"/>
    <w:rsid w:val="007A7B3D"/>
    <w:rsid w:val="007B0ECD"/>
    <w:rsid w:val="007B1460"/>
    <w:rsid w:val="007D0E00"/>
    <w:rsid w:val="007E75FD"/>
    <w:rsid w:val="00814564"/>
    <w:rsid w:val="008432C8"/>
    <w:rsid w:val="00844AFD"/>
    <w:rsid w:val="00866B78"/>
    <w:rsid w:val="008E0A84"/>
    <w:rsid w:val="008F4BD1"/>
    <w:rsid w:val="00904E58"/>
    <w:rsid w:val="0091352D"/>
    <w:rsid w:val="0092379C"/>
    <w:rsid w:val="00952FD4"/>
    <w:rsid w:val="0099226F"/>
    <w:rsid w:val="009B3046"/>
    <w:rsid w:val="009D1FE9"/>
    <w:rsid w:val="009E1542"/>
    <w:rsid w:val="00A02C3F"/>
    <w:rsid w:val="00A137A1"/>
    <w:rsid w:val="00A13860"/>
    <w:rsid w:val="00A31F3B"/>
    <w:rsid w:val="00A65D30"/>
    <w:rsid w:val="00A708BC"/>
    <w:rsid w:val="00A72AA6"/>
    <w:rsid w:val="00A72E10"/>
    <w:rsid w:val="00AC0598"/>
    <w:rsid w:val="00AC2DD3"/>
    <w:rsid w:val="00AE1A40"/>
    <w:rsid w:val="00AE6925"/>
    <w:rsid w:val="00AF61CA"/>
    <w:rsid w:val="00B40456"/>
    <w:rsid w:val="00B77E25"/>
    <w:rsid w:val="00B911BB"/>
    <w:rsid w:val="00B936C0"/>
    <w:rsid w:val="00BB35AC"/>
    <w:rsid w:val="00BE1FAA"/>
    <w:rsid w:val="00C01ECF"/>
    <w:rsid w:val="00C07EEF"/>
    <w:rsid w:val="00CA3DF6"/>
    <w:rsid w:val="00CB1374"/>
    <w:rsid w:val="00CB3F63"/>
    <w:rsid w:val="00CE42C5"/>
    <w:rsid w:val="00D26D10"/>
    <w:rsid w:val="00D57CC2"/>
    <w:rsid w:val="00DD3B0B"/>
    <w:rsid w:val="00DE4034"/>
    <w:rsid w:val="00DF4560"/>
    <w:rsid w:val="00E560D8"/>
    <w:rsid w:val="00E61D9D"/>
    <w:rsid w:val="00E71CEE"/>
    <w:rsid w:val="00E85A6C"/>
    <w:rsid w:val="00E92B2F"/>
    <w:rsid w:val="00EC03BC"/>
    <w:rsid w:val="00EC21CF"/>
    <w:rsid w:val="00EE25C6"/>
    <w:rsid w:val="00F25FF4"/>
    <w:rsid w:val="00F274E5"/>
    <w:rsid w:val="00F515C7"/>
    <w:rsid w:val="00F52EA3"/>
    <w:rsid w:val="00F62BBF"/>
    <w:rsid w:val="00F845F9"/>
    <w:rsid w:val="00F855BB"/>
    <w:rsid w:val="00F85DF1"/>
    <w:rsid w:val="00FC6DFF"/>
    <w:rsid w:val="00FC7C62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7E16"/>
    <w:rPr>
      <w:rFonts w:ascii="Garamond" w:hAnsi="Garamond"/>
      <w:sz w:val="24"/>
    </w:rPr>
  </w:style>
  <w:style w:type="paragraph" w:styleId="Titre1">
    <w:name w:val="heading 1"/>
    <w:basedOn w:val="Normal"/>
    <w:next w:val="Normal"/>
    <w:link w:val="Titre1Car"/>
    <w:qFormat/>
    <w:rsid w:val="00A02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97E16"/>
    <w:pPr>
      <w:spacing w:after="120"/>
    </w:pPr>
  </w:style>
  <w:style w:type="table" w:styleId="Grilledutableau">
    <w:name w:val="Table Grid"/>
    <w:basedOn w:val="TableauNormal"/>
    <w:rsid w:val="00297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F62BB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62BBF"/>
    <w:rPr>
      <w:rFonts w:ascii="Garamond" w:hAnsi="Garamond"/>
      <w:sz w:val="24"/>
    </w:rPr>
  </w:style>
  <w:style w:type="paragraph" w:styleId="Pieddepage">
    <w:name w:val="footer"/>
    <w:basedOn w:val="Normal"/>
    <w:link w:val="PieddepageCar"/>
    <w:rsid w:val="00F62B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62BBF"/>
    <w:rPr>
      <w:rFonts w:ascii="Garamond" w:hAnsi="Garamond"/>
      <w:sz w:val="24"/>
    </w:rPr>
  </w:style>
  <w:style w:type="character" w:customStyle="1" w:styleId="CorpsdetexteCar">
    <w:name w:val="Corps de texte Car"/>
    <w:link w:val="Corpsdetexte"/>
    <w:rsid w:val="00F62BBF"/>
    <w:rPr>
      <w:rFonts w:ascii="Garamond" w:hAnsi="Garamond"/>
      <w:sz w:val="24"/>
    </w:rPr>
  </w:style>
  <w:style w:type="paragraph" w:customStyle="1" w:styleId="Piedpagetexte">
    <w:name w:val="Pied page texte"/>
    <w:basedOn w:val="Pieddepage"/>
    <w:rsid w:val="00F62BBF"/>
    <w:pPr>
      <w:keepLines/>
      <w:pBdr>
        <w:top w:val="single" w:sz="4" w:space="1" w:color="auto"/>
      </w:pBdr>
      <w:tabs>
        <w:tab w:val="clear" w:pos="4536"/>
        <w:tab w:val="left" w:pos="9072"/>
      </w:tabs>
      <w:ind w:left="-397" w:right="-839"/>
    </w:pPr>
    <w:rPr>
      <w:i/>
      <w:spacing w:val="15"/>
      <w:sz w:val="16"/>
    </w:rPr>
  </w:style>
  <w:style w:type="character" w:styleId="Numrodepage">
    <w:name w:val="page number"/>
    <w:rsid w:val="00F62BBF"/>
  </w:style>
  <w:style w:type="paragraph" w:styleId="Textedebulles">
    <w:name w:val="Balloon Text"/>
    <w:basedOn w:val="Normal"/>
    <w:link w:val="TextedebullesCar"/>
    <w:rsid w:val="009922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226F"/>
    <w:rPr>
      <w:rFonts w:ascii="Tahoma" w:hAnsi="Tahoma" w:cs="Tahoma"/>
      <w:sz w:val="16"/>
      <w:szCs w:val="16"/>
    </w:rPr>
  </w:style>
  <w:style w:type="character" w:customStyle="1" w:styleId="TitretableauChar">
    <w:name w:val="Titre tableau Char"/>
    <w:link w:val="Titretableau"/>
    <w:locked/>
    <w:rsid w:val="0041576F"/>
    <w:rPr>
      <w:rFonts w:ascii="Arial" w:hAnsi="Arial" w:cs="Arial"/>
      <w:b/>
      <w:color w:val="FFFFFF"/>
      <w:sz w:val="22"/>
      <w:szCs w:val="22"/>
      <w:lang w:eastAsia="en-US"/>
    </w:rPr>
  </w:style>
  <w:style w:type="paragraph" w:customStyle="1" w:styleId="Titretableau">
    <w:name w:val="Titre tableau"/>
    <w:basedOn w:val="Normal"/>
    <w:link w:val="TitretableauChar"/>
    <w:rsid w:val="0041576F"/>
    <w:pPr>
      <w:jc w:val="center"/>
    </w:pPr>
    <w:rPr>
      <w:rFonts w:ascii="Arial" w:hAnsi="Arial" w:cs="Arial"/>
      <w:b/>
      <w:color w:val="FFFFFF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41576F"/>
    <w:rPr>
      <w:rFonts w:ascii="Garamond" w:hAnsi="Garamond"/>
      <w:sz w:val="24"/>
    </w:rPr>
  </w:style>
  <w:style w:type="paragraph" w:styleId="Notedebasdepage">
    <w:name w:val="footnote text"/>
    <w:basedOn w:val="Normal"/>
    <w:link w:val="NotedebasdepageCar"/>
    <w:rsid w:val="00395DEE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395DEE"/>
    <w:rPr>
      <w:rFonts w:ascii="Garamond" w:hAnsi="Garamond"/>
    </w:rPr>
  </w:style>
  <w:style w:type="character" w:styleId="Appelnotedebasdep">
    <w:name w:val="footnote reference"/>
    <w:basedOn w:val="Policepardfaut"/>
    <w:rsid w:val="00395DEE"/>
    <w:rPr>
      <w:vertAlign w:val="superscript"/>
    </w:rPr>
  </w:style>
  <w:style w:type="character" w:customStyle="1" w:styleId="Titre1Car">
    <w:name w:val="Titre 1 Car"/>
    <w:basedOn w:val="Policepardfaut"/>
    <w:link w:val="Titre1"/>
    <w:rsid w:val="00A02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2C3F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rsid w:val="00A02C3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2C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7E16"/>
    <w:rPr>
      <w:rFonts w:ascii="Garamond" w:hAnsi="Garamond"/>
      <w:sz w:val="24"/>
    </w:rPr>
  </w:style>
  <w:style w:type="paragraph" w:styleId="Titre1">
    <w:name w:val="heading 1"/>
    <w:basedOn w:val="Normal"/>
    <w:next w:val="Normal"/>
    <w:link w:val="Titre1Car"/>
    <w:qFormat/>
    <w:rsid w:val="00A02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97E16"/>
    <w:pPr>
      <w:spacing w:after="120"/>
    </w:pPr>
  </w:style>
  <w:style w:type="table" w:styleId="Grilledutableau">
    <w:name w:val="Table Grid"/>
    <w:basedOn w:val="TableauNormal"/>
    <w:rsid w:val="00297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F62BB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62BBF"/>
    <w:rPr>
      <w:rFonts w:ascii="Garamond" w:hAnsi="Garamond"/>
      <w:sz w:val="24"/>
    </w:rPr>
  </w:style>
  <w:style w:type="paragraph" w:styleId="Pieddepage">
    <w:name w:val="footer"/>
    <w:basedOn w:val="Normal"/>
    <w:link w:val="PieddepageCar"/>
    <w:rsid w:val="00F62B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62BBF"/>
    <w:rPr>
      <w:rFonts w:ascii="Garamond" w:hAnsi="Garamond"/>
      <w:sz w:val="24"/>
    </w:rPr>
  </w:style>
  <w:style w:type="character" w:customStyle="1" w:styleId="CorpsdetexteCar">
    <w:name w:val="Corps de texte Car"/>
    <w:link w:val="Corpsdetexte"/>
    <w:rsid w:val="00F62BBF"/>
    <w:rPr>
      <w:rFonts w:ascii="Garamond" w:hAnsi="Garamond"/>
      <w:sz w:val="24"/>
    </w:rPr>
  </w:style>
  <w:style w:type="paragraph" w:customStyle="1" w:styleId="Piedpagetexte">
    <w:name w:val="Pied page texte"/>
    <w:basedOn w:val="Pieddepage"/>
    <w:rsid w:val="00F62BBF"/>
    <w:pPr>
      <w:keepLines/>
      <w:pBdr>
        <w:top w:val="single" w:sz="4" w:space="1" w:color="auto"/>
      </w:pBdr>
      <w:tabs>
        <w:tab w:val="clear" w:pos="4536"/>
        <w:tab w:val="left" w:pos="9072"/>
      </w:tabs>
      <w:ind w:left="-397" w:right="-839"/>
    </w:pPr>
    <w:rPr>
      <w:i/>
      <w:spacing w:val="15"/>
      <w:sz w:val="16"/>
    </w:rPr>
  </w:style>
  <w:style w:type="character" w:styleId="Numrodepage">
    <w:name w:val="page number"/>
    <w:rsid w:val="00F62BBF"/>
  </w:style>
  <w:style w:type="paragraph" w:styleId="Textedebulles">
    <w:name w:val="Balloon Text"/>
    <w:basedOn w:val="Normal"/>
    <w:link w:val="TextedebullesCar"/>
    <w:rsid w:val="009922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226F"/>
    <w:rPr>
      <w:rFonts w:ascii="Tahoma" w:hAnsi="Tahoma" w:cs="Tahoma"/>
      <w:sz w:val="16"/>
      <w:szCs w:val="16"/>
    </w:rPr>
  </w:style>
  <w:style w:type="character" w:customStyle="1" w:styleId="TitretableauChar">
    <w:name w:val="Titre tableau Char"/>
    <w:link w:val="Titretableau"/>
    <w:locked/>
    <w:rsid w:val="0041576F"/>
    <w:rPr>
      <w:rFonts w:ascii="Arial" w:hAnsi="Arial" w:cs="Arial"/>
      <w:b/>
      <w:color w:val="FFFFFF"/>
      <w:sz w:val="22"/>
      <w:szCs w:val="22"/>
      <w:lang w:eastAsia="en-US"/>
    </w:rPr>
  </w:style>
  <w:style w:type="paragraph" w:customStyle="1" w:styleId="Titretableau">
    <w:name w:val="Titre tableau"/>
    <w:basedOn w:val="Normal"/>
    <w:link w:val="TitretableauChar"/>
    <w:rsid w:val="0041576F"/>
    <w:pPr>
      <w:jc w:val="center"/>
    </w:pPr>
    <w:rPr>
      <w:rFonts w:ascii="Arial" w:hAnsi="Arial" w:cs="Arial"/>
      <w:b/>
      <w:color w:val="FFFFFF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41576F"/>
    <w:rPr>
      <w:rFonts w:ascii="Garamond" w:hAnsi="Garamond"/>
      <w:sz w:val="24"/>
    </w:rPr>
  </w:style>
  <w:style w:type="paragraph" w:styleId="Notedebasdepage">
    <w:name w:val="footnote text"/>
    <w:basedOn w:val="Normal"/>
    <w:link w:val="NotedebasdepageCar"/>
    <w:rsid w:val="00395DEE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395DEE"/>
    <w:rPr>
      <w:rFonts w:ascii="Garamond" w:hAnsi="Garamond"/>
    </w:rPr>
  </w:style>
  <w:style w:type="character" w:styleId="Appelnotedebasdep">
    <w:name w:val="footnote reference"/>
    <w:basedOn w:val="Policepardfaut"/>
    <w:rsid w:val="00395DEE"/>
    <w:rPr>
      <w:vertAlign w:val="superscript"/>
    </w:rPr>
  </w:style>
  <w:style w:type="character" w:customStyle="1" w:styleId="Titre1Car">
    <w:name w:val="Titre 1 Car"/>
    <w:basedOn w:val="Policepardfaut"/>
    <w:link w:val="Titre1"/>
    <w:rsid w:val="00A02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2C3F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rsid w:val="00A02C3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2C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\GESTDOC\MODELES\P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77854-A2BD-48F9-ADA0-1D0242C5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PCE.dot</Template>
  <TotalTime>78</TotalTime>
  <Pages>4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sab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Fernandez</dc:creator>
  <cp:lastModifiedBy>Nguyen Huu-Phat</cp:lastModifiedBy>
  <cp:revision>16</cp:revision>
  <dcterms:created xsi:type="dcterms:W3CDTF">2013-10-04T08:51:00Z</dcterms:created>
  <dcterms:modified xsi:type="dcterms:W3CDTF">2013-10-04T12:53:00Z</dcterms:modified>
</cp:coreProperties>
</file>