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ppt" ContentType="application/vnd.ms-powerpoint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90"/>
        <w:gridCol w:w="2583"/>
        <w:gridCol w:w="657"/>
        <w:gridCol w:w="5013"/>
      </w:tblGrid>
      <w:tr w:rsidR="00297E16" w:rsidTr="00297E16">
        <w:trPr>
          <w:trHeight w:val="1036"/>
        </w:trPr>
        <w:tc>
          <w:tcPr>
            <w:tcW w:w="5173" w:type="dxa"/>
            <w:gridSpan w:val="2"/>
            <w:tcBorders>
              <w:top w:val="double" w:sz="4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97E16" w:rsidRDefault="0099226F">
            <w:pPr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A4C972" wp14:editId="3FD0C25A">
                  <wp:extent cx="1504950" cy="466725"/>
                  <wp:effectExtent l="0" t="0" r="0" b="9525"/>
                  <wp:docPr id="10" name="Image 10" descr="LogoS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LogoSA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gridSpan w:val="2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  <w:vAlign w:val="center"/>
          </w:tcPr>
          <w:p w:rsidR="00297E16" w:rsidRDefault="001954C4">
            <w:pPr>
              <w:jc w:val="center"/>
              <w:rPr>
                <w:b/>
                <w:color w:val="99CC00"/>
                <w:sz w:val="36"/>
                <w:szCs w:val="36"/>
              </w:rPr>
            </w:pPr>
            <w:r>
              <w:rPr>
                <w:b/>
                <w:color w:val="99CC00"/>
                <w:sz w:val="36"/>
                <w:szCs w:val="36"/>
              </w:rPr>
              <w:t>Spécifications Générales</w:t>
            </w:r>
          </w:p>
          <w:p w:rsidR="00F25FF4" w:rsidRDefault="00F25FF4">
            <w:pPr>
              <w:jc w:val="center"/>
              <w:rPr>
                <w:b/>
                <w:color w:val="99CC00"/>
                <w:sz w:val="36"/>
                <w:szCs w:val="36"/>
              </w:rPr>
            </w:pPr>
            <w:r>
              <w:rPr>
                <w:b/>
                <w:color w:val="99CC00"/>
                <w:sz w:val="36"/>
                <w:szCs w:val="36"/>
              </w:rPr>
              <w:t>Interfaces</w:t>
            </w:r>
          </w:p>
        </w:tc>
      </w:tr>
      <w:tr w:rsidR="00297E16" w:rsidRPr="00425B2E" w:rsidTr="00297E16">
        <w:trPr>
          <w:trHeight w:val="426"/>
        </w:trPr>
        <w:tc>
          <w:tcPr>
            <w:tcW w:w="10843" w:type="dxa"/>
            <w:gridSpan w:val="4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double" w:sz="4" w:space="0" w:color="auto"/>
            </w:tcBorders>
            <w:vAlign w:val="center"/>
          </w:tcPr>
          <w:p w:rsidR="00297E16" w:rsidRPr="00576963" w:rsidRDefault="009E1542" w:rsidP="00543AD2">
            <w:pPr>
              <w:rPr>
                <w:b/>
                <w:sz w:val="30"/>
                <w:szCs w:val="30"/>
              </w:rPr>
            </w:pPr>
            <w:r>
              <w:rPr>
                <w:sz w:val="30"/>
                <w:szCs w:val="30"/>
              </w:rPr>
              <w:t>Chantier Intégration</w:t>
            </w:r>
          </w:p>
        </w:tc>
      </w:tr>
      <w:tr w:rsidR="00297E16" w:rsidRPr="00425B2E" w:rsidTr="00297E16">
        <w:trPr>
          <w:trHeight w:val="426"/>
        </w:trPr>
        <w:tc>
          <w:tcPr>
            <w:tcW w:w="10843" w:type="dxa"/>
            <w:gridSpan w:val="4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double" w:sz="4" w:space="0" w:color="auto"/>
            </w:tcBorders>
            <w:vAlign w:val="center"/>
          </w:tcPr>
          <w:p w:rsidR="00297E16" w:rsidRPr="00351F3B" w:rsidRDefault="00F25FF4">
            <w:pPr>
              <w:pStyle w:val="Corpsdetexte"/>
              <w:spacing w:after="0"/>
              <w:rPr>
                <w:b/>
              </w:rPr>
            </w:pPr>
            <w:r>
              <w:t>Domaine ou thématique</w:t>
            </w:r>
            <w:r w:rsidR="00297E16" w:rsidRPr="00351F3B">
              <w:rPr>
                <w:b/>
              </w:rPr>
              <w:t xml:space="preserve">     </w:t>
            </w:r>
            <w:bookmarkStart w:id="0" w:name="produit"/>
            <w:bookmarkEnd w:id="0"/>
            <w:r w:rsidR="00F856E0">
              <w:rPr>
                <w:b/>
              </w:rPr>
              <w:t>Tiers</w:t>
            </w:r>
          </w:p>
        </w:tc>
      </w:tr>
      <w:tr w:rsidR="00297E16" w:rsidRPr="00425B2E" w:rsidTr="00297E16">
        <w:trPr>
          <w:trHeight w:val="426"/>
        </w:trPr>
        <w:tc>
          <w:tcPr>
            <w:tcW w:w="2590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97E16" w:rsidRPr="00351F3B" w:rsidRDefault="00297E16">
            <w:pPr>
              <w:pStyle w:val="Corpsdetexte"/>
              <w:spacing w:after="0"/>
            </w:pPr>
            <w:r w:rsidRPr="00351F3B">
              <w:t xml:space="preserve">Dossier suivi par       </w:t>
            </w:r>
          </w:p>
        </w:tc>
        <w:tc>
          <w:tcPr>
            <w:tcW w:w="32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A7B3D" w:rsidRDefault="00297E16">
            <w:pPr>
              <w:pStyle w:val="Corpsdetexte"/>
              <w:spacing w:after="0"/>
              <w:rPr>
                <w:b/>
              </w:rPr>
            </w:pPr>
            <w:r w:rsidRPr="00351F3B">
              <w:rPr>
                <w:b/>
              </w:rPr>
              <w:t>SAB</w:t>
            </w:r>
          </w:p>
          <w:p w:rsidR="00297E16" w:rsidRPr="00351F3B" w:rsidRDefault="00425B2E">
            <w:pPr>
              <w:pStyle w:val="Corpsdetexte"/>
              <w:spacing w:after="0"/>
              <w:rPr>
                <w:b/>
              </w:rPr>
            </w:pPr>
            <w:r w:rsidRPr="00351F3B">
              <w:rPr>
                <w:b/>
              </w:rPr>
              <w:t xml:space="preserve"> </w:t>
            </w:r>
            <w:r w:rsidR="00297E16" w:rsidRPr="00351F3B">
              <w:rPr>
                <w:b/>
              </w:rPr>
              <w:t xml:space="preserve"> </w:t>
            </w:r>
            <w:bookmarkStart w:id="1" w:name="detenteur"/>
            <w:bookmarkEnd w:id="1"/>
          </w:p>
        </w:tc>
        <w:tc>
          <w:tcPr>
            <w:tcW w:w="50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  <w:vAlign w:val="center"/>
          </w:tcPr>
          <w:p w:rsidR="007A7B3D" w:rsidRDefault="006B7F03">
            <w:pPr>
              <w:pStyle w:val="Corpsdetexte"/>
              <w:spacing w:after="0"/>
              <w:rPr>
                <w:b/>
              </w:rPr>
            </w:pPr>
            <w:r w:rsidRPr="00351F3B">
              <w:rPr>
                <w:b/>
              </w:rPr>
              <w:t xml:space="preserve">  </w:t>
            </w:r>
            <w:bookmarkStart w:id="2" w:name="client"/>
            <w:bookmarkEnd w:id="2"/>
            <w:r w:rsidRPr="00351F3B">
              <w:rPr>
                <w:b/>
              </w:rPr>
              <w:t xml:space="preserve">                     </w:t>
            </w:r>
            <w:r w:rsidR="004934ED">
              <w:rPr>
                <w:b/>
              </w:rPr>
              <w:t>Huu-Phat Nguyen</w:t>
            </w:r>
          </w:p>
          <w:p w:rsidR="00297E16" w:rsidRPr="00351F3B" w:rsidRDefault="007A7B3D">
            <w:pPr>
              <w:pStyle w:val="Corpsdetexte"/>
              <w:spacing w:after="0"/>
              <w:rPr>
                <w:b/>
              </w:rPr>
            </w:pPr>
            <w:r>
              <w:rPr>
                <w:b/>
              </w:rPr>
              <w:t xml:space="preserve"> </w:t>
            </w:r>
            <w:r w:rsidR="006B7F03" w:rsidRPr="00351F3B">
              <w:rPr>
                <w:b/>
              </w:rPr>
              <w:t xml:space="preserve"> </w:t>
            </w:r>
            <w:bookmarkStart w:id="3" w:name="contact2"/>
            <w:bookmarkEnd w:id="3"/>
          </w:p>
        </w:tc>
      </w:tr>
      <w:tr w:rsidR="00297E16" w:rsidRPr="00425B2E" w:rsidTr="00297E16">
        <w:trPr>
          <w:trHeight w:val="426"/>
        </w:trPr>
        <w:tc>
          <w:tcPr>
            <w:tcW w:w="5173" w:type="dxa"/>
            <w:gridSpan w:val="2"/>
            <w:tcBorders>
              <w:top w:val="single" w:sz="6" w:space="0" w:color="auto"/>
              <w:left w:val="double" w:sz="4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297E16" w:rsidRPr="00351F3B" w:rsidRDefault="00297E16" w:rsidP="00094840">
            <w:pPr>
              <w:pStyle w:val="Corpsdetexte"/>
              <w:spacing w:after="0"/>
              <w:rPr>
                <w:b/>
              </w:rPr>
            </w:pPr>
            <w:r w:rsidRPr="00351F3B">
              <w:t xml:space="preserve">Date </w:t>
            </w:r>
            <w:r w:rsidR="00B936C0">
              <w:t>document</w:t>
            </w:r>
            <w:r w:rsidR="00425B2E" w:rsidRPr="00351F3B">
              <w:rPr>
                <w:b/>
              </w:rPr>
              <w:t xml:space="preserve"> </w:t>
            </w:r>
            <w:r w:rsidRPr="00351F3B">
              <w:rPr>
                <w:b/>
              </w:rPr>
              <w:t xml:space="preserve">  </w:t>
            </w:r>
            <w:bookmarkStart w:id="4" w:name="datej"/>
            <w:bookmarkEnd w:id="4"/>
            <w:r w:rsidR="00F856E0">
              <w:rPr>
                <w:b/>
              </w:rPr>
              <w:t>0</w:t>
            </w:r>
            <w:r w:rsidR="00094840">
              <w:rPr>
                <w:b/>
              </w:rPr>
              <w:t>9</w:t>
            </w:r>
            <w:r w:rsidR="00F856E0">
              <w:rPr>
                <w:b/>
              </w:rPr>
              <w:t>/10/2013</w:t>
            </w:r>
          </w:p>
        </w:tc>
        <w:tc>
          <w:tcPr>
            <w:tcW w:w="5670" w:type="dxa"/>
            <w:gridSpan w:val="2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97E16" w:rsidRPr="00351F3B" w:rsidRDefault="00B936C0" w:rsidP="00817CC4">
            <w:pPr>
              <w:pStyle w:val="Corpsdetexte"/>
              <w:spacing w:after="0"/>
              <w:rPr>
                <w:b/>
              </w:rPr>
            </w:pPr>
            <w:r>
              <w:t>Version</w:t>
            </w:r>
            <w:r w:rsidR="00425B2E" w:rsidRPr="00351F3B">
              <w:rPr>
                <w:b/>
              </w:rPr>
              <w:t xml:space="preserve"> </w:t>
            </w:r>
            <w:r w:rsidR="00297E16" w:rsidRPr="00351F3B">
              <w:rPr>
                <w:b/>
              </w:rPr>
              <w:t xml:space="preserve">  </w:t>
            </w:r>
            <w:bookmarkStart w:id="5" w:name="datevalidpropetu"/>
            <w:bookmarkEnd w:id="5"/>
            <w:r w:rsidR="00F856E0">
              <w:rPr>
                <w:b/>
              </w:rPr>
              <w:t>V</w:t>
            </w:r>
            <w:r w:rsidR="00817CC4">
              <w:rPr>
                <w:b/>
              </w:rPr>
              <w:t>1</w:t>
            </w:r>
            <w:r w:rsidR="00F856E0">
              <w:rPr>
                <w:b/>
              </w:rPr>
              <w:t>.</w:t>
            </w:r>
            <w:r w:rsidR="00817CC4">
              <w:rPr>
                <w:b/>
              </w:rPr>
              <w:t>0</w:t>
            </w:r>
          </w:p>
        </w:tc>
      </w:tr>
    </w:tbl>
    <w:p w:rsidR="00297E16" w:rsidRDefault="00297E16" w:rsidP="00297E16">
      <w:pPr>
        <w:pStyle w:val="Corpsdetexte"/>
        <w:spacing w:after="0"/>
        <w:rPr>
          <w:b/>
        </w:rPr>
      </w:pPr>
    </w:p>
    <w:p w:rsidR="001954C4" w:rsidRDefault="001954C4" w:rsidP="00297E16">
      <w:pPr>
        <w:pStyle w:val="Corpsdetexte"/>
        <w:spacing w:after="0"/>
        <w:rPr>
          <w:b/>
        </w:rPr>
      </w:pPr>
    </w:p>
    <w:p w:rsidR="001954C4" w:rsidRDefault="001954C4" w:rsidP="00297E16">
      <w:pPr>
        <w:pStyle w:val="Corpsdetexte"/>
        <w:spacing w:after="0"/>
        <w:rPr>
          <w:b/>
        </w:rPr>
      </w:pPr>
    </w:p>
    <w:p w:rsidR="001954C4" w:rsidRPr="00425B2E" w:rsidRDefault="001954C4" w:rsidP="00297E16">
      <w:pPr>
        <w:pStyle w:val="Corpsdetexte"/>
        <w:spacing w:after="0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988"/>
      </w:tblGrid>
      <w:tr w:rsidR="001954C4" w:rsidRPr="001F755C" w:rsidTr="00602F46">
        <w:tc>
          <w:tcPr>
            <w:tcW w:w="15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54C4" w:rsidRPr="001F755C" w:rsidRDefault="001954C4" w:rsidP="00602F46">
            <w:pPr>
              <w:pStyle w:val="Corpsdetexte"/>
              <w:spacing w:after="0"/>
              <w:rPr>
                <w:b/>
                <w:u w:val="single"/>
              </w:rPr>
            </w:pPr>
          </w:p>
          <w:p w:rsidR="001954C4" w:rsidRPr="001F755C" w:rsidRDefault="001954C4" w:rsidP="00602F46">
            <w:pPr>
              <w:pStyle w:val="Corpsdetexte"/>
              <w:spacing w:after="0"/>
              <w:jc w:val="center"/>
              <w:rPr>
                <w:b/>
                <w:color w:val="99CC00"/>
                <w:sz w:val="32"/>
                <w:szCs w:val="32"/>
              </w:rPr>
            </w:pPr>
            <w:r>
              <w:rPr>
                <w:b/>
                <w:color w:val="99CC00"/>
                <w:sz w:val="32"/>
                <w:szCs w:val="32"/>
              </w:rPr>
              <w:t>Suivi des modifications</w:t>
            </w:r>
          </w:p>
          <w:p w:rsidR="001954C4" w:rsidRPr="001F755C" w:rsidRDefault="001954C4" w:rsidP="00602F46">
            <w:pPr>
              <w:pStyle w:val="Corpsdetexte"/>
              <w:spacing w:after="0"/>
              <w:rPr>
                <w:b/>
                <w:u w:val="single"/>
              </w:rPr>
            </w:pPr>
          </w:p>
        </w:tc>
      </w:tr>
    </w:tbl>
    <w:p w:rsidR="001954C4" w:rsidRDefault="001954C4" w:rsidP="001954C4">
      <w:pPr>
        <w:pStyle w:val="Corpsdetexte"/>
        <w:spacing w:after="0"/>
        <w:rPr>
          <w:b/>
          <w:u w:val="single"/>
        </w:rPr>
      </w:pPr>
    </w:p>
    <w:p w:rsidR="001954C4" w:rsidRDefault="001954C4" w:rsidP="001954C4">
      <w:pPr>
        <w:pStyle w:val="Corpsdetexte"/>
        <w:spacing w:after="0"/>
        <w:rPr>
          <w:b/>
          <w:u w:val="single"/>
        </w:rPr>
      </w:pPr>
    </w:p>
    <w:tbl>
      <w:tblPr>
        <w:tblW w:w="110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76"/>
        <w:gridCol w:w="1560"/>
        <w:gridCol w:w="2409"/>
        <w:gridCol w:w="4678"/>
      </w:tblGrid>
      <w:tr w:rsidR="001954C4" w:rsidRPr="001F755C" w:rsidTr="00602F46">
        <w:trPr>
          <w:trHeight w:val="45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00"/>
            <w:vAlign w:val="center"/>
          </w:tcPr>
          <w:p w:rsidR="001954C4" w:rsidRPr="001F755C" w:rsidRDefault="001954C4" w:rsidP="00602F46">
            <w:pPr>
              <w:pStyle w:val="Corpsdetexte"/>
              <w:spacing w:after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Version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00"/>
            <w:vAlign w:val="center"/>
          </w:tcPr>
          <w:p w:rsidR="001954C4" w:rsidRPr="001F755C" w:rsidRDefault="001954C4" w:rsidP="00602F46">
            <w:pPr>
              <w:pStyle w:val="Corpsdetexte"/>
              <w:spacing w:after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Date de mise à jour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00"/>
            <w:vAlign w:val="center"/>
          </w:tcPr>
          <w:p w:rsidR="001954C4" w:rsidRPr="001F755C" w:rsidRDefault="001954C4" w:rsidP="00602F46">
            <w:pPr>
              <w:pStyle w:val="Corpsdetexte"/>
              <w:spacing w:after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Par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00"/>
            <w:vAlign w:val="center"/>
          </w:tcPr>
          <w:p w:rsidR="001954C4" w:rsidRPr="001F755C" w:rsidRDefault="001954C4" w:rsidP="00602F46">
            <w:pPr>
              <w:pStyle w:val="Corpsdetexte"/>
              <w:spacing w:after="0"/>
              <w:jc w:val="center"/>
              <w:rPr>
                <w:b/>
                <w:sz w:val="22"/>
                <w:szCs w:val="22"/>
              </w:rPr>
            </w:pPr>
            <w:r w:rsidRPr="001F755C">
              <w:rPr>
                <w:b/>
                <w:sz w:val="22"/>
                <w:szCs w:val="22"/>
              </w:rPr>
              <w:t>Commentaire</w:t>
            </w:r>
          </w:p>
        </w:tc>
      </w:tr>
      <w:tr w:rsidR="001954C4" w:rsidRPr="001F755C" w:rsidTr="00602F46">
        <w:trPr>
          <w:trHeight w:val="45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54C4" w:rsidRPr="001F755C" w:rsidRDefault="001954C4" w:rsidP="00817CC4">
            <w:pPr>
              <w:pStyle w:val="Corpsdetexte"/>
              <w:spacing w:after="0"/>
              <w:rPr>
                <w:b/>
                <w:sz w:val="20"/>
              </w:rPr>
            </w:pPr>
            <w:r>
              <w:rPr>
                <w:b/>
                <w:sz w:val="20"/>
              </w:rPr>
              <w:t>V</w:t>
            </w:r>
            <w:r w:rsidR="00817CC4">
              <w:rPr>
                <w:b/>
                <w:sz w:val="20"/>
              </w:rPr>
              <w:t>1.</w:t>
            </w:r>
            <w:r>
              <w:rPr>
                <w:b/>
                <w:sz w:val="20"/>
              </w:rPr>
              <w:t>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54C4" w:rsidRPr="001F755C" w:rsidRDefault="00F856E0" w:rsidP="006926DC">
            <w:pPr>
              <w:pStyle w:val="Corpsdetexte"/>
              <w:spacing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  <w:r w:rsidR="006926DC">
              <w:rPr>
                <w:b/>
                <w:sz w:val="20"/>
              </w:rPr>
              <w:t>9</w:t>
            </w:r>
            <w:r w:rsidR="001954C4">
              <w:rPr>
                <w:b/>
                <w:sz w:val="20"/>
              </w:rPr>
              <w:t>/</w:t>
            </w:r>
            <w:r>
              <w:rPr>
                <w:b/>
                <w:sz w:val="20"/>
              </w:rPr>
              <w:t>10</w:t>
            </w:r>
            <w:r w:rsidR="001954C4">
              <w:rPr>
                <w:b/>
                <w:sz w:val="20"/>
              </w:rPr>
              <w:t>/</w:t>
            </w:r>
            <w:r>
              <w:rPr>
                <w:b/>
                <w:sz w:val="20"/>
              </w:rPr>
              <w:t>2013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54C4" w:rsidRPr="001F755C" w:rsidRDefault="00F856E0" w:rsidP="00602F46">
            <w:pPr>
              <w:pStyle w:val="Corpsdetexte"/>
              <w:spacing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Huu-Phat Nguyen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54C4" w:rsidRPr="001F755C" w:rsidRDefault="001954C4" w:rsidP="00602F46">
            <w:pPr>
              <w:pStyle w:val="Corpsdetexte"/>
              <w:spacing w:after="0"/>
              <w:rPr>
                <w:b/>
                <w:sz w:val="20"/>
              </w:rPr>
            </w:pPr>
            <w:r>
              <w:rPr>
                <w:b/>
                <w:sz w:val="20"/>
              </w:rPr>
              <w:t>Version initiale</w:t>
            </w:r>
          </w:p>
        </w:tc>
      </w:tr>
    </w:tbl>
    <w:p w:rsidR="001954C4" w:rsidRDefault="001954C4" w:rsidP="001954C4">
      <w:pPr>
        <w:pStyle w:val="Corpsdetexte"/>
        <w:spacing w:after="0"/>
        <w:rPr>
          <w:b/>
        </w:rPr>
      </w:pPr>
    </w:p>
    <w:p w:rsidR="001954C4" w:rsidRDefault="001954C4" w:rsidP="001954C4">
      <w:pPr>
        <w:pStyle w:val="Corpsdetexte"/>
        <w:spacing w:after="0"/>
        <w:rPr>
          <w:b/>
        </w:rPr>
      </w:pPr>
    </w:p>
    <w:p w:rsidR="001954C4" w:rsidRDefault="001954C4" w:rsidP="001954C4">
      <w:pPr>
        <w:pStyle w:val="Corpsdetexte"/>
        <w:spacing w:after="0"/>
        <w:rPr>
          <w:b/>
        </w:rPr>
      </w:pPr>
    </w:p>
    <w:p w:rsidR="001954C4" w:rsidRDefault="001954C4" w:rsidP="001954C4">
      <w:pPr>
        <w:pStyle w:val="Corpsdetexte"/>
        <w:spacing w:after="0"/>
        <w:rPr>
          <w:b/>
        </w:rPr>
      </w:pPr>
    </w:p>
    <w:p w:rsidR="001954C4" w:rsidRDefault="001954C4" w:rsidP="001954C4">
      <w:pPr>
        <w:pStyle w:val="Corpsdetexte"/>
        <w:spacing w:after="0"/>
        <w:rPr>
          <w:b/>
        </w:rPr>
      </w:pPr>
    </w:p>
    <w:p w:rsidR="001954C4" w:rsidRDefault="001954C4" w:rsidP="001954C4">
      <w:pPr>
        <w:pStyle w:val="Corpsdetexte"/>
        <w:spacing w:after="0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988"/>
      </w:tblGrid>
      <w:tr w:rsidR="001954C4" w:rsidRPr="001F755C" w:rsidTr="00602F46">
        <w:tc>
          <w:tcPr>
            <w:tcW w:w="15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54C4" w:rsidRPr="001F755C" w:rsidRDefault="001954C4" w:rsidP="00602F46">
            <w:pPr>
              <w:pStyle w:val="Corpsdetexte"/>
              <w:spacing w:after="0"/>
              <w:rPr>
                <w:b/>
                <w:u w:val="single"/>
              </w:rPr>
            </w:pPr>
          </w:p>
          <w:p w:rsidR="001954C4" w:rsidRPr="001F755C" w:rsidRDefault="001954C4" w:rsidP="00602F46">
            <w:pPr>
              <w:pStyle w:val="Corpsdetexte"/>
              <w:spacing w:after="0"/>
              <w:jc w:val="center"/>
              <w:rPr>
                <w:b/>
                <w:color w:val="99CC00"/>
                <w:sz w:val="32"/>
                <w:szCs w:val="32"/>
              </w:rPr>
            </w:pPr>
            <w:r>
              <w:rPr>
                <w:b/>
                <w:color w:val="99CC00"/>
                <w:sz w:val="32"/>
                <w:szCs w:val="32"/>
              </w:rPr>
              <w:t>Validations</w:t>
            </w:r>
          </w:p>
          <w:p w:rsidR="001954C4" w:rsidRPr="001F755C" w:rsidRDefault="001954C4" w:rsidP="00602F46">
            <w:pPr>
              <w:pStyle w:val="Corpsdetexte"/>
              <w:spacing w:after="0"/>
              <w:rPr>
                <w:b/>
                <w:u w:val="single"/>
              </w:rPr>
            </w:pPr>
          </w:p>
        </w:tc>
      </w:tr>
    </w:tbl>
    <w:p w:rsidR="001954C4" w:rsidRDefault="001954C4" w:rsidP="001954C4">
      <w:pPr>
        <w:pStyle w:val="Corpsdetexte"/>
        <w:spacing w:after="0"/>
        <w:rPr>
          <w:b/>
          <w:u w:val="single"/>
        </w:rPr>
      </w:pPr>
    </w:p>
    <w:p w:rsidR="001954C4" w:rsidRDefault="001954C4" w:rsidP="001954C4">
      <w:pPr>
        <w:pStyle w:val="Corpsdetexte"/>
        <w:spacing w:after="0"/>
        <w:rPr>
          <w:b/>
          <w:u w:val="single"/>
        </w:rPr>
      </w:pPr>
    </w:p>
    <w:tbl>
      <w:tblPr>
        <w:tblW w:w="110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1984"/>
        <w:gridCol w:w="1418"/>
        <w:gridCol w:w="5528"/>
      </w:tblGrid>
      <w:tr w:rsidR="001954C4" w:rsidRPr="001F755C" w:rsidTr="00602F46">
        <w:trPr>
          <w:trHeight w:val="45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00"/>
            <w:vAlign w:val="center"/>
          </w:tcPr>
          <w:p w:rsidR="001954C4" w:rsidRPr="001F755C" w:rsidRDefault="001954C4" w:rsidP="00602F46">
            <w:pPr>
              <w:pStyle w:val="Corpsdetexte"/>
              <w:spacing w:after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Nom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00"/>
            <w:vAlign w:val="center"/>
          </w:tcPr>
          <w:p w:rsidR="001954C4" w:rsidRPr="001F755C" w:rsidRDefault="001954C4" w:rsidP="00602F46">
            <w:pPr>
              <w:pStyle w:val="Corpsdetexte"/>
              <w:spacing w:after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Rôle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00"/>
            <w:vAlign w:val="center"/>
          </w:tcPr>
          <w:p w:rsidR="001954C4" w:rsidRPr="001F755C" w:rsidRDefault="001954C4" w:rsidP="00602F46">
            <w:pPr>
              <w:pStyle w:val="Corpsdetexte"/>
              <w:spacing w:after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00"/>
            <w:vAlign w:val="center"/>
          </w:tcPr>
          <w:p w:rsidR="001954C4" w:rsidRPr="001F755C" w:rsidRDefault="001954C4" w:rsidP="00602F46">
            <w:pPr>
              <w:pStyle w:val="Corpsdetexte"/>
              <w:spacing w:after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Remarques (ou ok si pas de remarques)</w:t>
            </w:r>
          </w:p>
        </w:tc>
      </w:tr>
      <w:tr w:rsidR="001954C4" w:rsidRPr="001F755C" w:rsidTr="00602F46">
        <w:trPr>
          <w:trHeight w:val="45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54C4" w:rsidRPr="001F755C" w:rsidRDefault="00817CC4" w:rsidP="00602F46">
            <w:pPr>
              <w:pStyle w:val="Corpsdetexte"/>
              <w:spacing w:after="0"/>
              <w:rPr>
                <w:b/>
                <w:sz w:val="20"/>
              </w:rPr>
            </w:pPr>
            <w:r>
              <w:rPr>
                <w:b/>
                <w:sz w:val="20"/>
              </w:rPr>
              <w:t>Jacky Tonnelier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54C4" w:rsidRPr="001F755C" w:rsidRDefault="001954C4" w:rsidP="00602F46">
            <w:pPr>
              <w:pStyle w:val="Corpsdetexte"/>
              <w:spacing w:after="0"/>
              <w:jc w:val="center"/>
              <w:rPr>
                <w:b/>
                <w:sz w:val="20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54C4" w:rsidRPr="001F755C" w:rsidRDefault="001954C4" w:rsidP="00602F46">
            <w:pPr>
              <w:pStyle w:val="Corpsdetexte"/>
              <w:spacing w:after="0"/>
              <w:jc w:val="center"/>
              <w:rPr>
                <w:b/>
                <w:sz w:val="20"/>
              </w:rPr>
            </w:pP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54C4" w:rsidRPr="001F755C" w:rsidRDefault="001954C4" w:rsidP="00602F46">
            <w:pPr>
              <w:pStyle w:val="Corpsdetexte"/>
              <w:spacing w:after="0"/>
              <w:rPr>
                <w:b/>
                <w:sz w:val="20"/>
              </w:rPr>
            </w:pPr>
          </w:p>
        </w:tc>
      </w:tr>
    </w:tbl>
    <w:p w:rsidR="0011121A" w:rsidRDefault="0011121A" w:rsidP="00297E16">
      <w:pPr>
        <w:pStyle w:val="Corpsdetexte"/>
        <w:spacing w:after="0"/>
      </w:pPr>
    </w:p>
    <w:p w:rsidR="0011121A" w:rsidRDefault="0011121A">
      <w:r>
        <w:br w:type="page"/>
      </w:r>
    </w:p>
    <w:p w:rsidR="00B760EA" w:rsidRDefault="00B760EA" w:rsidP="00B760EA">
      <w:pPr>
        <w:outlineLvl w:val="0"/>
        <w:rPr>
          <w:u w:val="single"/>
        </w:rPr>
      </w:pPr>
      <w:r>
        <w:rPr>
          <w:u w:val="single"/>
        </w:rPr>
        <w:lastRenderedPageBreak/>
        <w:t>Documents référencés :</w:t>
      </w:r>
    </w:p>
    <w:p w:rsidR="00B760EA" w:rsidRDefault="00B760EA" w:rsidP="00B760EA">
      <w:pPr>
        <w:outlineLvl w:val="0"/>
        <w:rPr>
          <w:u w:val="single"/>
        </w:rPr>
      </w:pPr>
    </w:p>
    <w:p w:rsidR="00B760EA" w:rsidRDefault="00B760EA" w:rsidP="00B760EA">
      <w:pPr>
        <w:pStyle w:val="Corpsdetexte"/>
        <w:numPr>
          <w:ilvl w:val="0"/>
          <w:numId w:val="6"/>
        </w:numPr>
        <w:spacing w:after="0"/>
      </w:pPr>
      <w:r>
        <w:t xml:space="preserve">[REF01] </w:t>
      </w:r>
      <w:r w:rsidRPr="00423291">
        <w:t>FIDUCIAL SI _  Atelier - CLI  V6.docx</w:t>
      </w:r>
      <w:r w:rsidR="0043337A">
        <w:t xml:space="preserve"> </w:t>
      </w:r>
    </w:p>
    <w:bookmarkStart w:id="6" w:name="_MON_1442819252"/>
    <w:bookmarkEnd w:id="6"/>
    <w:bookmarkStart w:id="7" w:name="_MON_1442816339"/>
    <w:bookmarkEnd w:id="7"/>
    <w:p w:rsidR="00EE2D4F" w:rsidRDefault="00EE2D4F" w:rsidP="00EE2D4F">
      <w:pPr>
        <w:pStyle w:val="Corpsdetexte"/>
        <w:spacing w:after="0"/>
        <w:ind w:left="720"/>
      </w:pPr>
      <w:r>
        <w:object w:dxaOrig="1551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49.6pt" o:ole="">
            <v:imagedata r:id="rId10" o:title=""/>
          </v:shape>
          <o:OLEObject Type="Embed" ProgID="Word.Document.12" ShapeID="_x0000_i1025" DrawAspect="Icon" ObjectID="_1442834817" r:id="rId11">
            <o:FieldCodes>\s</o:FieldCodes>
          </o:OLEObject>
        </w:object>
      </w:r>
    </w:p>
    <w:p w:rsidR="00B760EA" w:rsidRDefault="00B760EA" w:rsidP="00B760EA">
      <w:pPr>
        <w:pStyle w:val="Corpsdetexte"/>
        <w:numPr>
          <w:ilvl w:val="0"/>
          <w:numId w:val="6"/>
        </w:numPr>
        <w:spacing w:after="0"/>
      </w:pPr>
      <w:r>
        <w:t xml:space="preserve">[REF02] </w:t>
      </w:r>
      <w:r w:rsidRPr="00E92B2F">
        <w:t>SFD - Référentiels Firme - Flux SI contributeurs - v0.9.6bqe.doc</w:t>
      </w:r>
    </w:p>
    <w:bookmarkStart w:id="8" w:name="_MON_1442816511"/>
    <w:bookmarkEnd w:id="8"/>
    <w:p w:rsidR="00EE2D4F" w:rsidRDefault="00EE2D4F" w:rsidP="00EE2D4F">
      <w:pPr>
        <w:pStyle w:val="Corpsdetexte"/>
        <w:spacing w:after="0"/>
        <w:ind w:left="720"/>
      </w:pPr>
      <w:r>
        <w:object w:dxaOrig="1551" w:dyaOrig="991">
          <v:shape id="_x0000_i1026" type="#_x0000_t75" style="width:77.45pt;height:49.6pt" o:ole="">
            <v:imagedata r:id="rId12" o:title=""/>
          </v:shape>
          <o:OLEObject Type="Embed" ProgID="Word.Document.8" ShapeID="_x0000_i1026" DrawAspect="Icon" ObjectID="_1442834818" r:id="rId13">
            <o:FieldCodes>\s</o:FieldCodes>
          </o:OLEObject>
        </w:object>
      </w:r>
    </w:p>
    <w:p w:rsidR="00E34323" w:rsidRDefault="00E34323" w:rsidP="00E34323">
      <w:pPr>
        <w:pStyle w:val="Corpsdetexte"/>
        <w:numPr>
          <w:ilvl w:val="0"/>
          <w:numId w:val="6"/>
        </w:numPr>
        <w:spacing w:after="0"/>
      </w:pPr>
      <w:r>
        <w:t xml:space="preserve">[REF03] </w:t>
      </w:r>
      <w:r w:rsidRPr="00E34323">
        <w:t>Chantier Interfaces 2013 08 27.ppt</w:t>
      </w:r>
    </w:p>
    <w:bookmarkStart w:id="9" w:name="_MON_1442823381"/>
    <w:bookmarkEnd w:id="9"/>
    <w:p w:rsidR="00EE2D4F" w:rsidRDefault="00EE2D4F" w:rsidP="00EE2D4F">
      <w:pPr>
        <w:pStyle w:val="Corpsdetexte"/>
        <w:spacing w:after="0"/>
        <w:ind w:left="720"/>
      </w:pPr>
      <w:r>
        <w:object w:dxaOrig="1551" w:dyaOrig="991">
          <v:shape id="_x0000_i1027" type="#_x0000_t75" style="width:77.45pt;height:49.6pt" o:ole="">
            <v:imagedata r:id="rId14" o:title=""/>
          </v:shape>
          <o:OLEObject Type="Embed" ProgID="PowerPoint.Show.8" ShapeID="_x0000_i1027" DrawAspect="Icon" ObjectID="_1442834819" r:id="rId15"/>
        </w:object>
      </w:r>
    </w:p>
    <w:p w:rsidR="00EE2D4F" w:rsidRDefault="00EE2D4F" w:rsidP="00EE2D4F">
      <w:pPr>
        <w:pStyle w:val="Corpsdetexte"/>
        <w:numPr>
          <w:ilvl w:val="0"/>
          <w:numId w:val="6"/>
        </w:numPr>
        <w:spacing w:after="0"/>
      </w:pPr>
      <w:r>
        <w:t xml:space="preserve">[REF04] </w:t>
      </w:r>
      <w:r w:rsidRPr="00EE2D4F">
        <w:t>clidf007.doc</w:t>
      </w:r>
      <w:r>
        <w:t xml:space="preserve"> (Connecteur Clients/Comptes)</w:t>
      </w:r>
    </w:p>
    <w:bookmarkStart w:id="10" w:name="_MON_1442817762"/>
    <w:bookmarkEnd w:id="10"/>
    <w:bookmarkStart w:id="11" w:name="_MON_1442816741"/>
    <w:bookmarkEnd w:id="11"/>
    <w:p w:rsidR="00B760EA" w:rsidRDefault="00EE2D4F" w:rsidP="00F27A8F">
      <w:pPr>
        <w:pStyle w:val="Corpsdetexte"/>
        <w:spacing w:after="0"/>
        <w:ind w:left="720"/>
      </w:pPr>
      <w:r>
        <w:object w:dxaOrig="1551" w:dyaOrig="991">
          <v:shape id="_x0000_i1028" type="#_x0000_t75" style="width:77.45pt;height:49.6pt" o:ole="">
            <v:imagedata r:id="rId16" o:title=""/>
          </v:shape>
          <o:OLEObject Type="Embed" ProgID="Word.Document.8" ShapeID="_x0000_i1028" DrawAspect="Icon" ObjectID="_1442834820" r:id="rId17">
            <o:FieldCodes>\s</o:FieldCodes>
          </o:OLEObject>
        </w:object>
      </w:r>
    </w:p>
    <w:p w:rsidR="0063375F" w:rsidRDefault="0063375F" w:rsidP="00F27A8F">
      <w:pPr>
        <w:pStyle w:val="Corpsdetexte"/>
        <w:spacing w:after="0"/>
        <w:ind w:left="720"/>
      </w:pPr>
    </w:p>
    <w:p w:rsidR="00297E16" w:rsidRDefault="00297E16" w:rsidP="00297E16">
      <w:pPr>
        <w:pStyle w:val="Corpsdetexte"/>
        <w:numPr>
          <w:ilvl w:val="0"/>
          <w:numId w:val="1"/>
        </w:numPr>
        <w:spacing w:after="0"/>
      </w:pPr>
      <w:r>
        <w:rPr>
          <w:b/>
          <w:u w:val="single"/>
        </w:rPr>
        <w:t>OBJET</w:t>
      </w:r>
    </w:p>
    <w:p w:rsidR="00297E16" w:rsidRDefault="00297E16" w:rsidP="00297E16">
      <w:pPr>
        <w:pStyle w:val="Corpsdetexte"/>
        <w:spacing w:after="0"/>
      </w:pPr>
    </w:p>
    <w:p w:rsidR="00F905B6" w:rsidRDefault="00B760EA" w:rsidP="00B760EA">
      <w:pPr>
        <w:pStyle w:val="Corpsdetexte"/>
        <w:spacing w:after="0"/>
      </w:pPr>
      <w:r>
        <w:t>La mise en place des fichiers d’interface Tiers pour FIDUCIAL (Projet SI) a pour but d’</w:t>
      </w:r>
      <w:r w:rsidR="00F905B6">
        <w:t xml:space="preserve">échanger des Tiers entre la base de Référentiel Firme et SAB. Il s’agit de mettre en place 2 types de flux : </w:t>
      </w:r>
    </w:p>
    <w:p w:rsidR="00F905B6" w:rsidRDefault="00F905B6" w:rsidP="00B760EA">
      <w:pPr>
        <w:pStyle w:val="Corpsdetexte"/>
        <w:spacing w:after="0"/>
      </w:pPr>
    </w:p>
    <w:p w:rsidR="00F905B6" w:rsidRDefault="00F905B6" w:rsidP="00F905B6">
      <w:pPr>
        <w:pStyle w:val="Corpsdetexte"/>
        <w:numPr>
          <w:ilvl w:val="0"/>
          <w:numId w:val="8"/>
        </w:numPr>
        <w:spacing w:after="0"/>
      </w:pPr>
      <w:r>
        <w:t xml:space="preserve">Flux entrants : </w:t>
      </w:r>
    </w:p>
    <w:p w:rsidR="00F905B6" w:rsidRDefault="00F905B6" w:rsidP="00EE2D4F">
      <w:pPr>
        <w:pStyle w:val="Corpsdetexte"/>
        <w:numPr>
          <w:ilvl w:val="1"/>
          <w:numId w:val="8"/>
        </w:numPr>
        <w:spacing w:after="0"/>
      </w:pPr>
      <w:r>
        <w:t>Prospects</w:t>
      </w:r>
      <w:r w:rsidR="00EE2D4F">
        <w:t xml:space="preserve"> (et d’autres flux de même format que Prospects : clients GE, clients ARVAL, etc.)</w:t>
      </w:r>
    </w:p>
    <w:p w:rsidR="00F905B6" w:rsidRDefault="00F905B6" w:rsidP="00F905B6">
      <w:pPr>
        <w:pStyle w:val="Corpsdetexte"/>
        <w:numPr>
          <w:ilvl w:val="1"/>
          <w:numId w:val="8"/>
        </w:numPr>
        <w:spacing w:after="0"/>
      </w:pPr>
      <w:r>
        <w:t>Apporteurs (en cours d’instruction)</w:t>
      </w:r>
    </w:p>
    <w:p w:rsidR="00977719" w:rsidRDefault="00977719" w:rsidP="00977719">
      <w:pPr>
        <w:pStyle w:val="Corpsdetexte"/>
        <w:numPr>
          <w:ilvl w:val="1"/>
          <w:numId w:val="8"/>
        </w:numPr>
        <w:spacing w:after="0"/>
      </w:pPr>
      <w:r>
        <w:t>Numéros Firme</w:t>
      </w:r>
    </w:p>
    <w:p w:rsidR="00ED2F9D" w:rsidRDefault="00ED2F9D" w:rsidP="00ED2F9D">
      <w:pPr>
        <w:pStyle w:val="Corpsdetexte"/>
        <w:spacing w:after="0"/>
        <w:ind w:left="1440"/>
      </w:pPr>
    </w:p>
    <w:p w:rsidR="00F905B6" w:rsidRDefault="00F905B6" w:rsidP="00F905B6">
      <w:pPr>
        <w:pStyle w:val="Corpsdetexte"/>
        <w:numPr>
          <w:ilvl w:val="0"/>
          <w:numId w:val="8"/>
        </w:numPr>
        <w:spacing w:after="0"/>
      </w:pPr>
      <w:r>
        <w:t xml:space="preserve">Flux sortants : </w:t>
      </w:r>
    </w:p>
    <w:p w:rsidR="00F905B6" w:rsidRDefault="00F905B6" w:rsidP="00F905B6">
      <w:pPr>
        <w:pStyle w:val="Corpsdetexte"/>
        <w:numPr>
          <w:ilvl w:val="1"/>
          <w:numId w:val="8"/>
        </w:numPr>
        <w:spacing w:after="0"/>
      </w:pPr>
      <w:r>
        <w:t>Clients (flux faisant partie des flux SI contributeurs</w:t>
      </w:r>
      <w:r>
        <w:rPr>
          <w:rStyle w:val="Appelnotedebasdep"/>
        </w:rPr>
        <w:footnoteReference w:id="1"/>
      </w:r>
      <w:r>
        <w:t>)</w:t>
      </w:r>
    </w:p>
    <w:p w:rsidR="00817CC4" w:rsidRDefault="00817CC4">
      <w:r>
        <w:br w:type="page"/>
      </w:r>
    </w:p>
    <w:p w:rsidR="00F905B6" w:rsidRDefault="00F905B6" w:rsidP="00F905B6">
      <w:pPr>
        <w:pStyle w:val="Corpsdetexte"/>
        <w:spacing w:after="0"/>
      </w:pPr>
    </w:p>
    <w:p w:rsidR="00F905B6" w:rsidRPr="00BC1FD3" w:rsidRDefault="00F905B6" w:rsidP="00F905B6">
      <w:pPr>
        <w:pStyle w:val="Corpsdetexte"/>
        <w:spacing w:after="0"/>
        <w:rPr>
          <w:b/>
        </w:rPr>
      </w:pPr>
      <w:r w:rsidRPr="00BC1FD3">
        <w:rPr>
          <w:b/>
        </w:rPr>
        <w:t>Schémas des flux entrants</w:t>
      </w:r>
    </w:p>
    <w:p w:rsidR="00F905B6" w:rsidRDefault="00F905B6" w:rsidP="00F905B6">
      <w:pPr>
        <w:pStyle w:val="Corpsdetexte"/>
        <w:spacing w:after="0"/>
      </w:pPr>
    </w:p>
    <w:p w:rsidR="00F905B6" w:rsidRDefault="00BC1FD3" w:rsidP="00F905B6">
      <w:pPr>
        <w:pStyle w:val="Corpsdetexte"/>
        <w:spacing w:after="0"/>
      </w:pPr>
      <w:r>
        <w:rPr>
          <w:noProof/>
        </w:rPr>
        <w:drawing>
          <wp:inline distT="0" distB="0" distL="0" distR="0" wp14:anchorId="46BCC96B" wp14:editId="5387D5BA">
            <wp:extent cx="5972810" cy="3038475"/>
            <wp:effectExtent l="0" t="0" r="889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D3" w:rsidRDefault="00BC1FD3" w:rsidP="00BC1FD3">
      <w:pPr>
        <w:pStyle w:val="Corpsdetexte"/>
        <w:keepNext/>
        <w:spacing w:after="0"/>
      </w:pPr>
    </w:p>
    <w:p w:rsidR="00BC1FD3" w:rsidRPr="00BC1FD3" w:rsidRDefault="00BC1FD3" w:rsidP="008D45C4">
      <w:pPr>
        <w:pStyle w:val="Corpsdetexte"/>
        <w:keepNext/>
        <w:spacing w:after="0"/>
        <w:rPr>
          <w:b/>
        </w:rPr>
      </w:pPr>
      <w:r w:rsidRPr="00BC1FD3">
        <w:rPr>
          <w:b/>
        </w:rPr>
        <w:t xml:space="preserve">Schéma des flux sortants </w:t>
      </w:r>
    </w:p>
    <w:p w:rsidR="00BC1FD3" w:rsidRDefault="00BC1FD3" w:rsidP="008D45C4">
      <w:pPr>
        <w:pStyle w:val="Corpsdetexte"/>
        <w:keepNext/>
        <w:spacing w:after="0"/>
      </w:pPr>
    </w:p>
    <w:p w:rsidR="00BC1FD3" w:rsidRDefault="0011121A" w:rsidP="008D45C4">
      <w:pPr>
        <w:pStyle w:val="Corpsdetexte"/>
        <w:keepNext/>
        <w:spacing w:after="0"/>
      </w:pPr>
      <w:r>
        <w:rPr>
          <w:noProof/>
        </w:rPr>
        <w:drawing>
          <wp:inline distT="0" distB="0" distL="0" distR="0" wp14:anchorId="66CC0640" wp14:editId="3C18AFCC">
            <wp:extent cx="5972810" cy="261175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D3" w:rsidRDefault="00BC1FD3" w:rsidP="00F905B6">
      <w:pPr>
        <w:pStyle w:val="Corpsdetexte"/>
        <w:spacing w:after="0"/>
      </w:pPr>
    </w:p>
    <w:p w:rsidR="00BC1FD3" w:rsidRPr="00BC1FD3" w:rsidRDefault="00BC1FD3" w:rsidP="00BC1FD3">
      <w:pPr>
        <w:pStyle w:val="Corpsdetexte"/>
        <w:keepNext/>
        <w:spacing w:after="0"/>
        <w:rPr>
          <w:b/>
        </w:rPr>
      </w:pPr>
      <w:r w:rsidRPr="00BC1FD3">
        <w:rPr>
          <w:b/>
        </w:rPr>
        <w:lastRenderedPageBreak/>
        <w:t>Cartographie</w:t>
      </w:r>
    </w:p>
    <w:p w:rsidR="00BC1FD3" w:rsidRDefault="00BC1FD3" w:rsidP="00BC1FD3">
      <w:pPr>
        <w:pStyle w:val="Corpsdetexte"/>
        <w:keepNext/>
        <w:spacing w:after="0"/>
      </w:pPr>
    </w:p>
    <w:p w:rsidR="00BC1FD3" w:rsidRDefault="00BC1FD3" w:rsidP="00BC1FD3">
      <w:pPr>
        <w:pStyle w:val="Corpsdetexte"/>
        <w:keepNext/>
        <w:spacing w:after="0"/>
      </w:pPr>
      <w:r>
        <w:t xml:space="preserve">Les 2 schémas ci-dessus s’insèrent dans la cartographie globale suivante : </w:t>
      </w:r>
    </w:p>
    <w:p w:rsidR="00BC1FD3" w:rsidRDefault="00BC1FD3" w:rsidP="00BC1FD3">
      <w:pPr>
        <w:pStyle w:val="Corpsdetexte"/>
        <w:keepNext/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1C17E" wp14:editId="2B78CBBA">
                <wp:simplePos x="0" y="0"/>
                <wp:positionH relativeFrom="column">
                  <wp:posOffset>1249680</wp:posOffset>
                </wp:positionH>
                <wp:positionV relativeFrom="paragraph">
                  <wp:posOffset>139700</wp:posOffset>
                </wp:positionV>
                <wp:extent cx="3667125" cy="357505"/>
                <wp:effectExtent l="0" t="0" r="9525" b="444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35750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1FD3" w:rsidRDefault="00BC1FD3">
                            <w:r>
                              <w:t>Flux sortants et flux entrants spécifiés par ce document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98.4pt;margin-top:11pt;width:288.75pt;height:28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" fillcolor="#fbd4b4 [1305]" stroked="f">
                <v:textbox>
                  <w:txbxContent>
                    <w:p w:rsidR="00BC1FD3" w:rsidRDefault="00BC1FD3">
                      <w:r>
                        <w:t>Flux sortants et flux entrants spécifiés par ce document</w:t>
                      </w:r>
                    </w:p>
                  </w:txbxContent>
                </v:textbox>
              </v:shape>
            </w:pict>
          </mc:Fallback>
        </mc:AlternateContent>
      </w:r>
    </w:p>
    <w:p w:rsidR="00BC1FD3" w:rsidRDefault="00C3143A" w:rsidP="00BC1FD3">
      <w:pPr>
        <w:pStyle w:val="Corpsdetexte"/>
        <w:keepNext/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2C66F3" wp14:editId="467663F3">
                <wp:simplePos x="0" y="0"/>
                <wp:positionH relativeFrom="column">
                  <wp:posOffset>840105</wp:posOffset>
                </wp:positionH>
                <wp:positionV relativeFrom="paragraph">
                  <wp:posOffset>116205</wp:posOffset>
                </wp:positionV>
                <wp:extent cx="409575" cy="152400"/>
                <wp:effectExtent l="38100" t="0" r="28575" b="7620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" o:spid="_x0000_s1026" type="#_x0000_t32" style="position:absolute;margin-left:66.15pt;margin-top:9.15pt;width:32.25pt;height:12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" strokecolor="#4579b8 [3044]">
                <v:stroke endarrow="open"/>
              </v:shape>
            </w:pict>
          </mc:Fallback>
        </mc:AlternateContent>
      </w:r>
    </w:p>
    <w:p w:rsidR="00BC1FD3" w:rsidRDefault="00BC1FD3" w:rsidP="00BC1FD3">
      <w:pPr>
        <w:pStyle w:val="Corpsdetexte"/>
        <w:keepNext/>
        <w:spacing w:after="0"/>
      </w:pPr>
    </w:p>
    <w:p w:rsidR="00BC1FD3" w:rsidRDefault="00BC1FD3" w:rsidP="00BC1FD3">
      <w:pPr>
        <w:pStyle w:val="Corpsdetexte"/>
        <w:keepNext/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E53BCA" wp14:editId="63339E68">
                <wp:simplePos x="0" y="0"/>
                <wp:positionH relativeFrom="column">
                  <wp:posOffset>240030</wp:posOffset>
                </wp:positionH>
                <wp:positionV relativeFrom="paragraph">
                  <wp:posOffset>-131445</wp:posOffset>
                </wp:positionV>
                <wp:extent cx="714375" cy="581025"/>
                <wp:effectExtent l="0" t="0" r="28575" b="28575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581025"/>
                        </a:xfrm>
                        <a:prstGeom prst="ellipse">
                          <a:avLst/>
                        </a:prstGeom>
                        <a:noFill/>
                        <a:ln w="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" o:spid="_x0000_s1026" style="position:absolute;margin-left:18.9pt;margin-top:-10.35pt;width:56.25pt;height:4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" filled="f" strokecolor="#243f60 [1604]" strokeweight="0"/>
            </w:pict>
          </mc:Fallback>
        </mc:AlternateContent>
      </w:r>
      <w:r w:rsidRPr="00BC1FD3">
        <w:rPr>
          <w:noProof/>
        </w:rPr>
        <w:drawing>
          <wp:inline distT="0" distB="0" distL="0" distR="0" wp14:anchorId="4E50D672" wp14:editId="0E3FA504">
            <wp:extent cx="5972810" cy="3318510"/>
            <wp:effectExtent l="0" t="0" r="0" b="0"/>
            <wp:docPr id="1946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" name="Imag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FD3" w:rsidRDefault="00C3143A" w:rsidP="00F905B6">
      <w:pPr>
        <w:pStyle w:val="Corpsdetexte"/>
        <w:spacing w:after="0"/>
      </w:pPr>
      <w:r>
        <w:t>Source : [REF03, p. 4]</w:t>
      </w:r>
    </w:p>
    <w:p w:rsidR="00F905B6" w:rsidRDefault="00F905B6" w:rsidP="00B760EA">
      <w:pPr>
        <w:pStyle w:val="Corpsdetexte"/>
        <w:spacing w:after="0"/>
      </w:pPr>
    </w:p>
    <w:p w:rsidR="005B2116" w:rsidRDefault="005B2116" w:rsidP="00B760EA">
      <w:pPr>
        <w:pStyle w:val="Corpsdetexte"/>
        <w:spacing w:after="0"/>
      </w:pPr>
      <w:r>
        <w:t>Modalités d’échanges des flux</w:t>
      </w:r>
    </w:p>
    <w:p w:rsidR="0075170F" w:rsidRDefault="0075170F" w:rsidP="00B760EA">
      <w:pPr>
        <w:pStyle w:val="Corpsdetexte"/>
        <w:spacing w:after="0"/>
      </w:pPr>
    </w:p>
    <w:p w:rsidR="005B2116" w:rsidRDefault="00930F36" w:rsidP="005B2116">
      <w:pPr>
        <w:pStyle w:val="Corpsdetexte"/>
        <w:numPr>
          <w:ilvl w:val="0"/>
          <w:numId w:val="11"/>
        </w:numPr>
        <w:spacing w:after="0"/>
      </w:pPr>
      <w:r>
        <w:t>Principe : c</w:t>
      </w:r>
      <w:r w:rsidR="0075170F">
        <w:t xml:space="preserve">elui qui exporte suit le format de celui qui importe. </w:t>
      </w:r>
    </w:p>
    <w:p w:rsidR="0075170F" w:rsidRDefault="0075170F" w:rsidP="005B2116">
      <w:pPr>
        <w:pStyle w:val="Corpsdetexte"/>
        <w:numPr>
          <w:ilvl w:val="0"/>
          <w:numId w:val="11"/>
        </w:numPr>
        <w:spacing w:after="0"/>
      </w:pPr>
      <w:r>
        <w:t>Les transferts de flux entre SAB et Référentiel Firme ne sont pas pris en compte par ce SGI (Spécifications générales interfaces)</w:t>
      </w:r>
      <w:r w:rsidR="006E2623">
        <w:t xml:space="preserve">, le transport des flux est de la responsabilité de </w:t>
      </w:r>
      <w:proofErr w:type="spellStart"/>
      <w:r w:rsidR="006E2623">
        <w:t>Fiducial</w:t>
      </w:r>
      <w:proofErr w:type="spellEnd"/>
      <w:r>
        <w:t xml:space="preserve">. Autrement dit, </w:t>
      </w:r>
    </w:p>
    <w:p w:rsidR="0075170F" w:rsidRDefault="0075170F" w:rsidP="0075170F">
      <w:pPr>
        <w:pStyle w:val="Corpsdetexte"/>
        <w:numPr>
          <w:ilvl w:val="1"/>
          <w:numId w:val="11"/>
        </w:numPr>
        <w:spacing w:after="0"/>
      </w:pPr>
      <w:r>
        <w:t>les flux entrants (Référentiel Firme -&gt; SAB) seront déposés dans un répertoire attendu par SAB</w:t>
      </w:r>
    </w:p>
    <w:p w:rsidR="0075170F" w:rsidRDefault="0075170F" w:rsidP="0075170F">
      <w:pPr>
        <w:pStyle w:val="Corpsdetexte"/>
        <w:numPr>
          <w:ilvl w:val="1"/>
          <w:numId w:val="11"/>
        </w:numPr>
        <w:spacing w:after="0"/>
      </w:pPr>
      <w:r>
        <w:t>les flux sortants (SAB -&gt; Référentiel Firme) générés dans un répertoire fixe défini par SAB</w:t>
      </w:r>
    </w:p>
    <w:p w:rsidR="00AF1559" w:rsidRDefault="00AF1559" w:rsidP="00AF1559">
      <w:pPr>
        <w:pStyle w:val="Corpsdetexte"/>
        <w:spacing w:after="0"/>
      </w:pPr>
    </w:p>
    <w:p w:rsidR="00977719" w:rsidRDefault="00AF1559" w:rsidP="00AF1559">
      <w:pPr>
        <w:pStyle w:val="Corpsdetexte"/>
        <w:spacing w:after="0"/>
      </w:pPr>
      <w:r>
        <w:t xml:space="preserve">Modes de génération de différents flux (partiel/total) </w:t>
      </w:r>
    </w:p>
    <w:p w:rsidR="00AF1559" w:rsidRDefault="00AF1559" w:rsidP="00AF1559">
      <w:pPr>
        <w:pStyle w:val="Corpsdetexte"/>
        <w:spacing w:after="0"/>
      </w:pPr>
    </w:p>
    <w:p w:rsidR="00977719" w:rsidRDefault="00977719" w:rsidP="0075170F">
      <w:pPr>
        <w:pStyle w:val="Corpsdetexte"/>
        <w:numPr>
          <w:ilvl w:val="0"/>
          <w:numId w:val="11"/>
        </w:numPr>
        <w:spacing w:after="0"/>
      </w:pPr>
      <w:r>
        <w:t xml:space="preserve">Les </w:t>
      </w:r>
      <w:r w:rsidR="0075170F">
        <w:t xml:space="preserve">flux entrants (Référentiel Firme -&gt; SAB) </w:t>
      </w:r>
      <w:r>
        <w:t>intégrés en mode delta (mode création uniquement) sont les suivants</w:t>
      </w:r>
      <w:r>
        <w:rPr>
          <w:rStyle w:val="Appelnotedebasdep"/>
        </w:rPr>
        <w:footnoteReference w:id="2"/>
      </w:r>
      <w:r>
        <w:t xml:space="preserve"> </w:t>
      </w:r>
    </w:p>
    <w:p w:rsidR="00977719" w:rsidRDefault="00977719" w:rsidP="00977719">
      <w:pPr>
        <w:pStyle w:val="Corpsdetexte"/>
        <w:numPr>
          <w:ilvl w:val="1"/>
          <w:numId w:val="11"/>
        </w:numPr>
        <w:spacing w:after="0"/>
      </w:pPr>
      <w:r>
        <w:t>Prospects  (CLIPRO01_E)</w:t>
      </w:r>
    </w:p>
    <w:p w:rsidR="00977719" w:rsidRDefault="00977719" w:rsidP="00977719">
      <w:pPr>
        <w:pStyle w:val="Corpsdetexte"/>
        <w:numPr>
          <w:ilvl w:val="1"/>
          <w:numId w:val="11"/>
        </w:numPr>
        <w:spacing w:after="0"/>
      </w:pPr>
      <w:r>
        <w:t>Apporteurs (CLIAPP01_E) – instruction en cours</w:t>
      </w:r>
    </w:p>
    <w:p w:rsidR="00977719" w:rsidRDefault="00977719" w:rsidP="00320999">
      <w:pPr>
        <w:pStyle w:val="Corpsdetexte"/>
        <w:spacing w:after="0"/>
        <w:ind w:left="1440"/>
      </w:pPr>
    </w:p>
    <w:p w:rsidR="00977719" w:rsidRDefault="00977719" w:rsidP="00977719">
      <w:pPr>
        <w:pStyle w:val="Corpsdetexte"/>
        <w:numPr>
          <w:ilvl w:val="0"/>
          <w:numId w:val="11"/>
        </w:numPr>
        <w:spacing w:after="0"/>
      </w:pPr>
      <w:r>
        <w:t xml:space="preserve">Les flux entrants (Référentiel Firme -&gt; SAB) intégrés en mode mise à jour sont les suivants </w:t>
      </w:r>
    </w:p>
    <w:p w:rsidR="00977719" w:rsidRDefault="00977719" w:rsidP="00977719">
      <w:pPr>
        <w:pStyle w:val="Corpsdetexte"/>
        <w:numPr>
          <w:ilvl w:val="1"/>
          <w:numId w:val="11"/>
        </w:numPr>
        <w:spacing w:after="0"/>
      </w:pPr>
      <w:r>
        <w:t>Numéros Firme (CLINOF01_E)</w:t>
      </w:r>
    </w:p>
    <w:p w:rsidR="00977719" w:rsidRDefault="00977719" w:rsidP="00977719">
      <w:pPr>
        <w:pStyle w:val="Corpsdetexte"/>
        <w:spacing w:after="0"/>
        <w:ind w:left="1440"/>
      </w:pPr>
    </w:p>
    <w:p w:rsidR="00977719" w:rsidRDefault="00977719" w:rsidP="00977719">
      <w:pPr>
        <w:pStyle w:val="Corpsdetexte"/>
        <w:numPr>
          <w:ilvl w:val="0"/>
          <w:numId w:val="11"/>
        </w:numPr>
        <w:spacing w:after="0"/>
      </w:pPr>
      <w:r>
        <w:t xml:space="preserve">Les flux sortants (SAB -&gt; Référentiel Firme) </w:t>
      </w:r>
      <w:r w:rsidR="00657257">
        <w:t xml:space="preserve">seront extraits à partir de la base de données SAB et </w:t>
      </w:r>
      <w:r>
        <w:t>générés en mode total (annule et remplace)</w:t>
      </w:r>
      <w:r w:rsidR="00657257">
        <w:t>. Ce</w:t>
      </w:r>
      <w:r>
        <w:t xml:space="preserve"> sont les flux suivants</w:t>
      </w:r>
    </w:p>
    <w:p w:rsidR="00977719" w:rsidRDefault="00977719" w:rsidP="00977719">
      <w:pPr>
        <w:pStyle w:val="Corpsdetexte"/>
        <w:numPr>
          <w:ilvl w:val="1"/>
          <w:numId w:val="11"/>
        </w:numPr>
        <w:spacing w:after="0"/>
      </w:pPr>
      <w:r>
        <w:t>Flux Clients (CLICLI01_S)</w:t>
      </w:r>
    </w:p>
    <w:p w:rsidR="00977719" w:rsidRDefault="00977719" w:rsidP="00977719">
      <w:pPr>
        <w:pStyle w:val="Corpsdetexte"/>
        <w:numPr>
          <w:ilvl w:val="1"/>
          <w:numId w:val="11"/>
        </w:numPr>
        <w:spacing w:after="0"/>
      </w:pPr>
      <w:r>
        <w:t>Flux Adresses</w:t>
      </w:r>
      <w:r>
        <w:tab/>
        <w:t>(CLIADR02_S)</w:t>
      </w:r>
    </w:p>
    <w:p w:rsidR="00977719" w:rsidRDefault="00977719" w:rsidP="00977719">
      <w:pPr>
        <w:pStyle w:val="Corpsdetexte"/>
        <w:numPr>
          <w:ilvl w:val="1"/>
          <w:numId w:val="11"/>
        </w:numPr>
        <w:spacing w:after="0"/>
      </w:pPr>
      <w:r>
        <w:t>Flux Organisations Clients (</w:t>
      </w:r>
      <w:r w:rsidR="00320999">
        <w:t>CLIOCL03_S)</w:t>
      </w:r>
    </w:p>
    <w:p w:rsidR="00977719" w:rsidRDefault="00977719" w:rsidP="00977719">
      <w:pPr>
        <w:pStyle w:val="Corpsdetexte"/>
        <w:numPr>
          <w:ilvl w:val="1"/>
          <w:numId w:val="11"/>
        </w:numPr>
        <w:spacing w:after="0"/>
      </w:pPr>
      <w:r>
        <w:t>Flux Organisations</w:t>
      </w:r>
      <w:r w:rsidR="00320999">
        <w:t xml:space="preserve"> (CLIORG04_S)</w:t>
      </w:r>
    </w:p>
    <w:p w:rsidR="00977719" w:rsidRDefault="00977719" w:rsidP="00977719">
      <w:pPr>
        <w:pStyle w:val="Corpsdetexte"/>
        <w:numPr>
          <w:ilvl w:val="1"/>
          <w:numId w:val="11"/>
        </w:numPr>
        <w:spacing w:after="0"/>
      </w:pPr>
      <w:r>
        <w:lastRenderedPageBreak/>
        <w:t>Flux Contacts</w:t>
      </w:r>
      <w:r w:rsidR="00320999">
        <w:t xml:space="preserve"> (CLICNT05_S)</w:t>
      </w:r>
    </w:p>
    <w:p w:rsidR="00977719" w:rsidRDefault="00320999" w:rsidP="00977719">
      <w:pPr>
        <w:pStyle w:val="Corpsdetexte"/>
        <w:numPr>
          <w:ilvl w:val="1"/>
          <w:numId w:val="11"/>
        </w:numPr>
        <w:spacing w:after="0"/>
      </w:pPr>
      <w:r>
        <w:t>Flux Interlocuteurs (CLIINT06_S)</w:t>
      </w:r>
    </w:p>
    <w:p w:rsidR="00977719" w:rsidRDefault="00977719" w:rsidP="00977719">
      <w:pPr>
        <w:pStyle w:val="Corpsdetexte"/>
        <w:spacing w:after="0"/>
      </w:pPr>
    </w:p>
    <w:p w:rsidR="008A4B5D" w:rsidRDefault="008A4B5D" w:rsidP="00977719">
      <w:pPr>
        <w:pStyle w:val="Corpsdetexte"/>
        <w:spacing w:after="0"/>
      </w:pPr>
      <w:r>
        <w:t>Volumétrie</w:t>
      </w:r>
    </w:p>
    <w:p w:rsidR="008A4B5D" w:rsidRDefault="008A4B5D" w:rsidP="00977719">
      <w:pPr>
        <w:pStyle w:val="Corpsdetexte"/>
        <w:spacing w:after="0"/>
      </w:pPr>
    </w:p>
    <w:tbl>
      <w:tblPr>
        <w:tblStyle w:val="Grilledutableau"/>
        <w:tblW w:w="0" w:type="auto"/>
        <w:tblInd w:w="708" w:type="dxa"/>
        <w:tblLook w:val="04A0" w:firstRow="1" w:lastRow="0" w:firstColumn="1" w:lastColumn="0" w:noHBand="0" w:noVBand="1"/>
      </w:tblPr>
      <w:tblGrid>
        <w:gridCol w:w="4787"/>
        <w:gridCol w:w="2977"/>
        <w:gridCol w:w="2516"/>
      </w:tblGrid>
      <w:tr w:rsidR="00C650DB" w:rsidRPr="00C650DB" w:rsidTr="00AF1559">
        <w:tc>
          <w:tcPr>
            <w:tcW w:w="4787" w:type="dxa"/>
            <w:shd w:val="pct5" w:color="auto" w:fill="auto"/>
          </w:tcPr>
          <w:p w:rsidR="00C650DB" w:rsidRPr="00C650DB" w:rsidRDefault="00C650DB" w:rsidP="000A37EA">
            <w:pPr>
              <w:pStyle w:val="Corpsdetexte"/>
              <w:rPr>
                <w:b/>
              </w:rPr>
            </w:pPr>
            <w:r w:rsidRPr="00C650DB">
              <w:rPr>
                <w:b/>
              </w:rPr>
              <w:t>Flux</w:t>
            </w:r>
          </w:p>
        </w:tc>
        <w:tc>
          <w:tcPr>
            <w:tcW w:w="2977" w:type="dxa"/>
            <w:shd w:val="pct5" w:color="auto" w:fill="auto"/>
          </w:tcPr>
          <w:p w:rsidR="00C650DB" w:rsidRPr="00C650DB" w:rsidRDefault="00C650DB" w:rsidP="000A37EA">
            <w:pPr>
              <w:pStyle w:val="Corpsdetexte"/>
              <w:rPr>
                <w:b/>
              </w:rPr>
            </w:pPr>
            <w:r w:rsidRPr="00C650DB">
              <w:rPr>
                <w:b/>
              </w:rPr>
              <w:t>Reprise</w:t>
            </w:r>
          </w:p>
        </w:tc>
        <w:tc>
          <w:tcPr>
            <w:tcW w:w="2516" w:type="dxa"/>
            <w:shd w:val="pct5" w:color="auto" w:fill="auto"/>
          </w:tcPr>
          <w:p w:rsidR="00C650DB" w:rsidRPr="00C650DB" w:rsidRDefault="00C650DB" w:rsidP="000A37EA">
            <w:pPr>
              <w:pStyle w:val="Corpsdetexte"/>
              <w:rPr>
                <w:b/>
              </w:rPr>
            </w:pPr>
            <w:proofErr w:type="spellStart"/>
            <w:r w:rsidRPr="00C650DB">
              <w:rPr>
                <w:b/>
              </w:rPr>
              <w:t>Post-bascule</w:t>
            </w:r>
            <w:proofErr w:type="spellEnd"/>
          </w:p>
        </w:tc>
      </w:tr>
      <w:tr w:rsidR="00AF1559" w:rsidRPr="00AF1559" w:rsidTr="00AF1559">
        <w:tc>
          <w:tcPr>
            <w:tcW w:w="10280" w:type="dxa"/>
            <w:gridSpan w:val="3"/>
            <w:shd w:val="pct5" w:color="auto" w:fill="auto"/>
          </w:tcPr>
          <w:p w:rsidR="00AF1559" w:rsidRPr="00AF1559" w:rsidRDefault="00AF1559" w:rsidP="000356B0">
            <w:pPr>
              <w:pStyle w:val="Corpsdetexte"/>
              <w:rPr>
                <w:b/>
              </w:rPr>
            </w:pPr>
            <w:r w:rsidRPr="00AF1559">
              <w:rPr>
                <w:b/>
              </w:rPr>
              <w:t>Flux entrants</w:t>
            </w:r>
          </w:p>
        </w:tc>
      </w:tr>
      <w:tr w:rsidR="00C650DB" w:rsidRPr="00C650DB" w:rsidTr="002F29B8">
        <w:tc>
          <w:tcPr>
            <w:tcW w:w="4787" w:type="dxa"/>
          </w:tcPr>
          <w:p w:rsidR="00C650DB" w:rsidRPr="00C650DB" w:rsidRDefault="00C650DB" w:rsidP="000A37EA">
            <w:pPr>
              <w:pStyle w:val="Corpsdetexte"/>
            </w:pPr>
            <w:r w:rsidRPr="00C650DB">
              <w:t>Prospects  (CLIPRO01_E)</w:t>
            </w:r>
          </w:p>
        </w:tc>
        <w:tc>
          <w:tcPr>
            <w:tcW w:w="2977" w:type="dxa"/>
          </w:tcPr>
          <w:p w:rsidR="00C650DB" w:rsidRPr="00C650DB" w:rsidRDefault="00C650DB" w:rsidP="000A37EA">
            <w:pPr>
              <w:pStyle w:val="Corpsdetexte"/>
            </w:pPr>
            <w:r>
              <w:t>20.000</w:t>
            </w:r>
            <w:r w:rsidR="007E4385">
              <w:t>(1)</w:t>
            </w:r>
          </w:p>
        </w:tc>
        <w:tc>
          <w:tcPr>
            <w:tcW w:w="2516" w:type="dxa"/>
          </w:tcPr>
          <w:p w:rsidR="00C650DB" w:rsidRPr="00C650DB" w:rsidRDefault="001C0081" w:rsidP="000A37EA">
            <w:pPr>
              <w:pStyle w:val="Corpsdetexte"/>
            </w:pPr>
            <w:r>
              <w:t>50/mois en moyenne</w:t>
            </w:r>
            <w:r w:rsidR="007E4385">
              <w:t>(1)</w:t>
            </w:r>
          </w:p>
        </w:tc>
      </w:tr>
      <w:tr w:rsidR="00C650DB" w:rsidRPr="00C650DB" w:rsidTr="002F29B8">
        <w:tc>
          <w:tcPr>
            <w:tcW w:w="4787" w:type="dxa"/>
          </w:tcPr>
          <w:p w:rsidR="00C650DB" w:rsidRPr="00C650DB" w:rsidRDefault="00C650DB" w:rsidP="000A37EA">
            <w:pPr>
              <w:pStyle w:val="Corpsdetexte"/>
            </w:pPr>
            <w:r w:rsidRPr="00C650DB">
              <w:t>Apporteurs (CLIAPP01_E)</w:t>
            </w:r>
          </w:p>
        </w:tc>
        <w:tc>
          <w:tcPr>
            <w:tcW w:w="2977" w:type="dxa"/>
          </w:tcPr>
          <w:p w:rsidR="00C650DB" w:rsidRPr="00C650DB" w:rsidRDefault="00C650DB" w:rsidP="000A37EA">
            <w:pPr>
              <w:pStyle w:val="Corpsdetexte"/>
            </w:pPr>
          </w:p>
        </w:tc>
        <w:tc>
          <w:tcPr>
            <w:tcW w:w="2516" w:type="dxa"/>
          </w:tcPr>
          <w:p w:rsidR="00C650DB" w:rsidRPr="00C650DB" w:rsidRDefault="00C650DB" w:rsidP="000A37EA">
            <w:pPr>
              <w:pStyle w:val="Corpsdetexte"/>
            </w:pPr>
          </w:p>
        </w:tc>
      </w:tr>
      <w:tr w:rsidR="00C650DB" w:rsidRPr="00C650DB" w:rsidTr="00AF1559">
        <w:tc>
          <w:tcPr>
            <w:tcW w:w="4787" w:type="dxa"/>
            <w:tcBorders>
              <w:bottom w:val="single" w:sz="4" w:space="0" w:color="auto"/>
            </w:tcBorders>
          </w:tcPr>
          <w:p w:rsidR="00C650DB" w:rsidRPr="00C650DB" w:rsidRDefault="00C650DB" w:rsidP="000A37EA">
            <w:pPr>
              <w:pStyle w:val="Corpsdetexte"/>
            </w:pPr>
            <w:r w:rsidRPr="00C650DB">
              <w:t>Numéros Firme (CLINOF01_E)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:rsidR="00C650DB" w:rsidRPr="00C650DB" w:rsidRDefault="00C650DB" w:rsidP="000A37EA">
            <w:pPr>
              <w:pStyle w:val="Corpsdetexte"/>
            </w:pPr>
          </w:p>
        </w:tc>
        <w:tc>
          <w:tcPr>
            <w:tcW w:w="2516" w:type="dxa"/>
            <w:tcBorders>
              <w:bottom w:val="single" w:sz="4" w:space="0" w:color="auto"/>
            </w:tcBorders>
          </w:tcPr>
          <w:p w:rsidR="00C650DB" w:rsidRPr="00C650DB" w:rsidRDefault="00C650DB" w:rsidP="000A37EA">
            <w:pPr>
              <w:pStyle w:val="Corpsdetexte"/>
            </w:pPr>
          </w:p>
        </w:tc>
      </w:tr>
      <w:tr w:rsidR="00AF1559" w:rsidRPr="00AF1559" w:rsidTr="00AF1559">
        <w:tc>
          <w:tcPr>
            <w:tcW w:w="10280" w:type="dxa"/>
            <w:gridSpan w:val="3"/>
            <w:shd w:val="pct5" w:color="auto" w:fill="auto"/>
          </w:tcPr>
          <w:p w:rsidR="00AF1559" w:rsidRPr="00AF1559" w:rsidRDefault="00AF1559" w:rsidP="000356B0">
            <w:pPr>
              <w:pStyle w:val="Corpsdetexte"/>
              <w:rPr>
                <w:b/>
              </w:rPr>
            </w:pPr>
            <w:r w:rsidRPr="00AF1559">
              <w:rPr>
                <w:b/>
              </w:rPr>
              <w:t>Flux sortants</w:t>
            </w:r>
          </w:p>
        </w:tc>
      </w:tr>
      <w:tr w:rsidR="00C650DB" w:rsidRPr="00C650DB" w:rsidTr="002F29B8">
        <w:tc>
          <w:tcPr>
            <w:tcW w:w="4787" w:type="dxa"/>
          </w:tcPr>
          <w:p w:rsidR="00C650DB" w:rsidRPr="00C650DB" w:rsidRDefault="00C650DB" w:rsidP="000A37EA">
            <w:pPr>
              <w:pStyle w:val="Corpsdetexte"/>
            </w:pPr>
            <w:r w:rsidRPr="00C650DB">
              <w:t>Flux Clients (CLICLI01_S)</w:t>
            </w:r>
          </w:p>
        </w:tc>
        <w:tc>
          <w:tcPr>
            <w:tcW w:w="2977" w:type="dxa"/>
          </w:tcPr>
          <w:p w:rsidR="00C650DB" w:rsidRPr="00C650DB" w:rsidRDefault="00C33D8A" w:rsidP="000A37EA">
            <w:pPr>
              <w:pStyle w:val="Corpsdetexte"/>
            </w:pPr>
            <w:r>
              <w:t>N</w:t>
            </w:r>
            <w:r w:rsidR="002D51B8">
              <w:t>A</w:t>
            </w:r>
            <w:r>
              <w:rPr>
                <w:rStyle w:val="Appelnotedebasdep"/>
              </w:rPr>
              <w:footnoteReference w:id="3"/>
            </w:r>
          </w:p>
        </w:tc>
        <w:tc>
          <w:tcPr>
            <w:tcW w:w="2516" w:type="dxa"/>
          </w:tcPr>
          <w:p w:rsidR="00C650DB" w:rsidRPr="00C650DB" w:rsidRDefault="00C650DB" w:rsidP="000A37EA">
            <w:pPr>
              <w:pStyle w:val="Corpsdetexte"/>
            </w:pPr>
          </w:p>
        </w:tc>
      </w:tr>
      <w:tr w:rsidR="00C650DB" w:rsidRPr="00C650DB" w:rsidTr="002F29B8">
        <w:tc>
          <w:tcPr>
            <w:tcW w:w="4787" w:type="dxa"/>
          </w:tcPr>
          <w:p w:rsidR="00C650DB" w:rsidRPr="00C650DB" w:rsidRDefault="00C650DB" w:rsidP="000A37EA">
            <w:pPr>
              <w:pStyle w:val="Corpsdetexte"/>
            </w:pPr>
            <w:r w:rsidRPr="00C650DB">
              <w:t>Flux Adresses</w:t>
            </w:r>
            <w:r w:rsidRPr="00C650DB">
              <w:tab/>
              <w:t>(CLIADR02_S)</w:t>
            </w:r>
          </w:p>
        </w:tc>
        <w:tc>
          <w:tcPr>
            <w:tcW w:w="2977" w:type="dxa"/>
          </w:tcPr>
          <w:p w:rsidR="00C650DB" w:rsidRPr="00C650DB" w:rsidRDefault="00C33D8A" w:rsidP="000A37EA">
            <w:pPr>
              <w:pStyle w:val="Corpsdetexte"/>
            </w:pPr>
            <w:r>
              <w:t>N</w:t>
            </w:r>
            <w:r w:rsidR="002D51B8">
              <w:t>A</w:t>
            </w:r>
          </w:p>
        </w:tc>
        <w:tc>
          <w:tcPr>
            <w:tcW w:w="2516" w:type="dxa"/>
          </w:tcPr>
          <w:p w:rsidR="00C650DB" w:rsidRPr="00C650DB" w:rsidRDefault="00C650DB" w:rsidP="000A37EA">
            <w:pPr>
              <w:pStyle w:val="Corpsdetexte"/>
            </w:pPr>
          </w:p>
        </w:tc>
      </w:tr>
      <w:tr w:rsidR="00C650DB" w:rsidRPr="00C650DB" w:rsidTr="002F29B8">
        <w:tc>
          <w:tcPr>
            <w:tcW w:w="4787" w:type="dxa"/>
          </w:tcPr>
          <w:p w:rsidR="00C650DB" w:rsidRPr="00C650DB" w:rsidRDefault="00C650DB" w:rsidP="000A37EA">
            <w:pPr>
              <w:pStyle w:val="Corpsdetexte"/>
            </w:pPr>
            <w:r w:rsidRPr="00C650DB">
              <w:t>Flux Organisations Clients (CLIOCL03_S)</w:t>
            </w:r>
          </w:p>
        </w:tc>
        <w:tc>
          <w:tcPr>
            <w:tcW w:w="2977" w:type="dxa"/>
          </w:tcPr>
          <w:p w:rsidR="00C650DB" w:rsidRPr="00C650DB" w:rsidRDefault="00C33D8A" w:rsidP="000A37EA">
            <w:pPr>
              <w:pStyle w:val="Corpsdetexte"/>
            </w:pPr>
            <w:r>
              <w:t>N</w:t>
            </w:r>
            <w:r w:rsidR="002D51B8">
              <w:t>A</w:t>
            </w:r>
          </w:p>
        </w:tc>
        <w:tc>
          <w:tcPr>
            <w:tcW w:w="2516" w:type="dxa"/>
          </w:tcPr>
          <w:p w:rsidR="00C650DB" w:rsidRPr="00C650DB" w:rsidRDefault="00C650DB" w:rsidP="000A37EA">
            <w:pPr>
              <w:pStyle w:val="Corpsdetexte"/>
            </w:pPr>
          </w:p>
        </w:tc>
      </w:tr>
      <w:tr w:rsidR="00C650DB" w:rsidRPr="00C650DB" w:rsidTr="002F29B8">
        <w:tc>
          <w:tcPr>
            <w:tcW w:w="4787" w:type="dxa"/>
          </w:tcPr>
          <w:p w:rsidR="00C650DB" w:rsidRPr="00C650DB" w:rsidRDefault="00C650DB" w:rsidP="000A37EA">
            <w:pPr>
              <w:pStyle w:val="Corpsdetexte"/>
            </w:pPr>
            <w:r w:rsidRPr="00C650DB">
              <w:t>Flux Organisations (CLIORG04_S)</w:t>
            </w:r>
          </w:p>
        </w:tc>
        <w:tc>
          <w:tcPr>
            <w:tcW w:w="2977" w:type="dxa"/>
          </w:tcPr>
          <w:p w:rsidR="00C650DB" w:rsidRPr="00C650DB" w:rsidRDefault="00C33D8A" w:rsidP="000A37EA">
            <w:pPr>
              <w:pStyle w:val="Corpsdetexte"/>
            </w:pPr>
            <w:r>
              <w:t>N</w:t>
            </w:r>
            <w:r w:rsidR="002D51B8">
              <w:t>A</w:t>
            </w:r>
          </w:p>
        </w:tc>
        <w:tc>
          <w:tcPr>
            <w:tcW w:w="2516" w:type="dxa"/>
          </w:tcPr>
          <w:p w:rsidR="00C650DB" w:rsidRPr="00C650DB" w:rsidRDefault="00C650DB" w:rsidP="000A37EA">
            <w:pPr>
              <w:pStyle w:val="Corpsdetexte"/>
            </w:pPr>
          </w:p>
        </w:tc>
      </w:tr>
      <w:tr w:rsidR="00C650DB" w:rsidRPr="00C650DB" w:rsidTr="002F29B8">
        <w:tc>
          <w:tcPr>
            <w:tcW w:w="4787" w:type="dxa"/>
          </w:tcPr>
          <w:p w:rsidR="00C650DB" w:rsidRPr="00C650DB" w:rsidRDefault="00C650DB" w:rsidP="000A37EA">
            <w:pPr>
              <w:pStyle w:val="Corpsdetexte"/>
            </w:pPr>
            <w:r w:rsidRPr="00C650DB">
              <w:t>Flux Contacts (CLICNT05_S)</w:t>
            </w:r>
          </w:p>
        </w:tc>
        <w:tc>
          <w:tcPr>
            <w:tcW w:w="2977" w:type="dxa"/>
          </w:tcPr>
          <w:p w:rsidR="00C650DB" w:rsidRPr="00C650DB" w:rsidRDefault="00C33D8A" w:rsidP="000A37EA">
            <w:pPr>
              <w:pStyle w:val="Corpsdetexte"/>
            </w:pPr>
            <w:r>
              <w:t>N</w:t>
            </w:r>
            <w:r w:rsidR="002D51B8">
              <w:t>A</w:t>
            </w:r>
          </w:p>
        </w:tc>
        <w:tc>
          <w:tcPr>
            <w:tcW w:w="2516" w:type="dxa"/>
          </w:tcPr>
          <w:p w:rsidR="00C650DB" w:rsidRPr="00C650DB" w:rsidRDefault="00C650DB" w:rsidP="000A37EA">
            <w:pPr>
              <w:pStyle w:val="Corpsdetexte"/>
            </w:pPr>
          </w:p>
        </w:tc>
      </w:tr>
      <w:tr w:rsidR="00C650DB" w:rsidRPr="00C650DB" w:rsidTr="002F29B8">
        <w:tc>
          <w:tcPr>
            <w:tcW w:w="4787" w:type="dxa"/>
          </w:tcPr>
          <w:p w:rsidR="00C650DB" w:rsidRPr="00C650DB" w:rsidRDefault="00C650DB" w:rsidP="000A37EA">
            <w:pPr>
              <w:pStyle w:val="Corpsdetexte"/>
              <w:spacing w:after="0"/>
            </w:pPr>
            <w:r w:rsidRPr="00C650DB">
              <w:t>Flux Interlocuteurs (CLIINT06_S)</w:t>
            </w:r>
          </w:p>
        </w:tc>
        <w:tc>
          <w:tcPr>
            <w:tcW w:w="2977" w:type="dxa"/>
          </w:tcPr>
          <w:p w:rsidR="00C650DB" w:rsidRPr="00C650DB" w:rsidRDefault="00C33D8A" w:rsidP="000A37EA">
            <w:pPr>
              <w:pStyle w:val="Corpsdetexte"/>
              <w:spacing w:after="0"/>
            </w:pPr>
            <w:r>
              <w:t>N</w:t>
            </w:r>
            <w:r w:rsidR="002D51B8">
              <w:t>A</w:t>
            </w:r>
          </w:p>
        </w:tc>
        <w:tc>
          <w:tcPr>
            <w:tcW w:w="2516" w:type="dxa"/>
          </w:tcPr>
          <w:p w:rsidR="00C650DB" w:rsidRPr="00C650DB" w:rsidRDefault="00C650DB" w:rsidP="000A37EA">
            <w:pPr>
              <w:pStyle w:val="Corpsdetexte"/>
              <w:spacing w:after="0"/>
            </w:pPr>
          </w:p>
        </w:tc>
      </w:tr>
    </w:tbl>
    <w:p w:rsidR="008A4B5D" w:rsidRDefault="007E4385" w:rsidP="007E4385">
      <w:pPr>
        <w:pStyle w:val="Corpsdetexte"/>
        <w:numPr>
          <w:ilvl w:val="0"/>
          <w:numId w:val="12"/>
        </w:numPr>
        <w:spacing w:after="0"/>
      </w:pPr>
      <w:r>
        <w:t>[REF01, p. 3]</w:t>
      </w:r>
    </w:p>
    <w:p w:rsidR="008A4B5D" w:rsidRDefault="008A4B5D" w:rsidP="00977719">
      <w:pPr>
        <w:pStyle w:val="Corpsdetexte"/>
        <w:spacing w:after="0"/>
      </w:pPr>
    </w:p>
    <w:p w:rsidR="00DD5185" w:rsidRDefault="00DD5185" w:rsidP="00977719">
      <w:pPr>
        <w:pStyle w:val="Corpsdetexte"/>
        <w:spacing w:after="0"/>
      </w:pPr>
    </w:p>
    <w:p w:rsidR="0043212E" w:rsidRDefault="0043212E" w:rsidP="0043212E">
      <w:pPr>
        <w:pStyle w:val="Corpsdetexte"/>
        <w:numPr>
          <w:ilvl w:val="0"/>
          <w:numId w:val="9"/>
        </w:numPr>
        <w:spacing w:after="0"/>
        <w:rPr>
          <w:b/>
          <w:u w:val="single"/>
        </w:rPr>
      </w:pPr>
      <w:r>
        <w:rPr>
          <w:b/>
          <w:u w:val="single"/>
        </w:rPr>
        <w:t>FLUX PROSPECTS</w:t>
      </w:r>
    </w:p>
    <w:p w:rsidR="0043212E" w:rsidRDefault="0043212E" w:rsidP="0043212E">
      <w:pPr>
        <w:pStyle w:val="Corpsdetexte"/>
        <w:spacing w:after="0"/>
      </w:pPr>
    </w:p>
    <w:p w:rsidR="0043212E" w:rsidRPr="00C07EEF" w:rsidRDefault="0043212E" w:rsidP="0043212E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  <w:rPr>
          <w:color w:val="FF0000"/>
        </w:rPr>
      </w:pPr>
      <w:r>
        <w:rPr>
          <w:color w:val="000000" w:themeColor="text1"/>
        </w:rPr>
        <w:t>Le flux Prospects est un flux entrant (Référentiel Firme -&gt; SAB-CLI) permettant d’alimenter le référentiel Tiers (SAB-CLI).</w:t>
      </w:r>
    </w:p>
    <w:p w:rsidR="0043212E" w:rsidRPr="007D0E00" w:rsidRDefault="0043212E" w:rsidP="0043212E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  <w:rPr>
          <w:color w:val="000000" w:themeColor="text1"/>
        </w:rPr>
      </w:pPr>
      <w:r w:rsidRPr="00C07EEF">
        <w:rPr>
          <w:color w:val="000000" w:themeColor="text1"/>
        </w:rPr>
        <w:t>Le flux Prospects comprend</w:t>
      </w:r>
      <w:r>
        <w:rPr>
          <w:color w:val="000000" w:themeColor="text1"/>
        </w:rPr>
        <w:t xml:space="preserve"> [REF01, p.2] : </w:t>
      </w:r>
    </w:p>
    <w:p w:rsidR="0043212E" w:rsidRDefault="0043212E" w:rsidP="0043212E">
      <w:pPr>
        <w:pStyle w:val="Corpsdetexte"/>
        <w:tabs>
          <w:tab w:val="num" w:pos="284"/>
        </w:tabs>
        <w:spacing w:after="0"/>
        <w:ind w:left="1416"/>
        <w:rPr>
          <w:color w:val="000000" w:themeColor="text1"/>
        </w:rPr>
      </w:pPr>
      <w:r>
        <w:rPr>
          <w:color w:val="000000" w:themeColor="text1"/>
        </w:rPr>
        <w:t>D</w:t>
      </w:r>
      <w:r w:rsidRPr="00C07EEF">
        <w:rPr>
          <w:color w:val="000000" w:themeColor="text1"/>
        </w:rPr>
        <w:t xml:space="preserve">es clients de FIDUCIAL Conseil </w:t>
      </w:r>
    </w:p>
    <w:p w:rsidR="0043212E" w:rsidRDefault="0043212E" w:rsidP="0043212E">
      <w:pPr>
        <w:pStyle w:val="Corpsdetexte"/>
        <w:tabs>
          <w:tab w:val="num" w:pos="284"/>
        </w:tabs>
        <w:spacing w:after="0"/>
        <w:ind w:left="1416"/>
        <w:rPr>
          <w:color w:val="000000" w:themeColor="text1"/>
        </w:rPr>
      </w:pPr>
      <w:r>
        <w:rPr>
          <w:color w:val="000000" w:themeColor="text1"/>
        </w:rPr>
        <w:t>D</w:t>
      </w:r>
      <w:r w:rsidRPr="00C07EEF">
        <w:rPr>
          <w:color w:val="000000" w:themeColor="text1"/>
        </w:rPr>
        <w:t>es clients de FIDUCIAL Informatique avec un financement crédit-bail.</w:t>
      </w:r>
    </w:p>
    <w:p w:rsidR="0043212E" w:rsidRDefault="0043212E" w:rsidP="0043212E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</w:pPr>
      <w:r>
        <w:t>Le chargement initial permet de reprendre les 20.000 clients de FIDUCIAL Conseil</w:t>
      </w:r>
    </w:p>
    <w:p w:rsidR="0043212E" w:rsidRDefault="0043212E" w:rsidP="0043212E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</w:pPr>
      <w:r>
        <w:t>Le flux Prospects sera transmis quotidiennement à SAB en mode delta.</w:t>
      </w:r>
    </w:p>
    <w:p w:rsidR="0043212E" w:rsidRDefault="0043212E" w:rsidP="0043212E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</w:pPr>
      <w:r>
        <w:t>Chaque prospect présent dans le flux sera ajouté dans la base SAB, les contrôles de doublon sont à faire avant mise à disposition de SAB du fichier prospects.</w:t>
      </w:r>
    </w:p>
    <w:p w:rsidR="0043212E" w:rsidRDefault="0043212E" w:rsidP="0043212E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</w:pPr>
      <w:r>
        <w:t>L’intégration du flux Prospects dans SAB sera effectuée quotidiennement et en mode batch.</w:t>
      </w:r>
    </w:p>
    <w:p w:rsidR="0043212E" w:rsidRDefault="0043212E" w:rsidP="0043212E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</w:pPr>
      <w:r>
        <w:t>Les fonctionnalités intermédiaires et responsabilités : filtrage, transcodage, mise en forme, enrichissement seront pris en charge par FIDUCIAL</w:t>
      </w:r>
    </w:p>
    <w:p w:rsidR="0043212E" w:rsidRDefault="0043212E" w:rsidP="0043212E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</w:pPr>
      <w:r>
        <w:t>L’intégration dans SAB du flux Prospects sera effectuée via le connecteur standard Clients/Comptes  SAB.</w:t>
      </w:r>
    </w:p>
    <w:p w:rsidR="006E2623" w:rsidRDefault="0043212E" w:rsidP="006E2623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</w:pPr>
      <w:r>
        <w:t xml:space="preserve">La modélisation : </w:t>
      </w:r>
    </w:p>
    <w:p w:rsidR="006E2623" w:rsidRDefault="006E2623" w:rsidP="006E2623">
      <w:pPr>
        <w:pStyle w:val="Corpsdetexte"/>
        <w:numPr>
          <w:ilvl w:val="1"/>
          <w:numId w:val="10"/>
        </w:numPr>
        <w:spacing w:after="0"/>
      </w:pPr>
      <w:r>
        <w:t xml:space="preserve">La description du flux partenaire : [REF01] </w:t>
      </w:r>
      <w:r w:rsidRPr="00423291">
        <w:t>FIDUCIAL SI _  Atelier - CLI  V6.docx</w:t>
      </w:r>
      <w:r>
        <w:t xml:space="preserve"> </w:t>
      </w:r>
    </w:p>
    <w:p w:rsidR="0043212E" w:rsidRDefault="006E2623" w:rsidP="006E2623">
      <w:pPr>
        <w:pStyle w:val="Corpsdetexte"/>
        <w:numPr>
          <w:ilvl w:val="1"/>
          <w:numId w:val="10"/>
        </w:numPr>
        <w:spacing w:after="0"/>
      </w:pPr>
      <w:r>
        <w:t>La description du flux attendu par SAB </w:t>
      </w:r>
      <w:proofErr w:type="gramStart"/>
      <w:r>
        <w:t>:</w:t>
      </w:r>
      <w:r w:rsidR="0043212E">
        <w:t>[</w:t>
      </w:r>
      <w:proofErr w:type="gramEnd"/>
      <w:r w:rsidR="0043212E">
        <w:t xml:space="preserve">REF04] </w:t>
      </w:r>
      <w:r w:rsidR="0043212E" w:rsidRPr="00EE2D4F">
        <w:t>clidf007.doc</w:t>
      </w:r>
      <w:r w:rsidR="0043212E">
        <w:t xml:space="preserve"> (Connecteur Clients/Comptes)</w:t>
      </w:r>
    </w:p>
    <w:p w:rsidR="0043212E" w:rsidRDefault="0043212E" w:rsidP="0043212E">
      <w:pPr>
        <w:pStyle w:val="Corpsdetexte"/>
        <w:spacing w:after="0"/>
        <w:ind w:left="720"/>
      </w:pPr>
    </w:p>
    <w:p w:rsidR="00896F3B" w:rsidRDefault="00896F3B" w:rsidP="0043212E">
      <w:pPr>
        <w:pStyle w:val="Corpsdetexte"/>
        <w:spacing w:after="0"/>
        <w:ind w:left="720"/>
      </w:pPr>
    </w:p>
    <w:p w:rsidR="0043212E" w:rsidRDefault="0043212E" w:rsidP="0043212E">
      <w:pPr>
        <w:pStyle w:val="Corpsdetexte"/>
        <w:numPr>
          <w:ilvl w:val="0"/>
          <w:numId w:val="9"/>
        </w:numPr>
        <w:spacing w:after="0"/>
        <w:rPr>
          <w:b/>
          <w:u w:val="single"/>
        </w:rPr>
      </w:pPr>
      <w:r>
        <w:rPr>
          <w:b/>
          <w:u w:val="single"/>
        </w:rPr>
        <w:t>FLUX NUMEROS FIRME</w:t>
      </w:r>
    </w:p>
    <w:p w:rsidR="0043212E" w:rsidRDefault="0043212E" w:rsidP="0043212E">
      <w:pPr>
        <w:pStyle w:val="Corpsdetexte"/>
        <w:spacing w:after="0"/>
      </w:pPr>
    </w:p>
    <w:p w:rsidR="00DC3C9B" w:rsidRPr="00C07EEF" w:rsidRDefault="00DC3C9B" w:rsidP="00DC3C9B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  <w:rPr>
          <w:color w:val="FF0000"/>
        </w:rPr>
      </w:pPr>
      <w:r>
        <w:rPr>
          <w:color w:val="000000" w:themeColor="text1"/>
        </w:rPr>
        <w:t>Le flux Numéro Firme est un flux entrant (Référentiel Firme -&gt; SAB-CLI) permettant de mettre à jour le numéro Firme des clients créés dans SAB</w:t>
      </w:r>
      <w:r w:rsidR="009C71CF">
        <w:rPr>
          <w:color w:val="000000" w:themeColor="text1"/>
        </w:rPr>
        <w:t xml:space="preserve"> [REF01, p. 2]</w:t>
      </w:r>
      <w:r>
        <w:rPr>
          <w:color w:val="000000" w:themeColor="text1"/>
        </w:rPr>
        <w:t>.</w:t>
      </w:r>
    </w:p>
    <w:p w:rsidR="00DC3C9B" w:rsidRDefault="00DC3C9B" w:rsidP="00DC3C9B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</w:pPr>
      <w:r>
        <w:t>Pas de chargement initial.</w:t>
      </w:r>
    </w:p>
    <w:p w:rsidR="00DC3C9B" w:rsidRDefault="00DC3C9B" w:rsidP="00DC3C9B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</w:pPr>
      <w:r>
        <w:t>Le flux Numéros Firme sera transmis quotidiennement à SAB en mode delta.</w:t>
      </w:r>
    </w:p>
    <w:p w:rsidR="00DC3C9B" w:rsidRDefault="00DC3C9B" w:rsidP="00DC3C9B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</w:pPr>
      <w:r>
        <w:t xml:space="preserve">L’intégration du flux </w:t>
      </w:r>
      <w:r w:rsidR="000A306B">
        <w:t xml:space="preserve">Numéros Firme </w:t>
      </w:r>
      <w:r>
        <w:t>dans SAB sera effectuée en mode batch.</w:t>
      </w:r>
    </w:p>
    <w:p w:rsidR="009B7BC9" w:rsidRDefault="009B7BC9" w:rsidP="00DC3C9B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</w:pPr>
      <w:r>
        <w:lastRenderedPageBreak/>
        <w:t xml:space="preserve">La modélisation : </w:t>
      </w:r>
    </w:p>
    <w:p w:rsidR="006E2623" w:rsidRDefault="006E2623" w:rsidP="006E2623">
      <w:pPr>
        <w:pStyle w:val="Corpsdetexte"/>
        <w:numPr>
          <w:ilvl w:val="1"/>
          <w:numId w:val="10"/>
        </w:numPr>
        <w:spacing w:after="0"/>
      </w:pPr>
      <w:r>
        <w:t>La description du flux partenaire : à définir</w:t>
      </w:r>
    </w:p>
    <w:p w:rsidR="0043212E" w:rsidRDefault="006E2623" w:rsidP="004233A8">
      <w:pPr>
        <w:pStyle w:val="Corpsdetexte"/>
        <w:numPr>
          <w:ilvl w:val="1"/>
          <w:numId w:val="10"/>
        </w:numPr>
        <w:spacing w:after="0"/>
      </w:pPr>
      <w:r>
        <w:t>La description du flux SAB :</w:t>
      </w:r>
      <w:r w:rsidRPr="006E2623">
        <w:t xml:space="preserve"> </w:t>
      </w:r>
    </w:p>
    <w:p w:rsidR="004233A8" w:rsidRPr="004233A8" w:rsidRDefault="004233A8" w:rsidP="004233A8">
      <w:pPr>
        <w:pStyle w:val="Corpsdetexte"/>
        <w:numPr>
          <w:ilvl w:val="2"/>
          <w:numId w:val="10"/>
        </w:numPr>
        <w:spacing w:after="0"/>
      </w:pPr>
      <w:r>
        <w:rPr>
          <w:rFonts w:ascii="Tahoma" w:hAnsi="Tahoma" w:cs="Tahoma"/>
          <w:color w:val="000000"/>
          <w:sz w:val="20"/>
        </w:rPr>
        <w:t xml:space="preserve">soit le connecteur CLIMAJ quand il y a une création/mise à jour de client </w:t>
      </w:r>
    </w:p>
    <w:p w:rsidR="004233A8" w:rsidRDefault="004233A8" w:rsidP="004233A8">
      <w:pPr>
        <w:pStyle w:val="Corpsdetexte"/>
        <w:numPr>
          <w:ilvl w:val="2"/>
          <w:numId w:val="10"/>
        </w:numPr>
        <w:spacing w:after="0"/>
      </w:pPr>
      <w:r>
        <w:rPr>
          <w:rFonts w:ascii="Tahoma" w:hAnsi="Tahoma" w:cs="Tahoma"/>
          <w:color w:val="000000"/>
          <w:sz w:val="20"/>
        </w:rPr>
        <w:t xml:space="preserve">soit le connecteur CLIREF qui fait une création/MAJ seulement de la </w:t>
      </w:r>
      <w:proofErr w:type="spellStart"/>
      <w:r>
        <w:rPr>
          <w:rFonts w:ascii="Tahoma" w:hAnsi="Tahoma" w:cs="Tahoma"/>
          <w:color w:val="000000"/>
          <w:sz w:val="20"/>
        </w:rPr>
        <w:t>ref</w:t>
      </w:r>
      <w:proofErr w:type="spellEnd"/>
      <w:r>
        <w:rPr>
          <w:rFonts w:ascii="Tahoma" w:hAnsi="Tahoma" w:cs="Tahoma"/>
          <w:color w:val="000000"/>
          <w:sz w:val="20"/>
        </w:rPr>
        <w:t xml:space="preserve"> externe</w:t>
      </w:r>
    </w:p>
    <w:p w:rsidR="000D594D" w:rsidRDefault="000D594D" w:rsidP="0043212E">
      <w:pPr>
        <w:pStyle w:val="Corpsdetexte"/>
        <w:spacing w:after="0"/>
        <w:ind w:left="720"/>
      </w:pPr>
    </w:p>
    <w:p w:rsidR="00817CC4" w:rsidRDefault="00817CC4" w:rsidP="0043212E">
      <w:pPr>
        <w:pStyle w:val="Corpsdetexte"/>
        <w:spacing w:after="0"/>
        <w:ind w:left="720"/>
      </w:pPr>
      <w:bookmarkStart w:id="12" w:name="_GoBack"/>
      <w:bookmarkEnd w:id="12"/>
    </w:p>
    <w:p w:rsidR="008D70B1" w:rsidRDefault="008D70B1" w:rsidP="008D70B1">
      <w:pPr>
        <w:pStyle w:val="Corpsdetexte"/>
        <w:numPr>
          <w:ilvl w:val="0"/>
          <w:numId w:val="9"/>
        </w:numPr>
        <w:spacing w:after="0"/>
        <w:rPr>
          <w:b/>
          <w:u w:val="single"/>
        </w:rPr>
      </w:pPr>
      <w:r>
        <w:rPr>
          <w:b/>
          <w:u w:val="single"/>
        </w:rPr>
        <w:t>FLUX APPORTEURS</w:t>
      </w:r>
    </w:p>
    <w:p w:rsidR="008D70B1" w:rsidRDefault="008D70B1" w:rsidP="008D70B1">
      <w:pPr>
        <w:pStyle w:val="Corpsdetexte"/>
        <w:spacing w:after="0"/>
        <w:rPr>
          <w:b/>
          <w:u w:val="single"/>
        </w:rPr>
      </w:pPr>
    </w:p>
    <w:p w:rsidR="008D70B1" w:rsidRPr="000F363E" w:rsidRDefault="008D70B1" w:rsidP="008D70B1">
      <w:pPr>
        <w:pStyle w:val="Corpsdetexte"/>
        <w:spacing w:after="0"/>
        <w:ind w:left="360"/>
      </w:pPr>
      <w:r>
        <w:t>Etude en cours. Attente des informations de FIDUCIAL</w:t>
      </w:r>
    </w:p>
    <w:p w:rsidR="008D70B1" w:rsidRDefault="008D70B1" w:rsidP="008D70B1">
      <w:pPr>
        <w:pStyle w:val="Corpsdetexte"/>
        <w:spacing w:after="0"/>
        <w:rPr>
          <w:b/>
          <w:u w:val="single"/>
        </w:rPr>
      </w:pPr>
    </w:p>
    <w:p w:rsidR="000D594D" w:rsidRDefault="000D594D" w:rsidP="008D70B1">
      <w:pPr>
        <w:pStyle w:val="Corpsdetexte"/>
        <w:spacing w:after="0"/>
        <w:rPr>
          <w:b/>
          <w:u w:val="single"/>
        </w:rPr>
      </w:pPr>
    </w:p>
    <w:p w:rsidR="008D70B1" w:rsidRDefault="008D70B1" w:rsidP="008D70B1">
      <w:pPr>
        <w:pStyle w:val="Corpsdetexte"/>
        <w:numPr>
          <w:ilvl w:val="0"/>
          <w:numId w:val="9"/>
        </w:numPr>
        <w:spacing w:after="0"/>
        <w:rPr>
          <w:b/>
          <w:u w:val="single"/>
        </w:rPr>
      </w:pPr>
      <w:r>
        <w:rPr>
          <w:b/>
          <w:u w:val="single"/>
        </w:rPr>
        <w:t>FLUX TIERS</w:t>
      </w:r>
    </w:p>
    <w:p w:rsidR="008D70B1" w:rsidRDefault="008D70B1" w:rsidP="008D70B1">
      <w:pPr>
        <w:pStyle w:val="Corpsdetexte"/>
        <w:spacing w:after="0"/>
        <w:rPr>
          <w:b/>
          <w:u w:val="single"/>
        </w:rPr>
      </w:pPr>
    </w:p>
    <w:p w:rsidR="008D70B1" w:rsidRPr="007D0E00" w:rsidRDefault="008D70B1" w:rsidP="008D70B1">
      <w:pPr>
        <w:pStyle w:val="Corpsdetexte"/>
        <w:numPr>
          <w:ilvl w:val="0"/>
          <w:numId w:val="10"/>
        </w:numPr>
        <w:tabs>
          <w:tab w:val="clear" w:pos="948"/>
          <w:tab w:val="num" w:pos="284"/>
          <w:tab w:val="num" w:pos="720"/>
        </w:tabs>
        <w:spacing w:after="0"/>
        <w:ind w:left="720"/>
        <w:rPr>
          <w:color w:val="FF0000"/>
        </w:rPr>
      </w:pPr>
      <w:r w:rsidRPr="007D0E00">
        <w:rPr>
          <w:color w:val="000000" w:themeColor="text1"/>
        </w:rPr>
        <w:t>Le flux Tiers est un flux sortant</w:t>
      </w:r>
      <w:r>
        <w:rPr>
          <w:rStyle w:val="Appelnotedebasdep"/>
          <w:color w:val="000000" w:themeColor="text1"/>
        </w:rPr>
        <w:footnoteReference w:id="4"/>
      </w:r>
      <w:r w:rsidRPr="007D0E00">
        <w:rPr>
          <w:color w:val="000000" w:themeColor="text1"/>
        </w:rPr>
        <w:t xml:space="preserve"> (SAB-CLI -&gt; Référentiel Firme) permet</w:t>
      </w:r>
      <w:r>
        <w:rPr>
          <w:color w:val="000000" w:themeColor="text1"/>
        </w:rPr>
        <w:t>tant</w:t>
      </w:r>
      <w:r w:rsidRPr="007D0E00">
        <w:rPr>
          <w:color w:val="000000" w:themeColor="text1"/>
        </w:rPr>
        <w:t xml:space="preserve"> d’alimenter le Référentiel Firme.</w:t>
      </w:r>
    </w:p>
    <w:p w:rsidR="008D70B1" w:rsidRDefault="008D70B1" w:rsidP="008D70B1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</w:pPr>
      <w:r>
        <w:t>Le flux Tiers sera extrait quotidiennement en mode total (tous les clients de la banque en annule et remplace).</w:t>
      </w:r>
    </w:p>
    <w:p w:rsidR="008D70B1" w:rsidRDefault="008D70B1" w:rsidP="008D70B1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</w:pPr>
      <w:r>
        <w:t xml:space="preserve">Pour des raisons de performance de traitement, FIDUCIAL demande que le flux Tiers (SAB-CLI) soit ventilé dans des flux séparés en fonction de la nature de l’information. Ce sont les 6 flux suivants : </w:t>
      </w:r>
    </w:p>
    <w:p w:rsidR="008D70B1" w:rsidRDefault="008D70B1" w:rsidP="008D70B1">
      <w:pPr>
        <w:pStyle w:val="Corpsdetexte"/>
        <w:spacing w:after="0"/>
        <w:ind w:left="1416"/>
      </w:pPr>
      <w:r>
        <w:t>1. Flux Clients</w:t>
      </w:r>
    </w:p>
    <w:p w:rsidR="008D70B1" w:rsidRDefault="008D70B1" w:rsidP="008D70B1">
      <w:pPr>
        <w:pStyle w:val="Corpsdetexte"/>
        <w:spacing w:after="0"/>
        <w:ind w:left="1416"/>
      </w:pPr>
      <w:r>
        <w:t>2. Flux Adresses</w:t>
      </w:r>
      <w:r>
        <w:tab/>
      </w:r>
    </w:p>
    <w:p w:rsidR="008D70B1" w:rsidRDefault="008D70B1" w:rsidP="008D70B1">
      <w:pPr>
        <w:pStyle w:val="Corpsdetexte"/>
        <w:spacing w:after="0"/>
        <w:ind w:left="1416"/>
      </w:pPr>
      <w:r>
        <w:t>3. Flux Organisations Clients</w:t>
      </w:r>
    </w:p>
    <w:p w:rsidR="008D70B1" w:rsidRDefault="008D70B1" w:rsidP="008D70B1">
      <w:pPr>
        <w:pStyle w:val="Corpsdetexte"/>
        <w:spacing w:after="0"/>
        <w:ind w:left="1416"/>
      </w:pPr>
      <w:r>
        <w:t>4. Flux Organisations</w:t>
      </w:r>
    </w:p>
    <w:p w:rsidR="008D70B1" w:rsidRDefault="008D70B1" w:rsidP="008D70B1">
      <w:pPr>
        <w:pStyle w:val="Corpsdetexte"/>
        <w:spacing w:after="0"/>
        <w:ind w:left="1416"/>
      </w:pPr>
      <w:r>
        <w:t>5. Flux Contacts</w:t>
      </w:r>
    </w:p>
    <w:p w:rsidR="008D70B1" w:rsidRDefault="008D70B1" w:rsidP="008D70B1">
      <w:pPr>
        <w:pStyle w:val="Corpsdetexte"/>
        <w:spacing w:after="0"/>
        <w:ind w:left="1416"/>
      </w:pPr>
      <w:r>
        <w:t>6. Flux Interlocuteurs</w:t>
      </w:r>
      <w:r>
        <w:tab/>
      </w:r>
    </w:p>
    <w:p w:rsidR="008D70B1" w:rsidRDefault="008D70B1" w:rsidP="008D70B1">
      <w:pPr>
        <w:pStyle w:val="Corpsdetexte"/>
        <w:spacing w:after="0"/>
        <w:ind w:left="709"/>
      </w:pPr>
    </w:p>
    <w:p w:rsidR="008D70B1" w:rsidRDefault="008D70B1" w:rsidP="008D70B1">
      <w:pPr>
        <w:pStyle w:val="Corpsdetexte"/>
        <w:spacing w:after="0"/>
        <w:ind w:left="708"/>
      </w:pPr>
      <w:r>
        <w:t>Il est à noter que les flux Produits, Structures et Collaborateurs sont exclus du périmètre [REF02, p. 3]</w:t>
      </w:r>
    </w:p>
    <w:p w:rsidR="008D70B1" w:rsidRDefault="008D70B1" w:rsidP="008D70B1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</w:pPr>
      <w:r>
        <w:t>Le flux Tiers sera extrait par SAB en mode batch</w:t>
      </w:r>
    </w:p>
    <w:p w:rsidR="00EC209B" w:rsidRDefault="00EC209B" w:rsidP="00EC209B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</w:pPr>
      <w:r>
        <w:t>Les fonctionnalités intermédiaires et responsabilités : filtrage, transcodage, mise en forme, enrichissement seront pris en charge par SAB</w:t>
      </w:r>
    </w:p>
    <w:p w:rsidR="006E2623" w:rsidRDefault="00EC209B" w:rsidP="003978FE">
      <w:pPr>
        <w:pStyle w:val="Corpsdetexte"/>
        <w:numPr>
          <w:ilvl w:val="0"/>
          <w:numId w:val="10"/>
        </w:numPr>
        <w:tabs>
          <w:tab w:val="clear" w:pos="948"/>
          <w:tab w:val="num" w:pos="720"/>
        </w:tabs>
        <w:spacing w:after="0"/>
        <w:ind w:left="720"/>
      </w:pPr>
      <w:r>
        <w:t xml:space="preserve">La modélisation : </w:t>
      </w:r>
    </w:p>
    <w:p w:rsidR="006E2623" w:rsidRDefault="006E2623" w:rsidP="006E2623">
      <w:pPr>
        <w:pStyle w:val="Corpsdetexte"/>
        <w:numPr>
          <w:ilvl w:val="1"/>
          <w:numId w:val="10"/>
        </w:numPr>
        <w:spacing w:after="0"/>
      </w:pPr>
      <w:r>
        <w:t xml:space="preserve">La description du flux partenaire : [REF02] </w:t>
      </w:r>
      <w:r w:rsidRPr="00E92B2F">
        <w:t>SFD - Référentiels Firme - Flux SI contributeurs - v0.9.6bqe.doc</w:t>
      </w:r>
      <w:r>
        <w:t xml:space="preserve"> </w:t>
      </w:r>
    </w:p>
    <w:p w:rsidR="003978FE" w:rsidRDefault="006E2623" w:rsidP="006E2623">
      <w:pPr>
        <w:pStyle w:val="Corpsdetexte"/>
        <w:numPr>
          <w:ilvl w:val="1"/>
          <w:numId w:val="10"/>
        </w:numPr>
        <w:spacing w:after="0"/>
      </w:pPr>
      <w:r>
        <w:t xml:space="preserve">La description du flux SAB : </w:t>
      </w:r>
      <w:r w:rsidR="00035861">
        <w:t>néant</w:t>
      </w:r>
      <w:r>
        <w:t xml:space="preserve"> (extraction directe depuis la base de données)</w:t>
      </w:r>
    </w:p>
    <w:p w:rsidR="00C01ECF" w:rsidRDefault="00C01ECF" w:rsidP="00F25FF4">
      <w:pPr>
        <w:pStyle w:val="Corpsdetexte"/>
        <w:tabs>
          <w:tab w:val="left" w:pos="5400"/>
        </w:tabs>
        <w:spacing w:after="0"/>
        <w:ind w:firstLine="284"/>
      </w:pPr>
    </w:p>
    <w:p w:rsidR="000D594D" w:rsidRDefault="000D594D" w:rsidP="00F25FF4">
      <w:pPr>
        <w:pStyle w:val="Corpsdetexte"/>
        <w:tabs>
          <w:tab w:val="left" w:pos="5400"/>
        </w:tabs>
        <w:spacing w:after="0"/>
        <w:ind w:firstLine="284"/>
      </w:pPr>
    </w:p>
    <w:p w:rsidR="00755C8B" w:rsidRDefault="00755C8B" w:rsidP="00755C8B">
      <w:pPr>
        <w:pStyle w:val="Corpsdetexte"/>
        <w:numPr>
          <w:ilvl w:val="0"/>
          <w:numId w:val="9"/>
        </w:numPr>
        <w:spacing w:after="0"/>
        <w:rPr>
          <w:b/>
          <w:u w:val="single"/>
        </w:rPr>
      </w:pPr>
      <w:r>
        <w:rPr>
          <w:b/>
          <w:u w:val="single"/>
        </w:rPr>
        <w:t>ADHERENCES AVEC DES ECARTS FONCTIONNELS</w:t>
      </w:r>
    </w:p>
    <w:p w:rsidR="00755C8B" w:rsidRDefault="00755C8B" w:rsidP="00755C8B">
      <w:pPr>
        <w:pStyle w:val="Corpsdetexte"/>
        <w:spacing w:after="0"/>
        <w:rPr>
          <w:b/>
          <w:u w:val="single"/>
        </w:rPr>
      </w:pPr>
    </w:p>
    <w:p w:rsidR="00494BD7" w:rsidRDefault="00494BD7" w:rsidP="0043337A">
      <w:pPr>
        <w:pStyle w:val="Corpsdetexte"/>
        <w:tabs>
          <w:tab w:val="left" w:pos="5400"/>
        </w:tabs>
        <w:spacing w:after="0"/>
      </w:pPr>
      <w:r>
        <w:t xml:space="preserve">Pour les fichiers d’interface décrits dans ce document  (flux Prospects, flux Numéros Firme, flux Tiers), aucun écart fonctionnel n’a été détecté, ce jour, par rapport </w:t>
      </w:r>
      <w:r w:rsidR="00F5779B">
        <w:t xml:space="preserve">au </w:t>
      </w:r>
      <w:r>
        <w:t>document « </w:t>
      </w:r>
      <w:r w:rsidRPr="00423291">
        <w:t>FIDUCIAL SI _  Atelier - CLI  V6.docx</w:t>
      </w:r>
      <w:r>
        <w:t> » [REF01].</w:t>
      </w:r>
    </w:p>
    <w:p w:rsidR="00494BD7" w:rsidRDefault="00494BD7" w:rsidP="0043337A">
      <w:pPr>
        <w:pStyle w:val="Corpsdetexte"/>
        <w:tabs>
          <w:tab w:val="left" w:pos="5400"/>
        </w:tabs>
        <w:spacing w:after="0"/>
      </w:pPr>
      <w:r>
        <w:t>C’est-à-dire, à l’état actuel, pour la réalisation des fichiers d’interface cités (Prospects, Numéros Firme, Tiers) aucun aménagement supplémentaire n’est nécessaire</w:t>
      </w:r>
      <w:r w:rsidR="006E2623">
        <w:t xml:space="preserve"> (en dehors des interfaces elles-mêmes)</w:t>
      </w:r>
      <w:r>
        <w:t>.</w:t>
      </w:r>
    </w:p>
    <w:p w:rsidR="00297E16" w:rsidRDefault="00F25FF4" w:rsidP="0043337A">
      <w:pPr>
        <w:pStyle w:val="Corpsdetexte"/>
        <w:tabs>
          <w:tab w:val="left" w:pos="5400"/>
        </w:tabs>
        <w:spacing w:after="0"/>
      </w:pPr>
      <w:r>
        <w:tab/>
      </w:r>
    </w:p>
    <w:p w:rsidR="00297E16" w:rsidRDefault="00297E16" w:rsidP="00297E16">
      <w:pPr>
        <w:pStyle w:val="Corpsdetexte"/>
        <w:spacing w:after="0"/>
      </w:pPr>
      <w:r>
        <w:tab/>
      </w:r>
    </w:p>
    <w:p w:rsidR="00C01ECF" w:rsidRDefault="00C01ECF" w:rsidP="003978FE">
      <w:pPr>
        <w:pStyle w:val="Titre1"/>
        <w:sectPr w:rsidR="00C01ECF" w:rsidSect="006E2623">
          <w:footerReference w:type="default" r:id="rId21"/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988"/>
      </w:tblGrid>
      <w:tr w:rsidR="0011121A" w:rsidRPr="001F755C" w:rsidTr="00C518F9">
        <w:tc>
          <w:tcPr>
            <w:tcW w:w="15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121A" w:rsidRPr="001F755C" w:rsidRDefault="0011121A" w:rsidP="00C518F9">
            <w:pPr>
              <w:pStyle w:val="Corpsdetexte"/>
              <w:spacing w:after="0"/>
              <w:rPr>
                <w:b/>
                <w:u w:val="single"/>
              </w:rPr>
            </w:pPr>
          </w:p>
          <w:p w:rsidR="0011121A" w:rsidRPr="001F755C" w:rsidRDefault="0011121A" w:rsidP="00C518F9">
            <w:pPr>
              <w:pStyle w:val="Corpsdetexte"/>
              <w:spacing w:after="0"/>
              <w:jc w:val="center"/>
              <w:rPr>
                <w:b/>
                <w:color w:val="99CC00"/>
                <w:sz w:val="32"/>
                <w:szCs w:val="32"/>
              </w:rPr>
            </w:pPr>
            <w:r>
              <w:rPr>
                <w:b/>
                <w:color w:val="99CC00"/>
                <w:sz w:val="32"/>
                <w:szCs w:val="32"/>
              </w:rPr>
              <w:t>Suivi des modifications</w:t>
            </w:r>
          </w:p>
          <w:p w:rsidR="0011121A" w:rsidRPr="001F755C" w:rsidRDefault="0011121A" w:rsidP="00C518F9">
            <w:pPr>
              <w:pStyle w:val="Corpsdetexte"/>
              <w:spacing w:after="0"/>
              <w:rPr>
                <w:b/>
                <w:u w:val="single"/>
              </w:rPr>
            </w:pPr>
          </w:p>
        </w:tc>
      </w:tr>
    </w:tbl>
    <w:p w:rsidR="0011121A" w:rsidRDefault="0011121A" w:rsidP="0011121A">
      <w:pPr>
        <w:pStyle w:val="Corpsdetexte"/>
        <w:spacing w:after="0"/>
        <w:rPr>
          <w:b/>
          <w:u w:val="single"/>
        </w:rPr>
      </w:pPr>
    </w:p>
    <w:p w:rsidR="0011121A" w:rsidRDefault="0011121A" w:rsidP="0011121A">
      <w:pPr>
        <w:pStyle w:val="Corpsdetexte"/>
        <w:spacing w:after="0"/>
        <w:rPr>
          <w:b/>
          <w:u w:val="single"/>
        </w:rPr>
      </w:pPr>
    </w:p>
    <w:tbl>
      <w:tblPr>
        <w:tblW w:w="110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76"/>
        <w:gridCol w:w="1560"/>
        <w:gridCol w:w="2409"/>
        <w:gridCol w:w="4678"/>
      </w:tblGrid>
      <w:tr w:rsidR="0011121A" w:rsidRPr="001F755C" w:rsidTr="00C518F9">
        <w:trPr>
          <w:trHeight w:val="45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00"/>
            <w:vAlign w:val="center"/>
          </w:tcPr>
          <w:p w:rsidR="0011121A" w:rsidRPr="001F755C" w:rsidRDefault="0011121A" w:rsidP="00C518F9">
            <w:pPr>
              <w:pStyle w:val="Corpsdetexte"/>
              <w:spacing w:after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Version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00"/>
            <w:vAlign w:val="center"/>
          </w:tcPr>
          <w:p w:rsidR="0011121A" w:rsidRPr="001F755C" w:rsidRDefault="0011121A" w:rsidP="00C518F9">
            <w:pPr>
              <w:pStyle w:val="Corpsdetexte"/>
              <w:spacing w:after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Date de mise à jour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00"/>
            <w:vAlign w:val="center"/>
          </w:tcPr>
          <w:p w:rsidR="0011121A" w:rsidRPr="001F755C" w:rsidRDefault="0011121A" w:rsidP="00C518F9">
            <w:pPr>
              <w:pStyle w:val="Corpsdetexte"/>
              <w:spacing w:after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Par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00"/>
            <w:vAlign w:val="center"/>
          </w:tcPr>
          <w:p w:rsidR="0011121A" w:rsidRPr="001F755C" w:rsidRDefault="0011121A" w:rsidP="00C518F9">
            <w:pPr>
              <w:pStyle w:val="Corpsdetexte"/>
              <w:spacing w:after="0"/>
              <w:jc w:val="center"/>
              <w:rPr>
                <w:b/>
                <w:sz w:val="22"/>
                <w:szCs w:val="22"/>
              </w:rPr>
            </w:pPr>
            <w:r w:rsidRPr="001F755C">
              <w:rPr>
                <w:b/>
                <w:sz w:val="22"/>
                <w:szCs w:val="22"/>
              </w:rPr>
              <w:t>Commentaire</w:t>
            </w:r>
          </w:p>
        </w:tc>
      </w:tr>
      <w:tr w:rsidR="0011121A" w:rsidRPr="0011121A" w:rsidTr="00C518F9">
        <w:trPr>
          <w:trHeight w:val="45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121A" w:rsidRPr="0011121A" w:rsidRDefault="0011121A" w:rsidP="00C518F9">
            <w:pPr>
              <w:pStyle w:val="Corpsdetexte"/>
              <w:spacing w:after="0"/>
              <w:rPr>
                <w:sz w:val="20"/>
              </w:rPr>
            </w:pPr>
            <w:r w:rsidRPr="0011121A">
              <w:rPr>
                <w:sz w:val="20"/>
              </w:rPr>
              <w:t>V0.1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121A" w:rsidRPr="0011121A" w:rsidRDefault="0011121A" w:rsidP="0011121A">
            <w:pPr>
              <w:pStyle w:val="Corpsdetexte"/>
              <w:spacing w:after="0"/>
              <w:jc w:val="center"/>
              <w:rPr>
                <w:sz w:val="20"/>
              </w:rPr>
            </w:pPr>
            <w:r w:rsidRPr="0011121A">
              <w:rPr>
                <w:sz w:val="20"/>
              </w:rPr>
              <w:t>09/10/2013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121A" w:rsidRPr="0011121A" w:rsidRDefault="0011121A" w:rsidP="00C518F9">
            <w:pPr>
              <w:pStyle w:val="Corpsdetexte"/>
              <w:spacing w:after="0"/>
              <w:jc w:val="center"/>
              <w:rPr>
                <w:sz w:val="20"/>
              </w:rPr>
            </w:pPr>
            <w:r w:rsidRPr="0011121A">
              <w:rPr>
                <w:sz w:val="20"/>
              </w:rPr>
              <w:t>Huu-Phat Nguyen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121A" w:rsidRPr="0011121A" w:rsidRDefault="0011121A" w:rsidP="00C518F9">
            <w:pPr>
              <w:pStyle w:val="Corpsdetexte"/>
              <w:spacing w:after="0"/>
              <w:rPr>
                <w:sz w:val="20"/>
              </w:rPr>
            </w:pPr>
            <w:r w:rsidRPr="0011121A">
              <w:rPr>
                <w:sz w:val="20"/>
              </w:rPr>
              <w:t>Version initiale</w:t>
            </w:r>
          </w:p>
        </w:tc>
      </w:tr>
      <w:tr w:rsidR="0011121A" w:rsidRPr="0011121A" w:rsidTr="00C518F9">
        <w:trPr>
          <w:trHeight w:val="45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121A" w:rsidRPr="0011121A" w:rsidRDefault="0011121A" w:rsidP="00C518F9">
            <w:pPr>
              <w:pStyle w:val="Corpsdetexte"/>
              <w:spacing w:after="0"/>
              <w:rPr>
                <w:sz w:val="20"/>
              </w:rPr>
            </w:pPr>
            <w:r w:rsidRPr="0011121A">
              <w:rPr>
                <w:sz w:val="20"/>
              </w:rPr>
              <w:t>V0.2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121A" w:rsidRPr="0011121A" w:rsidRDefault="0011121A" w:rsidP="0011121A">
            <w:pPr>
              <w:pStyle w:val="Corpsdetexte"/>
              <w:spacing w:after="0"/>
              <w:jc w:val="center"/>
              <w:rPr>
                <w:sz w:val="20"/>
              </w:rPr>
            </w:pPr>
            <w:r w:rsidRPr="0011121A">
              <w:rPr>
                <w:sz w:val="20"/>
              </w:rPr>
              <w:t xml:space="preserve">09/10/2013 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121A" w:rsidRPr="0011121A" w:rsidRDefault="0011121A" w:rsidP="00C518F9">
            <w:pPr>
              <w:pStyle w:val="Corpsdetexte"/>
              <w:spacing w:after="0"/>
              <w:jc w:val="center"/>
              <w:rPr>
                <w:sz w:val="20"/>
              </w:rPr>
            </w:pPr>
            <w:r w:rsidRPr="0011121A">
              <w:rPr>
                <w:sz w:val="20"/>
              </w:rPr>
              <w:t>Maria Fernandez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121A" w:rsidRPr="0011121A" w:rsidRDefault="0011121A" w:rsidP="00C518F9">
            <w:pPr>
              <w:pStyle w:val="Corpsdetexte"/>
              <w:spacing w:after="0"/>
              <w:rPr>
                <w:sz w:val="20"/>
              </w:rPr>
            </w:pPr>
            <w:r w:rsidRPr="0011121A">
              <w:rPr>
                <w:sz w:val="20"/>
              </w:rPr>
              <w:t>Relecture et correction</w:t>
            </w:r>
          </w:p>
        </w:tc>
      </w:tr>
      <w:tr w:rsidR="004233A8" w:rsidRPr="0011121A" w:rsidTr="00C518F9">
        <w:trPr>
          <w:trHeight w:val="450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33A8" w:rsidRPr="0011121A" w:rsidRDefault="004233A8" w:rsidP="00C518F9">
            <w:pPr>
              <w:pStyle w:val="Corpsdetexte"/>
              <w:spacing w:after="0"/>
              <w:rPr>
                <w:sz w:val="20"/>
              </w:rPr>
            </w:pPr>
            <w:r>
              <w:rPr>
                <w:sz w:val="20"/>
              </w:rPr>
              <w:t>V0.3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33A8" w:rsidRPr="0011121A" w:rsidRDefault="004233A8" w:rsidP="004233A8">
            <w:pPr>
              <w:pStyle w:val="Corpsdetexte"/>
              <w:spacing w:after="0"/>
              <w:jc w:val="center"/>
              <w:rPr>
                <w:sz w:val="20"/>
              </w:rPr>
            </w:pPr>
            <w:r>
              <w:rPr>
                <w:sz w:val="20"/>
              </w:rPr>
              <w:t>09/10/2013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33A8" w:rsidRPr="0011121A" w:rsidRDefault="004233A8" w:rsidP="00C518F9">
            <w:pPr>
              <w:pStyle w:val="Corpsdetexte"/>
              <w:spacing w:after="0"/>
              <w:jc w:val="center"/>
              <w:rPr>
                <w:sz w:val="20"/>
              </w:rPr>
            </w:pPr>
            <w:r>
              <w:rPr>
                <w:sz w:val="20"/>
              </w:rPr>
              <w:t>Alexandre Deliens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233A8" w:rsidRPr="0011121A" w:rsidRDefault="004233A8" w:rsidP="00C518F9">
            <w:pPr>
              <w:pStyle w:val="Corpsdetexte"/>
              <w:spacing w:after="0"/>
              <w:rPr>
                <w:sz w:val="20"/>
              </w:rPr>
            </w:pPr>
            <w:r>
              <w:rPr>
                <w:sz w:val="20"/>
              </w:rPr>
              <w:t>Connecteur SAB pour le flux Numéros Firme</w:t>
            </w:r>
          </w:p>
        </w:tc>
      </w:tr>
    </w:tbl>
    <w:p w:rsidR="0041576F" w:rsidRDefault="0041576F" w:rsidP="006E2623">
      <w:pPr>
        <w:pStyle w:val="Corpsdetexte"/>
        <w:spacing w:after="0"/>
        <w:rPr>
          <w:b/>
        </w:rPr>
      </w:pPr>
    </w:p>
    <w:sectPr w:rsidR="0041576F" w:rsidSect="001B430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10CF" w:rsidRDefault="00D810CF" w:rsidP="00F62BBF">
      <w:r>
        <w:separator/>
      </w:r>
    </w:p>
  </w:endnote>
  <w:endnote w:type="continuationSeparator" w:id="0">
    <w:p w:rsidR="00D810CF" w:rsidRDefault="00D810CF" w:rsidP="00F62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3A97" w:rsidRPr="002F148F" w:rsidRDefault="007B3A97" w:rsidP="00F62BBF">
    <w:pPr>
      <w:pStyle w:val="Corpsdetexte"/>
      <w:spacing w:after="0"/>
      <w:rPr>
        <w:i/>
      </w:rPr>
    </w:pPr>
    <w:r>
      <w:t xml:space="preserve">©SAB </w:t>
    </w:r>
  </w:p>
  <w:p w:rsidR="007B3A97" w:rsidRPr="00F62BBF" w:rsidRDefault="007B3A97" w:rsidP="00F62BBF">
    <w:pPr>
      <w:pStyle w:val="Piedpagetexte"/>
      <w:rPr>
        <w:sz w:val="24"/>
      </w:rPr>
    </w:pPr>
    <w:r>
      <w:tab/>
    </w:r>
    <w:r>
      <w:tab/>
      <w:t xml:space="preserve">Page </w:t>
    </w:r>
    <w:r w:rsidRPr="00F62BBF">
      <w:rPr>
        <w:rStyle w:val="Numrodepage"/>
        <w:i w:val="0"/>
        <w:spacing w:val="0"/>
        <w:sz w:val="24"/>
      </w:rPr>
      <w:fldChar w:fldCharType="begin"/>
    </w:r>
    <w:r w:rsidRPr="00F62BBF">
      <w:rPr>
        <w:rStyle w:val="Numrodepage"/>
        <w:i w:val="0"/>
        <w:spacing w:val="0"/>
        <w:sz w:val="24"/>
      </w:rPr>
      <w:instrText xml:space="preserve"> PAGE </w:instrText>
    </w:r>
    <w:r w:rsidRPr="00F62BBF">
      <w:rPr>
        <w:rStyle w:val="Numrodepage"/>
        <w:i w:val="0"/>
        <w:spacing w:val="0"/>
        <w:sz w:val="24"/>
      </w:rPr>
      <w:fldChar w:fldCharType="separate"/>
    </w:r>
    <w:r w:rsidR="00817CC4">
      <w:rPr>
        <w:rStyle w:val="Numrodepage"/>
        <w:i w:val="0"/>
        <w:noProof/>
        <w:spacing w:val="0"/>
        <w:sz w:val="24"/>
      </w:rPr>
      <w:t>1</w:t>
    </w:r>
    <w:r w:rsidRPr="00F62BBF">
      <w:rPr>
        <w:rStyle w:val="Numrodepage"/>
        <w:i w:val="0"/>
        <w:spacing w:val="0"/>
        <w:sz w:val="24"/>
      </w:rPr>
      <w:fldChar w:fldCharType="end"/>
    </w:r>
    <w:r w:rsidRPr="00F62BBF">
      <w:rPr>
        <w:rStyle w:val="Numrodepage"/>
        <w:i w:val="0"/>
        <w:spacing w:val="0"/>
        <w:sz w:val="24"/>
      </w:rPr>
      <w:t>/</w:t>
    </w:r>
    <w:r w:rsidRPr="00F62BBF">
      <w:rPr>
        <w:rStyle w:val="Numrodepage"/>
        <w:i w:val="0"/>
        <w:spacing w:val="0"/>
        <w:sz w:val="24"/>
      </w:rPr>
      <w:fldChar w:fldCharType="begin"/>
    </w:r>
    <w:r w:rsidRPr="00F62BBF">
      <w:rPr>
        <w:rStyle w:val="Numrodepage"/>
        <w:i w:val="0"/>
        <w:spacing w:val="0"/>
        <w:sz w:val="24"/>
      </w:rPr>
      <w:instrText xml:space="preserve"> NUMPAGES </w:instrText>
    </w:r>
    <w:r w:rsidRPr="00F62BBF">
      <w:rPr>
        <w:rStyle w:val="Numrodepage"/>
        <w:i w:val="0"/>
        <w:spacing w:val="0"/>
        <w:sz w:val="24"/>
      </w:rPr>
      <w:fldChar w:fldCharType="separate"/>
    </w:r>
    <w:r w:rsidR="00817CC4">
      <w:rPr>
        <w:rStyle w:val="Numrodepage"/>
        <w:i w:val="0"/>
        <w:noProof/>
        <w:spacing w:val="0"/>
        <w:sz w:val="24"/>
      </w:rPr>
      <w:t>7</w:t>
    </w:r>
    <w:r w:rsidRPr="00F62BBF">
      <w:rPr>
        <w:rStyle w:val="Numrodepage"/>
        <w:i w:val="0"/>
        <w:spacing w:val="0"/>
        <w:sz w:val="24"/>
      </w:rPr>
      <w:fldChar w:fldCharType="end"/>
    </w:r>
  </w:p>
  <w:p w:rsidR="007B3A97" w:rsidRDefault="007B3A97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10CF" w:rsidRDefault="00D810CF" w:rsidP="00F62BBF">
      <w:r>
        <w:separator/>
      </w:r>
    </w:p>
  </w:footnote>
  <w:footnote w:type="continuationSeparator" w:id="0">
    <w:p w:rsidR="00D810CF" w:rsidRDefault="00D810CF" w:rsidP="00F62BBF">
      <w:r>
        <w:continuationSeparator/>
      </w:r>
    </w:p>
  </w:footnote>
  <w:footnote w:id="1">
    <w:p w:rsidR="00F905B6" w:rsidRDefault="00F905B6" w:rsidP="00F905B6">
      <w:pPr>
        <w:pStyle w:val="Notedebasdepage"/>
      </w:pPr>
      <w:r>
        <w:rPr>
          <w:rStyle w:val="Appelnotedebasdep"/>
        </w:rPr>
        <w:footnoteRef/>
      </w:r>
      <w:r>
        <w:t xml:space="preserve"> Flux contributeurs : l’ensemble des flux provenant de différents SI permettant d’alimenter le Référentiel Firme</w:t>
      </w:r>
    </w:p>
  </w:footnote>
  <w:footnote w:id="2">
    <w:p w:rsidR="00977719" w:rsidRDefault="00977719">
      <w:pPr>
        <w:pStyle w:val="Notedebasdepage"/>
      </w:pPr>
      <w:r>
        <w:rPr>
          <w:rStyle w:val="Appelnotedebasdep"/>
        </w:rPr>
        <w:footnoteRef/>
      </w:r>
      <w:r>
        <w:t xml:space="preserve"> Chaque nom de flux est suivi d’un code </w:t>
      </w:r>
    </w:p>
  </w:footnote>
  <w:footnote w:id="3">
    <w:p w:rsidR="00C33D8A" w:rsidRDefault="00C33D8A">
      <w:pPr>
        <w:pStyle w:val="Notedebasdepage"/>
      </w:pPr>
      <w:r>
        <w:rPr>
          <w:rStyle w:val="Appelnotedebasdep"/>
        </w:rPr>
        <w:footnoteRef/>
      </w:r>
      <w:r>
        <w:t xml:space="preserve"> NA = non appliqué</w:t>
      </w:r>
      <w:r w:rsidR="002D51B8">
        <w:t>e</w:t>
      </w:r>
    </w:p>
  </w:footnote>
  <w:footnote w:id="4">
    <w:p w:rsidR="008D70B1" w:rsidRDefault="008D70B1" w:rsidP="008D70B1">
      <w:pPr>
        <w:pStyle w:val="Notedebasdepage"/>
      </w:pPr>
      <w:r>
        <w:rPr>
          <w:rStyle w:val="Appelnotedebasdep"/>
        </w:rPr>
        <w:footnoteRef/>
      </w:r>
      <w:r>
        <w:t xml:space="preserve"> Le flux Tiers de SAB fait partie d’un ensemble de flux dit Flux de contributeurs provenant de différents SI de FIDUCIAL (Métiers Réglementés,  Informatique, Conseil, etc.)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1932DEB2"/>
    <w:lvl w:ilvl="0">
      <w:start w:val="1"/>
      <w:numFmt w:val="bullet"/>
      <w:pStyle w:val="Listepuc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011CCEE6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33C4475"/>
    <w:multiLevelType w:val="hybridMultilevel"/>
    <w:tmpl w:val="B888E0C6"/>
    <w:lvl w:ilvl="0" w:tplc="04D4A81C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0DF479C4"/>
    <w:multiLevelType w:val="hybridMultilevel"/>
    <w:tmpl w:val="063C9EE0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i w:val="0"/>
        <w:color w:val="99CC00"/>
        <w:sz w:val="20"/>
      </w:rPr>
    </w:lvl>
    <w:lvl w:ilvl="1" w:tplc="04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95B61A4"/>
    <w:multiLevelType w:val="hybridMultilevel"/>
    <w:tmpl w:val="57A0FC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7E1D18"/>
    <w:multiLevelType w:val="hybridMultilevel"/>
    <w:tmpl w:val="21D0791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B35E03"/>
    <w:multiLevelType w:val="hybridMultilevel"/>
    <w:tmpl w:val="AD6ECB30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31B4045E"/>
    <w:multiLevelType w:val="hybridMultilevel"/>
    <w:tmpl w:val="4E7A22D2"/>
    <w:lvl w:ilvl="0" w:tplc="021ADF06">
      <w:start w:val="1"/>
      <w:numFmt w:val="bullet"/>
      <w:lvlText w:val="-"/>
      <w:lvlJc w:val="left"/>
      <w:pPr>
        <w:tabs>
          <w:tab w:val="num" w:pos="643"/>
        </w:tabs>
        <w:ind w:left="643" w:hanging="36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23"/>
        </w:tabs>
        <w:ind w:left="172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43"/>
        </w:tabs>
        <w:ind w:left="244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83"/>
        </w:tabs>
        <w:ind w:left="388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03"/>
        </w:tabs>
        <w:ind w:left="460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23"/>
        </w:tabs>
        <w:ind w:left="532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43"/>
        </w:tabs>
        <w:ind w:left="604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63"/>
        </w:tabs>
        <w:ind w:left="6763" w:hanging="360"/>
      </w:pPr>
      <w:rPr>
        <w:rFonts w:ascii="Wingdings" w:hAnsi="Wingdings" w:hint="default"/>
      </w:rPr>
    </w:lvl>
  </w:abstractNum>
  <w:abstractNum w:abstractNumId="8">
    <w:nsid w:val="5A9E234A"/>
    <w:multiLevelType w:val="hybridMultilevel"/>
    <w:tmpl w:val="2DAA56DC"/>
    <w:lvl w:ilvl="0" w:tplc="0BBA4C7E">
      <w:start w:val="1"/>
      <w:numFmt w:val="bullet"/>
      <w:lvlText w:val=""/>
      <w:lvlJc w:val="left"/>
      <w:pPr>
        <w:tabs>
          <w:tab w:val="num" w:pos="948"/>
        </w:tabs>
        <w:ind w:left="948" w:hanging="360"/>
      </w:pPr>
      <w:rPr>
        <w:rFonts w:ascii="Wingdings" w:hAnsi="Wingdings" w:hint="default"/>
        <w:b/>
        <w:i w:val="0"/>
        <w:color w:val="99CC00"/>
        <w:sz w:val="20"/>
      </w:rPr>
    </w:lvl>
    <w:lvl w:ilvl="1" w:tplc="040C0003">
      <w:start w:val="1"/>
      <w:numFmt w:val="bullet"/>
      <w:lvlText w:val="o"/>
      <w:lvlJc w:val="left"/>
      <w:pPr>
        <w:tabs>
          <w:tab w:val="num" w:pos="1668"/>
        </w:tabs>
        <w:ind w:left="1668" w:hanging="360"/>
      </w:pPr>
      <w:rPr>
        <w:rFonts w:ascii="Courier New" w:hAnsi="Courier New" w:cs="Courier New" w:hint="default"/>
      </w:r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82C2F95"/>
    <w:multiLevelType w:val="hybridMultilevel"/>
    <w:tmpl w:val="FCA4AC7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C79133B"/>
    <w:multiLevelType w:val="hybridMultilevel"/>
    <w:tmpl w:val="3A5A049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6"/>
  </w:num>
  <w:num w:numId="8">
    <w:abstractNumId w:val="5"/>
  </w:num>
  <w:num w:numId="9">
    <w:abstractNumId w:val="3"/>
  </w:num>
  <w:num w:numId="10">
    <w:abstractNumId w:val="8"/>
  </w:num>
  <w:num w:numId="11">
    <w:abstractNumId w:val="4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FF4"/>
    <w:rsid w:val="000329A5"/>
    <w:rsid w:val="00035861"/>
    <w:rsid w:val="00057267"/>
    <w:rsid w:val="00094840"/>
    <w:rsid w:val="000A306B"/>
    <w:rsid w:val="000D594D"/>
    <w:rsid w:val="000F3507"/>
    <w:rsid w:val="0011121A"/>
    <w:rsid w:val="00133779"/>
    <w:rsid w:val="00153A89"/>
    <w:rsid w:val="001954C4"/>
    <w:rsid w:val="001B0513"/>
    <w:rsid w:val="001B430D"/>
    <w:rsid w:val="001C0081"/>
    <w:rsid w:val="001C0337"/>
    <w:rsid w:val="001C6244"/>
    <w:rsid w:val="001F755C"/>
    <w:rsid w:val="002316A4"/>
    <w:rsid w:val="002634CB"/>
    <w:rsid w:val="00280185"/>
    <w:rsid w:val="00297E16"/>
    <w:rsid w:val="002A1806"/>
    <w:rsid w:val="002A2DA3"/>
    <w:rsid w:val="002C20B7"/>
    <w:rsid w:val="002D51B8"/>
    <w:rsid w:val="002F1B2A"/>
    <w:rsid w:val="002F29B8"/>
    <w:rsid w:val="00304719"/>
    <w:rsid w:val="00307F6D"/>
    <w:rsid w:val="00320999"/>
    <w:rsid w:val="003246FD"/>
    <w:rsid w:val="003329C4"/>
    <w:rsid w:val="00336123"/>
    <w:rsid w:val="00340124"/>
    <w:rsid w:val="0034473C"/>
    <w:rsid w:val="00351F3B"/>
    <w:rsid w:val="00362322"/>
    <w:rsid w:val="0036532D"/>
    <w:rsid w:val="0039607A"/>
    <w:rsid w:val="003978FE"/>
    <w:rsid w:val="00407FD6"/>
    <w:rsid w:val="0041576F"/>
    <w:rsid w:val="004233A8"/>
    <w:rsid w:val="00425B2E"/>
    <w:rsid w:val="00427DC9"/>
    <w:rsid w:val="0043212E"/>
    <w:rsid w:val="0043337A"/>
    <w:rsid w:val="00445F80"/>
    <w:rsid w:val="004539EC"/>
    <w:rsid w:val="004928AC"/>
    <w:rsid w:val="004934ED"/>
    <w:rsid w:val="00494BD7"/>
    <w:rsid w:val="004A00B0"/>
    <w:rsid w:val="004A1615"/>
    <w:rsid w:val="00517962"/>
    <w:rsid w:val="00543AD2"/>
    <w:rsid w:val="005736F7"/>
    <w:rsid w:val="00575BD3"/>
    <w:rsid w:val="00576963"/>
    <w:rsid w:val="005A1D37"/>
    <w:rsid w:val="005B2116"/>
    <w:rsid w:val="006019FD"/>
    <w:rsid w:val="00602F46"/>
    <w:rsid w:val="006133FA"/>
    <w:rsid w:val="00613957"/>
    <w:rsid w:val="00630744"/>
    <w:rsid w:val="0063375F"/>
    <w:rsid w:val="00657257"/>
    <w:rsid w:val="0068323B"/>
    <w:rsid w:val="006926DC"/>
    <w:rsid w:val="00693B56"/>
    <w:rsid w:val="006B7F03"/>
    <w:rsid w:val="006C174B"/>
    <w:rsid w:val="006C5CF6"/>
    <w:rsid w:val="006D3C83"/>
    <w:rsid w:val="006E2623"/>
    <w:rsid w:val="00703A63"/>
    <w:rsid w:val="007364E3"/>
    <w:rsid w:val="0075170F"/>
    <w:rsid w:val="00755C8B"/>
    <w:rsid w:val="00793E15"/>
    <w:rsid w:val="007A7B3D"/>
    <w:rsid w:val="007B1460"/>
    <w:rsid w:val="007B3A97"/>
    <w:rsid w:val="007C3553"/>
    <w:rsid w:val="007E4385"/>
    <w:rsid w:val="007E75FD"/>
    <w:rsid w:val="00817CC4"/>
    <w:rsid w:val="00844AFD"/>
    <w:rsid w:val="008819AF"/>
    <w:rsid w:val="00887EE7"/>
    <w:rsid w:val="00896F3B"/>
    <w:rsid w:val="008A4B5D"/>
    <w:rsid w:val="008A7EBA"/>
    <w:rsid w:val="008D0164"/>
    <w:rsid w:val="008D45C4"/>
    <w:rsid w:val="008D70B1"/>
    <w:rsid w:val="00904E58"/>
    <w:rsid w:val="00930F36"/>
    <w:rsid w:val="00952FD4"/>
    <w:rsid w:val="00977470"/>
    <w:rsid w:val="00977719"/>
    <w:rsid w:val="0099226F"/>
    <w:rsid w:val="009B7BC9"/>
    <w:rsid w:val="009C71CF"/>
    <w:rsid w:val="009D1FE9"/>
    <w:rsid w:val="009E1542"/>
    <w:rsid w:val="00A13860"/>
    <w:rsid w:val="00A31F3B"/>
    <w:rsid w:val="00A65D30"/>
    <w:rsid w:val="00A72AA6"/>
    <w:rsid w:val="00A75874"/>
    <w:rsid w:val="00A828B1"/>
    <w:rsid w:val="00AC2DD3"/>
    <w:rsid w:val="00AF1559"/>
    <w:rsid w:val="00AF61CA"/>
    <w:rsid w:val="00B44714"/>
    <w:rsid w:val="00B56B43"/>
    <w:rsid w:val="00B7144C"/>
    <w:rsid w:val="00B760EA"/>
    <w:rsid w:val="00B77E25"/>
    <w:rsid w:val="00B911BB"/>
    <w:rsid w:val="00B936C0"/>
    <w:rsid w:val="00BB35AC"/>
    <w:rsid w:val="00BC1FD3"/>
    <w:rsid w:val="00BD15A5"/>
    <w:rsid w:val="00BE1FAA"/>
    <w:rsid w:val="00C00980"/>
    <w:rsid w:val="00C01ECF"/>
    <w:rsid w:val="00C3143A"/>
    <w:rsid w:val="00C33D8A"/>
    <w:rsid w:val="00C52512"/>
    <w:rsid w:val="00C650DB"/>
    <w:rsid w:val="00CB3F63"/>
    <w:rsid w:val="00D54EFC"/>
    <w:rsid w:val="00D57CC2"/>
    <w:rsid w:val="00D62277"/>
    <w:rsid w:val="00D810CF"/>
    <w:rsid w:val="00D917F8"/>
    <w:rsid w:val="00DC3C9B"/>
    <w:rsid w:val="00DD3B0B"/>
    <w:rsid w:val="00DD5185"/>
    <w:rsid w:val="00DF4560"/>
    <w:rsid w:val="00DF558B"/>
    <w:rsid w:val="00E017B0"/>
    <w:rsid w:val="00E03084"/>
    <w:rsid w:val="00E34323"/>
    <w:rsid w:val="00E560D8"/>
    <w:rsid w:val="00E61D9D"/>
    <w:rsid w:val="00E85A6C"/>
    <w:rsid w:val="00EC03BC"/>
    <w:rsid w:val="00EC209B"/>
    <w:rsid w:val="00ED2F9D"/>
    <w:rsid w:val="00EE25C6"/>
    <w:rsid w:val="00EE2D4F"/>
    <w:rsid w:val="00F25FF4"/>
    <w:rsid w:val="00F274E5"/>
    <w:rsid w:val="00F27A8F"/>
    <w:rsid w:val="00F41AEB"/>
    <w:rsid w:val="00F52A25"/>
    <w:rsid w:val="00F5779B"/>
    <w:rsid w:val="00F62BBF"/>
    <w:rsid w:val="00F845F9"/>
    <w:rsid w:val="00F855BB"/>
    <w:rsid w:val="00F856E0"/>
    <w:rsid w:val="00F85DF1"/>
    <w:rsid w:val="00F905B6"/>
    <w:rsid w:val="00FA2732"/>
    <w:rsid w:val="00FC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97E16"/>
    <w:rPr>
      <w:rFonts w:ascii="Garamond" w:hAnsi="Garamond"/>
      <w:sz w:val="24"/>
    </w:rPr>
  </w:style>
  <w:style w:type="paragraph" w:styleId="Titre1">
    <w:name w:val="heading 1"/>
    <w:basedOn w:val="Normal"/>
    <w:next w:val="Normal"/>
    <w:link w:val="Titre1Car"/>
    <w:qFormat/>
    <w:rsid w:val="003978F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rsid w:val="00297E16"/>
    <w:pPr>
      <w:spacing w:after="120"/>
    </w:pPr>
  </w:style>
  <w:style w:type="table" w:styleId="Grilledutableau">
    <w:name w:val="Table Grid"/>
    <w:basedOn w:val="TableauNormal"/>
    <w:rsid w:val="00297E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rsid w:val="00F62BBF"/>
    <w:pPr>
      <w:tabs>
        <w:tab w:val="center" w:pos="4536"/>
        <w:tab w:val="right" w:pos="9072"/>
      </w:tabs>
    </w:pPr>
  </w:style>
  <w:style w:type="character" w:customStyle="1" w:styleId="En-tteCar">
    <w:name w:val="En-tête Car"/>
    <w:link w:val="En-tte"/>
    <w:rsid w:val="00F62BBF"/>
    <w:rPr>
      <w:rFonts w:ascii="Garamond" w:hAnsi="Garamond"/>
      <w:sz w:val="24"/>
    </w:rPr>
  </w:style>
  <w:style w:type="paragraph" w:styleId="Pieddepage">
    <w:name w:val="footer"/>
    <w:basedOn w:val="Normal"/>
    <w:link w:val="PieddepageCar"/>
    <w:rsid w:val="00F62BB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link w:val="Pieddepage"/>
    <w:rsid w:val="00F62BBF"/>
    <w:rPr>
      <w:rFonts w:ascii="Garamond" w:hAnsi="Garamond"/>
      <w:sz w:val="24"/>
    </w:rPr>
  </w:style>
  <w:style w:type="character" w:customStyle="1" w:styleId="CorpsdetexteCar">
    <w:name w:val="Corps de texte Car"/>
    <w:link w:val="Corpsdetexte"/>
    <w:rsid w:val="00F62BBF"/>
    <w:rPr>
      <w:rFonts w:ascii="Garamond" w:hAnsi="Garamond"/>
      <w:sz w:val="24"/>
    </w:rPr>
  </w:style>
  <w:style w:type="paragraph" w:customStyle="1" w:styleId="Piedpagetexte">
    <w:name w:val="Pied page texte"/>
    <w:basedOn w:val="Pieddepage"/>
    <w:rsid w:val="00F62BBF"/>
    <w:pPr>
      <w:keepLines/>
      <w:pBdr>
        <w:top w:val="single" w:sz="4" w:space="1" w:color="auto"/>
      </w:pBdr>
      <w:tabs>
        <w:tab w:val="clear" w:pos="4536"/>
        <w:tab w:val="left" w:pos="9072"/>
      </w:tabs>
      <w:ind w:left="-397" w:right="-839"/>
    </w:pPr>
    <w:rPr>
      <w:i/>
      <w:spacing w:val="15"/>
      <w:sz w:val="16"/>
    </w:rPr>
  </w:style>
  <w:style w:type="character" w:styleId="Numrodepage">
    <w:name w:val="page number"/>
    <w:rsid w:val="00F62BBF"/>
  </w:style>
  <w:style w:type="paragraph" w:styleId="Textedebulles">
    <w:name w:val="Balloon Text"/>
    <w:basedOn w:val="Normal"/>
    <w:link w:val="TextedebullesCar"/>
    <w:rsid w:val="0099226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99226F"/>
    <w:rPr>
      <w:rFonts w:ascii="Tahoma" w:hAnsi="Tahoma" w:cs="Tahoma"/>
      <w:sz w:val="16"/>
      <w:szCs w:val="16"/>
    </w:rPr>
  </w:style>
  <w:style w:type="character" w:customStyle="1" w:styleId="TitretableauChar">
    <w:name w:val="Titre tableau Char"/>
    <w:link w:val="Titretableau"/>
    <w:locked/>
    <w:rsid w:val="0041576F"/>
    <w:rPr>
      <w:rFonts w:ascii="Arial" w:hAnsi="Arial" w:cs="Arial"/>
      <w:b/>
      <w:color w:val="FFFFFF"/>
      <w:sz w:val="22"/>
      <w:szCs w:val="22"/>
      <w:lang w:eastAsia="en-US"/>
    </w:rPr>
  </w:style>
  <w:style w:type="paragraph" w:customStyle="1" w:styleId="Titretableau">
    <w:name w:val="Titre tableau"/>
    <w:basedOn w:val="Normal"/>
    <w:link w:val="TitretableauChar"/>
    <w:rsid w:val="0041576F"/>
    <w:pPr>
      <w:jc w:val="center"/>
    </w:pPr>
    <w:rPr>
      <w:rFonts w:ascii="Arial" w:hAnsi="Arial" w:cs="Arial"/>
      <w:b/>
      <w:color w:val="FFFFFF"/>
      <w:sz w:val="22"/>
      <w:szCs w:val="22"/>
      <w:lang w:eastAsia="en-US"/>
    </w:rPr>
  </w:style>
  <w:style w:type="paragraph" w:styleId="Rvision">
    <w:name w:val="Revision"/>
    <w:hidden/>
    <w:uiPriority w:val="99"/>
    <w:semiHidden/>
    <w:rsid w:val="0041576F"/>
    <w:rPr>
      <w:rFonts w:ascii="Garamond" w:hAnsi="Garamond"/>
      <w:sz w:val="24"/>
    </w:rPr>
  </w:style>
  <w:style w:type="paragraph" w:styleId="Listepuces2">
    <w:name w:val="List Bullet 2"/>
    <w:basedOn w:val="Normal"/>
    <w:rsid w:val="00602F46"/>
    <w:pPr>
      <w:numPr>
        <w:numId w:val="4"/>
      </w:numPr>
    </w:pPr>
    <w:rPr>
      <w:rFonts w:ascii="Times New Roman" w:eastAsia="Calibri" w:hAnsi="Times New Roman"/>
      <w:sz w:val="22"/>
      <w:szCs w:val="22"/>
      <w:lang w:eastAsia="en-US"/>
    </w:rPr>
  </w:style>
  <w:style w:type="paragraph" w:styleId="Listepuces">
    <w:name w:val="List Bullet"/>
    <w:basedOn w:val="Normal"/>
    <w:rsid w:val="00602F46"/>
    <w:pPr>
      <w:numPr>
        <w:numId w:val="3"/>
      </w:numPr>
    </w:pPr>
    <w:rPr>
      <w:rFonts w:ascii="Times New Roman" w:eastAsia="Calibri" w:hAnsi="Times New Roman"/>
      <w:sz w:val="22"/>
      <w:szCs w:val="22"/>
      <w:lang w:eastAsia="en-US"/>
    </w:rPr>
  </w:style>
  <w:style w:type="paragraph" w:styleId="Paragraphedeliste">
    <w:name w:val="List Paragraph"/>
    <w:basedOn w:val="Normal"/>
    <w:uiPriority w:val="34"/>
    <w:qFormat/>
    <w:rsid w:val="00602F46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rsid w:val="003978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tedebasdepage">
    <w:name w:val="footnote text"/>
    <w:basedOn w:val="Normal"/>
    <w:link w:val="NotedebasdepageCar"/>
    <w:rsid w:val="00F905B6"/>
    <w:rPr>
      <w:sz w:val="20"/>
    </w:rPr>
  </w:style>
  <w:style w:type="character" w:customStyle="1" w:styleId="NotedebasdepageCar">
    <w:name w:val="Note de bas de page Car"/>
    <w:basedOn w:val="Policepardfaut"/>
    <w:link w:val="Notedebasdepage"/>
    <w:rsid w:val="00F905B6"/>
    <w:rPr>
      <w:rFonts w:ascii="Garamond" w:hAnsi="Garamond"/>
    </w:rPr>
  </w:style>
  <w:style w:type="character" w:styleId="Appelnotedebasdep">
    <w:name w:val="footnote reference"/>
    <w:basedOn w:val="Policepardfaut"/>
    <w:rsid w:val="00F905B6"/>
    <w:rPr>
      <w:vertAlign w:val="superscript"/>
    </w:rPr>
  </w:style>
  <w:style w:type="character" w:styleId="Lienhypertexte">
    <w:name w:val="Hyperlink"/>
    <w:basedOn w:val="Policepardfaut"/>
    <w:rsid w:val="0043337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97E16"/>
    <w:rPr>
      <w:rFonts w:ascii="Garamond" w:hAnsi="Garamond"/>
      <w:sz w:val="24"/>
    </w:rPr>
  </w:style>
  <w:style w:type="paragraph" w:styleId="Titre1">
    <w:name w:val="heading 1"/>
    <w:basedOn w:val="Normal"/>
    <w:next w:val="Normal"/>
    <w:link w:val="Titre1Car"/>
    <w:qFormat/>
    <w:rsid w:val="003978F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rsid w:val="00297E16"/>
    <w:pPr>
      <w:spacing w:after="120"/>
    </w:pPr>
  </w:style>
  <w:style w:type="table" w:styleId="Grilledutableau">
    <w:name w:val="Table Grid"/>
    <w:basedOn w:val="TableauNormal"/>
    <w:rsid w:val="00297E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rsid w:val="00F62BBF"/>
    <w:pPr>
      <w:tabs>
        <w:tab w:val="center" w:pos="4536"/>
        <w:tab w:val="right" w:pos="9072"/>
      </w:tabs>
    </w:pPr>
  </w:style>
  <w:style w:type="character" w:customStyle="1" w:styleId="En-tteCar">
    <w:name w:val="En-tête Car"/>
    <w:link w:val="En-tte"/>
    <w:rsid w:val="00F62BBF"/>
    <w:rPr>
      <w:rFonts w:ascii="Garamond" w:hAnsi="Garamond"/>
      <w:sz w:val="24"/>
    </w:rPr>
  </w:style>
  <w:style w:type="paragraph" w:styleId="Pieddepage">
    <w:name w:val="footer"/>
    <w:basedOn w:val="Normal"/>
    <w:link w:val="PieddepageCar"/>
    <w:rsid w:val="00F62BB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link w:val="Pieddepage"/>
    <w:rsid w:val="00F62BBF"/>
    <w:rPr>
      <w:rFonts w:ascii="Garamond" w:hAnsi="Garamond"/>
      <w:sz w:val="24"/>
    </w:rPr>
  </w:style>
  <w:style w:type="character" w:customStyle="1" w:styleId="CorpsdetexteCar">
    <w:name w:val="Corps de texte Car"/>
    <w:link w:val="Corpsdetexte"/>
    <w:rsid w:val="00F62BBF"/>
    <w:rPr>
      <w:rFonts w:ascii="Garamond" w:hAnsi="Garamond"/>
      <w:sz w:val="24"/>
    </w:rPr>
  </w:style>
  <w:style w:type="paragraph" w:customStyle="1" w:styleId="Piedpagetexte">
    <w:name w:val="Pied page texte"/>
    <w:basedOn w:val="Pieddepage"/>
    <w:rsid w:val="00F62BBF"/>
    <w:pPr>
      <w:keepLines/>
      <w:pBdr>
        <w:top w:val="single" w:sz="4" w:space="1" w:color="auto"/>
      </w:pBdr>
      <w:tabs>
        <w:tab w:val="clear" w:pos="4536"/>
        <w:tab w:val="left" w:pos="9072"/>
      </w:tabs>
      <w:ind w:left="-397" w:right="-839"/>
    </w:pPr>
    <w:rPr>
      <w:i/>
      <w:spacing w:val="15"/>
      <w:sz w:val="16"/>
    </w:rPr>
  </w:style>
  <w:style w:type="character" w:styleId="Numrodepage">
    <w:name w:val="page number"/>
    <w:rsid w:val="00F62BBF"/>
  </w:style>
  <w:style w:type="paragraph" w:styleId="Textedebulles">
    <w:name w:val="Balloon Text"/>
    <w:basedOn w:val="Normal"/>
    <w:link w:val="TextedebullesCar"/>
    <w:rsid w:val="0099226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99226F"/>
    <w:rPr>
      <w:rFonts w:ascii="Tahoma" w:hAnsi="Tahoma" w:cs="Tahoma"/>
      <w:sz w:val="16"/>
      <w:szCs w:val="16"/>
    </w:rPr>
  </w:style>
  <w:style w:type="character" w:customStyle="1" w:styleId="TitretableauChar">
    <w:name w:val="Titre tableau Char"/>
    <w:link w:val="Titretableau"/>
    <w:locked/>
    <w:rsid w:val="0041576F"/>
    <w:rPr>
      <w:rFonts w:ascii="Arial" w:hAnsi="Arial" w:cs="Arial"/>
      <w:b/>
      <w:color w:val="FFFFFF"/>
      <w:sz w:val="22"/>
      <w:szCs w:val="22"/>
      <w:lang w:eastAsia="en-US"/>
    </w:rPr>
  </w:style>
  <w:style w:type="paragraph" w:customStyle="1" w:styleId="Titretableau">
    <w:name w:val="Titre tableau"/>
    <w:basedOn w:val="Normal"/>
    <w:link w:val="TitretableauChar"/>
    <w:rsid w:val="0041576F"/>
    <w:pPr>
      <w:jc w:val="center"/>
    </w:pPr>
    <w:rPr>
      <w:rFonts w:ascii="Arial" w:hAnsi="Arial" w:cs="Arial"/>
      <w:b/>
      <w:color w:val="FFFFFF"/>
      <w:sz w:val="22"/>
      <w:szCs w:val="22"/>
      <w:lang w:eastAsia="en-US"/>
    </w:rPr>
  </w:style>
  <w:style w:type="paragraph" w:styleId="Rvision">
    <w:name w:val="Revision"/>
    <w:hidden/>
    <w:uiPriority w:val="99"/>
    <w:semiHidden/>
    <w:rsid w:val="0041576F"/>
    <w:rPr>
      <w:rFonts w:ascii="Garamond" w:hAnsi="Garamond"/>
      <w:sz w:val="24"/>
    </w:rPr>
  </w:style>
  <w:style w:type="paragraph" w:styleId="Listepuces2">
    <w:name w:val="List Bullet 2"/>
    <w:basedOn w:val="Normal"/>
    <w:rsid w:val="00602F46"/>
    <w:pPr>
      <w:numPr>
        <w:numId w:val="4"/>
      </w:numPr>
    </w:pPr>
    <w:rPr>
      <w:rFonts w:ascii="Times New Roman" w:eastAsia="Calibri" w:hAnsi="Times New Roman"/>
      <w:sz w:val="22"/>
      <w:szCs w:val="22"/>
      <w:lang w:eastAsia="en-US"/>
    </w:rPr>
  </w:style>
  <w:style w:type="paragraph" w:styleId="Listepuces">
    <w:name w:val="List Bullet"/>
    <w:basedOn w:val="Normal"/>
    <w:rsid w:val="00602F46"/>
    <w:pPr>
      <w:numPr>
        <w:numId w:val="3"/>
      </w:numPr>
    </w:pPr>
    <w:rPr>
      <w:rFonts w:ascii="Times New Roman" w:eastAsia="Calibri" w:hAnsi="Times New Roman"/>
      <w:sz w:val="22"/>
      <w:szCs w:val="22"/>
      <w:lang w:eastAsia="en-US"/>
    </w:rPr>
  </w:style>
  <w:style w:type="paragraph" w:styleId="Paragraphedeliste">
    <w:name w:val="List Paragraph"/>
    <w:basedOn w:val="Normal"/>
    <w:uiPriority w:val="34"/>
    <w:qFormat/>
    <w:rsid w:val="00602F46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rsid w:val="003978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tedebasdepage">
    <w:name w:val="footnote text"/>
    <w:basedOn w:val="Normal"/>
    <w:link w:val="NotedebasdepageCar"/>
    <w:rsid w:val="00F905B6"/>
    <w:rPr>
      <w:sz w:val="20"/>
    </w:rPr>
  </w:style>
  <w:style w:type="character" w:customStyle="1" w:styleId="NotedebasdepageCar">
    <w:name w:val="Note de bas de page Car"/>
    <w:basedOn w:val="Policepardfaut"/>
    <w:link w:val="Notedebasdepage"/>
    <w:rsid w:val="00F905B6"/>
    <w:rPr>
      <w:rFonts w:ascii="Garamond" w:hAnsi="Garamond"/>
    </w:rPr>
  </w:style>
  <w:style w:type="character" w:styleId="Appelnotedebasdep">
    <w:name w:val="footnote reference"/>
    <w:basedOn w:val="Policepardfaut"/>
    <w:rsid w:val="00F905B6"/>
    <w:rPr>
      <w:vertAlign w:val="superscript"/>
    </w:rPr>
  </w:style>
  <w:style w:type="character" w:styleId="Lienhypertexte">
    <w:name w:val="Hyperlink"/>
    <w:basedOn w:val="Policepardfaut"/>
    <w:rsid w:val="0043337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0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Document_Microsoft_Word_97_-_20031.doc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oleObject" Target="embeddings/Document_Microsoft_Word_97_-_20033.doc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Document_Microsoft_Word1.docx"/><Relationship Id="rId5" Type="http://schemas.openxmlformats.org/officeDocument/2006/relationships/settings" Target="settings.xml"/><Relationship Id="rId15" Type="http://schemas.openxmlformats.org/officeDocument/2006/relationships/oleObject" Target="embeddings/Pr_sentation_Microsoft_PowerPoint_97-20032.ppt"/><Relationship Id="rId23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Doc\GESTDOC\MODELES\PC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F76295-5C25-423B-B9B4-478D87DF1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PCE.dot</Template>
  <TotalTime>1</TotalTime>
  <Pages>7</Pages>
  <Words>1011</Words>
  <Characters>5661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sab</Company>
  <LinksUpToDate>false</LinksUpToDate>
  <CharactersWithSpaces>6659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Fernandez</dc:creator>
  <cp:lastModifiedBy>Nguyen Huu-Phat</cp:lastModifiedBy>
  <cp:revision>2</cp:revision>
  <dcterms:created xsi:type="dcterms:W3CDTF">2013-10-09T12:37:00Z</dcterms:created>
  <dcterms:modified xsi:type="dcterms:W3CDTF">2013-10-09T12:37:00Z</dcterms:modified>
</cp:coreProperties>
</file>