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90" w:line="265" w:lineRule="auto"/>
      </w:pPr>
      <w:r>
        <w:rPr>
          <w:rFonts w:ascii="Arial" w:hAnsi="Arial" w:eastAsia="Noto Sans CJK SC"/>
          <w:sz w:val="40"/>
          <w:szCs w:val="40"/>
          <w:color w:val="20334A"/>
          <w:b/>
        </w:rPr>
        <w:t xml:space="preserve">世界设计比较问卷</w:t>
      </w:r>
    </w:p>
    <w:p>
      <w:pPr>
        <w:spacing w:before="0" w:after="90" w:line="265" w:lineRule="auto"/>
      </w:pPr>
      <w:r>
        <w:rPr>
          <w:rFonts w:ascii="Arial" w:hAnsi="Arial" w:eastAsia="Noto Sans CJK SC"/>
          <w:sz w:val="25"/>
          <w:szCs w:val="25"/>
          <w:color w:val="087F83"/>
        </w:rPr>
        <w:t xml:space="preserve">Q06  /  独立分发版 · 共 6 场</w:t>
      </w:r>
    </w:p>
    <w:p>
      <w:pPr>
        <w:spacing w:before="0" w:after="90" w:line="265" w:lineRule="auto"/>
      </w:pPr>
      <w:r>
        <w:rPr>
          <w:rFonts w:ascii="Arial" w:hAnsi="Arial" w:eastAsia="Noto Sans CJK SC"/>
          <w:sz w:val="20"/>
          <w:szCs w:val="20"/>
          <w:color w:val="20334A"/>
        </w:rPr>
        <w:t xml:space="preserve">本编号只分配给一位参与者。无需打开网页，也不需要安装插件。</w:t>
      </w:r>
    </w:p>
    <w:p>
      <w:pPr>
        <w:spacing w:before="140" w:after="70" w:line="265" w:lineRule="auto"/>
        <w:keepNext/>
      </w:pPr>
      <w:r>
        <w:rPr>
          <w:rFonts w:ascii="Arial" w:hAnsi="Arial" w:eastAsia="Noto Sans CJK SC"/>
          <w:sz w:val="23"/>
          <w:szCs w:val="23"/>
          <w:color w:val="087F83"/>
          <w:b/>
        </w:rPr>
        <w:t xml:space="preserve">阅读前，请先了解</w:t>
      </w:r>
    </w:p>
    <w:p>
      <w:pPr>
        <w:spacing w:before="0" w:after="90" w:line="265" w:lineRule="auto"/>
      </w:pPr>
      <w:r>
        <w:rPr>
          <w:rFonts w:ascii="Arial" w:hAnsi="Arial" w:eastAsia="Noto Sans CJK SC"/>
          <w:sz w:val="21"/>
          <w:szCs w:val="21"/>
          <w:color w:val="20334A"/>
        </w:rPr>
        <w:t xml:space="preserve">每场比较同一个生成要求下的设计 A 与设计 B。来源名称隐藏，没有预设赢家。只评价所示书面设计，不评价图像、真实运行效果或游玩体验。</w:t>
      </w:r>
    </w:p>
    <w:p>
      <w:pPr>
        <w:spacing w:before="0" w:after="90" w:line="265" w:lineRule="auto"/>
      </w:pPr>
      <w:r>
        <w:rPr>
          <w:rFonts w:ascii="Arial" w:hAnsi="Arial" w:eastAsia="Noto Sans CJK SC"/>
          <w:sz w:val="21"/>
          <w:szCs w:val="21"/>
          <w:color w:val="20334A"/>
        </w:rPr>
        <w:t xml:space="preserve">材料按统一字段、原始顺序和长度上限摘录；[…] 表示原文还有内容。没有展示的内容，不代表完整世界中不存在。文字更长本身不等于更好。</w:t>
      </w:r>
    </w:p>
    <w:p>
      <w:pPr>
        <w:spacing w:before="0" w:after="90" w:line="265" w:lineRule="auto"/>
      </w:pPr>
      <w:r>
        <w:rPr>
          <w:rFonts w:ascii="Arial" w:hAnsi="Arial" w:eastAsia="Noto Sans CJK SC"/>
          <w:sz w:val="21"/>
          <w:szCs w:val="21"/>
          <w:color w:val="20334A"/>
        </w:rPr>
        <w:t xml:space="preserve">材料保留英文原文。请独立阅读，不要让他人或模型代评。预计约 30–45 分钟，实际时长有待试填确认；可休息或随时停止。</w:t>
      </w:r>
    </w:p>
    <w:p>
      <w:pPr>
        <w:spacing w:before="140" w:after="70" w:line="265" w:lineRule="auto"/>
        <w:keepNext/>
      </w:pPr>
      <w:r>
        <w:rPr>
          <w:rFonts w:ascii="Arial" w:hAnsi="Arial" w:eastAsia="Noto Sans CJK SC"/>
          <w:sz w:val="23"/>
          <w:szCs w:val="23"/>
          <w:color w:val="087F83"/>
          <w:b/>
        </w:rPr>
        <w:t xml:space="preserve">如何填写与交回</w:t>
      </w:r>
    </w:p>
    <w:p>
      <w:pPr>
        <w:spacing w:before="0" w:after="90" w:line="265" w:lineRule="auto"/>
      </w:pPr>
      <w:r>
        <w:rPr>
          <w:rFonts w:ascii="Arial" w:hAnsi="Arial" w:eastAsia="Noto Sans CJK SC"/>
          <w:sz w:val="21"/>
          <w:szCs w:val="21"/>
          <w:color w:val="20334A"/>
        </w:rPr>
        <w:t xml:space="preserve">Word 版：在“答案”空格直接输入数字，在背景选项旁标记 √。PDF 版：打印后填写数字和勾选，拍照或扫描交回。两种格式内容相同，任选一种填写一次即可。</w:t>
      </w:r>
    </w:p>
    <w:p>
      <w:pPr>
        <w:spacing w:before="0" w:after="90" w:line="265" w:lineRule="auto"/>
      </w:pPr>
      <w:r>
        <w:rPr>
          <w:rFonts w:ascii="Arial" w:hAnsi="Arial" w:eastAsia="Noto Sans CJK SC"/>
          <w:sz w:val="21"/>
          <w:szCs w:val="21"/>
          <w:color w:val="20334A"/>
        </w:rPr>
        <w:t xml:space="preserve">每场先读完 A、B 两页，再填写本场评分页。每题填写一个 1–6 的数字；允许相当或无法判断。可选评论可用中文或英文，不填写姓名、邮箱等个人信息。</w:t>
      </w:r>
    </w:p>
    <w:p>
      <w:pPr>
        <w:spacing w:before="140" w:after="70" w:line="265" w:lineRule="auto"/>
        <w:keepNext/>
      </w:pPr>
      <w:r>
        <w:rPr>
          <w:rFonts w:ascii="Arial" w:hAnsi="Arial" w:eastAsia="Noto Sans CJK SC"/>
          <w:sz w:val="23"/>
          <w:szCs w:val="23"/>
          <w:color w:val="087F83"/>
          <w:b/>
        </w:rPr>
        <w:t xml:space="preserve">参与与数据</w:t>
      </w:r>
    </w:p>
    <w:p>
      <w:pPr>
        <w:spacing w:before="0" w:after="90" w:line="265" w:lineRule="auto"/>
      </w:pPr>
      <w:r>
        <w:rPr>
          <w:rFonts w:ascii="Arial" w:hAnsi="Arial" w:eastAsia="Noto Sans CJK SC"/>
          <w:sz w:val="21"/>
          <w:szCs w:val="21"/>
          <w:color w:val="20334A"/>
        </w:rPr>
        <w:t xml:space="preserve">参与自愿。收集编号、背景、评分、可选评论和自报用时，用于学术汇总及去标识化报告。评论引用另行征求同意。文件不会自动上传，请交给邀请人。交回前可自行删除；交回后可凭编号申请撤回，汇总公开后可能无法撤回。</w:t>
      </w:r>
    </w:p>
    <w:p>
      <w:pPr>
        <w:spacing w:before="0" w:after="90" w:line="265" w:lineRule="auto"/>
      </w:pPr>
      <w:r>
        <w:rPr>
          <w:rFonts w:ascii="Arial" w:hAnsi="Arial" w:eastAsia="Noto Sans CJK SC"/>
          <w:sz w:val="19"/>
          <w:szCs w:val="19"/>
          <w:color w:val="20334A"/>
        </w:rPr>
        <w:t xml:space="preserve">邀请人是研究联系渠道；开始前可向其了解答卷接收方式、保存期限、是否有报酬及其他研究安排。不要在本文件填写身份信息。</w:t>
      </w:r>
    </w:p>
    <w:p>
      <w:pPr>
        <w:spacing w:before="140" w:after="70" w:line="265" w:lineRule="auto"/>
        <w:keepNext/>
      </w:pPr>
      <w:r>
        <w:rPr>
          <w:rFonts w:ascii="Arial" w:hAnsi="Arial" w:eastAsia="Noto Sans CJK SC"/>
          <w:sz w:val="23"/>
          <w:szCs w:val="23"/>
          <w:color w:val="087F83"/>
          <w:b/>
        </w:rPr>
        <w:t xml:space="preserve">必填确认（任一项不符合，请停止填写）</w:t>
      </w:r>
    </w:p>
    <w:p>
      <w:pPr>
        <w:spacing w:before="0" w:after="90" w:line="265" w:lineRule="auto"/>
      </w:pPr>
      <w:r>
        <w:rPr>
          <w:rFonts w:ascii="Arial" w:hAnsi="Arial" w:eastAsia="Noto Sans CJK SC"/>
          <w:sz w:val="20"/>
          <w:szCs w:val="20"/>
          <w:color w:val="20334A"/>
        </w:rPr>
        <w:t xml:space="preserve">已年满 18 岁：□ 是  □ 否     能独立读懂英文材料：□ 是  □ 否</w:t>
      </w:r>
    </w:p>
    <w:p>
      <w:pPr>
        <w:spacing w:before="0" w:after="90" w:line="265" w:lineRule="auto"/>
      </w:pPr>
      <w:r>
        <w:rPr>
          <w:rFonts w:ascii="Arial" w:hAnsi="Arial" w:eastAsia="Noto Sans CJK SC"/>
          <w:sz w:val="20"/>
          <w:szCs w:val="20"/>
          <w:color w:val="20334A"/>
        </w:rPr>
        <w:t xml:space="preserve">已阅读说明并自愿同意参与：□ 是  □ 否</w:t>
      </w:r>
    </w:p>
    <w:p>
      <w:pPr>
        <w:spacing w:before="0" w:after="90" w:line="265" w:lineRule="auto"/>
      </w:pPr>
      <w:r>
        <w:rPr>
          <w:rFonts w:ascii="Arial" w:hAnsi="Arial" w:eastAsia="Noto Sans CJK SC"/>
          <w:sz w:val="20"/>
          <w:szCs w:val="20"/>
          <w:color w:val="20334A"/>
        </w:rPr>
        <w:t xml:space="preserve">是否参与过本系统开发或看过其详细结果：□ 没有  □ 有  □ 不确定</w:t>
      </w:r>
    </w:p>
    <w:p>
      <w:pPr>
        <w:spacing w:before="0" w:after="90" w:line="265" w:lineRule="auto"/>
      </w:pPr>
      <w:r>
        <w:rPr>
          <w:rFonts w:ascii="Arial" w:hAnsi="Arial" w:eastAsia="Noto Sans CJK SC"/>
          <w:sz w:val="20"/>
          <w:szCs w:val="20"/>
          <w:color w:val="20334A"/>
        </w:rPr>
        <w:t xml:space="preserve">文字冒险／角色扮演游戏经验（可选）：□ 没有  □ 偶尔  □ 经常  □ 不回答</w:t>
      </w:r>
    </w:p>
    <w:p>
      <w:pPr>
        <w:spacing w:before="0" w:after="90" w:line="265" w:lineRule="auto"/>
        <w:pageBreakBefore/>
      </w:pPr>
      <w:r>
        <w:rPr>
          <w:rFonts w:ascii="Arial" w:hAnsi="Arial" w:eastAsia="Noto Sans CJK SC"/>
          <w:sz w:val="31"/>
          <w:szCs w:val="31"/>
          <w:color w:val="20334A"/>
          <w:b/>
        </w:rPr>
        <w:t xml:space="preserve">Q06  ·  第 1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municipal archive licenses gravity vectors as property. Couriers carry temporary down-directions, families mortgage ballast, and arbitrators settle accidents caused by counterfeit vectors. Build exactly six connected, functionally distinct rooms and twelve socially entangled agents. Make gravity rights affect movement, access, prices, disputes, and visible room conditions rather than serving as lore. Include one or two large world-specific semantic machines or props per room. Use cobalt glass, bone-white ceramic, vermilion plumb lines, graphite shadows, and brass measurement hardware in a coherent top-down pixel-art canon. Avoid generic cyberpunk, medieval fantasy,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city where gravity is a licensed municipal utility, citizens must lease 'down-vectors' to remain grounded. The Archive manages these licenses, handling the physical ballast and mathematical proofs required to keep the population from drifting away.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citizens must maintain a minimum weight of 60kg while in public halls.</w:t>
            </w:r>
          </w:p>
          <w:p>
            <w:pPr>
              <w:spacing w:before="0" w:after="45" w:line="265" w:lineRule="auto"/>
            </w:pPr>
            <w:r>
              <w:rPr>
                <w:rFonts w:ascii="Arial" w:hAnsi="Arial" w:eastAsia="Noto Sans CJK SC"/>
                <w:sz w:val="19"/>
                <w:szCs w:val="19"/>
                <w:color w:val="20334A"/>
              </w:rPr>
              <w:t xml:space="preserve">• Unlicensed buoyancy exceeding 0.5 meters from the floor is a finable offense.</w:t>
            </w:r>
          </w:p>
          <w:p>
            <w:pPr>
              <w:spacing w:before="0" w:after="45" w:line="265" w:lineRule="auto"/>
            </w:pPr>
            <w:r>
              <w:rPr>
                <w:rFonts w:ascii="Arial" w:hAnsi="Arial" w:eastAsia="Noto Sans CJK SC"/>
                <w:sz w:val="19"/>
                <w:szCs w:val="19"/>
                <w:color w:val="20334A"/>
              </w:rPr>
              <w:t xml:space="preserve">• Tampering with a municipal plumb line is considered high treason.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Vector Cycle · Acquire a license, retrieve a rod from the vault, calibrate it in the workshop, and use it to access high-gravity zones. · Rods decay over time and must be recharged or replaced.</w:t>
            </w:r>
          </w:p>
          <w:p>
            <w:pPr>
              <w:spacing w:before="0" w:after="45" w:line="265" w:lineRule="auto"/>
            </w:pPr>
            <w:r>
              <w:rPr>
                <w:rFonts w:ascii="Arial" w:hAnsi="Arial" w:eastAsia="Noto Sans CJK SC"/>
                <w:sz w:val="19"/>
                <w:szCs w:val="19"/>
                <w:color w:val="20334A"/>
              </w:rPr>
              <w:t xml:space="preserve">• The Ballast Trade · Buy low-density ceramic, trade it for high-density lead, and use the weight to stabilize yourself in low-g areas or sell for profit. · Market prices fluctuate based on the Archive's current gravity reserves.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Archivist Vane · Chief Registrar — To recover the 'Primal Vector' stolen by a buoyancy cult.</w:t>
            </w:r>
          </w:p>
          <w:p>
            <w:pPr>
              <w:spacing w:before="0" w:after="45" w:line="265" w:lineRule="auto"/>
            </w:pPr>
            <w:r>
              <w:rPr>
                <w:rFonts w:ascii="Arial" w:hAnsi="Arial" w:eastAsia="Noto Sans CJK SC"/>
                <w:sz w:val="19"/>
                <w:szCs w:val="19"/>
                <w:color w:val="20334A"/>
              </w:rPr>
              <w:t xml:space="preserve">• Merchant Kael · Ballast Broker — To corner the market on high-density ceramic.</w:t>
            </w:r>
          </w:p>
          <w:p>
            <w:pPr>
              <w:spacing w:before="0" w:after="45" w:line="265" w:lineRule="auto"/>
            </w:pPr>
            <w:r>
              <w:rPr>
                <w:rFonts w:ascii="Arial" w:hAnsi="Arial" w:eastAsia="Noto Sans CJK SC"/>
                <w:sz w:val="19"/>
                <w:szCs w:val="19"/>
                <w:color w:val="20334A"/>
              </w:rPr>
              <w:t xml:space="preserve">• Arbitrator Nox · Gravity Judge — To expose the corruption in the vector licensing process.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Intake Atrium — Processing new gravity claimants and weighing visitors.</w:t>
            </w:r>
          </w:p>
          <w:p>
            <w:pPr>
              <w:spacing w:before="0" w:after="45" w:line="265" w:lineRule="auto"/>
            </w:pPr>
            <w:r>
              <w:rPr>
                <w:rFonts w:ascii="Arial" w:hAnsi="Arial" w:eastAsia="Noto Sans CJK SC"/>
                <w:sz w:val="19"/>
                <w:szCs w:val="19"/>
                <w:color w:val="20334A"/>
              </w:rPr>
              <w:t xml:space="preserve">• Vector Licensing Vault — Storage of active gravity certificates and vector-rods.</w:t>
            </w:r>
          </w:p>
          <w:p>
            <w:pPr>
              <w:spacing w:before="0" w:after="45" w:line="265" w:lineRule="auto"/>
            </w:pPr>
            <w:r>
              <w:rPr>
                <w:rFonts w:ascii="Arial" w:hAnsi="Arial" w:eastAsia="Noto Sans CJK SC"/>
                <w:sz w:val="19"/>
                <w:szCs w:val="19"/>
                <w:color w:val="20334A"/>
              </w:rPr>
              <w:t xml:space="preserve">• The Ballast Exchange — Trading physical weights to offset vector fluctuations.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Scribe Stylus · A brass stylus for engraving ceramic tablets.</w:t>
            </w:r>
          </w:p>
          <w:p>
            <w:pPr>
              <w:spacing w:before="0" w:after="45" w:line="265" w:lineRule="auto"/>
            </w:pPr>
            <w:r>
              <w:rPr>
                <w:rFonts w:ascii="Arial" w:hAnsi="Arial" w:eastAsia="Noto Sans CJK SC"/>
                <w:sz w:val="19"/>
                <w:szCs w:val="19"/>
                <w:color w:val="20334A"/>
              </w:rPr>
              <w:t xml:space="preserve">• Bone-White Tablet · A blank ceramic tablet for official records.</w:t>
            </w:r>
          </w:p>
          <w:p>
            <w:pPr>
              <w:spacing w:before="0" w:after="45" w:line="265" w:lineRule="auto"/>
            </w:pPr>
            <w:r>
              <w:rPr>
                <w:rFonts w:ascii="Arial" w:hAnsi="Arial" w:eastAsia="Noto Sans CJK SC"/>
                <w:sz w:val="19"/>
                <w:szCs w:val="19"/>
                <w:color w:val="20334A"/>
              </w:rPr>
              <w:t xml:space="preserve">• Cobalt Ink · Deep blue ink that glows slightly under UV light.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Calibrate Vector Rod</w:t>
            </w:r>
          </w:p>
          <w:p>
            <w:pPr>
              <w:spacing w:before="0" w:after="45" w:line="265" w:lineRule="auto"/>
            </w:pPr>
            <w:r>
              <w:rPr>
                <w:rFonts w:ascii="Arial" w:hAnsi="Arial" w:eastAsia="Noto Sans CJK SC"/>
                <w:sz w:val="19"/>
                <w:szCs w:val="19"/>
                <w:color w:val="20334A"/>
              </w:rPr>
              <w:t xml:space="preserve">• Apply Ballast</w:t>
            </w:r>
          </w:p>
          <w:p>
            <w:pPr>
              <w:spacing w:before="0" w:after="45" w:line="265" w:lineRule="auto"/>
            </w:pPr>
            <w:r>
              <w:rPr>
                <w:rFonts w:ascii="Arial" w:hAnsi="Arial" w:eastAsia="Noto Sans CJK SC"/>
                <w:sz w:val="19"/>
                <w:szCs w:val="19"/>
                <w:color w:val="20334A"/>
              </w:rPr>
              <w:t xml:space="preserve">• Challenge Gravity License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new claimant at the Intake Atrium.</w:t>
            </w:r>
          </w:p>
          <w:p>
            <w:pPr>
              <w:spacing w:before="0" w:after="45" w:line="265" w:lineRule="auto"/>
            </w:pPr>
            <w:r>
              <w:rPr>
                <w:rFonts w:ascii="Arial" w:hAnsi="Arial" w:eastAsia="Noto Sans CJK SC"/>
                <w:sz w:val="19"/>
                <w:szCs w:val="19"/>
                <w:color w:val="20334A"/>
              </w:rPr>
              <w:t xml:space="preserve">• Starting as a junior technician in the Calibration Workshop.</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Q06  ·  第 1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municipal archive licenses gravity vectors as property. Couriers carry temporary down-directions, families mortgage ballast, and arbitrators settle accidents caused by counterfeit vectors. Build exactly six connected, functionally distinct rooms and twelve socially entangled agents. Make gravity rights affect movement, access, prices, disputes, and visible room conditions rather than serving as lore. Include one or two large world-specific semantic machines or props per room. Use cobalt glass, bone-white ceramic, vermilion plumb lines, graphite shadows, and brass measurement hardware in a coherent top-down pixel-art canon. Avoid generic cyberpunk, medieval fantasy,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municipal hub where gravity is a licensed commodity, managed through tradeable vectors and ballast mortgages.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spatial shifts must be logged with the Central Ledger.</w:t>
            </w:r>
          </w:p>
          <w:p>
            <w:pPr>
              <w:spacing w:before="0" w:after="45" w:line="265" w:lineRule="auto"/>
            </w:pPr>
            <w:r>
              <w:rPr>
                <w:rFonts w:ascii="Arial" w:hAnsi="Arial" w:eastAsia="Noto Sans CJK SC"/>
                <w:sz w:val="19"/>
                <w:szCs w:val="19"/>
                <w:color w:val="20334A"/>
              </w:rPr>
              <w:t xml:space="preserve">• Counterfeit gravity vectors are punishable by permanent grounding.</w:t>
            </w:r>
          </w:p>
          <w:p>
            <w:pPr>
              <w:spacing w:before="0" w:after="45" w:line="265" w:lineRule="auto"/>
            </w:pPr>
            <w:r>
              <w:rPr>
                <w:rFonts w:ascii="Arial" w:hAnsi="Arial" w:eastAsia="Noto Sans CJK SC"/>
                <w:sz w:val="19"/>
                <w:szCs w:val="19"/>
                <w:color w:val="20334A"/>
              </w:rPr>
              <w:t xml:space="preserve">• Collisions between private pocket dimensions require immediate mediation.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Vector Auditing · Players investigate spatial anomalies, collect data, and file reports to stabilize the sector. · Increasing spatial instability</w:t>
            </w:r>
          </w:p>
          <w:p>
            <w:pPr>
              <w:spacing w:before="0" w:after="45" w:line="265" w:lineRule="auto"/>
            </w:pPr>
            <w:r>
              <w:rPr>
                <w:rFonts w:ascii="Arial" w:hAnsi="Arial" w:eastAsia="Noto Sans CJK SC"/>
                <w:sz w:val="19"/>
                <w:szCs w:val="19"/>
                <w:color w:val="20334A"/>
              </w:rPr>
              <w:t xml:space="preserve">• Smuggling Crackdown · Players track down counterfeit gravity sources and seize illegal vector-shifting devices. · Bureaucratic deadlines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Thorne · Lead Vector Auditor — To recover the lost gravitational constant of the Old City</w:t>
            </w:r>
          </w:p>
          <w:p>
            <w:pPr>
              <w:spacing w:before="0" w:after="45" w:line="265" w:lineRule="auto"/>
            </w:pPr>
            <w:r>
              <w:rPr>
                <w:rFonts w:ascii="Arial" w:hAnsi="Arial" w:eastAsia="Noto Sans CJK SC"/>
                <w:sz w:val="19"/>
                <w:szCs w:val="19"/>
                <w:color w:val="20334A"/>
              </w:rPr>
              <w:t xml:space="preserve">• Silas Vane · Ballast Broker — To corner the market on heavy metals to control the city's descent</w:t>
            </w:r>
          </w:p>
          <w:p>
            <w:pPr>
              <w:spacing w:before="0" w:after="45" w:line="265" w:lineRule="auto"/>
            </w:pPr>
            <w:r>
              <w:rPr>
                <w:rFonts w:ascii="Arial" w:hAnsi="Arial" w:eastAsia="Noto Sans CJK SC"/>
                <w:sz w:val="19"/>
                <w:szCs w:val="19"/>
                <w:color w:val="20334A"/>
              </w:rPr>
              <w:t xml:space="preserve">• Kaelith Sun · Maintenance Rigging Specialist — To find the source of the 'Weightless Rot' eating the cables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Vector Licensing Desk — Issuing temporary gravity-rights for visitors.</w:t>
            </w:r>
          </w:p>
          <w:p>
            <w:pPr>
              <w:spacing w:before="0" w:after="45" w:line="265" w:lineRule="auto"/>
            </w:pPr>
            <w:r>
              <w:rPr>
                <w:rFonts w:ascii="Arial" w:hAnsi="Arial" w:eastAsia="Noto Sans CJK SC"/>
                <w:sz w:val="19"/>
                <w:szCs w:val="19"/>
                <w:color w:val="20334A"/>
              </w:rPr>
              <w:t xml:space="preserve">• Ballast Mortgage Vault — Storage of physical ballast stones used as collateral.</w:t>
            </w:r>
          </w:p>
          <w:p>
            <w:pPr>
              <w:spacing w:before="0" w:after="45" w:line="265" w:lineRule="auto"/>
            </w:pPr>
            <w:r>
              <w:rPr>
                <w:rFonts w:ascii="Arial" w:hAnsi="Arial" w:eastAsia="Noto Sans CJK SC"/>
                <w:sz w:val="19"/>
                <w:szCs w:val="19"/>
                <w:color w:val="20334A"/>
              </w:rPr>
              <w:t xml:space="preserve">• Arbitration Chamber — Resolving disputes over overlapping gravity vectors.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Standard Cobalt Plumb-Bob · A heavy cobalt glass weight used to establish the local vertical in shifting gravity zones.</w:t>
            </w:r>
          </w:p>
          <w:p>
            <w:pPr>
              <w:spacing w:before="0" w:after="45" w:line="265" w:lineRule="auto"/>
            </w:pPr>
            <w:r>
              <w:rPr>
                <w:rFonts w:ascii="Arial" w:hAnsi="Arial" w:eastAsia="Noto Sans CJK SC"/>
                <w:sz w:val="19"/>
                <w:szCs w:val="19"/>
                <w:color w:val="20334A"/>
              </w:rPr>
              <w:t xml:space="preserve">• Vector-Lock Seal · A bone-white ceramic wafer used to legally freeze a spatial vector for 24 hours.</w:t>
            </w:r>
          </w:p>
          <w:p>
            <w:pPr>
              <w:spacing w:before="0" w:after="45" w:line="265" w:lineRule="auto"/>
            </w:pPr>
            <w:r>
              <w:rPr>
                <w:rFonts w:ascii="Arial" w:hAnsi="Arial" w:eastAsia="Noto Sans CJK SC"/>
                <w:sz w:val="19"/>
                <w:szCs w:val="19"/>
                <w:color w:val="20334A"/>
              </w:rPr>
              <w:t xml:space="preserve">• Ballast Mortgage Ledger · A thick brass-bound book recording the debt-weight of a specific district.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Recalibrate local gravity constant</w:t>
            </w:r>
          </w:p>
          <w:p>
            <w:pPr>
              <w:spacing w:before="0" w:after="45" w:line="265" w:lineRule="auto"/>
            </w:pPr>
            <w:r>
              <w:rPr>
                <w:rFonts w:ascii="Arial" w:hAnsi="Arial" w:eastAsia="Noto Sans CJK SC"/>
                <w:sz w:val="19"/>
                <w:szCs w:val="19"/>
                <w:color w:val="20334A"/>
              </w:rPr>
              <w:t xml:space="preserve">• Audit spatial ledger for vector drift</w:t>
            </w:r>
          </w:p>
          <w:p>
            <w:pPr>
              <w:spacing w:before="0" w:after="45" w:line="265" w:lineRule="auto"/>
            </w:pPr>
            <w:r>
              <w:rPr>
                <w:rFonts w:ascii="Arial" w:hAnsi="Arial" w:eastAsia="Noto Sans CJK SC"/>
                <w:sz w:val="19"/>
                <w:szCs w:val="19"/>
                <w:color w:val="20334A"/>
              </w:rPr>
              <w:t xml:space="preserve">• Forge a temporary transit permit</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sudden spatial collapse in the residential sector.</w:t>
            </w:r>
          </w:p>
          <w:p>
            <w:pPr>
              <w:spacing w:before="0" w:after="45" w:line="265" w:lineRule="auto"/>
            </w:pPr>
            <w:r>
              <w:rPr>
                <w:rFonts w:ascii="Arial" w:hAnsi="Arial" w:eastAsia="Noto Sans CJK SC"/>
                <w:sz w:val="19"/>
                <w:szCs w:val="19"/>
                <w:color w:val="20334A"/>
              </w:rPr>
              <w:t xml:space="preserve">• A summons to the Bureau of Weight and Measures.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Q06  ·  第 1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Q06  ·  第 2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city where promises have physical weight, debt is a tangible burden that must be transported by couriers.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promises must be weighed by the Scales of Oaths before transit.</w:t>
            </w:r>
          </w:p>
          <w:p>
            <w:pPr>
              <w:spacing w:before="0" w:after="45" w:line="265" w:lineRule="auto"/>
            </w:pPr>
            <w:r>
              <w:rPr>
                <w:rFonts w:ascii="Arial" w:hAnsi="Arial" w:eastAsia="Noto Sans CJK SC"/>
                <w:sz w:val="19"/>
                <w:szCs w:val="19"/>
                <w:color w:val="20334A"/>
              </w:rPr>
              <w:t xml:space="preserve">• Silence Keepers may seize any asset if the promise-weight exceeds the owner's credit.</w:t>
            </w:r>
          </w:p>
          <w:p>
            <w:pPr>
              <w:spacing w:before="0" w:after="45" w:line="265" w:lineRule="auto"/>
            </w:pPr>
            <w:r>
              <w:rPr>
                <w:rFonts w:ascii="Arial" w:hAnsi="Arial" w:eastAsia="Noto Sans CJK SC"/>
                <w:sz w:val="19"/>
                <w:szCs w:val="19"/>
                <w:color w:val="20334A"/>
              </w:rPr>
              <w:t xml:space="preserve">• Couriers are forbidden from speaking the contents of the promises they carry.</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Debt Collection Cycle · Silence Keepers track and seize assets from debtors to reduce aggregate debt. · Increases state_enforcement_intensity, which eventually triggers public unrest.</w:t>
            </w:r>
          </w:p>
          <w:p>
            <w:pPr>
              <w:spacing w:before="0" w:after="45" w:line="265" w:lineRule="auto"/>
            </w:pPr>
            <w:r>
              <w:rPr>
                <w:rFonts w:ascii="Arial" w:hAnsi="Arial" w:eastAsia="Noto Sans CJK SC"/>
                <w:sz w:val="19"/>
                <w:szCs w:val="19"/>
                <w:color w:val="20334A"/>
              </w:rPr>
              <w:t xml:space="preserve">• The Promise Verification Flow · Auditors and Alchemists process new promises, impacting the total debt volume. · Directly changes state_total_debt, influencing the market trust index.</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Kaelen the Weigher · Senior Auditor of Oaths — Reduce the complexity of promises to lower state_enforcement_intensity</w:t>
            </w:r>
          </w:p>
          <w:p>
            <w:pPr>
              <w:spacing w:before="0" w:after="45" w:line="265" w:lineRule="auto"/>
            </w:pPr>
            <w:r>
              <w:rPr>
                <w:rFonts w:ascii="Arial" w:hAnsi="Arial" w:eastAsia="Noto Sans CJK SC"/>
                <w:sz w:val="19"/>
                <w:szCs w:val="19"/>
                <w:color w:val="20334A"/>
              </w:rPr>
              <w:t xml:space="preserve">• Vesper the Runner · Lead Courier — Increase transit fees to manipulate group_couriers leverage</w:t>
            </w:r>
          </w:p>
          <w:p>
            <w:pPr>
              <w:spacing w:before="0" w:after="45" w:line="265" w:lineRule="auto"/>
            </w:pPr>
            <w:r>
              <w:rPr>
                <w:rFonts w:ascii="Arial" w:hAnsi="Arial" w:eastAsia="Noto Sans CJK SC"/>
                <w:sz w:val="19"/>
                <w:szCs w:val="19"/>
                <w:color w:val="20334A"/>
              </w:rPr>
              <w:t xml:space="preserve">• Mora the Voiceless · Community Advocate — Achieve debt forgiveness for the group_debtors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Scales of Oaths Chamber — Verify and tax the physical weight of spoken promises; changes state_total_debt.</w:t>
            </w:r>
          </w:p>
          <w:p>
            <w:pPr>
              <w:spacing w:before="0" w:after="45" w:line="265" w:lineRule="auto"/>
            </w:pPr>
            <w:r>
              <w:rPr>
                <w:rFonts w:ascii="Arial" w:hAnsi="Arial" w:eastAsia="Noto Sans CJK SC"/>
                <w:sz w:val="19"/>
                <w:szCs w:val="19"/>
                <w:color w:val="20334A"/>
              </w:rPr>
              <w:t xml:space="preserve">• The Silent Runners Dispatch — Transport unpaid promises; receives debt volume from Scales of Oaths.</w:t>
            </w:r>
          </w:p>
          <w:p>
            <w:pPr>
              <w:spacing w:before="0" w:after="45" w:line="265" w:lineRule="auto"/>
            </w:pPr>
            <w:r>
              <w:rPr>
                <w:rFonts w:ascii="Arial" w:hAnsi="Arial" w:eastAsia="Noto Sans CJK SC"/>
                <w:sz w:val="19"/>
                <w:szCs w:val="19"/>
                <w:color w:val="20334A"/>
              </w:rPr>
              <w:t xml:space="preserve">• The Silence Keepers Barracks — Seize assets; increases state_enforcement_intensity based on debt volume.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Gravity-Sensitive Inkwell · A heavy stone inkwell that darkens in color as the weight of the promise being written increases. Essential for Scales […]</w:t>
            </w:r>
          </w:p>
          <w:p>
            <w:pPr>
              <w:spacing w:before="0" w:after="45" w:line="265" w:lineRule="auto"/>
            </w:pPr>
            <w:r>
              <w:rPr>
                <w:rFonts w:ascii="Arial" w:hAnsi="Arial" w:eastAsia="Noto Sans CJK SC"/>
                <w:sz w:val="19"/>
                <w:szCs w:val="19"/>
                <w:color w:val="20334A"/>
              </w:rPr>
              <w:t xml:space="preserve">• Standardized Silence Collar · A cold iron collar that tightens when the wearer attempts to speak a promise they cannot afford to back. Used […]</w:t>
            </w:r>
          </w:p>
          <w:p>
            <w:pPr>
              <w:spacing w:before="0" w:after="45" w:line="265" w:lineRule="auto"/>
            </w:pPr>
            <w:r>
              <w:rPr>
                <w:rFonts w:ascii="Arial" w:hAnsi="Arial" w:eastAsia="Noto Sans CJK SC"/>
                <w:sz w:val="19"/>
                <w:szCs w:val="19"/>
                <w:color w:val="20334A"/>
              </w:rPr>
              <w:t xml:space="preserve">• Courier's Lead-Lined Satchel · A reinforced satchel designed to carry high-weight promises without the ink seals leaking through the fabric.</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weigh_promise</w:t>
            </w:r>
          </w:p>
          <w:p>
            <w:pPr>
              <w:spacing w:before="0" w:after="45" w:line="265" w:lineRule="auto"/>
            </w:pPr>
            <w:r>
              <w:rPr>
                <w:rFonts w:ascii="Arial" w:hAnsi="Arial" w:eastAsia="Noto Sans CJK SC"/>
                <w:sz w:val="19"/>
                <w:szCs w:val="19"/>
                <w:color w:val="20334A"/>
              </w:rPr>
              <w:t xml:space="preserve">• seal_contract</w:t>
            </w:r>
          </w:p>
          <w:p>
            <w:pPr>
              <w:spacing w:before="0" w:after="45" w:line="265" w:lineRule="auto"/>
            </w:pPr>
            <w:r>
              <w:rPr>
                <w:rFonts w:ascii="Arial" w:hAnsi="Arial" w:eastAsia="Noto Sans CJK SC"/>
                <w:sz w:val="19"/>
                <w:szCs w:val="19"/>
                <w:color w:val="20334A"/>
              </w:rPr>
              <w:t xml:space="preserve">• seize_assets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 courier arriving at The Silent Runners Dispatch seeking their first route.</w:t>
            </w:r>
          </w:p>
          <w:p>
            <w:pPr>
              <w:spacing w:before="0" w:after="45" w:line="265" w:lineRule="auto"/>
            </w:pPr>
            <w:r>
              <w:rPr>
                <w:rFonts w:ascii="Arial" w:hAnsi="Arial" w:eastAsia="Noto Sans CJK SC"/>
                <w:sz w:val="19"/>
                <w:szCs w:val="19"/>
                <w:color w:val="20334A"/>
              </w:rPr>
              <w:t xml:space="preserve">• A debtor entering The Voiceless Refusal Hall to challenge their seizure notice.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Q06  ·  第 2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cliffside city taxes spoken promises by their weight, and couriers carry unpaid ones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spoken promises must be weighed in grams of lead foil before they can be filed</w:t>
            </w:r>
          </w:p>
          <w:p>
            <w:pPr>
              <w:spacing w:before="0" w:after="45" w:line="265" w:lineRule="auto"/>
            </w:pPr>
            <w:r>
              <w:rPr>
                <w:rFonts w:ascii="Arial" w:hAnsi="Arial" w:eastAsia="Noto Sans CJK SC"/>
                <w:sz w:val="19"/>
                <w:szCs w:val="19"/>
                <w:color w:val="20334A"/>
              </w:rPr>
              <w:t xml:space="preserve">• Unpaid vows accrue interest daily and are subject to summary erasure by the Silent Office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Tax Collection Dispute · Weighing spoken promises and levying heavy debt taxes on reluctant orators · debt_load</w:t>
            </w:r>
          </w:p>
          <w:p>
            <w:pPr>
              <w:spacing w:before="0" w:after="45" w:line="265" w:lineRule="auto"/>
            </w:pPr>
            <w:r>
              <w:rPr>
                <w:rFonts w:ascii="Arial" w:hAnsi="Arial" w:eastAsia="Noto Sans CJK SC"/>
                <w:sz w:val="19"/>
                <w:szCs w:val="19"/>
                <w:color w:val="20334A"/>
              </w:rPr>
              <w:t xml:space="preserve">• Route Auction and Transit · Auctioning vertical transport routes to the lowest bidder under threat of cliffside archers · courier_speed</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Vance · Chief Weighmaster — Expand tax collection mandates across all districts to reduce default_rate</w:t>
            </w:r>
          </w:p>
          <w:p>
            <w:pPr>
              <w:spacing w:before="0" w:after="45" w:line="265" w:lineRule="auto"/>
            </w:pPr>
            <w:r>
              <w:rPr>
                <w:rFonts w:ascii="Arial" w:hAnsi="Arial" w:eastAsia="Noto Sans CJK SC"/>
                <w:sz w:val="19"/>
                <w:szCs w:val="19"/>
                <w:color w:val="20334A"/>
              </w:rPr>
              <w:t xml:space="preserve">• Lyra Vane · Guild Master — Auction routes to the lowest bidder to reduce transit latency</w:t>
            </w:r>
          </w:p>
          <w:p>
            <w:pPr>
              <w:spacing w:before="0" w:after="45" w:line="265" w:lineRule="auto"/>
            </w:pPr>
            <w:r>
              <w:rPr>
                <w:rFonts w:ascii="Arial" w:hAnsi="Arial" w:eastAsia="Noto Sans CJK SC"/>
                <w:sz w:val="19"/>
                <w:szCs w:val="19"/>
                <w:color w:val="20334A"/>
              </w:rPr>
              <w:t xml:space="preserve">• Silas Vance · Chief Inquisitor — Expand summary erasure of idle vows to control silence_spread</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Grand Scale — Weigh spoken promises and levy debt taxes. State variable debt_load increases here, which affects default_rate in the silent office.</w:t>
            </w:r>
          </w:p>
          <w:p>
            <w:pPr>
              <w:spacing w:before="0" w:after="45" w:line="265" w:lineRule="auto"/>
            </w:pPr>
            <w:r>
              <w:rPr>
                <w:rFonts w:ascii="Arial" w:hAnsi="Arial" w:eastAsia="Noto Sans CJK SC"/>
                <w:sz w:val="19"/>
                <w:szCs w:val="19"/>
                <w:color w:val="20334A"/>
              </w:rPr>
              <w:t xml:space="preserve">• The Unbound Guild Hall — Transport unpaid vows across vertical drops. State variable courier_speed is managed here, affecting transit latency.</w:t>
            </w:r>
          </w:p>
          <w:p>
            <w:pPr>
              <w:spacing w:before="0" w:after="45" w:line="265" w:lineRule="auto"/>
            </w:pPr>
            <w:r>
              <w:rPr>
                <w:rFonts w:ascii="Arial" w:hAnsi="Arial" w:eastAsia="Noto Sans CJK SC"/>
                <w:sz w:val="19"/>
                <w:szCs w:val="19"/>
                <w:color w:val="20334A"/>
              </w:rPr>
              <w:t xml:space="preserve">• The Silent Office — Eradicate unfulfilled contracts before they rot. State variable default_rate changes here, affecting silence_spread.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Standard Vow Token · A heavy disk of raw lead stamped with the seal of the Grand Balance, used to prepay syllable taxes.</w:t>
            </w:r>
          </w:p>
          <w:p>
            <w:pPr>
              <w:spacing w:before="0" w:after="45" w:line="265" w:lineRule="auto"/>
            </w:pPr>
            <w:r>
              <w:rPr>
                <w:rFonts w:ascii="Arial" w:hAnsi="Arial" w:eastAsia="Noto Sans CJK SC"/>
                <w:sz w:val="19"/>
                <w:szCs w:val="19"/>
                <w:color w:val="20334A"/>
              </w:rPr>
              <w:t xml:space="preserve">• Unbound Courier Pouch · A treated leather bag designed to muffle restless notes so they do not accrue transit interest.</w:t>
            </w:r>
          </w:p>
          <w:p>
            <w:pPr>
              <w:spacing w:before="0" w:after="45" w:line="265" w:lineRule="auto"/>
            </w:pPr>
            <w:r>
              <w:rPr>
                <w:rFonts w:ascii="Arial" w:hAnsi="Arial" w:eastAsia="Noto Sans CJK SC"/>
                <w:sz w:val="19"/>
                <w:szCs w:val="19"/>
                <w:color w:val="20334A"/>
              </w:rPr>
              <w:t xml:space="preserve">• Pocket Syllable Scale · Precision balance used by citizens to weigh spoken promises before registering them with bailiffs.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 Syllables</w:t>
            </w:r>
          </w:p>
          <w:p>
            <w:pPr>
              <w:spacing w:before="0" w:after="45" w:line="265" w:lineRule="auto"/>
            </w:pPr>
            <w:r>
              <w:rPr>
                <w:rFonts w:ascii="Arial" w:hAnsi="Arial" w:eastAsia="Noto Sans CJK SC"/>
                <w:sz w:val="19"/>
                <w:szCs w:val="19"/>
                <w:color w:val="20334A"/>
              </w:rPr>
              <w:t xml:space="preserve">• Levy Lead Tax</w:t>
            </w:r>
          </w:p>
          <w:p>
            <w:pPr>
              <w:spacing w:before="0" w:after="45" w:line="265" w:lineRule="auto"/>
            </w:pPr>
            <w:r>
              <w:rPr>
                <w:rFonts w:ascii="Arial" w:hAnsi="Arial" w:eastAsia="Noto Sans CJK SC"/>
                <w:sz w:val="19"/>
                <w:szCs w:val="19"/>
                <w:color w:val="20334A"/>
              </w:rPr>
              <w:t xml:space="preserve">• Auction Vertical Route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Arrive at The Grand Scale to contest a lead tax receipt</w:t>
            </w:r>
          </w:p>
          <w:p>
            <w:pPr>
              <w:spacing w:before="0" w:after="45" w:line="265" w:lineRule="auto"/>
            </w:pPr>
            <w:r>
              <w:rPr>
                <w:rFonts w:ascii="Arial" w:hAnsi="Arial" w:eastAsia="Noto Sans CJK SC"/>
                <w:sz w:val="19"/>
                <w:szCs w:val="19"/>
                <w:color w:val="20334A"/>
              </w:rPr>
              <w:t xml:space="preserve">• Inspect whispering notes at The Unbound Guild Hall before dispatch</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Q06  ·  第 2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Q06  ·  第 3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An island courthouse rebuilds its shoreline from confiscated objects, changing which neighborhoods can reach the sea.</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Respect Courthouse rulings on land use and asset allocation.</w:t>
            </w:r>
          </w:p>
          <w:p>
            <w:pPr>
              <w:spacing w:before="0" w:after="45" w:line="265" w:lineRule="auto"/>
            </w:pPr>
            <w:r>
              <w:rPr>
                <w:rFonts w:ascii="Arial" w:hAnsi="Arial" w:eastAsia="Noto Sans CJK SC"/>
                <w:sz w:val="19"/>
                <w:szCs w:val="19"/>
                <w:color w:val="20334A"/>
              </w:rPr>
              <w:t xml:space="preserve">• Public forums are the primary venue for community feedback on public works.</w:t>
            </w:r>
          </w:p>
          <w:p>
            <w:pPr>
              <w:spacing w:before="0" w:after="45" w:line="265" w:lineRule="auto"/>
            </w:pPr>
            <w:r>
              <w:rPr>
                <w:rFonts w:ascii="Arial" w:hAnsi="Arial" w:eastAsia="Noto Sans CJK SC"/>
                <w:sz w:val="19"/>
                <w:szCs w:val="19"/>
                <w:color w:val="20334A"/>
              </w:rPr>
              <w:t xml:space="preserve">• Reclamation Guild projects must adhere to approved designs and material sourcing.</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Reclamation Project Approval · Players influence the approval and execution of shoreline reclamation projects, balancing community needs with engineering feasibility and legal mandates. This loop directly changes the SHORELINE_CONFIG state variable. · The need for shoreline stability and improved access versus limited resources and public dissent.</w:t>
            </w:r>
          </w:p>
          <w:p>
            <w:pPr>
              <w:spacing w:before="0" w:after="45" w:line="265" w:lineRule="auto"/>
            </w:pPr>
            <w:r>
              <w:rPr>
                <w:rFonts w:ascii="Arial" w:hAnsi="Arial" w:eastAsia="Noto Sans CJK SC"/>
                <w:sz w:val="19"/>
                <w:szCs w:val="19"/>
                <w:color w:val="20334A"/>
              </w:rPr>
              <w:t xml:space="preserve">• Access Equity Debate · Players engage in discussions and actions to alter neighborhood sea access, often in response to new reclamation projects or existing inequalities. This loop directly changes the NEIGHBORHOOD_ACCESS state […] · Growing public dissatisfaction over unequal access and the economic implications for various groups.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Elara "The Tide-Watcher" · Coastal Resident Advocate — To protect NEIGHBORHOOD_ACCESS for her community by influencing PUBLIC_SENTIMENT and challenging RECLAMATION_GUILD projects.</w:t>
            </w:r>
          </w:p>
          <w:p>
            <w:pPr>
              <w:spacing w:before="0" w:after="45" w:line="265" w:lineRule="auto"/>
            </w:pPr>
            <w:r>
              <w:rPr>
                <w:rFonts w:ascii="Arial" w:hAnsi="Arial" w:eastAsia="Noto Sans CJK SC"/>
                <w:sz w:val="19"/>
                <w:szCs w:val="19"/>
                <w:color w:val="20334A"/>
              </w:rPr>
              <w:t xml:space="preserve">• Kaelen "The Builder" · Guild Master Engineer — To efficiently complete RECLAMATION_GUILD projects, potentially using CONFISCATED_GOODS_INVENTORY, while managing PUBLIC_SENTIMENT.</w:t>
            </w:r>
          </w:p>
          <w:p>
            <w:pPr>
              <w:spacing w:before="0" w:after="45" w:line="265" w:lineRule="auto"/>
            </w:pPr>
            <w:r>
              <w:rPr>
                <w:rFonts w:ascii="Arial" w:hAnsi="Arial" w:eastAsia="Noto Sans CJK SC"/>
                <w:sz w:val="19"/>
                <w:szCs w:val="19"/>
                <w:color w:val="20334A"/>
              </w:rPr>
              <w:t xml:space="preserve">• Judge Theron "The Arbiter" · Courthouse Registry Clerk — To uphold the COURTHOUSE mandate, ensure fair distribution of CONFISCATED_GOODS_INVENTORY, and maintain public order by managing PUBLIC_SENTIMENT.</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Courthouse Registry — To process legal documents and officially record confiscated goods, directly impacting the 'Confiscated Goods Inventory' state variable. Decisions here lead to objects being moved to the Confiscated Goods […]</w:t>
            </w:r>
          </w:p>
          <w:p>
            <w:pPr>
              <w:spacing w:before="0" w:after="45" w:line="265" w:lineRule="auto"/>
            </w:pPr>
            <w:r>
              <w:rPr>
                <w:rFonts w:ascii="Arial" w:hAnsi="Arial" w:eastAsia="Noto Sans CJK SC"/>
                <w:sz w:val="19"/>
                <w:szCs w:val="19"/>
                <w:color w:val="20334A"/>
              </w:rPr>
              <w:t xml:space="preserve">• Reclamation Guild Workshop — Where confiscated objects are processed and prepared for shoreline construction, directly influencing the 'Shoreline Configuration' state variable. Materials prepared here are then used in the Shoreline Construction Site.</w:t>
            </w:r>
          </w:p>
          <w:p>
            <w:pPr>
              <w:spacing w:before="0" w:after="45" w:line="265" w:lineRule="auto"/>
            </w:pPr>
            <w:r>
              <w:rPr>
                <w:rFonts w:ascii="Arial" w:hAnsi="Arial" w:eastAsia="Noto Sans CJK SC"/>
                <w:sz w:val="19"/>
                <w:szCs w:val="19"/>
                <w:color w:val="20334A"/>
              </w:rPr>
              <w:t xml:space="preserve">• Shoreline Construction Site — The active zone where new shoreline sections are built using reclaimed materials, directly changing the 'Shoreline Configuration' and subsequently 'Neighborhood Sea Access'.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Smuggler's Compass · A tarnished brass compass, rumored to point not north, but towards the nearest hidden cove. Confiscated from a notorious sea-runner.</w:t>
            </w:r>
          </w:p>
          <w:p>
            <w:pPr>
              <w:spacing w:before="0" w:after="45" w:line="265" w:lineRule="auto"/>
            </w:pPr>
            <w:r>
              <w:rPr>
                <w:rFonts w:ascii="Arial" w:hAnsi="Arial" w:eastAsia="Noto Sans CJK SC"/>
                <w:sz w:val="19"/>
                <w:szCs w:val="19"/>
                <w:color w:val="20334A"/>
              </w:rPr>
              <w:t xml:space="preserve">• Illicit Dredge Permit · A forged permit for unauthorized seabed dredging, bearing a suspiciously official-looking seal. Evidence of past illegal resource extraction.</w:t>
            </w:r>
          </w:p>
          <w:p>
            <w:pPr>
              <w:spacing w:before="0" w:after="45" w:line="265" w:lineRule="auto"/>
            </w:pPr>
            <w:r>
              <w:rPr>
                <w:rFonts w:ascii="Arial" w:hAnsi="Arial" w:eastAsia="Noto Sans CJK SC"/>
                <w:sz w:val="19"/>
                <w:szCs w:val="19"/>
                <w:color w:val="20334A"/>
              </w:rPr>
              <w:t xml:space="preserve">• Gilded Spyglass · A beautifully crafted spyglass with a gold-leaf finish, once belonging to a wealthy, now-exiled land speculator.</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PetitionCouncil</w:t>
            </w:r>
          </w:p>
          <w:p>
            <w:pPr>
              <w:spacing w:before="0" w:after="45" w:line="265" w:lineRule="auto"/>
            </w:pPr>
            <w:r>
              <w:rPr>
                <w:rFonts w:ascii="Arial" w:hAnsi="Arial" w:eastAsia="Noto Sans CJK SC"/>
                <w:sz w:val="19"/>
                <w:szCs w:val="19"/>
                <w:color w:val="20334A"/>
              </w:rPr>
              <w:t xml:space="preserve">• SurveyShoreline</w:t>
            </w:r>
          </w:p>
          <w:p>
            <w:pPr>
              <w:spacing w:before="0" w:after="45" w:line="265" w:lineRule="auto"/>
            </w:pPr>
            <w:r>
              <w:rPr>
                <w:rFonts w:ascii="Arial" w:hAnsi="Arial" w:eastAsia="Noto Sans CJK SC"/>
                <w:sz w:val="19"/>
                <w:szCs w:val="19"/>
                <w:color w:val="20334A"/>
              </w:rPr>
              <w:t xml:space="preserve">• AuctionConfiscatedGoods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 shoreline reclamation project has been announced, sparking debate over its impact on sea access.</w:t>
            </w:r>
          </w:p>
          <w:p>
            <w:pPr>
              <w:spacing w:before="0" w:after="45" w:line="265" w:lineRule="auto"/>
            </w:pPr>
            <w:r>
              <w:rPr>
                <w:rFonts w:ascii="Arial" w:hAnsi="Arial" w:eastAsia="Noto Sans CJK SC"/>
                <w:sz w:val="19"/>
                <w:szCs w:val="19"/>
                <w:color w:val="20334A"/>
              </w:rPr>
              <w:t xml:space="preserve">• The Courthouse is holding a public auction of confiscated goods, some of which are valuable construction materials.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Q06  ·  第 3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An island courthouse rebuilds its shoreline from confiscated objects, changing which neighborhoods can reach the sea.</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seized goods must be publicly declared before being used for foundation building.</w:t>
            </w:r>
          </w:p>
          <w:p>
            <w:pPr>
              <w:spacing w:before="0" w:after="45" w:line="265" w:lineRule="auto"/>
            </w:pPr>
            <w:r>
              <w:rPr>
                <w:rFonts w:ascii="Arial" w:hAnsi="Arial" w:eastAsia="Noto Sans CJK SC"/>
                <w:sz w:val="19"/>
                <w:szCs w:val="19"/>
                <w:color w:val="20334A"/>
              </w:rPr>
              <w:t xml:space="preserve">• Access to the sea is a privilege granted by the Surveyors, not a right.</w:t>
            </w:r>
          </w:p>
          <w:p>
            <w:pPr>
              <w:spacing w:before="0" w:after="45" w:line="265" w:lineRule="auto"/>
            </w:pPr>
            <w:r>
              <w:rPr>
                <w:rFonts w:ascii="Arial" w:hAnsi="Arial" w:eastAsia="Noto Sans CJK SC"/>
                <w:sz w:val="19"/>
                <w:szCs w:val="19"/>
                <w:color w:val="20334A"/>
              </w:rPr>
              <w:t xml:space="preserve">• Salvaged items belong to the finder unless claimed by the Court within 24 hours.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Confiscation Cycle · The Court confiscates goods to reinforce the shoreline, which angers the public and fuels the black market. · Public Unrest increases as more goods are seized.</w:t>
            </w:r>
          </w:p>
          <w:p>
            <w:pPr>
              <w:spacing w:before="0" w:after="45" w:line="265" w:lineRule="auto"/>
            </w:pPr>
            <w:r>
              <w:rPr>
                <w:rFonts w:ascii="Arial" w:hAnsi="Arial" w:eastAsia="Noto Sans CJK SC"/>
                <w:sz w:val="19"/>
                <w:szCs w:val="19"/>
                <w:color w:val="20334A"/>
              </w:rPr>
              <w:t xml:space="preserve">• The Smuggler's Dilemma · Smugglers exploit restricted access to sell goods, which weakens the shoreline as salvagers steal foundation materials. · Shoreline Integrity decreases as the black market thrives.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Judge Silas · Chief Adjudicator — Maintain sv_court_authority by ensuring sg_coastal_elite properties are protected while seizing inland assets</w:t>
            </w:r>
          </w:p>
          <w:p>
            <w:pPr>
              <w:spacing w:before="0" w:after="45" w:line="265" w:lineRule="auto"/>
            </w:pPr>
            <w:r>
              <w:rPr>
                <w:rFonts w:ascii="Arial" w:hAnsi="Arial" w:eastAsia="Noto Sans CJK SC"/>
                <w:sz w:val="19"/>
                <w:szCs w:val="19"/>
                <w:color w:val="20334A"/>
              </w:rPr>
              <w:t xml:space="preserve">• Surveyor Vance · Lead Shoreline Mapper — Accurately map the shifting coast to prevent sv_shoreline_integrity collapse, despite pressure from sg_coastal_elite</w:t>
            </w:r>
          </w:p>
          <w:p>
            <w:pPr>
              <w:spacing w:before="0" w:after="45" w:line="265" w:lineRule="auto"/>
            </w:pPr>
            <w:r>
              <w:rPr>
                <w:rFonts w:ascii="Arial" w:hAnsi="Arial" w:eastAsia="Noto Sans CJK SC"/>
                <w:sz w:val="19"/>
                <w:szCs w:val="19"/>
                <w:color w:val="20334A"/>
              </w:rPr>
              <w:t xml:space="preserve">• Elara of the Shallows · Master Salvager — Undermine inst_courthouse by claiming valuable items before they can be seized</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High Court of Confiscation — Adjudicate disputes and seize property (changes sv_shoreline_integrity)</w:t>
            </w:r>
          </w:p>
          <w:p>
            <w:pPr>
              <w:spacing w:before="0" w:after="45" w:line="265" w:lineRule="auto"/>
            </w:pPr>
            <w:r>
              <w:rPr>
                <w:rFonts w:ascii="Arial" w:hAnsi="Arial" w:eastAsia="Noto Sans CJK SC"/>
                <w:sz w:val="19"/>
                <w:szCs w:val="19"/>
                <w:color w:val="20334A"/>
              </w:rPr>
              <w:t xml:space="preserve">• Shoreline Surveyors Office — Map the shifting coast and determine access (changes sv_neighborhood_access)</w:t>
            </w:r>
          </w:p>
          <w:p>
            <w:pPr>
              <w:spacing w:before="0" w:after="45" w:line="265" w:lineRule="auto"/>
            </w:pPr>
            <w:r>
              <w:rPr>
                <w:rFonts w:ascii="Arial" w:hAnsi="Arial" w:eastAsia="Noto Sans CJK SC"/>
                <w:sz w:val="19"/>
                <w:szCs w:val="19"/>
                <w:color w:val="20334A"/>
              </w:rPr>
              <w:t xml:space="preserve">• Deep Salvage Guildhall — Recover lost items and trade on the black market (changes sv_black_market_activity)</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Seized Brass Compass · A heavy brass compass confiscated by the High Court, used to navigate the shifting tides.</w:t>
            </w:r>
          </w:p>
          <w:p>
            <w:pPr>
              <w:spacing w:before="0" w:after="45" w:line="265" w:lineRule="auto"/>
            </w:pPr>
            <w:r>
              <w:rPr>
                <w:rFonts w:ascii="Arial" w:hAnsi="Arial" w:eastAsia="Noto Sans CJK SC"/>
                <w:sz w:val="19"/>
                <w:szCs w:val="19"/>
                <w:color w:val="20334A"/>
              </w:rPr>
              <w:t xml:space="preserve">• Writ of Confiscation · An official document authorizing the seizure of property for shoreline reinforcement.</w:t>
            </w:r>
          </w:p>
          <w:p>
            <w:pPr>
              <w:spacing w:before="0" w:after="45" w:line="265" w:lineRule="auto"/>
            </w:pPr>
            <w:r>
              <w:rPr>
                <w:rFonts w:ascii="Arial" w:hAnsi="Arial" w:eastAsia="Noto Sans CJK SC"/>
                <w:sz w:val="19"/>
                <w:szCs w:val="19"/>
                <w:color w:val="20334A"/>
              </w:rPr>
              <w:t xml:space="preserve">• Foundation Rubble Block · A chunk of compressed debris and seized goods, used to shore up the island's foundation.</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Petition the Court for Confiscation</w:t>
            </w:r>
          </w:p>
          <w:p>
            <w:pPr>
              <w:spacing w:before="0" w:after="45" w:line="265" w:lineRule="auto"/>
            </w:pPr>
            <w:r>
              <w:rPr>
                <w:rFonts w:ascii="Arial" w:hAnsi="Arial" w:eastAsia="Noto Sans CJK SC"/>
                <w:sz w:val="19"/>
                <w:szCs w:val="19"/>
                <w:color w:val="20334A"/>
              </w:rPr>
              <w:t xml:space="preserve">• Bribe a Surveyor for Access</w:t>
            </w:r>
          </w:p>
          <w:p>
            <w:pPr>
              <w:spacing w:before="0" w:after="45" w:line="265" w:lineRule="auto"/>
            </w:pPr>
            <w:r>
              <w:rPr>
                <w:rFonts w:ascii="Arial" w:hAnsi="Arial" w:eastAsia="Noto Sans CJK SC"/>
                <w:sz w:val="19"/>
                <w:szCs w:val="19"/>
                <w:color w:val="20334A"/>
              </w:rPr>
              <w:t xml:space="preserve">• Smuggle Goods through the Cove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have just arrived at the High Court of Confiscation, seeking justice for a seized family heirloom.</w:t>
            </w:r>
          </w:p>
          <w:p>
            <w:pPr>
              <w:spacing w:before="0" w:after="45" w:line="265" w:lineRule="auto"/>
            </w:pPr>
            <w:r>
              <w:rPr>
                <w:rFonts w:ascii="Arial" w:hAnsi="Arial" w:eastAsia="Noto Sans CJK SC"/>
                <w:sz w:val="19"/>
                <w:szCs w:val="19"/>
                <w:color w:val="20334A"/>
              </w:rPr>
              <w:t xml:space="preserve">• You are a newly appointed Surveyor, tasked with mapping a particularly unstable section of the shoreline.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Q06  ·  第 3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Q06  ·  第 4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intertidal embassy reconstructs extinct rivers from sediment memories and negotiates their legal personhood. Delegates, hydrologists, smugglers, salt gardeners, and memory divers trade flow rights, flood testimony, watershed debts, and authenticated silt. Build exactly six connected, functionally distinct rooms and twelve socially entangled agents. The tide and reconstructed river moods must alter room affordances, trade routes, evidence, and conflicts. Include one or two unmistakable world-specific semantic props per room. Use verdigris copper, salt-white stone, indigo water, coral-red treaty seals without writing, and dark kelp-green shadows in a coherent top-down pixel-art canon. Avoid generic underwater ruins, generic fantasy, Beijing references,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An intertidal embassy reconstructs extinct rivers from sediment memories to negotiate their legal personhood.</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water samples must be declared at the Intertidal Gate.</w:t>
            </w:r>
          </w:p>
          <w:p>
            <w:pPr>
              <w:spacing w:before="0" w:after="45" w:line="265" w:lineRule="auto"/>
            </w:pPr>
            <w:r>
              <w:rPr>
                <w:rFonts w:ascii="Arial" w:hAnsi="Arial" w:eastAsia="Noto Sans CJK SC"/>
                <w:sz w:val="19"/>
                <w:szCs w:val="19"/>
                <w:color w:val="20334A"/>
              </w:rPr>
              <w:t xml:space="preserve">• Direct eye contact with the Memory-Eaters is strictly prohibited.</w:t>
            </w:r>
          </w:p>
          <w:p>
            <w:pPr>
              <w:spacing w:before="0" w:after="45" w:line="265" w:lineRule="auto"/>
            </w:pPr>
            <w:r>
              <w:rPr>
                <w:rFonts w:ascii="Arial" w:hAnsi="Arial" w:eastAsia="Noto Sans CJK SC"/>
                <w:sz w:val="19"/>
                <w:szCs w:val="19"/>
                <w:color w:val="20334A"/>
              </w:rPr>
              <w:t xml:space="preserve">• Bureaucratic delays are considered sacred acts of preservation.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Memory Smuggling · Acquire illicit river memories, bypass bureaucratic checkpoints, and sell to the highest bidder in the Under-Tide. · Rising water levels and increasing security patrols.</w:t>
            </w:r>
          </w:p>
          <w:p>
            <w:pPr>
              <w:spacing w:before="0" w:after="45" w:line="265" w:lineRule="auto"/>
            </w:pPr>
            <w:r>
              <w:rPr>
                <w:rFonts w:ascii="Arial" w:hAnsi="Arial" w:eastAsia="Noto Sans CJK SC"/>
                <w:sz w:val="19"/>
                <w:szCs w:val="19"/>
                <w:color w:val="20334A"/>
              </w:rPr>
              <w:t xml:space="preserve">• Ecological Restoration · Collect sediment samples, navigate the red tape of the Embassy, and attempt to revive a dead stream. · The rapid evaporation of the last remaining samples.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Vespera Silt-Tongue · Chief Silt Authenticator — To prove the existence of a subterranean flow that could restore the valley's fertility</w:t>
            </w:r>
          </w:p>
          <w:p>
            <w:pPr>
              <w:spacing w:before="0" w:after="45" w:line="265" w:lineRule="auto"/>
            </w:pPr>
            <w:r>
              <w:rPr>
                <w:rFonts w:ascii="Arial" w:hAnsi="Arial" w:eastAsia="Noto Sans CJK SC"/>
                <w:sz w:val="19"/>
                <w:szCs w:val="19"/>
                <w:color w:val="20334A"/>
              </w:rPr>
              <w:t xml:space="preserve">• Kaelen the Current-Broker · Flow Rights Merchant — To monopolize the remaining vapor-harvesting rights before the monsoon season</w:t>
            </w:r>
          </w:p>
          <w:p>
            <w:pPr>
              <w:spacing w:before="0" w:after="45" w:line="265" w:lineRule="auto"/>
            </w:pPr>
            <w:r>
              <w:rPr>
                <w:rFonts w:ascii="Arial" w:hAnsi="Arial" w:eastAsia="Noto Sans CJK SC"/>
                <w:sz w:val="19"/>
                <w:szCs w:val="19"/>
                <w:color w:val="20334A"/>
              </w:rPr>
              <w:t xml:space="preserve">• Elder Thalassa · Flood Witness — To ensure the younger generation respects the power of the water they have never seen</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Silt Authentication Booth — Verifying the geological memory of river sediment.</w:t>
            </w:r>
          </w:p>
          <w:p>
            <w:pPr>
              <w:spacing w:before="0" w:after="45" w:line="265" w:lineRule="auto"/>
            </w:pPr>
            <w:r>
              <w:rPr>
                <w:rFonts w:ascii="Arial" w:hAnsi="Arial" w:eastAsia="Noto Sans CJK SC"/>
                <w:sz w:val="19"/>
                <w:szCs w:val="19"/>
                <w:color w:val="20334A"/>
              </w:rPr>
              <w:t xml:space="preserve">• Flow Rights Registry — Legal documentation of extinct river volumes.</w:t>
            </w:r>
          </w:p>
          <w:p>
            <w:pPr>
              <w:spacing w:before="0" w:after="45" w:line="265" w:lineRule="auto"/>
            </w:pPr>
            <w:r>
              <w:rPr>
                <w:rFonts w:ascii="Arial" w:hAnsi="Arial" w:eastAsia="Noto Sans CJK SC"/>
                <w:sz w:val="19"/>
                <w:szCs w:val="19"/>
                <w:color w:val="20334A"/>
              </w:rPr>
              <w:t xml:space="preserve">• Flood Testimony Chamber — Recording the oral histories of seasonal floods.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Vial of Authenticated Silt · Certified sediment from the dry bed of the Lethe, used as a legal anchor for land claims.</w:t>
            </w:r>
          </w:p>
          <w:p>
            <w:pPr>
              <w:spacing w:before="0" w:after="45" w:line="265" w:lineRule="auto"/>
            </w:pPr>
            <w:r>
              <w:rPr>
                <w:rFonts w:ascii="Arial" w:hAnsi="Arial" w:eastAsia="Noto Sans CJK SC"/>
                <w:sz w:val="19"/>
                <w:szCs w:val="19"/>
                <w:color w:val="20334A"/>
              </w:rPr>
              <w:t xml:space="preserve">• Indigo Flow-Right Token · A bioluminescent indigo glass coin granting the bearer twelve hours of upstream navigation rights.</w:t>
            </w:r>
          </w:p>
          <w:p>
            <w:pPr>
              <w:spacing w:before="0" w:after="45" w:line="265" w:lineRule="auto"/>
            </w:pPr>
            <w:r>
              <w:rPr>
                <w:rFonts w:ascii="Arial" w:hAnsi="Arial" w:eastAsia="Noto Sans CJK SC"/>
                <w:sz w:val="19"/>
                <w:szCs w:val="19"/>
                <w:color w:val="20334A"/>
              </w:rPr>
              <w:t xml:space="preserve">• Salt-Crusted Treaty Seal · A heavy stone cylinder used to emboss diplomatic agreements into wet clay, encrusted with ancient brine.</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Siphon Memory: Extract a liquid recollection from a dry riverbed.</w:t>
            </w:r>
          </w:p>
          <w:p>
            <w:pPr>
              <w:spacing w:before="0" w:after="45" w:line="265" w:lineRule="auto"/>
            </w:pPr>
            <w:r>
              <w:rPr>
                <w:rFonts w:ascii="Arial" w:hAnsi="Arial" w:eastAsia="Noto Sans CJK SC"/>
                <w:sz w:val="19"/>
                <w:szCs w:val="19"/>
                <w:color w:val="20334A"/>
              </w:rPr>
              <w:t xml:space="preserve">• Forge Permit: Create a counterfeit clearance for restricted tidal zones.</w:t>
            </w:r>
          </w:p>
          <w:p>
            <w:pPr>
              <w:spacing w:before="0" w:after="45" w:line="265" w:lineRule="auto"/>
            </w:pPr>
            <w:r>
              <w:rPr>
                <w:rFonts w:ascii="Arial" w:hAnsi="Arial" w:eastAsia="Noto Sans CJK SC"/>
                <w:sz w:val="19"/>
                <w:szCs w:val="19"/>
                <w:color w:val="20334A"/>
              </w:rPr>
              <w:t xml:space="preserve">• Calibrate Hydrometer: Measure the emotional salinity of a ghost-stream.</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disgraced hydrologist seeking a lost tributary.</w:t>
            </w:r>
          </w:p>
          <w:p>
            <w:pPr>
              <w:spacing w:before="0" w:after="45" w:line="265" w:lineRule="auto"/>
            </w:pPr>
            <w:r>
              <w:rPr>
                <w:rFonts w:ascii="Arial" w:hAnsi="Arial" w:eastAsia="Noto Sans CJK SC"/>
                <w:sz w:val="19"/>
                <w:szCs w:val="19"/>
                <w:color w:val="20334A"/>
              </w:rPr>
              <w:t xml:space="preserve">• A memory-smuggler hiding a vial of the Great Flood.</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Q06  ·  第 4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intertidal embassy reconstructs extinct rivers from sediment memories and negotiates their legal personhood. Delegates, hydrologists, smugglers, salt gardeners, and memory divers trade flow rights, flood testimony, watershed debts, and authenticated silt. Build exactly six connected, functionally distinct rooms and twelve socially entangled agents. The tide and reconstructed river moods must alter room affordances, trade routes, evidence, and conflicts. Include one or two unmistakable world-specific semantic props per room. Use verdigris copper, salt-white stone, indigo water, coral-red treaty seals without writing, and dark kelp-green shadows in a coherent top-down pixel-art canon. Avoid generic underwater ruins, generic fantasy, Beijing references,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An embassy built on shifting sands reconstructs the legal personhood of extinct rivers using sediment memories and hydrological testimony.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silt trades must be witnessed by a Scribe and sealed with coral wax.</w:t>
            </w:r>
          </w:p>
          <w:p>
            <w:pPr>
              <w:spacing w:before="0" w:after="45" w:line="265" w:lineRule="auto"/>
            </w:pPr>
            <w:r>
              <w:rPr>
                <w:rFonts w:ascii="Arial" w:hAnsi="Arial" w:eastAsia="Noto Sans CJK SC"/>
                <w:sz w:val="19"/>
                <w:szCs w:val="19"/>
                <w:color w:val="20334A"/>
              </w:rPr>
              <w:t xml:space="preserve">• No freshwater may be used for cleaning; it is for drinking and memory-cultivation only.</w:t>
            </w:r>
          </w:p>
          <w:p>
            <w:pPr>
              <w:spacing w:before="0" w:after="45" w:line="265" w:lineRule="auto"/>
            </w:pPr>
            <w:r>
              <w:rPr>
                <w:rFonts w:ascii="Arial" w:hAnsi="Arial" w:eastAsia="Noto Sans CJK SC"/>
                <w:sz w:val="19"/>
                <w:szCs w:val="19"/>
                <w:color w:val="20334A"/>
              </w:rPr>
              <w:t xml:space="preserve">• During high tide, all legal proceedings are suspended and the Chamber is sealed.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Silt Cycle · Divers retrieve silt, Brokers appraise it, and Delegates use it as evidence in the Chamber. · The rising tide limits the time available for diving and trading.</w:t>
            </w:r>
          </w:p>
          <w:p>
            <w:pPr>
              <w:spacing w:before="0" w:after="45" w:line="265" w:lineRule="auto"/>
            </w:pPr>
            <w:r>
              <w:rPr>
                <w:rFonts w:ascii="Arial" w:hAnsi="Arial" w:eastAsia="Noto Sans CJK SC"/>
                <w:sz w:val="19"/>
                <w:szCs w:val="19"/>
                <w:color w:val="20334A"/>
              </w:rPr>
              <w:t xml:space="preserve">• The Treaty Race · Scribes and Delegates work to finalize the treaty while Smugglers try to sabotage the evidence. · Political tension increases as the deadline for the river's restoration approaches.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Archivist Elara · Memory Diver — To find the 'Heart Silt' of the Aethel River to prove its existence.</w:t>
            </w:r>
          </w:p>
          <w:p>
            <w:pPr>
              <w:spacing w:before="0" w:after="45" w:line="265" w:lineRule="auto"/>
            </w:pPr>
            <w:r>
              <w:rPr>
                <w:rFonts w:ascii="Arial" w:hAnsi="Arial" w:eastAsia="Noto Sans CJK SC"/>
                <w:sz w:val="19"/>
                <w:szCs w:val="19"/>
                <w:color w:val="20334A"/>
              </w:rPr>
              <w:t xml:space="preserve">• Trader Vahn · Silt Broker — To corner the market on Aethel sediment before the treaty is signed.</w:t>
            </w:r>
          </w:p>
          <w:p>
            <w:pPr>
              <w:spacing w:before="0" w:after="45" w:line="265" w:lineRule="auto"/>
            </w:pPr>
            <w:r>
              <w:rPr>
                <w:rFonts w:ascii="Arial" w:hAnsi="Arial" w:eastAsia="Noto Sans CJK SC"/>
                <w:sz w:val="19"/>
                <w:szCs w:val="19"/>
                <w:color w:val="20334A"/>
              </w:rPr>
              <w:t xml:space="preserve">• Delegate Thorne · Hydrological Delegate — To secure the treaty before the tide destroys the embassy.</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Silt Exchange — Trading authenticated river sediments and flow rights.</w:t>
            </w:r>
          </w:p>
          <w:p>
            <w:pPr>
              <w:spacing w:before="0" w:after="45" w:line="265" w:lineRule="auto"/>
            </w:pPr>
            <w:r>
              <w:rPr>
                <w:rFonts w:ascii="Arial" w:hAnsi="Arial" w:eastAsia="Noto Sans CJK SC"/>
                <w:sz w:val="19"/>
                <w:szCs w:val="19"/>
                <w:color w:val="20334A"/>
              </w:rPr>
              <w:t xml:space="preserve">• Chamber of Flow Testimony — Legal hearings regarding river personhood.</w:t>
            </w:r>
          </w:p>
          <w:p>
            <w:pPr>
              <w:spacing w:before="0" w:after="45" w:line="265" w:lineRule="auto"/>
            </w:pPr>
            <w:r>
              <w:rPr>
                <w:rFonts w:ascii="Arial" w:hAnsi="Arial" w:eastAsia="Noto Sans CJK SC"/>
                <w:sz w:val="19"/>
                <w:szCs w:val="19"/>
                <w:color w:val="20334A"/>
              </w:rPr>
              <w:t xml:space="preserve">• The Salt Gardens — Cultivating memory-retaining crystals from brine.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Coral Treaty Seal · A heavy red coral seal used to validate river personhood documents.</w:t>
            </w:r>
          </w:p>
          <w:p>
            <w:pPr>
              <w:spacing w:before="0" w:after="45" w:line="265" w:lineRule="auto"/>
            </w:pPr>
            <w:r>
              <w:rPr>
                <w:rFonts w:ascii="Arial" w:hAnsi="Arial" w:eastAsia="Noto Sans CJK SC"/>
                <w:sz w:val="19"/>
                <w:szCs w:val="19"/>
                <w:color w:val="20334A"/>
              </w:rPr>
              <w:t xml:space="preserve">• Authenticated Aethel Silt · A vial of grey silt with a copper certificate of authenticity.</w:t>
            </w:r>
          </w:p>
          <w:p>
            <w:pPr>
              <w:spacing w:before="0" w:after="45" w:line="265" w:lineRule="auto"/>
            </w:pPr>
            <w:r>
              <w:rPr>
                <w:rFonts w:ascii="Arial" w:hAnsi="Arial" w:eastAsia="Noto Sans CJK SC"/>
                <w:sz w:val="19"/>
                <w:szCs w:val="19"/>
                <w:color w:val="20334A"/>
              </w:rPr>
              <w:t xml:space="preserve">• Singing Salt Crystal · A large, translucent salt crystal that vibrates with the sound of flowing water.</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Authenticate Silt Sample</w:t>
            </w:r>
          </w:p>
          <w:p>
            <w:pPr>
              <w:spacing w:before="0" w:after="45" w:line="265" w:lineRule="auto"/>
            </w:pPr>
            <w:r>
              <w:rPr>
                <w:rFonts w:ascii="Arial" w:hAnsi="Arial" w:eastAsia="Noto Sans CJK SC"/>
                <w:sz w:val="19"/>
                <w:szCs w:val="19"/>
                <w:color w:val="20334A"/>
              </w:rPr>
              <w:t xml:space="preserve">• Offer Flow Testimony</w:t>
            </w:r>
          </w:p>
          <w:p>
            <w:pPr>
              <w:spacing w:before="0" w:after="45" w:line="265" w:lineRule="auto"/>
            </w:pPr>
            <w:r>
              <w:rPr>
                <w:rFonts w:ascii="Arial" w:hAnsi="Arial" w:eastAsia="Noto Sans CJK SC"/>
                <w:sz w:val="19"/>
                <w:szCs w:val="19"/>
                <w:color w:val="20334A"/>
              </w:rPr>
              <w:t xml:space="preserve">• Harvest Memory Crystal</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junior delegate on the morning supply barge.</w:t>
            </w:r>
          </w:p>
          <w:p>
            <w:pPr>
              <w:spacing w:before="0" w:after="45" w:line="265" w:lineRule="auto"/>
            </w:pPr>
            <w:r>
              <w:rPr>
                <w:rFonts w:ascii="Arial" w:hAnsi="Arial" w:eastAsia="Noto Sans CJK SC"/>
                <w:sz w:val="19"/>
                <w:szCs w:val="19"/>
                <w:color w:val="20334A"/>
              </w:rPr>
              <w:t xml:space="preserve">• Waking up in the Salt Gardens after a shipwreck.</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Q06  ·  第 4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Q06  ·  第 5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railway greenhouse grants platform access according to which crops passengers agree to tend during the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Never touch another passenger's assigned crop without permission.</w:t>
            </w:r>
          </w:p>
          <w:p>
            <w:pPr>
              <w:spacing w:before="0" w:after="45" w:line="265" w:lineRule="auto"/>
            </w:pPr>
            <w:r>
              <w:rPr>
                <w:rFonts w:ascii="Arial" w:hAnsi="Arial" w:eastAsia="Noto Sans CJK SC"/>
                <w:sz w:val="19"/>
                <w:szCs w:val="19"/>
                <w:color w:val="20334A"/>
              </w:rPr>
              <w:t xml:space="preserve">• Always defer to the Guild Enforcer regarding train schedule disputes.</w:t>
            </w:r>
          </w:p>
          <w:p>
            <w:pPr>
              <w:spacing w:before="0" w:after="45" w:line="265" w:lineRule="auto"/>
            </w:pPr>
            <w:r>
              <w:rPr>
                <w:rFonts w:ascii="Arial" w:hAnsi="Arial" w:eastAsia="Noto Sans CJK SC"/>
                <w:sz w:val="19"/>
                <w:szCs w:val="19"/>
                <w:color w:val="20334A"/>
              </w:rPr>
              <w:t xml:space="preserve">• Water rations must be negotiated, never taken by force.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Resource Allocation Dispute · Players must negotiate water and light distribution between rare crops and passenger comfort. · Water and Light Reserves are dropping, increasing Passenger Fatigue.</w:t>
            </w:r>
          </w:p>
          <w:p>
            <w:pPr>
              <w:spacing w:before="0" w:after="45" w:line="265" w:lineRule="auto"/>
            </w:pPr>
            <w:r>
              <w:rPr>
                <w:rFonts w:ascii="Arial" w:hAnsi="Arial" w:eastAsia="Noto Sans CJK SC"/>
                <w:sz w:val="19"/>
                <w:szCs w:val="19"/>
                <w:color w:val="20334A"/>
              </w:rPr>
              <w:t xml:space="preserve">• Speed vs. Stability · Engineers and Navigators must balance train speed with the risk of damaging delicate crops. · High train speed depletes resources faster, threatening Overall Crop Health.</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Dr. Aris Thorne · Chief Botanist — Cultivate the ultimate exotic orchid without depleting sv_resource_reserves</w:t>
            </w:r>
          </w:p>
          <w:p>
            <w:pPr>
              <w:spacing w:before="0" w:after="45" w:line="265" w:lineRule="auto"/>
            </w:pPr>
            <w:r>
              <w:rPr>
                <w:rFonts w:ascii="Arial" w:hAnsi="Arial" w:eastAsia="Noto Sans CJK SC"/>
                <w:sz w:val="19"/>
                <w:szCs w:val="19"/>
                <w:color w:val="20334A"/>
              </w:rPr>
              <w:t xml:space="preserve">• Silas Vance · Lead Engineer — Keep the train on schedule despite the Botanical Board's water demands</w:t>
            </w:r>
          </w:p>
          <w:p>
            <w:pPr>
              <w:spacing w:before="0" w:after="45" w:line="265" w:lineRule="auto"/>
            </w:pPr>
            <w:r>
              <w:rPr>
                <w:rFonts w:ascii="Arial" w:hAnsi="Arial" w:eastAsia="Noto Sans CJK SC"/>
                <w:sz w:val="19"/>
                <w:szCs w:val="19"/>
                <w:color w:val="20334A"/>
              </w:rPr>
              <w:t xml:space="preserve">• Elara Vance · Union Representative — Reduce mandatory crop tending labor to improve passenger morale</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Guild Navigation Deck — Conductor's Guild route planning and speed control. Affects sv_train_speed.</w:t>
            </w:r>
          </w:p>
          <w:p>
            <w:pPr>
              <w:spacing w:before="0" w:after="45" w:line="265" w:lineRule="auto"/>
            </w:pPr>
            <w:r>
              <w:rPr>
                <w:rFonts w:ascii="Arial" w:hAnsi="Arial" w:eastAsia="Noto Sans CJK SC"/>
                <w:sz w:val="19"/>
                <w:szCs w:val="19"/>
                <w:color w:val="20334A"/>
              </w:rPr>
              <w:t xml:space="preserve">• Botanical Control Center — Botanical Board water and light allocation. Affects sv_resource_reserves.</w:t>
            </w:r>
          </w:p>
          <w:p>
            <w:pPr>
              <w:spacing w:before="0" w:after="45" w:line="265" w:lineRule="auto"/>
            </w:pPr>
            <w:r>
              <w:rPr>
                <w:rFonts w:ascii="Arial" w:hAnsi="Arial" w:eastAsia="Noto Sans CJK SC"/>
                <w:sz w:val="19"/>
                <w:szCs w:val="19"/>
                <w:color w:val="20334A"/>
              </w:rPr>
              <w:t xml:space="preserve">• Commuter Rest Cabin — Passenger Union rest area to lower sv_passenger_fatigue.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Brass-Fitted Trowel · A sturdy gardening trowel with a brass handle, essential for tending crops on the move.</w:t>
            </w:r>
          </w:p>
          <w:p>
            <w:pPr>
              <w:spacing w:before="0" w:after="45" w:line="265" w:lineRule="auto"/>
            </w:pPr>
            <w:r>
              <w:rPr>
                <w:rFonts w:ascii="Arial" w:hAnsi="Arial" w:eastAsia="Noto Sans CJK SC"/>
                <w:sz w:val="19"/>
                <w:szCs w:val="19"/>
                <w:color w:val="20334A"/>
              </w:rPr>
              <w:t xml:space="preserve">• First Class Commuter Ticket · A gold-leafed ticket granting access to the fastest routes and most comfortable cabins.</w:t>
            </w:r>
          </w:p>
          <w:p>
            <w:pPr>
              <w:spacing w:before="0" w:after="45" w:line="265" w:lineRule="auto"/>
            </w:pPr>
            <w:r>
              <w:rPr>
                <w:rFonts w:ascii="Arial" w:hAnsi="Arial" w:eastAsia="Noto Sans CJK SC"/>
                <w:sz w:val="19"/>
                <w:szCs w:val="19"/>
                <w:color w:val="20334A"/>
              </w:rPr>
              <w:t xml:space="preserve">• Lunar Fern Spores · Extremely rare seeds that require precise light allocation from the Botanical Board.</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Reroute Water Supply</w:t>
            </w:r>
          </w:p>
          <w:p>
            <w:pPr>
              <w:spacing w:before="0" w:after="45" w:line="265" w:lineRule="auto"/>
            </w:pPr>
            <w:r>
              <w:rPr>
                <w:rFonts w:ascii="Arial" w:hAnsi="Arial" w:eastAsia="Noto Sans CJK SC"/>
                <w:sz w:val="19"/>
                <w:szCs w:val="19"/>
                <w:color w:val="20334A"/>
              </w:rPr>
              <w:t xml:space="preserve">• Adjust Sun-Roof Panels</w:t>
            </w:r>
          </w:p>
          <w:p>
            <w:pPr>
              <w:spacing w:before="0" w:after="45" w:line="265" w:lineRule="auto"/>
            </w:pPr>
            <w:r>
              <w:rPr>
                <w:rFonts w:ascii="Arial" w:hAnsi="Arial" w:eastAsia="Noto Sans CJK SC"/>
                <w:sz w:val="19"/>
                <w:szCs w:val="19"/>
                <w:color w:val="20334A"/>
              </w:rPr>
              <w:t xml:space="preserve">• Smuggle Rare Seeds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wake up to the sound of the automated sprinklers failing.</w:t>
            </w:r>
          </w:p>
          <w:p>
            <w:pPr>
              <w:spacing w:before="0" w:after="45" w:line="265" w:lineRule="auto"/>
            </w:pPr>
            <w:r>
              <w:rPr>
                <w:rFonts w:ascii="Arial" w:hAnsi="Arial" w:eastAsia="Noto Sans CJK SC"/>
                <w:sz w:val="19"/>
                <w:szCs w:val="19"/>
                <w:color w:val="20334A"/>
              </w:rPr>
              <w:t xml:space="preserve">• A ticket inspector demands to see your crop yield quota.</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Q06  ·  第 5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colossal glass rail interchange, platform boarding passes are granted only to travelers who contract to cultivate and maintain the train life-support gardens during their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Passengers must maintain active crop maintenance contracts to traverse express turnstiles.</w:t>
            </w:r>
          </w:p>
          <w:p>
            <w:pPr>
              <w:spacing w:before="0" w:after="45" w:line="265" w:lineRule="auto"/>
            </w:pPr>
            <w:r>
              <w:rPr>
                <w:rFonts w:ascii="Arial" w:hAnsi="Arial" w:eastAsia="Noto Sans CJK SC"/>
                <w:sz w:val="19"/>
                <w:szCs w:val="19"/>
                <w:color w:val="20334A"/>
              </w:rPr>
              <w:t xml:space="preserve">• Uncertified germplasm transfers outside the Canopy Seed Reserve Bank constitute botanical contraband.</w:t>
            </w:r>
          </w:p>
          <w:p>
            <w:pPr>
              <w:spacing w:before="0" w:after="45" w:line="265" w:lineRule="auto"/>
            </w:pPr>
            <w:r>
              <w:rPr>
                <w:rFonts w:ascii="Arial" w:hAnsi="Arial" w:eastAsia="Noto Sans CJK SC"/>
                <w:sz w:val="19"/>
                <w:szCs w:val="19"/>
                <w:color w:val="20334A"/>
              </w:rPr>
              <w:t xml:space="preserve">• Union picket cordons at Hydroponic Trough Staging Bay require formal mediation before forceful clearance.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Labor Contract Clearance Loop · Players audit passenger crop vitality logs and issue boarding scrip at turnstiles to regulate platform queue density and keep oxygen reserves stable. · High platform queue density risks concourse unrest and automated gate lockouts.</w:t>
            </w:r>
          </w:p>
          <w:p>
            <w:pPr>
              <w:spacing w:before="0" w:after="45" w:line="265" w:lineRule="auto"/>
            </w:pPr>
            <w:r>
              <w:rPr>
                <w:rFonts w:ascii="Arial" w:hAnsi="Arial" w:eastAsia="Noto Sans CJK SC"/>
                <w:sz w:val="19"/>
                <w:szCs w:val="19"/>
                <w:color w:val="20334A"/>
              </w:rPr>
              <w:t xml:space="preserve">• Blight Containment and Seed Requisition Loop · Agronomists identify canopy rot, requisition high-yield germplasm from the reserve bank, and treat affected foliage to restore canopy crop health. · Declining canopy crop vitality forces environmental dampeners to reduce long-haul departures.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Cruz · Chief Turnstile Arbiter — Enforce Platform Dispatch Syndicate boarding mandates to prevent train oxygen deficits while limiting union-backed gate shutdowns</w:t>
            </w:r>
          </w:p>
          <w:p>
            <w:pPr>
              <w:spacing w:before="0" w:after="45" w:line="265" w:lineRule="auto"/>
            </w:pPr>
            <w:r>
              <w:rPr>
                <w:rFonts w:ascii="Arial" w:hAnsi="Arial" w:eastAsia="Noto Sans CJK SC"/>
                <w:sz w:val="19"/>
                <w:szCs w:val="19"/>
                <w:color w:val="20334A"/>
              </w:rPr>
              <w:t xml:space="preserve">• Mirela Vance · Union Deck Steward — Empower the Transit Planters Union to enforce mandatory rest intervals and fair seed rations against the Platform Dispatch Syndicate</w:t>
            </w:r>
          </w:p>
          <w:p>
            <w:pPr>
              <w:spacing w:before="0" w:after="45" w:line="265" w:lineRule="auto"/>
            </w:pPr>
            <w:r>
              <w:rPr>
                <w:rFonts w:ascii="Arial" w:hAnsi="Arial" w:eastAsia="Noto Sans CJK SC"/>
                <w:sz w:val="19"/>
                <w:szCs w:val="19"/>
                <w:color w:val="20334A"/>
              </w:rPr>
              <w:t xml:space="preserve">• Dr. Kaelen Thorne · Chief Carriage Agronomist — Enforce Arboretum Oversight Board diversity quotas to stabilize oxygen generation aboard long-haul carriages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Central Concourse Labor Bureau — Processes passenger transit labor contracts, directly modifying state_platform_congestion by binding commuters to carriage crop shifts before passing them to the boarding airlocks.</w:t>
            </w:r>
          </w:p>
          <w:p>
            <w:pPr>
              <w:spacing w:before="0" w:after="45" w:line="265" w:lineRule="auto"/>
            </w:pPr>
            <w:r>
              <w:rPr>
                <w:rFonts w:ascii="Arial" w:hAnsi="Arial" w:eastAsia="Noto Sans CJK SC"/>
                <w:sz w:val="19"/>
                <w:szCs w:val="19"/>
                <w:color w:val="20334A"/>
              </w:rPr>
              <w:t xml:space="preserve">• Canopy Seed Reserve Bank — Manages and rations state_rare_seed_stock, where stock depletion triggers emergency allotments to lower gates during peak transit hours.</w:t>
            </w:r>
          </w:p>
          <w:p>
            <w:pPr>
              <w:spacing w:before="0" w:after="45" w:line="265" w:lineRule="auto"/>
            </w:pPr>
            <w:r>
              <w:rPr>
                <w:rFonts w:ascii="Arial" w:hAnsi="Arial" w:eastAsia="Noto Sans CJK SC"/>
                <w:sz w:val="19"/>
                <w:szCs w:val="19"/>
                <w:color w:val="20334A"/>
              </w:rPr>
              <w:t xml:space="preserve">• Express Platform Turnstile Gate 1 — Platform Dispatch Syndicate checkpoint that locks boarding gates whenever state_canopy_crop_health falls below safe life-support quotas.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 Pneumatic Moisture Gauge · Vintage steam-valve pressure dial with a brass probe, designed to measure hydroponic moisture and nutrient density.</w:t>
            </w:r>
          </w:p>
          <w:p>
            <w:pPr>
              <w:spacing w:before="0" w:after="45" w:line="265" w:lineRule="auto"/>
            </w:pPr>
            <w:r>
              <w:rPr>
                <w:rFonts w:ascii="Arial" w:hAnsi="Arial" w:eastAsia="Noto Sans CJK SC"/>
                <w:sz w:val="19"/>
                <w:szCs w:val="19"/>
                <w:color w:val="20334A"/>
              </w:rPr>
              <w:t xml:space="preserve">• Titanium Vine-Pruning Shears · Ergonomic bypass pruning shears with self-oiling joints, essential for high-canopy trellis maintenance shifts.</w:t>
            </w:r>
          </w:p>
          <w:p>
            <w:pPr>
              <w:spacing w:before="0" w:after="45" w:line="265" w:lineRule="auto"/>
            </w:pPr>
            <w:r>
              <w:rPr>
                <w:rFonts w:ascii="Arial" w:hAnsi="Arial" w:eastAsia="Noto Sans CJK SC"/>
                <w:sz w:val="19"/>
                <w:szCs w:val="19"/>
                <w:color w:val="20334A"/>
              </w:rPr>
              <w:t xml:space="preserve">• Aerated Tillage Trowel · Perforated bronze hand trowel used by Root-Tender migrants to loosen submerged aggregate without slicing delicate roots.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Pneumatic_Stamp_Contract</w:t>
            </w:r>
          </w:p>
          <w:p>
            <w:pPr>
              <w:spacing w:before="0" w:after="45" w:line="265" w:lineRule="auto"/>
            </w:pPr>
            <w:r>
              <w:rPr>
                <w:rFonts w:ascii="Arial" w:hAnsi="Arial" w:eastAsia="Noto Sans CJK SC"/>
                <w:sz w:val="19"/>
                <w:szCs w:val="19"/>
                <w:color w:val="20334A"/>
              </w:rPr>
              <w:t xml:space="preserve">• Inoculate_Hydro_Trough</w:t>
            </w:r>
          </w:p>
          <w:p>
            <w:pPr>
              <w:spacing w:before="0" w:after="45" w:line="265" w:lineRule="auto"/>
            </w:pPr>
            <w:r>
              <w:rPr>
                <w:rFonts w:ascii="Arial" w:hAnsi="Arial" w:eastAsia="Noto Sans CJK SC"/>
                <w:sz w:val="19"/>
                <w:szCs w:val="19"/>
                <w:color w:val="20334A"/>
              </w:rPr>
              <w:t xml:space="preserve">• Audit_Spore_Load</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Arrive at Central Concourse Labor Bureau holding expired hydroponic transit scrip.</w:t>
            </w:r>
          </w:p>
          <w:p>
            <w:pPr>
              <w:spacing w:before="0" w:after="45" w:line="265" w:lineRule="auto"/>
            </w:pPr>
            <w:r>
              <w:rPr>
                <w:rFonts w:ascii="Arial" w:hAnsi="Arial" w:eastAsia="Noto Sans CJK SC"/>
                <w:sz w:val="19"/>
                <w:szCs w:val="19"/>
                <w:color w:val="20334A"/>
              </w:rPr>
              <w:t xml:space="preserve">• Report to Carriage Agronomy Oversight Lab following a canopy blight alert.</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Q06  ·  第 5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Q06  ·  第 6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cliffside city, every spoken promise is taxed by weight, while couriers carry unpaid vows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Every witnessed promise accrues weight-tax until fulfilled, transferred, voided, or paid.</w:t>
            </w:r>
          </w:p>
          <w:p>
            <w:pPr>
              <w:spacing w:before="0" w:after="45" w:line="265" w:lineRule="auto"/>
            </w:pPr>
            <w:r>
              <w:rPr>
                <w:rFonts w:ascii="Arial" w:hAnsi="Arial" w:eastAsia="Noto Sans CJK SC"/>
                <w:sz w:val="19"/>
                <w:szCs w:val="19"/>
                <w:color w:val="20334A"/>
              </w:rPr>
              <w:t xml:space="preserve">• A stamped vow slip is presumptive evidence, but its wording may be publicly reweighed.</w:t>
            </w:r>
          </w:p>
          <w:p>
            <w:pPr>
              <w:spacing w:before="0" w:after="45" w:line="265" w:lineRule="auto"/>
            </w:pPr>
            <w:r>
              <w:rPr>
                <w:rFonts w:ascii="Arial" w:hAnsi="Arial" w:eastAsia="Noto Sans CJK SC"/>
                <w:sz w:val="19"/>
                <w:szCs w:val="19"/>
                <w:color w:val="20334A"/>
              </w:rPr>
              <w:t xml:space="preserve">• Bridge passage may be restricted when a household exceeds its posted safety bond.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Reweigh, settle, reopen · Contest excessive vowweight, assemble witnesses, and settle or amend the result before a bond review closes passage. · Changes unpaid_vowweight and household_liquidity; if balances remain high, activates the unpaid_vowweight-to-bridge_access closure link.</w:t>
            </w:r>
          </w:p>
          <w:p>
            <w:pPr>
              <w:spacing w:before="0" w:after="45" w:line="265" w:lineRule="auto"/>
            </w:pPr>
            <w:r>
              <w:rPr>
                <w:rFonts w:ascii="Arial" w:hAnsi="Arial" w:eastAsia="Noto Sans CJK SC"/>
                <w:sz w:val="19"/>
                <w:szCs w:val="19"/>
                <w:color w:val="20334A"/>
              </w:rPr>
              <w:t xml:space="preserve">• Custody chain recovery · Trace delayed bundles, repair route failures, and expose or contain tampered echoes before disputes spread. · Changes courier_route_capacity and echo_credibility; prolonged overload activates the courier_route_capacity-to-echo_credibility causal link.</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Mera Venn · Disputed-Vow Reweigher — Win a precedent that lets low-liquidity households split duration taxes, changing household_liquidity and the Weighhouse decision rule.</w:t>
            </w:r>
          </w:p>
          <w:p>
            <w:pPr>
              <w:spacing w:before="0" w:after="45" w:line="265" w:lineRule="auto"/>
            </w:pPr>
            <w:r>
              <w:rPr>
                <w:rFonts w:ascii="Arial" w:hAnsi="Arial" w:eastAsia="Noto Sans CJK SC"/>
                <w:sz w:val="19"/>
                <w:szCs w:val="19"/>
                <w:color w:val="20334A"/>
              </w:rPr>
              <w:t xml:space="preserve">• Ilyra Quen · Storm-Route Custodian — Secure a neutral storm corridor that prevents bridge_access closures from severing debtor deliveries and worsened household_liquidity.</w:t>
            </w:r>
          </w:p>
          <w:p>
            <w:pPr>
              <w:spacing w:before="0" w:after="45" w:line="265" w:lineRule="auto"/>
            </w:pPr>
            <w:r>
              <w:rPr>
                <w:rFonts w:ascii="Arial" w:hAnsi="Arial" w:eastAsia="Noto Sans CJK SC"/>
                <w:sz w:val="19"/>
                <w:szCs w:val="19"/>
                <w:color w:val="20334A"/>
              </w:rPr>
              <w:t xml:space="preserve">• Sable Orr · Echo Bailiff and Forgery Listener — Identify the source of circulating forged echoes before compromised rulings trigger bridge_access protests and mass defaults.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Weighhouse Speaking Hall — The Weighhouse certifies spoken promises and collects tax. Rising unpaid_vowweight is recorded here; overloaded vows are then sent to the Courier Intake Vault.</w:t>
            </w:r>
          </w:p>
          <w:p>
            <w:pPr>
              <w:spacing w:before="0" w:after="45" w:line="265" w:lineRule="auto"/>
            </w:pPr>
            <w:r>
              <w:rPr>
                <w:rFonts w:ascii="Arial" w:hAnsi="Arial" w:eastAsia="Noto Sans CJK SC"/>
                <w:sz w:val="19"/>
                <w:szCs w:val="19"/>
                <w:color w:val="20334A"/>
              </w:rPr>
              <w:t xml:space="preserve">• Courier Intake Vault — Licensed couriers take custody of unpaid promise bundles and prioritize mature routes. Strained courier_route_capacity here causes late bundles to undermine Echo Court evidence.</w:t>
            </w:r>
          </w:p>
          <w:p>
            <w:pPr>
              <w:spacing w:before="0" w:after="45" w:line="265" w:lineRule="auto"/>
            </w:pPr>
            <w:r>
              <w:rPr>
                <w:rFonts w:ascii="Arial" w:hAnsi="Arial" w:eastAsia="Noto Sans CJK SC"/>
                <w:sz w:val="19"/>
                <w:szCs w:val="19"/>
                <w:color w:val="20334A"/>
              </w:rPr>
              <w:t xml:space="preserve">• Chain-Gate Bondhouse — Bridge wardens review household safety bonds and chain crossings for delinquent vowweight. Reduced bridge_access here cuts merchant trade at the Bridgehead Exchange afterward.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Stamped Vow Slip · Brass-edged Weighhouse slip listing spoken terms, witnesses, tax weight, and due date.</w:t>
            </w:r>
          </w:p>
          <w:p>
            <w:pPr>
              <w:spacing w:before="0" w:after="45" w:line="265" w:lineRule="auto"/>
            </w:pPr>
            <w:r>
              <w:rPr>
                <w:rFonts w:ascii="Arial" w:hAnsi="Arial" w:eastAsia="Noto Sans CJK SC"/>
                <w:sz w:val="19"/>
                <w:szCs w:val="19"/>
                <w:color w:val="20334A"/>
              </w:rPr>
              <w:t xml:space="preserve">• Portable Speaking Scale · A clerk-grade brass scale that weighs wording, duration, and named witnesses in a spoken pledge.</w:t>
            </w:r>
          </w:p>
          <w:p>
            <w:pPr>
              <w:spacing w:before="0" w:after="45" w:line="265" w:lineRule="auto"/>
            </w:pPr>
            <w:r>
              <w:rPr>
                <w:rFonts w:ascii="Arial" w:hAnsi="Arial" w:eastAsia="Noto Sans CJK SC"/>
                <w:sz w:val="19"/>
                <w:szCs w:val="19"/>
                <w:color w:val="20334A"/>
              </w:rPr>
              <w:t xml:space="preserve">• Sealed Courier Satchel · Waxed windcloth satchel with three custody locks and ribbon slots for unpaid promise bundles.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Reweigh a vow</w:t>
            </w:r>
          </w:p>
          <w:p>
            <w:pPr>
              <w:spacing w:before="0" w:after="45" w:line="265" w:lineRule="auto"/>
            </w:pPr>
            <w:r>
              <w:rPr>
                <w:rFonts w:ascii="Arial" w:hAnsi="Arial" w:eastAsia="Noto Sans CJK SC"/>
                <w:sz w:val="19"/>
                <w:szCs w:val="19"/>
                <w:color w:val="20334A"/>
              </w:rPr>
              <w:t xml:space="preserve">• Seal a promise bundle</w:t>
            </w:r>
          </w:p>
          <w:p>
            <w:pPr>
              <w:spacing w:before="0" w:after="45" w:line="265" w:lineRule="auto"/>
            </w:pPr>
            <w:r>
              <w:rPr>
                <w:rFonts w:ascii="Arial" w:hAnsi="Arial" w:eastAsia="Noto Sans CJK SC"/>
                <w:sz w:val="19"/>
                <w:szCs w:val="19"/>
                <w:color w:val="20334A"/>
              </w:rPr>
              <w:t xml:space="preserve">• Tender a safety bond</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Carry a late promise bundle whose seal was damaged in a wind crossing.</w:t>
            </w:r>
          </w:p>
          <w:p>
            <w:pPr>
              <w:spacing w:before="0" w:after="45" w:line="265" w:lineRule="auto"/>
            </w:pPr>
            <w:r>
              <w:rPr>
                <w:rFonts w:ascii="Arial" w:hAnsi="Arial" w:eastAsia="Noto Sans CJK SC"/>
                <w:sz w:val="19"/>
                <w:szCs w:val="19"/>
                <w:color w:val="20334A"/>
              </w:rPr>
              <w:t xml:space="preserve">• Petition to reweigh a family vow that now threatens bridge access.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Q06  ·  第 6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vertical cliff city, every witnessed spoken promise gains measurable weight and a tax liability. When households cannot pay, bonded couriers physically carry the sealed obligation through fragile routes to creditors, guarantors, or courts.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 promise becomes assessable only when a registered witness or lawful echo can establish its wording.</w:t>
            </w:r>
          </w:p>
          <w:p>
            <w:pPr>
              <w:spacing w:before="0" w:after="45" w:line="265" w:lineRule="auto"/>
            </w:pPr>
            <w:r>
              <w:rPr>
                <w:rFonts w:ascii="Arial" w:hAnsi="Arial" w:eastAsia="Noto Sans CJK SC"/>
                <w:sz w:val="19"/>
                <w:szCs w:val="19"/>
                <w:color w:val="20334A"/>
              </w:rPr>
              <w:t xml:space="preserve">• Three matching licensed readings make a promise-tax assessment binding unless the Echo Court grants reweighing.</w:t>
            </w:r>
          </w:p>
          <w:p>
            <w:pPr>
              <w:spacing w:before="0" w:after="45" w:line="265" w:lineRule="auto"/>
            </w:pPr>
            <w:r>
              <w:rPr>
                <w:rFonts w:ascii="Arial" w:hAnsi="Arial" w:eastAsia="Noto Sans CJK SC"/>
                <w:sz w:val="19"/>
                <w:szCs w:val="19"/>
                <w:color w:val="20334A"/>
              </w:rPr>
              <w:t xml:space="preserve">• Liability follows the recorded witness chain; transfer requires acceptance by the recipient or a court order.</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Appeal, Reweigh, Publish · Gather witness tokens in Echo Court, secure three controlled readings in Triple Reading Chamber, and negotiate whether an assessment stands. A fair result lowers Promise Tax Arrears and […] · The third reading becomes binding before unstable chamber echoes contaminate further cases.</w:t>
            </w:r>
          </w:p>
          <w:p>
            <w:pPr>
              <w:spacing w:before="0" w:after="45" w:line="265" w:lineRule="auto"/>
            </w:pPr>
            <w:r>
              <w:rPr>
                <w:rFonts w:ascii="Arial" w:hAnsi="Arial" w:eastAsia="Noto Sans CJK SC"/>
                <w:sz w:val="19"/>
                <w:szCs w:val="19"/>
                <w:color w:val="20334A"/>
              </w:rPr>
              <w:t xml:space="preserve">• Refuse, Reroute, Discharge · Triage caskets at Burden Sorting Post, organize refusal at Courier Refusal Shelter, and negotiate a safe route through Anchor Gate and Lift Mouth. Successful delivery reduces Courier Burden […] · Decay clocks, legal deadlines, and overload flags force unequal dispatch priorities.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Mara Venn · Contradiction Reader of the Third Brass — Prove that Treasury-neglected chamber fractures caused mass overassessment, forcing the Office of Spoken Weights to reduce promise_tax_arrears through binding reweighings.</w:t>
            </w:r>
          </w:p>
          <w:p>
            <w:pPr>
              <w:spacing w:before="0" w:after="45" w:line="265" w:lineRule="auto"/>
            </w:pPr>
            <w:r>
              <w:rPr>
                <w:rFonts w:ascii="Arial" w:hAnsi="Arial" w:eastAsia="Noto Sans CJK SC"/>
                <w:sz w:val="19"/>
                <w:szCs w:val="19"/>
                <w:color w:val="20334A"/>
              </w:rPr>
              <w:t xml:space="preserve">• Orris Kett · Bond-Seal Refusal Captain — Win recognized refusal authority from the Burden Post without triggering a dispatch strike that worsens cliff_route_access or promise decay.</w:t>
            </w:r>
          </w:p>
          <w:p>
            <w:pPr>
              <w:spacing w:before="0" w:after="45" w:line="265" w:lineRule="auto"/>
            </w:pPr>
            <w:r>
              <w:rPr>
                <w:rFonts w:ascii="Arial" w:hAnsi="Arial" w:eastAsia="Noto Sans CJK SC"/>
                <w:sz w:val="19"/>
                <w:szCs w:val="19"/>
                <w:color w:val="20334A"/>
              </w:rPr>
              <w:t xml:space="preserve">• Seli Quoin · Listening-Bolt Cooperative Rigger — Secure cooperative control of anchor repairs from the Bell Treasury while reopening cliff_route_access without concealing dangerous courier loads.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Triple Reading Chamber — The Office of Spoken Weights and Guild of Licensed Weighers capture witnessed promises; three matching balance readings bind tax assessments. Distorted readings expose changes in civic_resonance_stability, which later […]</w:t>
            </w:r>
          </w:p>
          <w:p>
            <w:pPr>
              <w:spacing w:before="0" w:after="45" w:line="265" w:lineRule="auto"/>
            </w:pPr>
            <w:r>
              <w:rPr>
                <w:rFonts w:ascii="Arial" w:hAnsi="Arial" w:eastAsia="Noto Sans CJK SC"/>
                <w:sz w:val="19"/>
                <w:szCs w:val="19"/>
                <w:color w:val="20334A"/>
              </w:rPr>
              <w:t xml:space="preserve">• Threshold Lien Office — Inspectors convert binding assessments into household liens, visibly threatening lift keys and cistern shares while ledge households petition for exemptions. Rising promise_tax_arrears here increases dispatch volume at the […]</w:t>
            </w:r>
          </w:p>
          <w:p>
            <w:pPr>
              <w:spacing w:before="0" w:after="45" w:line="265" w:lineRule="auto"/>
            </w:pPr>
            <w:r>
              <w:rPr>
                <w:rFonts w:ascii="Arial" w:hAnsi="Arial" w:eastAsia="Noto Sans CJK SC"/>
                <w:sz w:val="19"/>
                <w:szCs w:val="19"/>
                <w:color w:val="20334A"/>
              </w:rPr>
              <w:t xml:space="preserve">• Burden Sorting Post — The Burden Post stores and prioritizes sealed obligations by decay risk, deadline, and receiver capacity. Higher promise_tax_arrears sends more caskets here; rising courier_burden then produces congestion and closures […]</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Quartet of Promise Weights · Four calibrated brass weights for testing a promise's duration, scope, risk, and dependents. Licensed readings are admissible when three sets […]</w:t>
            </w:r>
          </w:p>
          <w:p>
            <w:pPr>
              <w:spacing w:before="0" w:after="45" w:line="265" w:lineRule="auto"/>
            </w:pPr>
            <w:r>
              <w:rPr>
                <w:rFonts w:ascii="Arial" w:hAnsi="Arial" w:eastAsia="Noto Sans CJK SC"/>
                <w:sz w:val="19"/>
                <w:szCs w:val="19"/>
                <w:color w:val="20334A"/>
              </w:rPr>
              <w:t xml:space="preserve">• Household Arrears Dial · A wall-mounted brass dial that advances with posted assessments and retreats when vowmarks clear. A black sector marks the household's […]</w:t>
            </w:r>
          </w:p>
          <w:p>
            <w:pPr>
              <w:spacing w:before="0" w:after="45" w:line="265" w:lineRule="auto"/>
            </w:pPr>
            <w:r>
              <w:rPr>
                <w:rFonts w:ascii="Arial" w:hAnsi="Arial" w:eastAsia="Noto Sans CJK SC"/>
                <w:sz w:val="19"/>
                <w:szCs w:val="19"/>
                <w:color w:val="20334A"/>
              </w:rPr>
              <w:t xml:space="preserve">• Courier Strain Chime · Harness chimes change pitch as carried liability approaches the legal burden cap, warning both courier and Warden gate crews.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Triple-Read a Captured Promise</w:t>
            </w:r>
          </w:p>
          <w:p>
            <w:pPr>
              <w:spacing w:before="0" w:after="45" w:line="265" w:lineRule="auto"/>
            </w:pPr>
            <w:r>
              <w:rPr>
                <w:rFonts w:ascii="Arial" w:hAnsi="Arial" w:eastAsia="Noto Sans CJK SC"/>
                <w:sz w:val="19"/>
                <w:szCs w:val="19"/>
                <w:color w:val="20334A"/>
              </w:rPr>
              <w:t xml:space="preserve">• Refuse an Unstable Casket</w:t>
            </w:r>
          </w:p>
          <w:p>
            <w:pPr>
              <w:spacing w:before="0" w:after="45" w:line="265" w:lineRule="auto"/>
            </w:pPr>
            <w:r>
              <w:rPr>
                <w:rFonts w:ascii="Arial" w:hAnsi="Arial" w:eastAsia="Noto Sans CJK SC"/>
                <w:sz w:val="19"/>
                <w:szCs w:val="19"/>
                <w:color w:val="20334A"/>
              </w:rPr>
              <w:t xml:space="preserve">• Reweigh a Contested Echo</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red overload flag at Burden Sorting Post forces a choice between delaying legal dispatches and risking promise decay.</w:t>
            </w:r>
          </w:p>
          <w:p>
            <w:pPr>
              <w:spacing w:before="0" w:after="45" w:line="265" w:lineRule="auto"/>
            </w:pPr>
            <w:r>
              <w:rPr>
                <w:rFonts w:ascii="Arial" w:hAnsi="Arial" w:eastAsia="Noto Sans CJK SC"/>
                <w:sz w:val="19"/>
                <w:szCs w:val="19"/>
                <w:color w:val="20334A"/>
              </w:rPr>
              <w:t xml:space="preserve">• A household asks for representation before a third reading in Triple Reading Chamber makes its disputed tax binding.</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Q06  ·  第 6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140" w:after="70" w:line="265" w:lineRule="auto"/>
        <w:keepNext/>
      </w:pPr>
      <w:r>
        <w:rPr>
          <w:rFonts w:ascii="Arial" w:hAnsi="Arial" w:eastAsia="Noto Sans CJK SC"/>
          <w:sz w:val="23"/>
          <w:szCs w:val="23"/>
          <w:color w:val="087F83"/>
          <w:b/>
        </w:rPr>
        <w:t xml:space="preserve">完成与交回</w:t>
      </w:r>
    </w:p>
    <w:p>
      <w:pPr>
        <w:spacing w:before="0" w:after="90" w:line="265" w:lineRule="auto"/>
      </w:pPr>
      <w:r>
        <w:rPr>
          <w:rFonts w:ascii="Arial" w:hAnsi="Arial" w:eastAsia="Noto Sans CJK SC"/>
          <w:sz w:val="20"/>
          <w:szCs w:val="20"/>
          <w:color w:val="20334A"/>
        </w:rPr>
        <w:t xml:space="preserve">可选：我同意去除身份信息后引用我的评论。□ 是  □ 否（不勾选视为未同意）</w:t>
      </w:r>
    </w:p>
    <w:p>
      <w:pPr>
        <w:spacing w:before="0" w:after="90" w:line="265" w:lineRule="auto"/>
      </w:pPr>
      <w:r>
        <w:rPr>
          <w:rFonts w:ascii="Arial" w:hAnsi="Arial" w:eastAsia="Noto Sans CJK SC"/>
          <w:sz w:val="20"/>
          <w:szCs w:val="20"/>
          <w:color w:val="20334A"/>
        </w:rPr>
        <w:t xml:space="preserve">自报阅读与填写用时（不含休息，可选）：________ 分钟</w:t>
      </w:r>
    </w:p>
    <w:p>
      <w:pPr>
        <w:spacing w:before="0" w:after="90" w:line="265" w:lineRule="auto"/>
      </w:pPr>
      <w:r>
        <w:rPr>
          <w:rFonts w:ascii="Arial" w:hAnsi="Arial" w:eastAsia="Noto Sans CJK SC"/>
          <w:sz w:val="20"/>
          <w:szCs w:val="20"/>
          <w:color w:val="20334A"/>
        </w:rPr>
        <w:t xml:space="preserve">请保留编号 Q06，将本份文件／清晰照片交给邀请人。感谢参与。</w:t>
      </w:r>
    </w:p>
    <w:sectPr>
      <w:footerReference w:type="default" r:id="rIdFooter"/>
      <w:pgSz w:w="11906" w:h="16838"/>
      <w:pgMar w:top="800" w:right="850" w:bottom="850" w:left="850" w:header="300" w:footer="400"/>
    </w:sectPr>
  </w:body>
</w:document>
</file>

<file path=word/footer1.xml><?xml version="1.0" encoding="utf-8"?>
<w:ftr xmlns:w="http://schemas.openxmlformats.org/wordprocessingml/2006/main">
  <w:p>
    <w:pPr>
      <w:jc w:val="center"/>
    </w:pPr>
    <w:r>
      <w:rPr>
        <w:rFonts w:ascii="Arial" w:hAnsi="Arial" w:eastAsia="Noto Sans CJK SC"/>
        <w:sz w:val="17"/>
        <w:szCs w:val="17"/>
        <w:color w:val="617486"/>
      </w:rPr>
      <w:t xml:space="preserve">Q06  ·  世界设计比较问卷  ·  </w:t>
    </w:r>
    <w:fldSimple w:instr="PAGE"/>
  </w:p>
</w:ftr>
</file>

<file path=word/_rels/document.xml.rels><Relationships xmlns="http://schemas.openxmlformats.org/package/2006/relationships"><Relationship Id="rIdFooter" Type="http://schemas.openxmlformats.org/officeDocument/2006/relationships/footer" Target="footer1.xml"/></Relationships>
</file>