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CAEE" w14:textId="77777777" w:rsidR="00425D53" w:rsidRPr="00425D53" w:rsidRDefault="00425D53">
      <w:pPr>
        <w:spacing w:after="60"/>
        <w:rPr>
          <w:b/>
          <w:bCs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bCs/>
          <w:noProof/>
          <w:color w:val="FFFFFF"/>
          <w:sz w:val="40"/>
          <w:szCs w:val="40"/>
        </w:rPr>
        <w:drawing>
          <wp:anchor distT="0" distB="0" distL="114300" distR="114300" simplePos="0" relativeHeight="251657216" behindDoc="1" locked="0" layoutInCell="1" allowOverlap="1" wp14:anchorId="431405DD" wp14:editId="75557187">
            <wp:simplePos x="0" y="0"/>
            <wp:positionH relativeFrom="column">
              <wp:posOffset>4781309</wp:posOffset>
            </wp:positionH>
            <wp:positionV relativeFrom="paragraph">
              <wp:posOffset>-161081</wp:posOffset>
            </wp:positionV>
            <wp:extent cx="2090548" cy="1399890"/>
            <wp:effectExtent l="0" t="0" r="5080" b="0"/>
            <wp:wrapNone/>
            <wp:docPr id="1024900225" name="Picture 1" descr="A person in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0225" name="Picture 1" descr="A person in a blue shi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325" cy="14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/>
          <w:sz w:val="40"/>
          <w:szCs w:val="40"/>
        </w:rPr>
        <w:t>TAKAI MACUTO</w:t>
      </w:r>
    </w:p>
    <w:p w14:paraId="3FF8FF67" w14:textId="77777777" w:rsidR="004733FD" w:rsidRDefault="00000000">
      <w:pPr>
        <w:spacing w:after="30"/>
      </w:pPr>
      <w:r>
        <w:rPr>
          <w:color w:val="000000"/>
          <w:sz w:val="19"/>
          <w:szCs w:val="19"/>
        </w:rPr>
        <w:t>Quezon City, Philippines</w:t>
      </w:r>
    </w:p>
    <w:p w14:paraId="4E6ADE52" w14:textId="77777777" w:rsidR="004733FD" w:rsidRDefault="00000000">
      <w:pPr>
        <w:spacing w:after="30"/>
      </w:pPr>
      <w:r>
        <w:rPr>
          <w:color w:val="000000"/>
          <w:sz w:val="19"/>
          <w:szCs w:val="19"/>
        </w:rPr>
        <w:t>tam.azurin@gmail.com</w:t>
      </w:r>
    </w:p>
    <w:p w14:paraId="74DFC9B3" w14:textId="77777777" w:rsidR="008A171C" w:rsidRPr="00084CA4" w:rsidRDefault="00000000">
      <w:pPr>
        <w:spacing w:after="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09615969615</w:t>
      </w:r>
    </w:p>
    <w:p w14:paraId="4849D708" w14:textId="77777777" w:rsidR="004733FD" w:rsidRDefault="004733FD">
      <w:pPr>
        <w:pBdr>
          <w:bottom w:val="single" w:sz="8" w:space="4" w:color="000000"/>
        </w:pBdr>
        <w:spacing w:after="200"/>
      </w:pPr>
    </w:p>
    <w:p w14:paraId="53CB2340" w14:textId="77777777" w:rsidR="00425D53" w:rsidRDefault="00425D53">
      <w:pPr>
        <w:pBdr>
          <w:bottom w:val="single" w:sz="8" w:space="4" w:color="000000"/>
        </w:pBd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3"/>
        <w:gridCol w:w="6877"/>
      </w:tblGrid>
      <w:tr w:rsidR="004733FD" w14:paraId="23635A7D" w14:textId="77777777">
        <w:tc>
          <w:tcPr>
            <w:tcW w:w="4000" w:type="dxa"/>
            <w:tcMar>
              <w:right w:w="250" w:type="dxa"/>
            </w:tcMar>
          </w:tcPr>
          <w:p w14:paraId="331423D2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  <w:sz w:val="21"/>
                <w:szCs w:val="21"/>
              </w:rPr>
            </w:pPr>
            <w:r w:rsidRPr="008A171C">
              <w:rPr>
                <w:b/>
                <w:bCs/>
                <w:color w:val="0070C0"/>
                <w:sz w:val="22"/>
                <w:szCs w:val="22"/>
              </w:rPr>
              <w:t>OVERVIEW</w:t>
            </w:r>
          </w:p>
          <w:p w14:paraId="26AEF367" w14:textId="77777777" w:rsidR="008A171C" w:rsidRPr="001F2356" w:rsidRDefault="00000000">
            <w:pPr>
              <w:spacing w:after="80"/>
              <w:rPr>
                <w:color w:val="000000"/>
              </w:rPr>
            </w:pPr>
            <w:r w:rsidRPr="008A171C">
              <w:rPr>
                <w:color w:val="000000"/>
              </w:rPr>
              <w:t>Experienced professional with a diverse background in customer service, technical support, training and digital marketing. Adept at providing exceptional service and assistance to customers, leveraging strong communication and problem-solving skills. Skilled in cross-training across multiple lines of business, ensuring comprehensive knowledge of campaign processes. Recognized for delivering engaging training sessions, fostering a collaborative learning environment, and contributing to team success. Possesses a strong work ethic, adaptability, and a customer-centric mindset. Proven ability to excel in fast-paced environments and contribute to organizational growth.</w:t>
            </w:r>
          </w:p>
          <w:p w14:paraId="20BC6E2B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  <w:sz w:val="21"/>
                <w:szCs w:val="21"/>
              </w:rPr>
            </w:pPr>
            <w:r w:rsidRPr="008A171C">
              <w:rPr>
                <w:b/>
                <w:bCs/>
                <w:color w:val="0070C0"/>
                <w:sz w:val="22"/>
                <w:szCs w:val="22"/>
              </w:rPr>
              <w:t>EDUCATION</w:t>
            </w:r>
          </w:p>
          <w:p w14:paraId="77DB207D" w14:textId="77777777" w:rsidR="004733FD" w:rsidRPr="008A171C" w:rsidRDefault="00000000">
            <w:pPr>
              <w:spacing w:after="40"/>
              <w:rPr>
                <w:sz w:val="21"/>
                <w:szCs w:val="21"/>
              </w:rPr>
            </w:pPr>
            <w:r w:rsidRPr="008A171C">
              <w:rPr>
                <w:color w:val="000000"/>
              </w:rPr>
              <w:t>Computer Secretarial</w:t>
            </w:r>
          </w:p>
          <w:p w14:paraId="2C7A5672" w14:textId="77777777" w:rsidR="008A171C" w:rsidRPr="001F2356" w:rsidRDefault="00000000">
            <w:pPr>
              <w:spacing w:after="40"/>
              <w:rPr>
                <w:color w:val="000000"/>
              </w:rPr>
            </w:pPr>
            <w:proofErr w:type="spellStart"/>
            <w:r w:rsidRPr="008A171C">
              <w:rPr>
                <w:color w:val="000000"/>
              </w:rPr>
              <w:t>Anunciata</w:t>
            </w:r>
            <w:proofErr w:type="spellEnd"/>
            <w:r w:rsidRPr="008A171C">
              <w:rPr>
                <w:color w:val="000000"/>
              </w:rPr>
              <w:t xml:space="preserve"> Training and Formation Center, Quezon City</w:t>
            </w:r>
            <w:r w:rsidR="008A171C" w:rsidRPr="008A171C">
              <w:rPr>
                <w:color w:val="000000"/>
              </w:rPr>
              <w:t xml:space="preserve"> – 2008 – 2011 </w:t>
            </w:r>
          </w:p>
          <w:p w14:paraId="6C5310C7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  <w:sz w:val="21"/>
                <w:szCs w:val="21"/>
              </w:rPr>
            </w:pPr>
            <w:r w:rsidRPr="008A171C">
              <w:rPr>
                <w:b/>
                <w:bCs/>
                <w:color w:val="0070C0"/>
                <w:sz w:val="22"/>
                <w:szCs w:val="22"/>
              </w:rPr>
              <w:t>SUMMARY QUALIFICATION</w:t>
            </w:r>
          </w:p>
          <w:p w14:paraId="49B7996E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Executive &amp; Client Communication Support</w:t>
            </w:r>
          </w:p>
          <w:p w14:paraId="2385E39C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Documentation, Process &amp; Project Follow-Up</w:t>
            </w:r>
          </w:p>
          <w:p w14:paraId="6279988F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Cross-Functional Coordination Across Multiple Workstreams</w:t>
            </w:r>
          </w:p>
          <w:p w14:paraId="6DDE8B53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Digital Marketing Operations (Meta Ads, CRM, Campaign Reporting)</w:t>
            </w:r>
          </w:p>
          <w:p w14:paraId="0D93E624" w14:textId="77777777" w:rsidR="008A171C" w:rsidRPr="008A171C" w:rsidRDefault="00000000" w:rsidP="001F2356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Google Workspace &amp; Remote Collaboration Tools (Slack, Zoom)</w:t>
            </w:r>
          </w:p>
          <w:p w14:paraId="7DF0B7A2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  <w:sz w:val="21"/>
                <w:szCs w:val="21"/>
              </w:rPr>
            </w:pPr>
            <w:r w:rsidRPr="008A171C">
              <w:rPr>
                <w:b/>
                <w:bCs/>
                <w:color w:val="0070C0"/>
                <w:sz w:val="22"/>
                <w:szCs w:val="22"/>
              </w:rPr>
              <w:t>SKILLS</w:t>
            </w:r>
          </w:p>
          <w:p w14:paraId="16C1C9C6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Ad Tech &amp; Campaign Setup</w:t>
            </w:r>
          </w:p>
          <w:p w14:paraId="23667797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Meta Pixel &amp; CAPI</w:t>
            </w:r>
          </w:p>
          <w:p w14:paraId="2D069A59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 xml:space="preserve">CRM Integrations (Salesforce, HubSpot, </w:t>
            </w:r>
            <w:proofErr w:type="spellStart"/>
            <w:r w:rsidRPr="00425D53">
              <w:rPr>
                <w:color w:val="000000"/>
              </w:rPr>
              <w:t>GoHighLevel</w:t>
            </w:r>
            <w:proofErr w:type="spellEnd"/>
            <w:r w:rsidRPr="00425D53">
              <w:rPr>
                <w:color w:val="000000"/>
              </w:rPr>
              <w:t>, Shopify, WordPress)</w:t>
            </w:r>
          </w:p>
          <w:p w14:paraId="715C0E8A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GA4 &amp; Google Tag Manager</w:t>
            </w:r>
          </w:p>
          <w:p w14:paraId="73A6A589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Performance Analysis</w:t>
            </w:r>
          </w:p>
          <w:p w14:paraId="5B297E11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Technical Troubleshooting</w:t>
            </w:r>
          </w:p>
          <w:p w14:paraId="61D63168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Client Communication</w:t>
            </w:r>
          </w:p>
          <w:p w14:paraId="71325DD0" w14:textId="77777777" w:rsidR="004733FD" w:rsidRPr="00425D53" w:rsidRDefault="00000000">
            <w:pPr>
              <w:spacing w:after="40"/>
            </w:pPr>
            <w:r w:rsidRPr="00425D53">
              <w:rPr>
                <w:color w:val="000000"/>
              </w:rPr>
              <w:t>Process Documentation</w:t>
            </w:r>
          </w:p>
          <w:p w14:paraId="3445D825" w14:textId="77777777" w:rsidR="008A171C" w:rsidRPr="00425D53" w:rsidRDefault="00000000">
            <w:pPr>
              <w:spacing w:after="40"/>
              <w:rPr>
                <w:color w:val="000000"/>
              </w:rPr>
            </w:pPr>
            <w:r w:rsidRPr="00425D53">
              <w:rPr>
                <w:color w:val="000000"/>
              </w:rPr>
              <w:t>Adobe Creative Suite</w:t>
            </w:r>
          </w:p>
          <w:p w14:paraId="7681C659" w14:textId="77777777" w:rsidR="008A171C" w:rsidRPr="00425D53" w:rsidRDefault="00000000">
            <w:pPr>
              <w:spacing w:after="40"/>
              <w:rPr>
                <w:color w:val="000000"/>
              </w:rPr>
            </w:pPr>
            <w:r w:rsidRPr="00425D53">
              <w:rPr>
                <w:color w:val="000000"/>
              </w:rPr>
              <w:t>Git, MySQL (Foundational), Notion</w:t>
            </w:r>
          </w:p>
          <w:p w14:paraId="6BA34C66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</w:rPr>
            </w:pPr>
            <w:r w:rsidRPr="008A171C">
              <w:rPr>
                <w:b/>
                <w:bCs/>
                <w:color w:val="0070C0"/>
                <w:sz w:val="21"/>
                <w:szCs w:val="21"/>
              </w:rPr>
              <w:t>CERTIFICATIONS</w:t>
            </w:r>
          </w:p>
          <w:p w14:paraId="72B6DFDC" w14:textId="77777777" w:rsidR="004733FD" w:rsidRPr="008A171C" w:rsidRDefault="004733FD">
            <w:pPr>
              <w:spacing w:after="40"/>
            </w:pPr>
            <w:hyperlink r:id="rId7" w:history="1">
              <w:r w:rsidRPr="008A171C">
                <w:rPr>
                  <w:color w:val="000000"/>
                  <w:u w:val="single"/>
                </w:rPr>
                <w:t>Meta Certified Professional</w:t>
              </w:r>
            </w:hyperlink>
          </w:p>
          <w:p w14:paraId="6CB6F008" w14:textId="77777777" w:rsidR="004733FD" w:rsidRPr="008A171C" w:rsidRDefault="004733FD">
            <w:pPr>
              <w:spacing w:after="40"/>
            </w:pPr>
            <w:hyperlink r:id="rId8" w:history="1">
              <w:r w:rsidRPr="008A171C">
                <w:rPr>
                  <w:color w:val="000000"/>
                  <w:u w:val="single"/>
                </w:rPr>
                <w:t>Meta Blueprint</w:t>
              </w:r>
            </w:hyperlink>
          </w:p>
          <w:p w14:paraId="41235F83" w14:textId="77777777" w:rsidR="004733FD" w:rsidRPr="008A171C" w:rsidRDefault="004733FD">
            <w:pPr>
              <w:spacing w:after="40"/>
            </w:pPr>
            <w:hyperlink r:id="rId9" w:history="1">
              <w:r w:rsidRPr="008A171C">
                <w:rPr>
                  <w:color w:val="000000"/>
                  <w:u w:val="single"/>
                </w:rPr>
                <w:t>Accenture Agentic AI Certification</w:t>
              </w:r>
            </w:hyperlink>
          </w:p>
          <w:p w14:paraId="05140121" w14:textId="77777777" w:rsidR="008A171C" w:rsidRPr="008A171C" w:rsidRDefault="008A171C" w:rsidP="008A171C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</w:rPr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CHARACTER REFERENCE </w:t>
            </w:r>
          </w:p>
          <w:p w14:paraId="6B7C0EFA" w14:textId="77777777" w:rsidR="008A171C" w:rsidRPr="001F2356" w:rsidRDefault="001F2356" w:rsidP="008A171C">
            <w:pPr>
              <w:spacing w:after="40"/>
            </w:pPr>
            <w:r w:rsidRPr="001F2356">
              <w:t xml:space="preserve">Ville Lloyd Mari – </w:t>
            </w:r>
            <w:proofErr w:type="spellStart"/>
            <w:r w:rsidRPr="001F2356">
              <w:t>Foundever</w:t>
            </w:r>
            <w:proofErr w:type="spellEnd"/>
            <w:r w:rsidRPr="001F2356">
              <w:t xml:space="preserve"> Team Leader</w:t>
            </w:r>
          </w:p>
          <w:p w14:paraId="11576B4F" w14:textId="77777777" w:rsidR="001F2356" w:rsidRPr="001F2356" w:rsidRDefault="001F2356" w:rsidP="008A171C">
            <w:pPr>
              <w:spacing w:after="40"/>
            </w:pPr>
            <w:r w:rsidRPr="001F2356">
              <w:t>Phone#:</w:t>
            </w:r>
            <w:r w:rsidR="00425D53">
              <w:t>09778279588</w:t>
            </w:r>
            <w:r w:rsidRPr="001F2356">
              <w:t xml:space="preserve"> </w:t>
            </w:r>
          </w:p>
          <w:p w14:paraId="61BC6B1F" w14:textId="77777777" w:rsidR="00425D53" w:rsidRDefault="001F2356" w:rsidP="00425D53">
            <w:pPr>
              <w:rPr>
                <w:rFonts w:ascii="inherit" w:hAnsi="inherit" w:cs="Arial"/>
                <w:color w:val="080809"/>
              </w:rPr>
            </w:pPr>
            <w:r w:rsidRPr="001F2356">
              <w:t xml:space="preserve">Email: </w:t>
            </w:r>
            <w:hyperlink r:id="rId10" w:history="1">
              <w:r w:rsidR="00425D53" w:rsidRPr="00E577D2">
                <w:rPr>
                  <w:rStyle w:val="Hyperlink"/>
                  <w:rFonts w:ascii="inherit" w:hAnsi="inherit" w:cs="Arial"/>
                </w:rPr>
                <w:t>stiles0721@gmail.com</w:t>
              </w:r>
            </w:hyperlink>
          </w:p>
          <w:p w14:paraId="146671A9" w14:textId="77777777" w:rsidR="001F2356" w:rsidRPr="001F2356" w:rsidRDefault="001F2356" w:rsidP="008A171C">
            <w:pPr>
              <w:spacing w:after="40"/>
            </w:pPr>
            <w:r w:rsidRPr="001F2356">
              <w:t>Ryzel Nonirafa – Hewett Packard Team Lead</w:t>
            </w:r>
          </w:p>
          <w:p w14:paraId="39231B5D" w14:textId="77777777" w:rsidR="001F2356" w:rsidRDefault="001F2356" w:rsidP="008A171C">
            <w:pPr>
              <w:spacing w:after="40"/>
            </w:pPr>
            <w:r w:rsidRPr="001F2356">
              <w:t xml:space="preserve">Phone#: </w:t>
            </w:r>
            <w:r>
              <w:t>09157190983</w:t>
            </w:r>
          </w:p>
          <w:p w14:paraId="12DD96C1" w14:textId="77777777" w:rsidR="001F2356" w:rsidRPr="001F2356" w:rsidRDefault="001F2356" w:rsidP="008A171C">
            <w:pPr>
              <w:spacing w:after="40"/>
            </w:pPr>
            <w:r>
              <w:t xml:space="preserve">Email: </w:t>
            </w:r>
            <w:hyperlink r:id="rId11" w:history="1">
              <w:r w:rsidRPr="00E577D2">
                <w:rPr>
                  <w:rStyle w:val="Hyperlink"/>
                </w:rPr>
                <w:t>Ryzel121992@gmail.com</w:t>
              </w:r>
            </w:hyperlink>
          </w:p>
          <w:p w14:paraId="59ED2707" w14:textId="77777777" w:rsidR="001F2356" w:rsidRDefault="001F2356" w:rsidP="008A171C">
            <w:pPr>
              <w:spacing w:after="40"/>
            </w:pPr>
            <w:r>
              <w:t xml:space="preserve">Mariel Elip – Team Leader – </w:t>
            </w:r>
            <w:proofErr w:type="spellStart"/>
            <w:r>
              <w:t>Telus</w:t>
            </w:r>
            <w:proofErr w:type="spellEnd"/>
            <w:r>
              <w:t xml:space="preserve"> </w:t>
            </w:r>
          </w:p>
          <w:p w14:paraId="79FF2B3B" w14:textId="77777777" w:rsidR="001F2356" w:rsidRDefault="001F2356" w:rsidP="008A171C">
            <w:pPr>
              <w:spacing w:after="40"/>
            </w:pPr>
            <w:r>
              <w:t>Phone#: 09688705135</w:t>
            </w:r>
            <w:r>
              <w:br/>
              <w:t xml:space="preserve">Email: </w:t>
            </w:r>
            <w:hyperlink r:id="rId12" w:history="1">
              <w:r w:rsidRPr="00E577D2">
                <w:rPr>
                  <w:rStyle w:val="Hyperlink"/>
                </w:rPr>
                <w:t>mariel.elip14@gmail.com</w:t>
              </w:r>
            </w:hyperlink>
          </w:p>
          <w:p w14:paraId="4D2A61A8" w14:textId="77777777" w:rsidR="001F2356" w:rsidRDefault="001F2356" w:rsidP="008A171C">
            <w:pPr>
              <w:spacing w:after="40"/>
            </w:pPr>
          </w:p>
        </w:tc>
        <w:tc>
          <w:tcPr>
            <w:tcW w:w="7100" w:type="dxa"/>
            <w:tcMar>
              <w:left w:w="250" w:type="dxa"/>
            </w:tcMar>
          </w:tcPr>
          <w:p w14:paraId="6DF1412C" w14:textId="77777777" w:rsidR="004733FD" w:rsidRPr="008A171C" w:rsidRDefault="00000000">
            <w:pPr>
              <w:pBdr>
                <w:bottom w:val="single" w:sz="6" w:space="2" w:color="000000"/>
              </w:pBdr>
              <w:spacing w:before="140" w:after="70"/>
              <w:rPr>
                <w:color w:val="0070C0"/>
              </w:rPr>
            </w:pPr>
            <w:r w:rsidRPr="008A171C">
              <w:rPr>
                <w:b/>
                <w:bCs/>
                <w:color w:val="0070C0"/>
                <w:sz w:val="22"/>
                <w:szCs w:val="22"/>
              </w:rPr>
              <w:t>WORK EXPERIENCE</w:t>
            </w:r>
          </w:p>
          <w:p w14:paraId="5B5E1857" w14:textId="77777777" w:rsidR="004733FD" w:rsidRPr="008A171C" w:rsidRDefault="00F1430E">
            <w:pPr>
              <w:spacing w:before="100" w:after="15"/>
              <w:rPr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Sales Inside Analyst CL11 – Digital Marketing, Accenture,</w:t>
            </w:r>
          </w:p>
          <w:p w14:paraId="43D8960D" w14:textId="77777777" w:rsidR="004733FD" w:rsidRPr="00023F88" w:rsidRDefault="00000000">
            <w:pPr>
              <w:spacing w:after="40"/>
            </w:pPr>
            <w:r w:rsidRPr="00023F88">
              <w:rPr>
                <w:i/>
                <w:iCs/>
                <w:color w:val="000000"/>
              </w:rPr>
              <w:t xml:space="preserve">Accenture Philippines - Project Meta, Quezon City </w:t>
            </w:r>
            <w:r w:rsidR="00023F88" w:rsidRPr="00023F88">
              <w:rPr>
                <w:i/>
                <w:iCs/>
                <w:color w:val="000000"/>
              </w:rPr>
              <w:t>January 2023</w:t>
            </w:r>
            <w:r w:rsidRPr="00023F88">
              <w:rPr>
                <w:i/>
                <w:iCs/>
                <w:color w:val="000000"/>
              </w:rPr>
              <w:t xml:space="preserve">| </w:t>
            </w:r>
            <w:r w:rsidR="00400A9C" w:rsidRPr="00023F88">
              <w:rPr>
                <w:i/>
                <w:iCs/>
                <w:color w:val="000000"/>
              </w:rPr>
              <w:t>Currently</w:t>
            </w:r>
          </w:p>
          <w:p w14:paraId="67013F65" w14:textId="77777777" w:rsidR="00F1430E" w:rsidRPr="008A171C" w:rsidRDefault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>Skilled in creating and managing Meta Ads campaigns from scratch, including campaign setup, audience targeting, performance analysis, reporting, and optimization across multiple ad objectives.</w:t>
            </w:r>
          </w:p>
          <w:p w14:paraId="35E9FB41" w14:textId="77777777" w:rsidR="00084CA4" w:rsidRPr="008A171C" w:rsidRDefault="00084CA4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Designed and implemented end-to-end lead nurturing workflows, integrating CRMs with email marketing platforms to increase engagement and conversion rates. </w:t>
            </w:r>
          </w:p>
          <w:p w14:paraId="6C58C63A" w14:textId="77777777" w:rsidR="00084CA4" w:rsidRPr="008A171C" w:rsidRDefault="00084CA4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Expert in Meta Pixel and Conversions API (CAPI) setup, configuration, and troubleshooting to ensure accurate event tracking and attribution. </w:t>
            </w:r>
          </w:p>
          <w:p w14:paraId="24B98234" w14:textId="77777777" w:rsidR="00084CA4" w:rsidRPr="008A171C" w:rsidRDefault="00084CA4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Proficient in deploying tracking pixels and conversion APIs across multiple platforms, including HubSpot, </w:t>
            </w:r>
            <w:proofErr w:type="spellStart"/>
            <w:r w:rsidRPr="008A171C">
              <w:t>GoHighLevel</w:t>
            </w:r>
            <w:proofErr w:type="spellEnd"/>
            <w:r w:rsidRPr="008A171C">
              <w:t xml:space="preserve">, WordPress, Customer.io, and Stape. </w:t>
            </w:r>
          </w:p>
          <w:p w14:paraId="7BC4C45A" w14:textId="77777777" w:rsidR="00084CA4" w:rsidRPr="008A171C" w:rsidRDefault="00084CA4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Advanced user of Google Tag Manager and GA4, building custom tags, triggers, and events for granular performance tracking and analytics. </w:t>
            </w:r>
          </w:p>
          <w:p w14:paraId="46ADAB21" w14:textId="77777777" w:rsidR="004733FD" w:rsidRPr="008A171C" w:rsidRDefault="00084CA4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Built automated sales funnels and CRM workflows to optimize lead generation, nurturing, and revenue </w:t>
            </w:r>
            <w:proofErr w:type="spellStart"/>
            <w:r w:rsidRPr="008A171C">
              <w:t>performance.</w:t>
            </w:r>
            <w:r w:rsidRPr="008A171C">
              <w:rPr>
                <w:color w:val="000000"/>
              </w:rPr>
              <w:t>Certified</w:t>
            </w:r>
            <w:proofErr w:type="spellEnd"/>
            <w:r w:rsidRPr="008A171C">
              <w:rPr>
                <w:color w:val="000000"/>
              </w:rPr>
              <w:t xml:space="preserve"> Meta Professional; Accenture Agentic AI certified.</w:t>
            </w:r>
          </w:p>
          <w:p w14:paraId="0F8AE356" w14:textId="77777777" w:rsidR="008A171C" w:rsidRDefault="008A171C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</w:p>
          <w:p w14:paraId="5E40259E" w14:textId="77777777" w:rsidR="004733FD" w:rsidRPr="008A171C" w:rsidRDefault="00000000">
            <w:pPr>
              <w:spacing w:before="100" w:after="15"/>
              <w:rPr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Technical Support</w:t>
            </w:r>
          </w:p>
          <w:p w14:paraId="5DF01442" w14:textId="77777777" w:rsidR="004733FD" w:rsidRPr="008A171C" w:rsidRDefault="00000000">
            <w:pPr>
              <w:spacing w:after="40"/>
              <w:rPr>
                <w:sz w:val="22"/>
                <w:szCs w:val="22"/>
              </w:rPr>
            </w:pPr>
            <w:r w:rsidRPr="008A171C">
              <w:rPr>
                <w:i/>
                <w:iCs/>
                <w:color w:val="000000"/>
                <w:sz w:val="22"/>
                <w:szCs w:val="22"/>
              </w:rPr>
              <w:t xml:space="preserve">Hewlett Packard (HP) via </w:t>
            </w:r>
            <w:proofErr w:type="spellStart"/>
            <w:r w:rsidRPr="008A171C">
              <w:rPr>
                <w:i/>
                <w:iCs/>
                <w:color w:val="000000"/>
                <w:sz w:val="22"/>
                <w:szCs w:val="22"/>
              </w:rPr>
              <w:t>Foundever</w:t>
            </w:r>
            <w:proofErr w:type="spellEnd"/>
            <w:r w:rsidRPr="008A171C">
              <w:rPr>
                <w:i/>
                <w:iCs/>
                <w:color w:val="000000"/>
                <w:sz w:val="22"/>
                <w:szCs w:val="22"/>
              </w:rPr>
              <w:t>/Sitel, Philippines | October 2019 - January 2023</w:t>
            </w:r>
          </w:p>
          <w:p w14:paraId="5E461D76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Managed technical account relationships for US and Canadian B2B and B2C customers, providing hardware and software support with a high first-contact resolution rate.</w:t>
            </w:r>
          </w:p>
          <w:p w14:paraId="42E530E0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Delivered product configuration, installation, and maintenance guidance, ensuring optimal device performance and customer satisfaction.</w:t>
            </w:r>
          </w:p>
          <w:p w14:paraId="6D90E8A0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Drove incremental revenue through consultative upselling and cost-effective solution recommendations tailored to client needs.</w:t>
            </w:r>
          </w:p>
          <w:p w14:paraId="6B392780" w14:textId="77777777" w:rsidR="008A171C" w:rsidRDefault="008A171C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</w:p>
          <w:p w14:paraId="0AAD5091" w14:textId="77777777" w:rsidR="004733FD" w:rsidRPr="008A171C" w:rsidRDefault="00000000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Customer Service Associate - Financial Accounts</w:t>
            </w:r>
          </w:p>
          <w:p w14:paraId="35F86FEB" w14:textId="77777777" w:rsidR="004733FD" w:rsidRPr="008A171C" w:rsidRDefault="00000000">
            <w:pPr>
              <w:spacing w:after="40"/>
              <w:rPr>
                <w:sz w:val="22"/>
                <w:szCs w:val="22"/>
              </w:rPr>
            </w:pPr>
            <w:proofErr w:type="spellStart"/>
            <w:r w:rsidRPr="008A171C">
              <w:rPr>
                <w:i/>
                <w:iCs/>
                <w:color w:val="000000"/>
                <w:sz w:val="22"/>
                <w:szCs w:val="22"/>
              </w:rPr>
              <w:t>Telus</w:t>
            </w:r>
            <w:proofErr w:type="spellEnd"/>
            <w:r w:rsidRPr="008A171C">
              <w:rPr>
                <w:i/>
                <w:iCs/>
                <w:color w:val="000000"/>
                <w:sz w:val="22"/>
                <w:szCs w:val="22"/>
              </w:rPr>
              <w:t xml:space="preserve"> International, Quezon City | August 2016 - March 2019</w:t>
            </w:r>
          </w:p>
          <w:p w14:paraId="16EA486A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Processed financial transactions and resolved complex account inquiries with strict confidentiality.</w:t>
            </w:r>
          </w:p>
          <w:p w14:paraId="34E8CD45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Promoted banking products and services, contributing to customer engagement and retention targets.</w:t>
            </w:r>
          </w:p>
          <w:p w14:paraId="6217A3D6" w14:textId="77777777" w:rsidR="008A171C" w:rsidRDefault="008A171C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</w:p>
          <w:p w14:paraId="3FF5256E" w14:textId="77777777" w:rsidR="004733FD" w:rsidRPr="008A171C" w:rsidRDefault="00084CA4">
            <w:pPr>
              <w:spacing w:before="100" w:after="15"/>
              <w:rPr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Non-BPO Experience Sales Assistant</w:t>
            </w:r>
          </w:p>
          <w:p w14:paraId="3AA9BAE3" w14:textId="77777777" w:rsidR="004733FD" w:rsidRPr="008A171C" w:rsidRDefault="00000000">
            <w:pPr>
              <w:spacing w:after="40"/>
              <w:rPr>
                <w:sz w:val="22"/>
                <w:szCs w:val="22"/>
              </w:rPr>
            </w:pPr>
            <w:r w:rsidRPr="008A171C">
              <w:rPr>
                <w:i/>
                <w:iCs/>
                <w:color w:val="000000"/>
                <w:sz w:val="22"/>
                <w:szCs w:val="22"/>
              </w:rPr>
              <w:t>Lotte Confectionery Corp, Pasig City | March 2015 - August 2016</w:t>
            </w:r>
          </w:p>
          <w:p w14:paraId="1C736CB6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Processed transactions and kept the sales floor organized and well-stocked.</w:t>
            </w:r>
          </w:p>
          <w:p w14:paraId="131E3838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Facilitated monthly and quarterly physical inventory counts.</w:t>
            </w:r>
          </w:p>
          <w:p w14:paraId="095F755E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Sold products B2B, recommending merchandise based on client needs.</w:t>
            </w:r>
          </w:p>
          <w:p w14:paraId="2E265364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Computed sales prices, totaled purchases, and processed payments.</w:t>
            </w:r>
          </w:p>
          <w:p w14:paraId="0F59FEAB" w14:textId="77777777" w:rsidR="004733FD" w:rsidRPr="008A171C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rPr>
                <w:color w:val="000000"/>
              </w:rPr>
              <w:t>Managed sales invoices.</w:t>
            </w:r>
          </w:p>
          <w:p w14:paraId="0A8BA9B6" w14:textId="77777777" w:rsidR="008A171C" w:rsidRDefault="008A171C" w:rsidP="00F1430E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</w:p>
          <w:p w14:paraId="2AFA5873" w14:textId="77777777" w:rsidR="00F1430E" w:rsidRPr="008A171C" w:rsidRDefault="00F1430E" w:rsidP="00F1430E">
            <w:pPr>
              <w:spacing w:before="100" w:after="15"/>
              <w:rPr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Customer Service Associate – Smart Broadband</w:t>
            </w:r>
          </w:p>
          <w:p w14:paraId="6120097E" w14:textId="77777777" w:rsidR="00F1430E" w:rsidRPr="008A171C" w:rsidRDefault="00F1430E" w:rsidP="00F1430E">
            <w:pPr>
              <w:spacing w:after="30"/>
              <w:rPr>
                <w:sz w:val="22"/>
                <w:szCs w:val="22"/>
              </w:rPr>
            </w:pPr>
            <w:r w:rsidRPr="008A171C">
              <w:rPr>
                <w:sz w:val="22"/>
                <w:szCs w:val="22"/>
              </w:rPr>
              <w:t xml:space="preserve">Smart Telecommunication, Quezon City </w:t>
            </w:r>
            <w:r w:rsidRPr="008A171C">
              <w:rPr>
                <w:i/>
                <w:iCs/>
                <w:color w:val="000000"/>
                <w:sz w:val="22"/>
                <w:szCs w:val="22"/>
              </w:rPr>
              <w:t>| March 2014 – March 2015</w:t>
            </w:r>
          </w:p>
          <w:p w14:paraId="25191F2F" w14:textId="77777777" w:rsidR="00F1430E" w:rsidRPr="008A171C" w:rsidRDefault="00F1430E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Address members' concerns and provide solutions. </w:t>
            </w:r>
          </w:p>
          <w:p w14:paraId="4FCE23F1" w14:textId="77777777" w:rsidR="00F1430E" w:rsidRPr="008A171C" w:rsidRDefault="00F1430E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Respond to inquiries regarding OTC benefits. </w:t>
            </w:r>
          </w:p>
          <w:p w14:paraId="3245B489" w14:textId="77777777" w:rsidR="00F1430E" w:rsidRPr="008A171C" w:rsidRDefault="00F1430E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>Assist members with placing orders for OTC items via telephone.</w:t>
            </w:r>
          </w:p>
          <w:p w14:paraId="372BB965" w14:textId="77777777" w:rsidR="008A171C" w:rsidRDefault="008A171C" w:rsidP="00F1430E">
            <w:pPr>
              <w:spacing w:before="100" w:after="15"/>
              <w:rPr>
                <w:b/>
                <w:bCs/>
                <w:color w:val="000000"/>
                <w:sz w:val="22"/>
                <w:szCs w:val="22"/>
              </w:rPr>
            </w:pPr>
          </w:p>
          <w:p w14:paraId="2374386D" w14:textId="77777777" w:rsidR="00F1430E" w:rsidRPr="008A171C" w:rsidRDefault="00F1430E" w:rsidP="00F1430E">
            <w:pPr>
              <w:spacing w:before="100" w:after="15"/>
              <w:rPr>
                <w:sz w:val="22"/>
                <w:szCs w:val="22"/>
              </w:rPr>
            </w:pPr>
            <w:r w:rsidRPr="008A171C">
              <w:rPr>
                <w:b/>
                <w:bCs/>
                <w:color w:val="000000"/>
                <w:sz w:val="22"/>
                <w:szCs w:val="22"/>
              </w:rPr>
              <w:t>Data Lifter/Back Office</w:t>
            </w:r>
          </w:p>
          <w:p w14:paraId="3CA5742E" w14:textId="77777777" w:rsidR="00F1430E" w:rsidRPr="008A171C" w:rsidRDefault="00F1430E" w:rsidP="00F1430E">
            <w:pPr>
              <w:spacing w:after="30"/>
              <w:rPr>
                <w:sz w:val="22"/>
                <w:szCs w:val="22"/>
              </w:rPr>
            </w:pPr>
            <w:proofErr w:type="spellStart"/>
            <w:r w:rsidRPr="008A171C">
              <w:rPr>
                <w:sz w:val="22"/>
                <w:szCs w:val="22"/>
              </w:rPr>
              <w:t>Imagenet</w:t>
            </w:r>
            <w:proofErr w:type="spellEnd"/>
            <w:r w:rsidRPr="008A171C">
              <w:rPr>
                <w:sz w:val="22"/>
                <w:szCs w:val="22"/>
              </w:rPr>
              <w:t xml:space="preserve"> Philippines Inc, Valero Tower Makati </w:t>
            </w:r>
            <w:r w:rsidRPr="008A171C">
              <w:rPr>
                <w:i/>
                <w:iCs/>
                <w:color w:val="000000"/>
                <w:sz w:val="22"/>
                <w:szCs w:val="22"/>
              </w:rPr>
              <w:t>| July 2011 - March 2014</w:t>
            </w:r>
          </w:p>
          <w:p w14:paraId="3266E699" w14:textId="77777777" w:rsidR="00F1430E" w:rsidRPr="008A171C" w:rsidRDefault="00F1430E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>Validating the medical information of patients</w:t>
            </w:r>
          </w:p>
          <w:p w14:paraId="30A945EA" w14:textId="77777777" w:rsidR="00F1430E" w:rsidRPr="008A171C" w:rsidRDefault="00F1430E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Review data for deficiencies, correct any </w:t>
            </w:r>
            <w:proofErr w:type="spellStart"/>
            <w:r w:rsidRPr="008A171C">
              <w:t>i</w:t>
            </w:r>
            <w:r w:rsidR="00B27EDC">
              <w:t>n</w:t>
            </w:r>
            <w:r w:rsidRPr="008A171C">
              <w:t>compa</w:t>
            </w:r>
            <w:r w:rsidR="008A171C" w:rsidRPr="008A171C">
              <w:t>bilities</w:t>
            </w:r>
            <w:proofErr w:type="spellEnd"/>
            <w:r w:rsidR="008A171C" w:rsidRPr="008A171C">
              <w:t xml:space="preserve"> &amp; check output. </w:t>
            </w:r>
          </w:p>
          <w:p w14:paraId="68EBDCAD" w14:textId="77777777" w:rsidR="008A171C" w:rsidRPr="008A171C" w:rsidRDefault="008A171C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Secure information by using data base backups, </w:t>
            </w:r>
          </w:p>
          <w:p w14:paraId="3B7DBB4E" w14:textId="77777777" w:rsidR="008A171C" w:rsidRPr="008A171C" w:rsidRDefault="008A171C" w:rsidP="00F1430E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>Prepare and manage correspondence, reports and documents</w:t>
            </w:r>
          </w:p>
          <w:p w14:paraId="61876CBC" w14:textId="77777777" w:rsidR="00E51880" w:rsidRDefault="008A171C" w:rsidP="00E5188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8A171C">
              <w:t xml:space="preserve">Answer </w:t>
            </w:r>
            <w:r w:rsidR="00B27EDC">
              <w:t>queries</w:t>
            </w:r>
            <w:r w:rsidRPr="008A171C">
              <w:t xml:space="preserve"> through telephone and email</w:t>
            </w:r>
            <w:r w:rsidR="00E51880">
              <w:t>.</w:t>
            </w:r>
          </w:p>
        </w:tc>
      </w:tr>
    </w:tbl>
    <w:p w14:paraId="3593405B" w14:textId="77777777" w:rsidR="00400A9C" w:rsidRDefault="007754C3" w:rsidP="00E51880">
      <w:pPr>
        <w:pStyle w:val="NoSpacing"/>
      </w:pPr>
      <w:r>
        <w:br w:type="column"/>
      </w:r>
      <w:bookmarkStart w:id="0" w:name="_MON_1853615799"/>
      <w:bookmarkEnd w:id="0"/>
      <w:r w:rsidR="00400A9C">
        <w:rPr>
          <w:noProof/>
        </w:rPr>
        <w:object w:dxaOrig="10800" w:dyaOrig="18160" w14:anchorId="69F14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40pt;height:907.8pt;mso-width-percent:0;mso-height-percent:0;mso-width-percent:0;mso-height-percent:0" o:ole="">
            <v:imagedata r:id="rId13" o:title=""/>
          </v:shape>
          <o:OLEObject Type="Embed" ProgID="Word.Document.12" ShapeID="_x0000_i1025" DrawAspect="Content" ObjectID="_1853855770" r:id="rId14">
            <o:FieldCodes>\s</o:FieldCodes>
          </o:OLEObject>
        </w:object>
      </w:r>
    </w:p>
    <w:p w14:paraId="6D18BFD1" w14:textId="77777777" w:rsidR="00400A9C" w:rsidRDefault="00400A9C">
      <w:r>
        <w:br w:type="page"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3400"/>
      </w:tblGrid>
      <w:tr w:rsidR="00400A9C" w14:paraId="1F00781A" w14:textId="77777777" w:rsidTr="00E15755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4" w:space="0" w:color="2A85C0"/>
              <w:right w:val="none" w:sz="0" w:space="0" w:color="FFFFFF"/>
            </w:tcBorders>
            <w:shd w:val="clear" w:color="auto" w:fill="17334F"/>
            <w:tcMar>
              <w:top w:w="200" w:type="dxa"/>
              <w:left w:w="360" w:type="dxa"/>
              <w:bottom w:w="200" w:type="dxa"/>
              <w:right w:w="100" w:type="dxa"/>
            </w:tcMar>
            <w:vAlign w:val="center"/>
          </w:tcPr>
          <w:p w14:paraId="6983B02E" w14:textId="77777777" w:rsidR="00B67D9D" w:rsidRPr="00B67D9D" w:rsidRDefault="00B67D9D" w:rsidP="00B67D9D">
            <w:pPr>
              <w:rPr>
                <w:sz w:val="22"/>
                <w:szCs w:val="22"/>
              </w:rPr>
            </w:pPr>
            <w:r w:rsidRPr="00B67D9D">
              <w:rPr>
                <w:rFonts w:ascii="Calibri" w:hAnsi="Calibri" w:cs="Calibri"/>
                <w:b/>
                <w:color w:val="FFFFFF"/>
                <w:spacing w:val="10"/>
                <w:sz w:val="44"/>
                <w:szCs w:val="44"/>
              </w:rPr>
              <w:lastRenderedPageBreak/>
              <w:t>PORTFOLIO / CASE STUDY 1</w:t>
            </w:r>
          </w:p>
          <w:p w14:paraId="7C0ACD44" w14:textId="77777777" w:rsidR="00400A9C" w:rsidRPr="00B67D9D" w:rsidRDefault="00400A9C" w:rsidP="00E15755">
            <w:pPr>
              <w:spacing w:after="80" w:line="264" w:lineRule="auto"/>
              <w:rPr>
                <w:sz w:val="13"/>
                <w:szCs w:val="13"/>
              </w:rPr>
            </w:pPr>
            <w:r w:rsidRPr="00B67D9D">
              <w:rPr>
                <w:rFonts w:ascii="Cambria" w:eastAsia="Cambria" w:hAnsi="Cambria" w:cs="Cambria"/>
                <w:b/>
                <w:bCs/>
                <w:color w:val="FFFFFF"/>
                <w:sz w:val="28"/>
                <w:szCs w:val="28"/>
              </w:rPr>
              <w:t>TRACKING &amp; RESULTS DETAIL</w:t>
            </w:r>
          </w:p>
          <w:p w14:paraId="4571B3DF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CFE3F3"/>
                <w:sz w:val="22"/>
                <w:szCs w:val="22"/>
              </w:rPr>
              <w:t>Events Manager  •  Funnel health  •  Top campaigns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4" w:space="0" w:color="2A85C0"/>
              <w:right w:val="none" w:sz="0" w:space="0" w:color="FFFFFF"/>
            </w:tcBorders>
            <w:shd w:val="clear" w:color="auto" w:fill="17334F"/>
            <w:tcMar>
              <w:top w:w="160" w:type="dxa"/>
              <w:left w:w="100" w:type="dxa"/>
              <w:bottom w:w="200" w:type="dxa"/>
              <w:right w:w="360" w:type="dxa"/>
            </w:tcMar>
          </w:tcPr>
          <w:p w14:paraId="360E49C1" w14:textId="77777777" w:rsidR="00400A9C" w:rsidRDefault="00400A9C" w:rsidP="00E15755">
            <w:pPr>
              <w:spacing w:after="40" w:line="264" w:lineRule="auto"/>
              <w:jc w:val="right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5"/>
                <w:szCs w:val="25"/>
              </w:rPr>
              <w:t>TAKAI MACUTO</w:t>
            </w:r>
          </w:p>
          <w:p w14:paraId="5D303F7D" w14:textId="77777777" w:rsidR="00400A9C" w:rsidRDefault="00400A9C" w:rsidP="00E15755">
            <w:pPr>
              <w:spacing w:line="264" w:lineRule="auto"/>
              <w:jc w:val="right"/>
            </w:pPr>
            <w:r>
              <w:rPr>
                <w:rFonts w:ascii="Cambria" w:eastAsia="Cambria" w:hAnsi="Cambria" w:cs="Cambria"/>
                <w:color w:val="CFE3F3"/>
                <w:sz w:val="21"/>
                <w:szCs w:val="21"/>
              </w:rPr>
              <w:t>Page 3</w:t>
            </w:r>
          </w:p>
        </w:tc>
      </w:tr>
    </w:tbl>
    <w:p w14:paraId="700C412E" w14:textId="77777777" w:rsidR="00400A9C" w:rsidRDefault="00400A9C" w:rsidP="00E51880">
      <w:pPr>
        <w:pStyle w:val="NoSpacing"/>
      </w:pPr>
    </w:p>
    <w:p w14:paraId="212D6358" w14:textId="77777777" w:rsidR="00400A9C" w:rsidRDefault="00400A9C" w:rsidP="00400A9C">
      <w:pPr>
        <w:spacing w:after="40" w:line="264" w:lineRule="auto"/>
      </w:pPr>
      <w:r>
        <w:rPr>
          <w:rFonts w:ascii="Cambria" w:eastAsia="Cambria" w:hAnsi="Cambria" w:cs="Cambria"/>
          <w:b/>
          <w:bCs/>
          <w:color w:val="2A85C0"/>
          <w:sz w:val="21"/>
          <w:szCs w:val="21"/>
        </w:rPr>
        <w:t>CASE STUDY 01  •  CONTINUED</w:t>
      </w:r>
    </w:p>
    <w:p w14:paraId="6548F485" w14:textId="77777777" w:rsidR="00400A9C" w:rsidRDefault="00400A9C" w:rsidP="00400A9C">
      <w:pPr>
        <w:spacing w:line="120" w:lineRule="exact"/>
      </w:pPr>
    </w:p>
    <w:p w14:paraId="3AD96C15" w14:textId="77777777" w:rsidR="00400A9C" w:rsidRDefault="00400A9C" w:rsidP="00400A9C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EVENTS MANAGER  —  PIXEL + CONVERSIONS API</w:t>
      </w:r>
    </w:p>
    <w:p w14:paraId="42142C55" w14:textId="77777777" w:rsidR="00400A9C" w:rsidRDefault="00400A9C" w:rsidP="00400A9C">
      <w:pPr>
        <w:keepNext/>
        <w:spacing w:after="100" w:line="264" w:lineRule="auto"/>
      </w:pPr>
      <w:r>
        <w:rPr>
          <w:rFonts w:ascii="Cambria" w:eastAsia="Cambria" w:hAnsi="Cambria" w:cs="Cambria"/>
          <w:i/>
          <w:iCs/>
          <w:color w:val="6B7C8F"/>
          <w:sz w:val="18"/>
          <w:szCs w:val="18"/>
        </w:rPr>
        <w:t>Dataset overview  •  Sep 11 – Oct 8, 2026  •  event volume and event match quality (EMQ)</w:t>
      </w:r>
    </w:p>
    <w:p w14:paraId="1AF59664" w14:textId="77777777" w:rsidR="00400A9C" w:rsidRDefault="00400A9C" w:rsidP="00400A9C">
      <w:pPr>
        <w:jc w:val="center"/>
      </w:pPr>
      <w:r>
        <w:rPr>
          <w:noProof/>
        </w:rPr>
        <w:drawing>
          <wp:inline distT="0" distB="0" distL="0" distR="0" wp14:anchorId="0C531DAF" wp14:editId="6BA67838">
            <wp:extent cx="6581775" cy="2981325"/>
            <wp:effectExtent l="0" t="0" r="0" b="0"/>
            <wp:docPr id="1190625606" name="Picture 1190625606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5606" name="Picture 1190625606" descr="A screenshot of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482D" w14:textId="77777777" w:rsidR="00400A9C" w:rsidRDefault="00400A9C" w:rsidP="00400A9C">
      <w:pPr>
        <w:spacing w:line="280" w:lineRule="exact"/>
      </w:pPr>
    </w:p>
    <w:p w14:paraId="78B8DBFB" w14:textId="77777777" w:rsidR="00400A9C" w:rsidRDefault="00400A9C" w:rsidP="00400A9C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FULL-FUNNEL EVENT COVERAGE</w:t>
      </w:r>
    </w:p>
    <w:p w14:paraId="66DC3321" w14:textId="77777777" w:rsidR="00400A9C" w:rsidRDefault="00400A9C" w:rsidP="00400A9C">
      <w:pPr>
        <w:keepNext/>
        <w:spacing w:after="100" w:line="264" w:lineRule="auto"/>
      </w:pPr>
      <w:r>
        <w:rPr>
          <w:rFonts w:ascii="Cambria" w:eastAsia="Cambria" w:hAnsi="Cambria" w:cs="Cambria"/>
          <w:i/>
          <w:iCs/>
          <w:color w:val="6B7C8F"/>
          <w:sz w:val="18"/>
          <w:szCs w:val="18"/>
        </w:rPr>
        <w:t>Bar length is log-scaled so the whole funnel is readable. Score = event match quality (out of 10).</w:t>
      </w:r>
    </w:p>
    <w:p w14:paraId="28A25813" w14:textId="77777777" w:rsidR="00400A9C" w:rsidRDefault="00400A9C" w:rsidP="00400A9C">
      <w:pPr>
        <w:jc w:val="center"/>
      </w:pPr>
      <w:r>
        <w:rPr>
          <w:noProof/>
        </w:rPr>
        <w:drawing>
          <wp:inline distT="0" distB="0" distL="0" distR="0" wp14:anchorId="6C5EFEA4" wp14:editId="135BD4FD">
            <wp:extent cx="6581775" cy="2238375"/>
            <wp:effectExtent l="0" t="0" r="0" b="0"/>
            <wp:docPr id="1904433388" name="Picture 1904433388" descr="A blue and white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3388" name="Picture 1904433388" descr="A blue and white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97A2" w14:textId="77777777" w:rsidR="00400A9C" w:rsidRDefault="00400A9C" w:rsidP="00400A9C">
      <w:pPr>
        <w:spacing w:line="200" w:lineRule="exact"/>
      </w:pPr>
    </w:p>
    <w:p w14:paraId="2BDB0DAD" w14:textId="77777777" w:rsidR="00400A9C" w:rsidRDefault="00400A9C" w:rsidP="00400A9C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TOP SALES CAMPAIGNS  (Sep 15 – Oct 14, 2026)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800"/>
        <w:gridCol w:w="1900"/>
        <w:gridCol w:w="1900"/>
      </w:tblGrid>
      <w:tr w:rsidR="00400A9C" w14:paraId="11D94FA1" w14:textId="77777777" w:rsidTr="00E1575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DA86803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Campaign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0AAFD7B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Spend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ACB089E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Purchases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A1639F7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Cost / purchase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1BA84C9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Purchase value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B84D481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ROAS</w:t>
            </w:r>
          </w:p>
        </w:tc>
      </w:tr>
      <w:tr w:rsidR="00400A9C" w14:paraId="33099E7E" w14:textId="77777777" w:rsidTr="00E1575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8D08324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Sales campaign 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243E9FF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105,203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74C763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354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511DC16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297.18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934F788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706,378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008F772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6.71x</w:t>
            </w:r>
          </w:p>
        </w:tc>
      </w:tr>
      <w:tr w:rsidR="00400A9C" w14:paraId="062826D1" w14:textId="77777777" w:rsidTr="00E1575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120598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Sales campaign B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56D4613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45,183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262709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189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EB45FD6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239.06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8CD46DF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388,228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624A058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8.59x</w:t>
            </w:r>
          </w:p>
        </w:tc>
      </w:tr>
      <w:tr w:rsidR="00400A9C" w14:paraId="0275E15B" w14:textId="77777777" w:rsidTr="00E1575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D65C10B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Sales campaign C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3ABA7C6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61,816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503C87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173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02F12EF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357.32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8F63976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429,411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072727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6.95x</w:t>
            </w:r>
          </w:p>
        </w:tc>
      </w:tr>
      <w:tr w:rsidR="00400A9C" w14:paraId="343E6065" w14:textId="77777777" w:rsidTr="00E1575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F531FE5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Sales campaign 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FB8B1B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32,566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7145F66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116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9CCF07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280.74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BF2CDE" w14:textId="77777777" w:rsidR="00400A9C" w:rsidRDefault="00400A9C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268,262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E28F4A5" w14:textId="77777777" w:rsidR="00400A9C" w:rsidRDefault="00400A9C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8.24x</w:t>
            </w:r>
          </w:p>
        </w:tc>
      </w:tr>
    </w:tbl>
    <w:p w14:paraId="5804BF4F" w14:textId="77777777" w:rsidR="00400A9C" w:rsidRDefault="00400A9C" w:rsidP="00400A9C">
      <w:pPr>
        <w:spacing w:before="80" w:after="160" w:line="264" w:lineRule="auto"/>
      </w:pPr>
      <w:r>
        <w:rPr>
          <w:rFonts w:ascii="Cambria" w:eastAsia="Cambria" w:hAnsi="Cambria" w:cs="Cambria"/>
          <w:i/>
          <w:iCs/>
          <w:color w:val="6B7C8F"/>
          <w:sz w:val="17"/>
          <w:szCs w:val="17"/>
        </w:rPr>
        <w:t>Figures shown as reported in Meta Ads Manager (INR). Campaign names are generalized.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400A9C" w14:paraId="2889353C" w14:textId="77777777" w:rsidTr="00E15755">
        <w:tc>
          <w:tcPr>
            <w:tcW w:w="10800" w:type="dxa"/>
            <w:tcBorders>
              <w:top w:val="none" w:sz="0" w:space="0" w:color="FFFFFF"/>
              <w:left w:val="single" w:sz="24" w:space="0" w:color="2A85C0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492C1184" w14:textId="77777777" w:rsidR="00400A9C" w:rsidRDefault="00400A9C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21"/>
                <w:szCs w:val="21"/>
              </w:rPr>
              <w:t>KEY TAKEAWAYS</w:t>
            </w:r>
          </w:p>
          <w:p w14:paraId="3AA8CA4C" w14:textId="77777777" w:rsidR="00400A9C" w:rsidRDefault="00400A9C" w:rsidP="00E15755">
            <w:pPr>
              <w:spacing w:line="40" w:lineRule="exact"/>
            </w:pPr>
          </w:p>
          <w:p w14:paraId="78659B2D" w14:textId="77777777" w:rsidR="00400A9C" w:rsidRDefault="00400A9C" w:rsidP="00400A9C">
            <w:pPr>
              <w:pStyle w:val="ListParagraph"/>
              <w:numPr>
                <w:ilvl w:val="0"/>
                <w:numId w:val="3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Reliable end-to-end tracking is what makes ROAS-based scaling decisions possible.</w:t>
            </w:r>
          </w:p>
          <w:p w14:paraId="6CFEF7D1" w14:textId="77777777" w:rsidR="00400A9C" w:rsidRDefault="00400A9C" w:rsidP="00400A9C">
            <w:pPr>
              <w:pStyle w:val="ListParagraph"/>
              <w:numPr>
                <w:ilvl w:val="0"/>
                <w:numId w:val="3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Event match quality improves down the funnel, peaking at 9.3/10 on Purchase, the event the algorithm optimizes for.</w:t>
            </w:r>
          </w:p>
          <w:p w14:paraId="0C76117A" w14:textId="77777777" w:rsidR="00400A9C" w:rsidRDefault="00400A9C" w:rsidP="00400A9C">
            <w:pPr>
              <w:pStyle w:val="ListParagraph"/>
              <w:numPr>
                <w:ilvl w:val="0"/>
                <w:numId w:val="3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Campaigns were judged on cost per purchase and ROAS together, not volume alone.</w:t>
            </w:r>
          </w:p>
        </w:tc>
      </w:tr>
    </w:tbl>
    <w:p w14:paraId="32CC1650" w14:textId="77777777" w:rsidR="00400A9C" w:rsidRDefault="00400A9C" w:rsidP="00400A9C"/>
    <w:p w14:paraId="5A80DAE5" w14:textId="77777777" w:rsidR="00400A9C" w:rsidRDefault="00400A9C" w:rsidP="00E51880">
      <w:pPr>
        <w:pStyle w:val="NoSpacing"/>
      </w:pPr>
    </w:p>
    <w:p w14:paraId="1C5A693F" w14:textId="77777777" w:rsidR="00400A9C" w:rsidRDefault="00400A9C" w:rsidP="00E51880">
      <w:pPr>
        <w:pStyle w:val="NoSpacing"/>
      </w:pPr>
    </w:p>
    <w:p w14:paraId="5384587F" w14:textId="77777777" w:rsidR="00400A9C" w:rsidRDefault="00400A9C" w:rsidP="00E51880">
      <w:pPr>
        <w:pStyle w:val="NoSpacing"/>
      </w:pPr>
    </w:p>
    <w:p w14:paraId="1743EC56" w14:textId="77777777" w:rsidR="00400A9C" w:rsidRDefault="00400A9C" w:rsidP="00E51880">
      <w:pPr>
        <w:pStyle w:val="NoSpacing"/>
      </w:pPr>
    </w:p>
    <w:p w14:paraId="23CE5DCF" w14:textId="77777777" w:rsidR="00400A9C" w:rsidRDefault="00400A9C" w:rsidP="00E51880">
      <w:pPr>
        <w:pStyle w:val="NoSpacing"/>
      </w:pPr>
    </w:p>
    <w:p w14:paraId="3EF19B60" w14:textId="77777777" w:rsidR="00400A9C" w:rsidRDefault="00400A9C" w:rsidP="00E51880">
      <w:pPr>
        <w:pStyle w:val="NoSpacing"/>
      </w:pPr>
    </w:p>
    <w:p w14:paraId="55E28F29" w14:textId="77777777" w:rsidR="00400A9C" w:rsidRDefault="00400A9C" w:rsidP="00E51880">
      <w:pPr>
        <w:pStyle w:val="NoSpacing"/>
      </w:pPr>
    </w:p>
    <w:tbl>
      <w:tblPr>
        <w:tblW w:w="1094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2880"/>
      </w:tblGrid>
      <w:tr w:rsidR="00400A9C" w14:paraId="1CBA2103" w14:textId="77777777" w:rsidTr="00E15755">
        <w:trPr>
          <w:cantSplit/>
          <w:jc w:val="center"/>
        </w:trPr>
        <w:tc>
          <w:tcPr>
            <w:tcW w:w="8064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420" w:type="dxa"/>
              <w:bottom w:w="260" w:type="dxa"/>
              <w:right w:w="180" w:type="dxa"/>
            </w:tcMar>
            <w:vAlign w:val="center"/>
          </w:tcPr>
          <w:p w14:paraId="6F9AF733" w14:textId="77777777" w:rsidR="00400A9C" w:rsidRDefault="00400A9C" w:rsidP="00E15755">
            <w:r>
              <w:rPr>
                <w:rFonts w:ascii="Calibri" w:hAnsi="Calibri" w:cs="Calibri"/>
                <w:b/>
                <w:color w:val="FFFFFF"/>
                <w:spacing w:val="10"/>
                <w:sz w:val="38"/>
                <w:szCs w:val="38"/>
              </w:rPr>
              <w:t>PORTFOLIO / CASE STUDY 2</w:t>
            </w:r>
          </w:p>
          <w:p w14:paraId="270A6188" w14:textId="77777777" w:rsidR="00400A9C" w:rsidRDefault="00400A9C" w:rsidP="00E15755">
            <w:pPr>
              <w:spacing w:before="40"/>
            </w:pPr>
            <w:r>
              <w:rPr>
                <w:rFonts w:ascii="Calibri" w:hAnsi="Calibri" w:cs="Calibri"/>
                <w:color w:val="B9D6EC"/>
                <w:sz w:val="16"/>
                <w:szCs w:val="16"/>
              </w:rPr>
              <w:t>Meta Ads  •  Lead Generation   •  Conversion Tracking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180" w:type="dxa"/>
              <w:bottom w:w="260" w:type="dxa"/>
              <w:right w:w="420" w:type="dxa"/>
            </w:tcMar>
            <w:vAlign w:val="center"/>
          </w:tcPr>
          <w:p w14:paraId="544C5793" w14:textId="77777777" w:rsidR="00400A9C" w:rsidRPr="00B67D9D" w:rsidRDefault="00400A9C" w:rsidP="00E15755">
            <w:pPr>
              <w:jc w:val="right"/>
              <w:rPr>
                <w:sz w:val="22"/>
                <w:szCs w:val="22"/>
              </w:rPr>
            </w:pPr>
            <w:r w:rsidRPr="00B67D9D">
              <w:rPr>
                <w:rFonts w:ascii="Calibri" w:hAnsi="Calibri" w:cs="Calibri"/>
                <w:b/>
                <w:color w:val="FFFFFF"/>
                <w:spacing w:val="20"/>
                <w:sz w:val="22"/>
                <w:szCs w:val="22"/>
              </w:rPr>
              <w:t>TAKAI MACUTO</w:t>
            </w:r>
          </w:p>
          <w:p w14:paraId="0FC892F3" w14:textId="77777777" w:rsidR="00400A9C" w:rsidRDefault="00400A9C" w:rsidP="00E15755">
            <w:pPr>
              <w:spacing w:before="40"/>
              <w:jc w:val="right"/>
            </w:pPr>
            <w:r w:rsidRPr="00B67D9D">
              <w:rPr>
                <w:rFonts w:ascii="Calibri" w:hAnsi="Calibri" w:cs="Calibri"/>
                <w:color w:val="B9D6EC"/>
              </w:rPr>
              <w:t>Page 4</w:t>
            </w:r>
          </w:p>
        </w:tc>
      </w:tr>
    </w:tbl>
    <w:p w14:paraId="2B91346D" w14:textId="77777777" w:rsidR="00416B8B" w:rsidRDefault="00000000" w:rsidP="00E51880">
      <w:pPr>
        <w:pStyle w:val="NoSpacing"/>
      </w:pPr>
      <w:r>
        <w:object w:dxaOrig="0" w:dyaOrig="0" w14:anchorId="7381B59F">
          <v:shape id="_x0000_s1026" type="#_x0000_t75" alt="" style="position:absolute;margin-left:-14.4pt;margin-top:10.15pt;width:570pt;height:563pt;z-index:-251658240;mso-wrap-edited:f;mso-width-percent:0;mso-height-percent:0;mso-position-horizontal-relative:text;mso-position-vertical-relative:text;mso-width-percent:0;mso-height-percent:0">
            <v:imagedata r:id="rId17" o:title=""/>
            <w10:wrap type="square"/>
          </v:shape>
          <o:OLEObject Type="Embed" ProgID="Word.Document.12" ShapeID="_x0000_s1026" DrawAspect="Content" ObjectID="_1853855771" r:id="rId18">
            <o:FieldCodes>\s</o:FieldCodes>
          </o:OLEObject>
        </w:object>
      </w:r>
    </w:p>
    <w:p w14:paraId="7C95063F" w14:textId="77777777" w:rsidR="00416B8B" w:rsidRDefault="00416B8B">
      <w:r>
        <w:br w:type="page"/>
      </w:r>
    </w:p>
    <w:tbl>
      <w:tblPr>
        <w:tblW w:w="1094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2880"/>
      </w:tblGrid>
      <w:tr w:rsidR="00416B8B" w14:paraId="02563E75" w14:textId="77777777" w:rsidTr="00E15755">
        <w:trPr>
          <w:cantSplit/>
          <w:jc w:val="center"/>
        </w:trPr>
        <w:tc>
          <w:tcPr>
            <w:tcW w:w="8064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420" w:type="dxa"/>
              <w:bottom w:w="260" w:type="dxa"/>
              <w:right w:w="180" w:type="dxa"/>
            </w:tcMar>
            <w:vAlign w:val="center"/>
          </w:tcPr>
          <w:p w14:paraId="7C1D981E" w14:textId="77777777" w:rsidR="00416B8B" w:rsidRDefault="00416B8B" w:rsidP="00E15755">
            <w:r>
              <w:rPr>
                <w:rFonts w:ascii="Calibri" w:hAnsi="Calibri" w:cs="Calibri"/>
                <w:b/>
                <w:color w:val="FFFFFF"/>
                <w:spacing w:val="10"/>
                <w:sz w:val="38"/>
                <w:szCs w:val="38"/>
              </w:rPr>
              <w:lastRenderedPageBreak/>
              <w:t>PORTFOLIO / CASE STUDY 2</w:t>
            </w:r>
          </w:p>
          <w:p w14:paraId="1661B335" w14:textId="77777777" w:rsidR="00416B8B" w:rsidRDefault="00416B8B" w:rsidP="00E15755">
            <w:pPr>
              <w:spacing w:before="40"/>
            </w:pPr>
            <w:r>
              <w:rPr>
                <w:rFonts w:ascii="Calibri" w:hAnsi="Calibri" w:cs="Calibri"/>
                <w:color w:val="B9D6EC"/>
                <w:sz w:val="16"/>
                <w:szCs w:val="16"/>
              </w:rPr>
              <w:t>Meta Ads  •  Lead Generation   •  Conversion Tracking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180" w:type="dxa"/>
              <w:bottom w:w="260" w:type="dxa"/>
              <w:right w:w="420" w:type="dxa"/>
            </w:tcMar>
            <w:vAlign w:val="center"/>
          </w:tcPr>
          <w:p w14:paraId="3D24B8EB" w14:textId="77777777" w:rsidR="00416B8B" w:rsidRPr="00B67D9D" w:rsidRDefault="00416B8B" w:rsidP="00E15755">
            <w:pPr>
              <w:jc w:val="right"/>
              <w:rPr>
                <w:sz w:val="22"/>
                <w:szCs w:val="22"/>
              </w:rPr>
            </w:pPr>
            <w:r w:rsidRPr="00B67D9D">
              <w:rPr>
                <w:rFonts w:ascii="Calibri" w:hAnsi="Calibri" w:cs="Calibri"/>
                <w:b/>
                <w:color w:val="FFFFFF"/>
                <w:spacing w:val="20"/>
                <w:sz w:val="22"/>
                <w:szCs w:val="22"/>
              </w:rPr>
              <w:t>TAKAI MACUTO</w:t>
            </w:r>
          </w:p>
          <w:p w14:paraId="44D6DFD8" w14:textId="77777777" w:rsidR="00416B8B" w:rsidRDefault="00416B8B" w:rsidP="00E15755">
            <w:pPr>
              <w:spacing w:before="40"/>
              <w:jc w:val="right"/>
            </w:pPr>
            <w:r w:rsidRPr="00B67D9D">
              <w:rPr>
                <w:rFonts w:ascii="Calibri" w:hAnsi="Calibri" w:cs="Calibri"/>
                <w:color w:val="B9D6EC"/>
              </w:rPr>
              <w:t>Page 5</w:t>
            </w:r>
          </w:p>
        </w:tc>
      </w:tr>
    </w:tbl>
    <w:p w14:paraId="41A6D1F1" w14:textId="77777777" w:rsidR="00416B8B" w:rsidRDefault="00416B8B" w:rsidP="00416B8B">
      <w:pPr>
        <w:keepNext/>
        <w:spacing w:after="40"/>
      </w:pPr>
      <w:r>
        <w:br/>
      </w:r>
      <w:r>
        <w:rPr>
          <w:b/>
          <w:bCs/>
          <w:color w:val="1A3350"/>
          <w:spacing w:val="60"/>
        </w:rPr>
        <w:t>CAMPAIGN PERFORMANCE  |  META ADS MANAGER</w:t>
      </w:r>
    </w:p>
    <w:p w14:paraId="37D0D050" w14:textId="77777777" w:rsidR="00416B8B" w:rsidRDefault="00416B8B" w:rsidP="00416B8B">
      <w:pPr>
        <w:keepNext/>
        <w:spacing w:after="80"/>
        <w:ind w:left="709"/>
      </w:pPr>
      <w:r>
        <w:rPr>
          <w:i/>
          <w:iCs/>
          <w:color w:val="6B7280"/>
          <w:sz w:val="17"/>
          <w:szCs w:val="17"/>
        </w:rPr>
        <w:t>Website lead campaign with age breakdown, Sep 2026 vs Aug 2026. Results, cost per lead and amount spent.</w:t>
      </w:r>
    </w:p>
    <w:p w14:paraId="60D45BA9" w14:textId="77777777" w:rsidR="00416B8B" w:rsidRDefault="00416B8B" w:rsidP="00416B8B">
      <w:pPr>
        <w:spacing w:after="100"/>
      </w:pPr>
      <w:r>
        <w:rPr>
          <w:noProof/>
        </w:rPr>
        <w:drawing>
          <wp:inline distT="0" distB="0" distL="0" distR="0" wp14:anchorId="6C4E595E" wp14:editId="14C76728">
            <wp:extent cx="6778963" cy="1112520"/>
            <wp:effectExtent l="0" t="0" r="3175" b="5080"/>
            <wp:docPr id="674503683" name="crop_age.png" descr="crop_age.png" title="crop_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466" cy="111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50FD" w14:textId="77777777" w:rsidR="00416B8B" w:rsidRDefault="00416B8B" w:rsidP="00416B8B">
      <w:pPr>
        <w:spacing w:after="60"/>
        <w:ind w:left="142"/>
      </w:pPr>
      <w:r>
        <w:rPr>
          <w:noProof/>
        </w:rPr>
        <w:drawing>
          <wp:inline distT="0" distB="0" distL="0" distR="0" wp14:anchorId="40CD34AF" wp14:editId="1B6AFE89">
            <wp:extent cx="6648450" cy="826265"/>
            <wp:effectExtent l="0" t="0" r="0" b="0"/>
            <wp:docPr id="546625439" name="crop_placement.png" descr="crop_placement.png" title="crop_plac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439" cy="8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D7A5" w14:textId="77777777" w:rsidR="00416B8B" w:rsidRDefault="00416B8B" w:rsidP="00416B8B">
      <w:r>
        <w:rPr>
          <w:i/>
          <w:iCs/>
          <w:color w:val="6B7280"/>
          <w:sz w:val="16"/>
          <w:szCs w:val="16"/>
        </w:rPr>
        <w:t>Placement breakdown for the same campaign: Facebook, Instagram, Audience Network and Threads.</w:t>
      </w:r>
    </w:p>
    <w:p w14:paraId="6065B7B2" w14:textId="77777777" w:rsidR="00416B8B" w:rsidRDefault="00416B8B" w:rsidP="00416B8B">
      <w:pPr>
        <w:keepNext/>
        <w:spacing w:after="40"/>
      </w:pPr>
      <w:r>
        <w:rPr>
          <w:b/>
          <w:bCs/>
          <w:color w:val="1A3350"/>
          <w:spacing w:val="60"/>
        </w:rPr>
        <w:t>TRACKING HEALTH  |  META EVENTS MANAGER</w:t>
      </w:r>
    </w:p>
    <w:p w14:paraId="394510F0" w14:textId="77777777" w:rsidR="00416B8B" w:rsidRDefault="00416B8B" w:rsidP="00416B8B">
      <w:pPr>
        <w:keepNext/>
        <w:spacing w:after="80"/>
      </w:pPr>
      <w:r>
        <w:rPr>
          <w:i/>
          <w:iCs/>
          <w:color w:val="6B7280"/>
          <w:sz w:val="17"/>
          <w:szCs w:val="17"/>
        </w:rPr>
        <w:t xml:space="preserve">TW </w:t>
      </w:r>
      <w:proofErr w:type="spellStart"/>
      <w:r>
        <w:rPr>
          <w:i/>
          <w:iCs/>
          <w:color w:val="6B7280"/>
          <w:sz w:val="17"/>
          <w:szCs w:val="17"/>
        </w:rPr>
        <w:t>Payz</w:t>
      </w:r>
      <w:proofErr w:type="spellEnd"/>
      <w:r>
        <w:rPr>
          <w:i/>
          <w:iCs/>
          <w:color w:val="6B7280"/>
          <w:sz w:val="17"/>
          <w:szCs w:val="17"/>
        </w:rPr>
        <w:t xml:space="preserve"> dataset, Sep 14 – Oct 11, 2026. Conversions API and Meta Pixel connected.</w:t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4"/>
        <w:gridCol w:w="3742"/>
      </w:tblGrid>
      <w:tr w:rsidR="00416B8B" w14:paraId="21520EE8" w14:textId="77777777" w:rsidTr="00416B8B">
        <w:trPr>
          <w:trHeight w:val="4242"/>
        </w:trPr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9A7A8E5" w14:textId="77777777" w:rsidR="00416B8B" w:rsidRDefault="00416B8B" w:rsidP="00416B8B">
            <w:pPr>
              <w:ind w:left="142"/>
            </w:pPr>
            <w:r>
              <w:rPr>
                <w:noProof/>
              </w:rPr>
              <w:drawing>
                <wp:inline distT="0" distB="0" distL="0" distR="0" wp14:anchorId="72B382E4" wp14:editId="6BB15CB6">
                  <wp:extent cx="4001568" cy="2802577"/>
                  <wp:effectExtent l="0" t="0" r="0" b="4445"/>
                  <wp:docPr id="134961165" name="crop_events.png" descr="crop_events.png" title="crop_eve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5124" cy="28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60" w:type="dxa"/>
              <w:left w:w="200" w:type="dxa"/>
              <w:bottom w:w="120" w:type="dxa"/>
              <w:right w:w="200" w:type="dxa"/>
            </w:tcMar>
          </w:tcPr>
          <w:p w14:paraId="20072DA3" w14:textId="77777777" w:rsidR="00416B8B" w:rsidRPr="00242E4A" w:rsidRDefault="00416B8B" w:rsidP="00E15755">
            <w:pPr>
              <w:spacing w:after="80"/>
              <w:ind w:left="-87" w:right="25"/>
              <w:rPr>
                <w:b/>
                <w:bCs/>
                <w:color w:val="1B84C9"/>
                <w:spacing w:val="60"/>
                <w:sz w:val="16"/>
                <w:szCs w:val="16"/>
              </w:rPr>
            </w:pPr>
            <w:r>
              <w:rPr>
                <w:b/>
                <w:bCs/>
                <w:color w:val="1B84C9"/>
                <w:spacing w:val="60"/>
                <w:sz w:val="16"/>
                <w:szCs w:val="16"/>
              </w:rPr>
              <w:t>WHAT I IMPLEMENTED</w:t>
            </w:r>
          </w:p>
          <w:p w14:paraId="4E6E94E4" w14:textId="77777777" w:rsidR="00416B8B" w:rsidRPr="00242E4A" w:rsidRDefault="00416B8B" w:rsidP="00416B8B">
            <w:pPr>
              <w:pStyle w:val="ListParagraph"/>
              <w:numPr>
                <w:ilvl w:val="0"/>
                <w:numId w:val="5"/>
              </w:numPr>
              <w:spacing w:after="70" w:line="264" w:lineRule="auto"/>
              <w:ind w:right="25"/>
              <w:contextualSpacing/>
            </w:pPr>
            <w:r w:rsidRPr="00242E4A">
              <w:rPr>
                <w:color w:val="222222"/>
                <w:sz w:val="19"/>
                <w:szCs w:val="19"/>
              </w:rPr>
              <w:t xml:space="preserve">Meta Pixel and Conversions API both connected to the TW </w:t>
            </w:r>
            <w:proofErr w:type="spellStart"/>
            <w:r w:rsidRPr="00242E4A">
              <w:rPr>
                <w:color w:val="222222"/>
                <w:sz w:val="19"/>
                <w:szCs w:val="19"/>
              </w:rPr>
              <w:t>Payz</w:t>
            </w:r>
            <w:proofErr w:type="spellEnd"/>
            <w:r w:rsidRPr="00242E4A">
              <w:rPr>
                <w:color w:val="222222"/>
                <w:sz w:val="19"/>
                <w:szCs w:val="19"/>
              </w:rPr>
              <w:t xml:space="preserve"> dataset, with Lead events active and used by an ad set</w:t>
            </w:r>
          </w:p>
          <w:p w14:paraId="0352BE08" w14:textId="77777777" w:rsidR="00416B8B" w:rsidRPr="00242E4A" w:rsidRDefault="00416B8B" w:rsidP="00416B8B">
            <w:pPr>
              <w:pStyle w:val="ListParagraph"/>
              <w:numPr>
                <w:ilvl w:val="0"/>
                <w:numId w:val="5"/>
              </w:numPr>
              <w:spacing w:after="70" w:line="264" w:lineRule="auto"/>
              <w:ind w:right="25"/>
            </w:pPr>
            <w:r w:rsidRPr="00242E4A">
              <w:rPr>
                <w:color w:val="222222"/>
                <w:sz w:val="19"/>
                <w:szCs w:val="19"/>
              </w:rPr>
              <w:t>Age and placement breakdowns to see where leads were cheapest as spend scaled</w:t>
            </w:r>
          </w:p>
          <w:p w14:paraId="1850EC29" w14:textId="77777777" w:rsidR="00416B8B" w:rsidRDefault="00416B8B" w:rsidP="00416B8B">
            <w:pPr>
              <w:pStyle w:val="ListParagraph"/>
              <w:numPr>
                <w:ilvl w:val="0"/>
                <w:numId w:val="5"/>
              </w:numPr>
              <w:spacing w:after="70" w:line="264" w:lineRule="auto"/>
              <w:ind w:right="25"/>
            </w:pPr>
            <w:r w:rsidRPr="00242E4A">
              <w:rPr>
                <w:color w:val="222222"/>
                <w:sz w:val="19"/>
                <w:szCs w:val="19"/>
              </w:rPr>
              <w:t>Month-over-month comparison of leads, cost per lead and spend to judge each scale-up</w:t>
            </w:r>
          </w:p>
          <w:p w14:paraId="73809DA9" w14:textId="77777777" w:rsidR="00416B8B" w:rsidRDefault="00416B8B" w:rsidP="00E15755">
            <w:pPr>
              <w:spacing w:before="120" w:after="80"/>
              <w:ind w:left="-87" w:right="25"/>
            </w:pPr>
            <w:r>
              <w:rPr>
                <w:b/>
                <w:bCs/>
                <w:color w:val="1B84C9"/>
                <w:spacing w:val="60"/>
                <w:sz w:val="16"/>
                <w:szCs w:val="16"/>
              </w:rPr>
              <w:t>NEXT OPTIMIZATION</w:t>
            </w:r>
          </w:p>
          <w:p w14:paraId="282D5927" w14:textId="77777777" w:rsidR="00416B8B" w:rsidRPr="00242E4A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right="25"/>
            </w:pPr>
            <w:r>
              <w:rPr>
                <w:color w:val="222222"/>
                <w:sz w:val="19"/>
                <w:szCs w:val="19"/>
              </w:rPr>
              <w:t>Lead Event Match Quality is 6.1/10 with an update recommended. Next step is passing more customer parameters through CAPI</w:t>
            </w:r>
          </w:p>
          <w:p w14:paraId="6EC1F146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right="25"/>
            </w:pPr>
            <w:r w:rsidRPr="00242E4A">
              <w:rPr>
                <w:color w:val="222222"/>
                <w:sz w:val="19"/>
                <w:szCs w:val="19"/>
              </w:rPr>
              <w:t>Clear the open diagnostic on the dataset (a stray missing-event entry)</w:t>
            </w:r>
          </w:p>
        </w:tc>
      </w:tr>
    </w:tbl>
    <w:p w14:paraId="64129326" w14:textId="77777777" w:rsidR="00416B8B" w:rsidRDefault="00416B8B" w:rsidP="00416B8B">
      <w:pPr>
        <w:spacing w:after="120"/>
        <w:ind w:left="709"/>
      </w:pPr>
    </w:p>
    <w:tbl>
      <w:tblPr>
        <w:tblW w:w="10236" w:type="dxa"/>
        <w:tblInd w:w="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6"/>
      </w:tblGrid>
      <w:tr w:rsidR="00416B8B" w14:paraId="58A30E86" w14:textId="77777777" w:rsidTr="00416B8B">
        <w:tc>
          <w:tcPr>
            <w:tcW w:w="102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350"/>
            <w:tcMar>
              <w:top w:w="200" w:type="dxa"/>
              <w:left w:w="240" w:type="dxa"/>
              <w:bottom w:w="140" w:type="dxa"/>
              <w:right w:w="240" w:type="dxa"/>
            </w:tcMar>
          </w:tcPr>
          <w:p w14:paraId="37A413D6" w14:textId="77777777" w:rsidR="00416B8B" w:rsidRDefault="00416B8B" w:rsidP="00E15755">
            <w:pPr>
              <w:spacing w:after="100"/>
              <w:ind w:left="709"/>
            </w:pPr>
            <w:r>
              <w:rPr>
                <w:b/>
                <w:bCs/>
                <w:color w:val="9CCBEA"/>
                <w:spacing w:val="60"/>
                <w:sz w:val="16"/>
                <w:szCs w:val="16"/>
              </w:rPr>
              <w:t>RESULT / BUSINESS IMPACT</w:t>
            </w:r>
          </w:p>
          <w:p w14:paraId="2C99DC53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left="709"/>
            </w:pPr>
            <w:r>
              <w:rPr>
                <w:color w:val="FFFFFF"/>
                <w:sz w:val="19"/>
                <w:szCs w:val="19"/>
              </w:rPr>
              <w:t>107 website leads in September at £10.96 each on £1,172.40 spend, against 12 leads at £12.75 in August (+792% leads, −14% cost per lead)</w:t>
            </w:r>
          </w:p>
          <w:p w14:paraId="25A61EFE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left="709"/>
            </w:pPr>
            <w:r>
              <w:rPr>
                <w:color w:val="FFFFFF"/>
                <w:sz w:val="19"/>
                <w:szCs w:val="19"/>
              </w:rPr>
              <w:t>Lowest cost per lead by age: 65+ at £6.02 and 55–64 at £8.12. Together they produced 60 of the 107 leads (56%) for £430.34, about £7.17 each</w:t>
            </w:r>
          </w:p>
          <w:p w14:paraId="70FFAAA5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left="709"/>
            </w:pPr>
            <w:r>
              <w:rPr>
                <w:color w:val="FFFFFF"/>
                <w:sz w:val="19"/>
                <w:szCs w:val="19"/>
              </w:rPr>
              <w:t>Facebook delivered 89 leads at £11.17. Instagram delivered 12 leads at £13.42, down from £42.15 in August (−68%)</w:t>
            </w:r>
          </w:p>
          <w:p w14:paraId="1B427ADF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left="709"/>
            </w:pPr>
            <w:r>
              <w:rPr>
                <w:color w:val="FFFFFF"/>
                <w:sz w:val="19"/>
                <w:szCs w:val="19"/>
              </w:rPr>
              <w:t>Cost per lead rose in the 35–54 groups as spend scaled, so that is where the next testing effort should go</w:t>
            </w:r>
          </w:p>
          <w:p w14:paraId="60708B76" w14:textId="77777777" w:rsidR="00416B8B" w:rsidRDefault="00416B8B" w:rsidP="00416B8B">
            <w:pPr>
              <w:pStyle w:val="ListParagraph"/>
              <w:numPr>
                <w:ilvl w:val="0"/>
                <w:numId w:val="4"/>
              </w:numPr>
              <w:spacing w:after="70" w:line="264" w:lineRule="auto"/>
              <w:ind w:left="709"/>
            </w:pPr>
            <w:r>
              <w:rPr>
                <w:color w:val="FFFFFF"/>
                <w:sz w:val="19"/>
                <w:szCs w:val="19"/>
              </w:rPr>
              <w:t>Lead events flowing through Pixel and CAPI: 216 Lead events received in Events Manager, Sep 14 – Oct 11</w:t>
            </w:r>
          </w:p>
        </w:tc>
      </w:tr>
    </w:tbl>
    <w:p w14:paraId="027110A9" w14:textId="77777777" w:rsidR="00416B8B" w:rsidRDefault="00416B8B" w:rsidP="00416B8B">
      <w:pPr>
        <w:spacing w:before="100"/>
        <w:ind w:left="709"/>
      </w:pPr>
      <w:r>
        <w:rPr>
          <w:i/>
          <w:iCs/>
          <w:color w:val="6B7280"/>
          <w:sz w:val="16"/>
          <w:szCs w:val="16"/>
        </w:rPr>
        <w:t>Source: Meta Ads Manager (Sep 1–30, 2026 vs Aug 2–31, 2026) and Events Manager (Sep 14 – Oct 11, 2026). Figures are taken directly from the screenshots above.</w:t>
      </w:r>
    </w:p>
    <w:p w14:paraId="4698DF0A" w14:textId="77777777" w:rsidR="00416B8B" w:rsidRDefault="00416B8B" w:rsidP="00416B8B">
      <w:pPr>
        <w:spacing w:before="80"/>
        <w:ind w:left="709" w:right="1004"/>
      </w:pPr>
    </w:p>
    <w:p w14:paraId="71B14C96" w14:textId="77777777" w:rsidR="00400A9C" w:rsidRDefault="00400A9C" w:rsidP="00E51880">
      <w:pPr>
        <w:pStyle w:val="NoSpacing"/>
      </w:pPr>
    </w:p>
    <w:p w14:paraId="39D4120D" w14:textId="77777777" w:rsidR="00B67D9D" w:rsidRDefault="00B67D9D" w:rsidP="00E51880">
      <w:pPr>
        <w:pStyle w:val="NoSpacing"/>
      </w:pPr>
    </w:p>
    <w:p w14:paraId="17C5446F" w14:textId="77777777" w:rsidR="00B67D9D" w:rsidRDefault="00B67D9D" w:rsidP="00E51880">
      <w:pPr>
        <w:pStyle w:val="NoSpacing"/>
      </w:pPr>
    </w:p>
    <w:p w14:paraId="05DF0349" w14:textId="77777777" w:rsidR="00B67D9D" w:rsidRDefault="00B67D9D" w:rsidP="00E51880">
      <w:pPr>
        <w:pStyle w:val="NoSpacing"/>
      </w:pPr>
    </w:p>
    <w:p w14:paraId="578DBA65" w14:textId="77777777" w:rsidR="00B67D9D" w:rsidRDefault="00B67D9D" w:rsidP="00E51880">
      <w:pPr>
        <w:pStyle w:val="NoSpacing"/>
      </w:pPr>
    </w:p>
    <w:p w14:paraId="73349B57" w14:textId="77777777" w:rsidR="00B67D9D" w:rsidRDefault="00B67D9D" w:rsidP="00E51880">
      <w:pPr>
        <w:pStyle w:val="NoSpacing"/>
      </w:pPr>
    </w:p>
    <w:p w14:paraId="443852F7" w14:textId="77777777" w:rsidR="00B67D9D" w:rsidRDefault="00B67D9D" w:rsidP="00E51880">
      <w:pPr>
        <w:pStyle w:val="NoSpacing"/>
      </w:pPr>
    </w:p>
    <w:p w14:paraId="3FD39909" w14:textId="77777777" w:rsidR="00B67D9D" w:rsidRDefault="00B67D9D" w:rsidP="00E51880">
      <w:pPr>
        <w:pStyle w:val="NoSpacing"/>
      </w:pPr>
    </w:p>
    <w:p w14:paraId="33A2B6CD" w14:textId="77777777" w:rsidR="00B67D9D" w:rsidRDefault="00B67D9D" w:rsidP="00E51880">
      <w:pPr>
        <w:pStyle w:val="NoSpacing"/>
      </w:pPr>
    </w:p>
    <w:p w14:paraId="044BA9B9" w14:textId="77777777" w:rsidR="00B67D9D" w:rsidRDefault="00B67D9D" w:rsidP="00E51880">
      <w:pPr>
        <w:pStyle w:val="NoSpacing"/>
      </w:pPr>
    </w:p>
    <w:p w14:paraId="65BACA1D" w14:textId="77777777" w:rsidR="00B67D9D" w:rsidRDefault="00B67D9D" w:rsidP="00E51880">
      <w:pPr>
        <w:pStyle w:val="NoSpacing"/>
      </w:pPr>
    </w:p>
    <w:p w14:paraId="49E8A54F" w14:textId="77777777" w:rsidR="00B67D9D" w:rsidRDefault="00B67D9D" w:rsidP="00E51880">
      <w:pPr>
        <w:pStyle w:val="NoSpacing"/>
      </w:pPr>
    </w:p>
    <w:p w14:paraId="7D1A9B51" w14:textId="77777777" w:rsidR="00B67D9D" w:rsidRDefault="00B67D9D" w:rsidP="00E51880">
      <w:pPr>
        <w:pStyle w:val="NoSpacing"/>
      </w:pPr>
    </w:p>
    <w:p w14:paraId="00C5678B" w14:textId="77777777" w:rsidR="00B67D9D" w:rsidRDefault="00B67D9D" w:rsidP="00E51880">
      <w:pPr>
        <w:pStyle w:val="NoSpacing"/>
      </w:pPr>
    </w:p>
    <w:p w14:paraId="3021EF60" w14:textId="77777777" w:rsidR="00B67D9D" w:rsidRDefault="00B67D9D" w:rsidP="00E51880">
      <w:pPr>
        <w:pStyle w:val="NoSpacing"/>
      </w:pPr>
    </w:p>
    <w:p w14:paraId="20E91257" w14:textId="77777777" w:rsidR="00B67D9D" w:rsidRDefault="00B67D9D" w:rsidP="00E51880">
      <w:pPr>
        <w:pStyle w:val="NoSpacing"/>
      </w:pPr>
    </w:p>
    <w:p w14:paraId="28715821" w14:textId="77777777" w:rsidR="00B67D9D" w:rsidRDefault="00B67D9D" w:rsidP="00E51880">
      <w:pPr>
        <w:pStyle w:val="NoSpacing"/>
      </w:pPr>
    </w:p>
    <w:p w14:paraId="1F4EB4E2" w14:textId="77777777" w:rsidR="00B67D9D" w:rsidRDefault="00B67D9D" w:rsidP="00E51880">
      <w:pPr>
        <w:pStyle w:val="NoSpacing"/>
      </w:pPr>
    </w:p>
    <w:tbl>
      <w:tblPr>
        <w:tblW w:w="1094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2880"/>
      </w:tblGrid>
      <w:tr w:rsidR="00B67D9D" w14:paraId="337F3C5F" w14:textId="77777777" w:rsidTr="00E15755">
        <w:trPr>
          <w:cantSplit/>
          <w:jc w:val="center"/>
        </w:trPr>
        <w:tc>
          <w:tcPr>
            <w:tcW w:w="8064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420" w:type="dxa"/>
              <w:bottom w:w="260" w:type="dxa"/>
              <w:right w:w="180" w:type="dxa"/>
            </w:tcMar>
            <w:vAlign w:val="center"/>
          </w:tcPr>
          <w:p w14:paraId="297DF77D" w14:textId="77777777" w:rsidR="00B67D9D" w:rsidRDefault="00B67D9D" w:rsidP="00E15755">
            <w:r>
              <w:rPr>
                <w:rFonts w:ascii="Calibri" w:hAnsi="Calibri" w:cs="Calibri"/>
                <w:b/>
                <w:color w:val="FFFFFF"/>
                <w:spacing w:val="10"/>
                <w:sz w:val="38"/>
                <w:szCs w:val="38"/>
              </w:rPr>
              <w:t>PORTFOLIO / CASE STUDY 3</w:t>
            </w:r>
          </w:p>
          <w:p w14:paraId="608C4D23" w14:textId="77777777" w:rsidR="00B67D9D" w:rsidRDefault="00B67D9D" w:rsidP="00E15755">
            <w:pPr>
              <w:spacing w:before="40"/>
            </w:pPr>
            <w:r>
              <w:rPr>
                <w:rFonts w:ascii="Calibri" w:hAnsi="Calibri" w:cs="Calibri"/>
                <w:color w:val="B9D6EC"/>
                <w:sz w:val="16"/>
                <w:szCs w:val="16"/>
              </w:rPr>
              <w:t>Meta Ads  •  Ecommerce   •  Conversion Tracking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36" w:space="0" w:color="1683C7"/>
              <w:right w:val="nil"/>
            </w:tcBorders>
            <w:shd w:val="clear" w:color="auto" w:fill="17324D"/>
            <w:tcMar>
              <w:top w:w="260" w:type="dxa"/>
              <w:left w:w="180" w:type="dxa"/>
              <w:bottom w:w="260" w:type="dxa"/>
              <w:right w:w="420" w:type="dxa"/>
            </w:tcMar>
            <w:vAlign w:val="center"/>
          </w:tcPr>
          <w:p w14:paraId="01782E4B" w14:textId="77777777" w:rsidR="00B67D9D" w:rsidRPr="00B67D9D" w:rsidRDefault="00B67D9D" w:rsidP="00E15755">
            <w:pPr>
              <w:jc w:val="right"/>
              <w:rPr>
                <w:sz w:val="22"/>
                <w:szCs w:val="22"/>
              </w:rPr>
            </w:pPr>
            <w:r w:rsidRPr="00B67D9D">
              <w:rPr>
                <w:rFonts w:ascii="Calibri" w:hAnsi="Calibri" w:cs="Calibri"/>
                <w:b/>
                <w:color w:val="FFFFFF"/>
                <w:spacing w:val="20"/>
                <w:sz w:val="22"/>
                <w:szCs w:val="22"/>
              </w:rPr>
              <w:t>TAKAI MACUTO</w:t>
            </w:r>
          </w:p>
          <w:p w14:paraId="7A94A4B2" w14:textId="77777777" w:rsidR="00B67D9D" w:rsidRDefault="00B67D9D" w:rsidP="00E15755">
            <w:pPr>
              <w:spacing w:before="40"/>
              <w:jc w:val="right"/>
            </w:pPr>
            <w:r w:rsidRPr="00B67D9D">
              <w:rPr>
                <w:rFonts w:ascii="Calibri" w:hAnsi="Calibri" w:cs="Calibri"/>
                <w:color w:val="B9D6EC"/>
              </w:rPr>
              <w:t>Page 4</w:t>
            </w:r>
          </w:p>
        </w:tc>
      </w:tr>
    </w:tbl>
    <w:p w14:paraId="333BE9B2" w14:textId="77777777" w:rsidR="00B67D9D" w:rsidRDefault="00B67D9D" w:rsidP="00E51880">
      <w:pPr>
        <w:pStyle w:val="NoSpacing"/>
      </w:pPr>
    </w:p>
    <w:p w14:paraId="1C811BB2" w14:textId="77777777" w:rsidR="00B67D9D" w:rsidRDefault="00B67D9D" w:rsidP="00B67D9D">
      <w:pPr>
        <w:spacing w:after="40" w:line="264" w:lineRule="auto"/>
      </w:pPr>
      <w:r>
        <w:rPr>
          <w:rFonts w:ascii="Cambria" w:eastAsia="Cambria" w:hAnsi="Cambria" w:cs="Cambria"/>
          <w:b/>
          <w:bCs/>
          <w:color w:val="2A85C0"/>
          <w:sz w:val="21"/>
          <w:szCs w:val="21"/>
        </w:rPr>
        <w:t>CASE STUDY 03</w:t>
      </w:r>
    </w:p>
    <w:p w14:paraId="201040D3" w14:textId="77777777" w:rsidR="00B67D9D" w:rsidRDefault="00B67D9D" w:rsidP="00B67D9D">
      <w:pPr>
        <w:spacing w:line="120" w:lineRule="exact"/>
      </w:pPr>
    </w:p>
    <w:p w14:paraId="2A93AB3B" w14:textId="77777777" w:rsidR="00B67D9D" w:rsidRDefault="00B67D9D" w:rsidP="00B67D9D">
      <w:pPr>
        <w:pBdr>
          <w:bottom w:val="single" w:sz="18" w:space="6" w:color="C9A227"/>
        </w:pBdr>
        <w:spacing w:after="100" w:line="264" w:lineRule="auto"/>
      </w:pPr>
      <w:r>
        <w:rPr>
          <w:rFonts w:ascii="Cambria" w:eastAsia="Cambria" w:hAnsi="Cambria" w:cs="Cambria"/>
          <w:b/>
          <w:bCs/>
          <w:color w:val="1F2933"/>
          <w:sz w:val="42"/>
          <w:szCs w:val="42"/>
        </w:rPr>
        <w:t>E-commerce Tracking Setup &amp; Campaign Scaling</w:t>
      </w:r>
    </w:p>
    <w:p w14:paraId="7E1CC255" w14:textId="77777777" w:rsidR="00B67D9D" w:rsidRDefault="00B67D9D" w:rsidP="00B67D9D">
      <w:pPr>
        <w:spacing w:line="160" w:lineRule="exact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00"/>
        <w:gridCol w:w="4100"/>
      </w:tblGrid>
      <w:tr w:rsidR="00B67D9D" w14:paraId="662F3973" w14:textId="77777777" w:rsidTr="00E15755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30583728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CLIENT / INDUSTRY</w:t>
            </w:r>
          </w:p>
          <w:p w14:paraId="4348D22C" w14:textId="77777777" w:rsidR="00B67D9D" w:rsidRDefault="00B67D9D" w:rsidP="00E15755">
            <w:pPr>
              <w:spacing w:line="264" w:lineRule="auto"/>
            </w:pPr>
            <w:proofErr w:type="spellStart"/>
            <w:r>
              <w:rPr>
                <w:rFonts w:ascii="Cambria" w:eastAsia="Cambria" w:hAnsi="Cambria" w:cs="Cambria"/>
                <w:color w:val="1F2933"/>
              </w:rPr>
              <w:t>DynamicScent</w:t>
            </w:r>
            <w:proofErr w:type="spellEnd"/>
            <w:r>
              <w:rPr>
                <w:rFonts w:ascii="Cambria" w:eastAsia="Cambria" w:hAnsi="Cambria" w:cs="Cambria"/>
                <w:color w:val="1F2933"/>
              </w:rPr>
              <w:t xml:space="preserve"> — Shopify perfume e-commerce (India)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5BB3B740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OBJECTIVE</w:t>
            </w:r>
          </w:p>
          <w:p w14:paraId="188A0737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</w:rPr>
              <w:t>Sales  /  ROAS  /  Conversion tracking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60" w:type="dxa"/>
            </w:tcMar>
          </w:tcPr>
          <w:p w14:paraId="02439137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ROLE</w:t>
            </w:r>
          </w:p>
          <w:p w14:paraId="7526A259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</w:rPr>
              <w:t>Meta Technical Specialist / Marketing Pro</w:t>
            </w:r>
          </w:p>
        </w:tc>
      </w:tr>
    </w:tbl>
    <w:p w14:paraId="3CBBF121" w14:textId="77777777" w:rsidR="00B67D9D" w:rsidRDefault="00B67D9D" w:rsidP="00B67D9D">
      <w:pPr>
        <w:spacing w:line="240" w:lineRule="exact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67D9D" w14:paraId="32B8E731" w14:textId="77777777" w:rsidTr="00E15755">
        <w:tc>
          <w:tcPr>
            <w:tcW w:w="5400" w:type="dxa"/>
            <w:tcBorders>
              <w:top w:val="none" w:sz="0" w:space="0" w:color="FFFFFF"/>
              <w:left w:val="single" w:sz="24" w:space="0" w:color="2A85C0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200" w:type="dxa"/>
              <w:left w:w="260" w:type="dxa"/>
              <w:bottom w:w="220" w:type="dxa"/>
              <w:right w:w="200" w:type="dxa"/>
            </w:tcMar>
          </w:tcPr>
          <w:p w14:paraId="111E5E9A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21"/>
                <w:szCs w:val="21"/>
              </w:rPr>
              <w:t>THE CHALLENGE</w:t>
            </w:r>
          </w:p>
          <w:p w14:paraId="551FE4BA" w14:textId="77777777" w:rsidR="00B67D9D" w:rsidRDefault="00B67D9D" w:rsidP="00E15755">
            <w:pPr>
              <w:spacing w:line="290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A Shopify perfume store needed accurate purchase tracking before scaling ad spend: standard events carrying customer (PII) and e-commerce parameters, confirmed as firing, so campaigns could optimize on real purchases.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200" w:type="dxa"/>
              <w:left w:w="200" w:type="dxa"/>
              <w:bottom w:w="220" w:type="dxa"/>
              <w:right w:w="260" w:type="dxa"/>
            </w:tcMar>
          </w:tcPr>
          <w:p w14:paraId="4396A8E8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21"/>
                <w:szCs w:val="21"/>
              </w:rPr>
              <w:t>MY APPROACH</w:t>
            </w:r>
          </w:p>
          <w:p w14:paraId="05DAB75C" w14:textId="77777777" w:rsidR="00B67D9D" w:rsidRDefault="00B67D9D" w:rsidP="00E15755">
            <w:pPr>
              <w:spacing w:line="290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Build the tracking layer first (Shopify custom pixel feeding Google Tag Manager), verify every event, then launch a simple CBO structure and scale it in controlled steps: new creative concepts every two weeks and budget increases capped at 20%.</w:t>
            </w:r>
          </w:p>
        </w:tc>
      </w:tr>
    </w:tbl>
    <w:p w14:paraId="7A8A0110" w14:textId="77777777" w:rsidR="00B67D9D" w:rsidRDefault="00B67D9D" w:rsidP="00B67D9D">
      <w:pPr>
        <w:spacing w:line="280" w:lineRule="exact"/>
      </w:pPr>
    </w:p>
    <w:p w14:paraId="1B57C0D8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CAMPAIGN PERFORMANCE</w:t>
      </w:r>
    </w:p>
    <w:p w14:paraId="108DE607" w14:textId="77777777" w:rsidR="00B67D9D" w:rsidRDefault="00B67D9D" w:rsidP="00B67D9D">
      <w:pPr>
        <w:keepNext/>
        <w:spacing w:after="100" w:line="264" w:lineRule="auto"/>
      </w:pPr>
      <w:r>
        <w:rPr>
          <w:rFonts w:ascii="Cambria" w:eastAsia="Cambria" w:hAnsi="Cambria" w:cs="Cambria"/>
          <w:i/>
          <w:iCs/>
          <w:color w:val="6B7C8F"/>
          <w:sz w:val="18"/>
          <w:szCs w:val="18"/>
        </w:rPr>
        <w:t>Meta Ads Manager  •  Oct 1 – Oct 14, 2026  •  4 conversion campaigns</w:t>
      </w:r>
    </w:p>
    <w:p w14:paraId="2EBE5FEE" w14:textId="77777777" w:rsidR="00B67D9D" w:rsidRDefault="00B67D9D" w:rsidP="00B67D9D">
      <w:pPr>
        <w:jc w:val="center"/>
      </w:pPr>
      <w:r>
        <w:rPr>
          <w:noProof/>
        </w:rPr>
        <w:drawing>
          <wp:inline distT="0" distB="0" distL="0" distR="0" wp14:anchorId="414F3D04" wp14:editId="17E494BA">
            <wp:extent cx="6581775" cy="134302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E894" w14:textId="77777777" w:rsidR="00B67D9D" w:rsidRDefault="00B67D9D" w:rsidP="00B67D9D">
      <w:pPr>
        <w:spacing w:line="280" w:lineRule="exact"/>
      </w:pPr>
    </w:p>
    <w:p w14:paraId="4B515BAB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PERFORMANCE SNAPSHOT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67D9D" w14:paraId="5BFF777E" w14:textId="77777777" w:rsidTr="00E15755">
        <w:tc>
          <w:tcPr>
            <w:tcW w:w="2700" w:type="dxa"/>
            <w:tcBorders>
              <w:top w:val="single" w:sz="24" w:space="0" w:color="17334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40" w:type="dxa"/>
              <w:left w:w="200" w:type="dxa"/>
              <w:bottom w:w="160" w:type="dxa"/>
              <w:right w:w="120" w:type="dxa"/>
            </w:tcMar>
          </w:tcPr>
          <w:p w14:paraId="0B368A2A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AD SPEND</w:t>
            </w:r>
          </w:p>
          <w:p w14:paraId="465F14F8" w14:textId="77777777" w:rsidR="00B67D9D" w:rsidRDefault="00B67D9D" w:rsidP="00E15755">
            <w:pPr>
              <w:spacing w:after="20" w:line="300" w:lineRule="auto"/>
            </w:pPr>
            <w:r>
              <w:rPr>
                <w:rFonts w:ascii="Calibri" w:eastAsia="Calibri" w:hAnsi="Calibri" w:cs="Calibri"/>
                <w:b/>
                <w:bCs/>
                <w:color w:val="17334F"/>
                <w:sz w:val="40"/>
                <w:szCs w:val="40"/>
              </w:rPr>
              <w:t>₹</w:t>
            </w:r>
            <w:r>
              <w:rPr>
                <w:rFonts w:ascii="Cambria" w:eastAsia="Cambria" w:hAnsi="Cambria" w:cs="Cambria"/>
                <w:b/>
                <w:bCs/>
                <w:color w:val="17334F"/>
                <w:sz w:val="40"/>
                <w:szCs w:val="40"/>
              </w:rPr>
              <w:t>187K</w:t>
            </w:r>
          </w:p>
          <w:p w14:paraId="48B45246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i/>
                <w:iCs/>
                <w:color w:val="6B7C8F"/>
                <w:sz w:val="17"/>
                <w:szCs w:val="17"/>
              </w:rPr>
              <w:t xml:space="preserve">≈ </w:t>
            </w:r>
            <w:r>
              <w:rPr>
                <w:rFonts w:ascii="Calibri" w:eastAsia="Calibri" w:hAnsi="Calibri" w:cs="Calibri"/>
                <w:i/>
                <w:iCs/>
                <w:color w:val="6B7C8F"/>
                <w:sz w:val="17"/>
                <w:szCs w:val="17"/>
              </w:rPr>
              <w:t>₹</w:t>
            </w:r>
            <w:r>
              <w:rPr>
                <w:rFonts w:ascii="Cambria" w:eastAsia="Cambria" w:hAnsi="Cambria" w:cs="Cambria"/>
                <w:i/>
                <w:iCs/>
                <w:color w:val="6B7C8F"/>
                <w:sz w:val="17"/>
                <w:szCs w:val="17"/>
              </w:rPr>
              <w:t>186,901 total</w:t>
            </w:r>
          </w:p>
        </w:tc>
        <w:tc>
          <w:tcPr>
            <w:tcW w:w="2700" w:type="dxa"/>
            <w:tcBorders>
              <w:top w:val="single" w:sz="24" w:space="0" w:color="17334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40" w:type="dxa"/>
              <w:left w:w="200" w:type="dxa"/>
              <w:bottom w:w="160" w:type="dxa"/>
              <w:right w:w="120" w:type="dxa"/>
            </w:tcMar>
          </w:tcPr>
          <w:p w14:paraId="48C51BA6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RESULTS</w:t>
            </w:r>
          </w:p>
          <w:p w14:paraId="4CC28F70" w14:textId="77777777" w:rsidR="00B67D9D" w:rsidRDefault="00B67D9D" w:rsidP="00E15755">
            <w:pPr>
              <w:spacing w:after="20" w:line="300" w:lineRule="auto"/>
            </w:pPr>
            <w:r>
              <w:rPr>
                <w:rFonts w:ascii="Cambria" w:eastAsia="Cambria" w:hAnsi="Cambria" w:cs="Cambria"/>
                <w:b/>
                <w:bCs/>
                <w:color w:val="17334F"/>
                <w:sz w:val="40"/>
                <w:szCs w:val="40"/>
              </w:rPr>
              <w:t>1,117</w:t>
            </w:r>
          </w:p>
          <w:p w14:paraId="5F059740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i/>
                <w:iCs/>
                <w:color w:val="6B7C8F"/>
                <w:sz w:val="17"/>
                <w:szCs w:val="17"/>
              </w:rPr>
              <w:t>purchases</w:t>
            </w:r>
          </w:p>
        </w:tc>
        <w:tc>
          <w:tcPr>
            <w:tcW w:w="2700" w:type="dxa"/>
            <w:tcBorders>
              <w:top w:val="single" w:sz="24" w:space="0" w:color="17334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40" w:type="dxa"/>
              <w:left w:w="200" w:type="dxa"/>
              <w:bottom w:w="160" w:type="dxa"/>
              <w:right w:w="120" w:type="dxa"/>
            </w:tcMar>
          </w:tcPr>
          <w:p w14:paraId="74884ABD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COST / RESULT</w:t>
            </w:r>
          </w:p>
          <w:p w14:paraId="2BA8225B" w14:textId="77777777" w:rsidR="00B67D9D" w:rsidRDefault="00B67D9D" w:rsidP="00E15755">
            <w:pPr>
              <w:spacing w:after="20" w:line="300" w:lineRule="auto"/>
            </w:pPr>
            <w:r>
              <w:rPr>
                <w:rFonts w:ascii="Calibri" w:eastAsia="Calibri" w:hAnsi="Calibri" w:cs="Calibri"/>
                <w:b/>
                <w:bCs/>
                <w:color w:val="17334F"/>
                <w:sz w:val="40"/>
                <w:szCs w:val="40"/>
              </w:rPr>
              <w:t>₹</w:t>
            </w:r>
            <w:r>
              <w:rPr>
                <w:rFonts w:ascii="Cambria" w:eastAsia="Cambria" w:hAnsi="Cambria" w:cs="Cambria"/>
                <w:b/>
                <w:bCs/>
                <w:color w:val="17334F"/>
                <w:sz w:val="40"/>
                <w:szCs w:val="40"/>
              </w:rPr>
              <w:t>167.32</w:t>
            </w:r>
          </w:p>
          <w:p w14:paraId="6C3AD3E6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i/>
                <w:iCs/>
                <w:color w:val="6B7C8F"/>
                <w:sz w:val="17"/>
                <w:szCs w:val="17"/>
              </w:rPr>
              <w:t>average per purchase</w:t>
            </w:r>
          </w:p>
        </w:tc>
        <w:tc>
          <w:tcPr>
            <w:tcW w:w="2700" w:type="dxa"/>
            <w:tcBorders>
              <w:top w:val="single" w:sz="24" w:space="0" w:color="1E8E5A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40" w:type="dxa"/>
              <w:left w:w="200" w:type="dxa"/>
              <w:bottom w:w="160" w:type="dxa"/>
              <w:right w:w="120" w:type="dxa"/>
            </w:tcMar>
          </w:tcPr>
          <w:p w14:paraId="27E00C67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6B7C8F"/>
                <w:sz w:val="17"/>
                <w:szCs w:val="17"/>
              </w:rPr>
              <w:t>ROAS</w:t>
            </w:r>
          </w:p>
          <w:p w14:paraId="594889FB" w14:textId="77777777" w:rsidR="00B67D9D" w:rsidRDefault="00B67D9D" w:rsidP="00E15755">
            <w:pPr>
              <w:spacing w:after="20" w:line="300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40"/>
                <w:szCs w:val="40"/>
              </w:rPr>
              <w:t>5.57x</w:t>
            </w:r>
          </w:p>
          <w:p w14:paraId="4EE255B9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6B7C8F"/>
                <w:sz w:val="17"/>
                <w:szCs w:val="17"/>
              </w:rPr>
              <w:t>₹</w:t>
            </w:r>
            <w:r>
              <w:rPr>
                <w:rFonts w:ascii="Cambria" w:eastAsia="Cambria" w:hAnsi="Cambria" w:cs="Cambria"/>
                <w:i/>
                <w:iCs/>
                <w:color w:val="6B7C8F"/>
                <w:sz w:val="17"/>
                <w:szCs w:val="17"/>
              </w:rPr>
              <w:t>1.04M purchase value</w:t>
            </w:r>
          </w:p>
        </w:tc>
      </w:tr>
    </w:tbl>
    <w:p w14:paraId="7297FC14" w14:textId="77777777" w:rsidR="00B67D9D" w:rsidRDefault="00B67D9D" w:rsidP="00B67D9D">
      <w:pPr>
        <w:spacing w:before="80" w:line="264" w:lineRule="auto"/>
      </w:pPr>
      <w:r>
        <w:rPr>
          <w:rFonts w:ascii="Cambria" w:eastAsia="Cambria" w:hAnsi="Cambria" w:cs="Cambria"/>
          <w:i/>
          <w:iCs/>
          <w:color w:val="6B7C8F"/>
          <w:sz w:val="17"/>
          <w:szCs w:val="17"/>
        </w:rPr>
        <w:t>Totals calculated from the four campaign rows (spend = purchases × cost per purchase).</w:t>
      </w:r>
    </w:p>
    <w:p w14:paraId="4BAE8D44" w14:textId="77777777" w:rsidR="00B67D9D" w:rsidRDefault="00B67D9D" w:rsidP="00B67D9D">
      <w:pPr>
        <w:spacing w:line="240" w:lineRule="exact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67D9D" w14:paraId="28AB5222" w14:textId="77777777" w:rsidTr="00E15755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240" w:type="dxa"/>
            </w:tcMar>
          </w:tcPr>
          <w:p w14:paraId="026E493E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21"/>
                <w:szCs w:val="21"/>
              </w:rPr>
              <w:t>WHAT I IMPLEMENTED</w:t>
            </w:r>
          </w:p>
          <w:p w14:paraId="5BFC7356" w14:textId="77777777" w:rsidR="00B67D9D" w:rsidRDefault="00B67D9D" w:rsidP="00E15755">
            <w:pPr>
              <w:spacing w:line="80" w:lineRule="exact"/>
            </w:pPr>
          </w:p>
          <w:p w14:paraId="7EE1A3B3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Shopify custom pixel feeding Google Tag Manager to track standard e-commerce events</w:t>
            </w:r>
          </w:p>
          <w:p w14:paraId="31520BBB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PII and e-commerce parameters added to GTM Tag events, improving data quality and matching</w:t>
            </w:r>
          </w:p>
          <w:p w14:paraId="3398C898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Confirmed every event was firing correctly before any scaling</w:t>
            </w:r>
          </w:p>
          <w:p w14:paraId="075449E3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Purchase conversion event from GTM connected to Google Ads</w:t>
            </w:r>
          </w:p>
          <w:p w14:paraId="47A334B3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Meta campaign launched with CBO, one ad set and 3 creatives</w:t>
            </w:r>
          </w:p>
          <w:p w14:paraId="5B298972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Creative rotation and budget increases capped at 20% (see next page)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40" w:type="dxa"/>
              <w:bottom w:w="40" w:type="dxa"/>
              <w:right w:w="80" w:type="dxa"/>
            </w:tcMar>
          </w:tcPr>
          <w:p w14:paraId="638AD31F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21"/>
                <w:szCs w:val="21"/>
              </w:rPr>
              <w:t>RESULT / BUSINESS IMPACT</w:t>
            </w:r>
          </w:p>
          <w:p w14:paraId="5FD23E00" w14:textId="77777777" w:rsidR="00B67D9D" w:rsidRDefault="00B67D9D" w:rsidP="00E15755">
            <w:pPr>
              <w:spacing w:line="80" w:lineRule="exact"/>
            </w:pPr>
          </w:p>
          <w:p w14:paraId="1FA17BDD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Advertiser was very happy with the results</w:t>
            </w:r>
          </w:p>
          <w:p w14:paraId="11199C6A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Significant results within the first two weeks of launch</w:t>
            </w:r>
          </w:p>
          <w:p w14:paraId="1E923ACB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 xml:space="preserve">1,117 purchases across 4 campaigns (Oct 1–14) at about </w:t>
            </w: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167 each, with ≈5.57x blended ROAS</w:t>
            </w:r>
          </w:p>
          <w:p w14:paraId="6AE63EA2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 xml:space="preserve">Best campaign: 753 purchases at </w:t>
            </w: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155.85 each and 6.18x ROAS</w:t>
            </w:r>
          </w:p>
          <w:p w14:paraId="1DFDB23B" w14:textId="77777777" w:rsidR="00B67D9D" w:rsidRDefault="00B67D9D" w:rsidP="00B67D9D">
            <w:pPr>
              <w:pStyle w:val="ListParagraph"/>
              <w:numPr>
                <w:ilvl w:val="0"/>
                <w:numId w:val="6"/>
              </w:numPr>
              <w:spacing w:after="70"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Purchase and Add Payment Info events at 9.3/10 event match quality</w:t>
            </w:r>
          </w:p>
        </w:tc>
      </w:tr>
    </w:tbl>
    <w:p w14:paraId="4F7AADE1" w14:textId="77777777" w:rsidR="00B67D9D" w:rsidRDefault="00B67D9D" w:rsidP="00B67D9D">
      <w:r>
        <w:br w:type="page"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3400"/>
      </w:tblGrid>
      <w:tr w:rsidR="00B67D9D" w14:paraId="12F7456C" w14:textId="77777777" w:rsidTr="00E15755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single" w:sz="24" w:space="0" w:color="2A85C0"/>
              <w:right w:val="none" w:sz="0" w:space="0" w:color="FFFFFF"/>
            </w:tcBorders>
            <w:shd w:val="clear" w:color="auto" w:fill="17334F"/>
            <w:tcMar>
              <w:top w:w="200" w:type="dxa"/>
              <w:left w:w="360" w:type="dxa"/>
              <w:bottom w:w="200" w:type="dxa"/>
              <w:right w:w="100" w:type="dxa"/>
            </w:tcMar>
            <w:vAlign w:val="center"/>
          </w:tcPr>
          <w:p w14:paraId="306D6E2D" w14:textId="77777777" w:rsidR="00B67D9D" w:rsidRPr="00B67D9D" w:rsidRDefault="00B67D9D" w:rsidP="00B67D9D">
            <w:r>
              <w:rPr>
                <w:rFonts w:ascii="Calibri" w:hAnsi="Calibri" w:cs="Calibri"/>
                <w:b/>
                <w:color w:val="FFFFFF"/>
                <w:spacing w:val="10"/>
                <w:sz w:val="38"/>
                <w:szCs w:val="38"/>
              </w:rPr>
              <w:lastRenderedPageBreak/>
              <w:t>PORTFOLIO / CASE STUDY 3</w:t>
            </w:r>
          </w:p>
          <w:p w14:paraId="71287B3A" w14:textId="77777777" w:rsidR="00B67D9D" w:rsidRPr="00B67D9D" w:rsidRDefault="00B67D9D" w:rsidP="00E15755">
            <w:pPr>
              <w:spacing w:after="80" w:line="264" w:lineRule="auto"/>
              <w:rPr>
                <w:sz w:val="16"/>
                <w:szCs w:val="16"/>
              </w:rPr>
            </w:pPr>
            <w:r w:rsidRPr="00B67D9D"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TRACKING &amp; SCALING DETAIL</w:t>
            </w:r>
          </w:p>
          <w:p w14:paraId="390C59D4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CFE3F3"/>
                <w:sz w:val="22"/>
                <w:szCs w:val="22"/>
              </w:rPr>
              <w:t>Events Manager  •  Funnel health  •  Creative &amp; budget plan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4" w:space="0" w:color="2A85C0"/>
              <w:right w:val="none" w:sz="0" w:space="0" w:color="FFFFFF"/>
            </w:tcBorders>
            <w:shd w:val="clear" w:color="auto" w:fill="17334F"/>
            <w:tcMar>
              <w:top w:w="160" w:type="dxa"/>
              <w:left w:w="100" w:type="dxa"/>
              <w:bottom w:w="200" w:type="dxa"/>
              <w:right w:w="360" w:type="dxa"/>
            </w:tcMar>
          </w:tcPr>
          <w:p w14:paraId="29DEFA4D" w14:textId="77777777" w:rsidR="00B67D9D" w:rsidRDefault="00B67D9D" w:rsidP="00E15755">
            <w:pPr>
              <w:spacing w:after="40" w:line="264" w:lineRule="auto"/>
              <w:jc w:val="right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5"/>
                <w:szCs w:val="25"/>
              </w:rPr>
              <w:t>TAKAI MACUTO</w:t>
            </w:r>
          </w:p>
          <w:p w14:paraId="6A351F1B" w14:textId="77777777" w:rsidR="00B67D9D" w:rsidRDefault="00B67D9D" w:rsidP="00E15755">
            <w:pPr>
              <w:spacing w:line="264" w:lineRule="auto"/>
              <w:jc w:val="right"/>
            </w:pPr>
            <w:r>
              <w:rPr>
                <w:rFonts w:ascii="Cambria" w:eastAsia="Cambria" w:hAnsi="Cambria" w:cs="Cambria"/>
                <w:color w:val="CFE3F3"/>
                <w:sz w:val="21"/>
                <w:szCs w:val="21"/>
              </w:rPr>
              <w:t>Case Study 03</w:t>
            </w:r>
          </w:p>
        </w:tc>
      </w:tr>
    </w:tbl>
    <w:p w14:paraId="332F0851" w14:textId="77777777" w:rsidR="00B67D9D" w:rsidRDefault="00B67D9D" w:rsidP="00B67D9D">
      <w:pPr>
        <w:spacing w:line="240" w:lineRule="exact"/>
      </w:pPr>
    </w:p>
    <w:p w14:paraId="2E5EDB3A" w14:textId="77777777" w:rsidR="00B67D9D" w:rsidRDefault="00B67D9D" w:rsidP="00B67D9D">
      <w:pPr>
        <w:spacing w:after="40" w:line="264" w:lineRule="auto"/>
      </w:pPr>
      <w:r>
        <w:rPr>
          <w:rFonts w:ascii="Cambria" w:eastAsia="Cambria" w:hAnsi="Cambria" w:cs="Cambria"/>
          <w:b/>
          <w:bCs/>
          <w:color w:val="2A85C0"/>
          <w:sz w:val="21"/>
          <w:szCs w:val="21"/>
        </w:rPr>
        <w:t>CASE STUDY 03  •  CONTINUED</w:t>
      </w:r>
    </w:p>
    <w:p w14:paraId="080D04B5" w14:textId="77777777" w:rsidR="00B67D9D" w:rsidRDefault="00B67D9D" w:rsidP="00B67D9D">
      <w:pPr>
        <w:spacing w:line="120" w:lineRule="exact"/>
      </w:pPr>
    </w:p>
    <w:p w14:paraId="767A55EA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EVENTS MANAGER  —  EVENT VOLUME &amp; MATCH QUALITY</w:t>
      </w:r>
    </w:p>
    <w:p w14:paraId="4E3EDAC2" w14:textId="77777777" w:rsidR="00B67D9D" w:rsidRDefault="00B67D9D" w:rsidP="00B67D9D">
      <w:pPr>
        <w:keepNext/>
        <w:spacing w:after="100" w:line="264" w:lineRule="auto"/>
      </w:pPr>
      <w:r>
        <w:rPr>
          <w:rFonts w:ascii="Cambria" w:eastAsia="Cambria" w:hAnsi="Cambria" w:cs="Cambria"/>
          <w:i/>
          <w:iCs/>
          <w:color w:val="6B7C8F"/>
          <w:sz w:val="18"/>
          <w:szCs w:val="18"/>
        </w:rPr>
        <w:t>Dataset overview  •  Sep 16 – Oct 13, 2026  •  event volume and event match quality (EMQ)</w:t>
      </w:r>
    </w:p>
    <w:p w14:paraId="5C5B1BEB" w14:textId="77777777" w:rsidR="00B67D9D" w:rsidRDefault="00B67D9D" w:rsidP="00B67D9D">
      <w:pPr>
        <w:jc w:val="center"/>
      </w:pPr>
      <w:r>
        <w:rPr>
          <w:noProof/>
        </w:rPr>
        <w:drawing>
          <wp:inline distT="0" distB="0" distL="0" distR="0" wp14:anchorId="372A67FB" wp14:editId="70E3DBCD">
            <wp:extent cx="5715000" cy="2286000"/>
            <wp:effectExtent l="0" t="0" r="0" b="0"/>
            <wp:docPr id="552471525" name="Picture 552471525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1525" name="Picture 552471525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DF3D" w14:textId="77777777" w:rsidR="00B67D9D" w:rsidRDefault="00B67D9D" w:rsidP="00B67D9D">
      <w:pPr>
        <w:spacing w:line="240" w:lineRule="exact"/>
      </w:pPr>
    </w:p>
    <w:p w14:paraId="0962EAF9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FULL-FUNNEL EVENT COVERAGE</w:t>
      </w:r>
    </w:p>
    <w:p w14:paraId="32DD14B2" w14:textId="77777777" w:rsidR="00B67D9D" w:rsidRDefault="00B67D9D" w:rsidP="00B67D9D">
      <w:pPr>
        <w:keepNext/>
        <w:spacing w:after="100" w:line="264" w:lineRule="auto"/>
      </w:pPr>
      <w:r>
        <w:rPr>
          <w:rFonts w:ascii="Cambria" w:eastAsia="Cambria" w:hAnsi="Cambria" w:cs="Cambria"/>
          <w:i/>
          <w:iCs/>
          <w:color w:val="6B7C8F"/>
          <w:sz w:val="18"/>
          <w:szCs w:val="18"/>
        </w:rPr>
        <w:t>Bar length is log-scaled so the whole funnel is readable. Score = event match quality (out of 10).</w:t>
      </w:r>
    </w:p>
    <w:p w14:paraId="666FBA04" w14:textId="77777777" w:rsidR="00B67D9D" w:rsidRDefault="00B67D9D" w:rsidP="00B67D9D">
      <w:pPr>
        <w:jc w:val="center"/>
      </w:pPr>
      <w:r>
        <w:rPr>
          <w:noProof/>
        </w:rPr>
        <w:drawing>
          <wp:inline distT="0" distB="0" distL="0" distR="0" wp14:anchorId="70743C95" wp14:editId="36451CBC">
            <wp:extent cx="5715000" cy="1666875"/>
            <wp:effectExtent l="0" t="0" r="0" b="0"/>
            <wp:docPr id="725802776" name="Picture 725802776" descr="A blue and green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2776" name="Picture 725802776" descr="A blue and green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24FC" w14:textId="77777777" w:rsidR="00B67D9D" w:rsidRDefault="00B67D9D" w:rsidP="00B67D9D">
      <w:pPr>
        <w:spacing w:line="200" w:lineRule="exact"/>
      </w:pPr>
    </w:p>
    <w:p w14:paraId="22D7C937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CAMPAIGN RESULTS  (Oct 1 – Oct 14, 2026)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1400"/>
        <w:gridCol w:w="1700"/>
        <w:gridCol w:w="1900"/>
        <w:gridCol w:w="1600"/>
      </w:tblGrid>
      <w:tr w:rsidR="00B67D9D" w14:paraId="7D9E7EF6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4F0B83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Campaign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7973D6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Spend*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5DAB03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Purchases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767CDD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Cost / purchase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A0FDFB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Purchase value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3C5BE7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ROAS</w:t>
            </w:r>
          </w:p>
        </w:tc>
      </w:tr>
      <w:tr w:rsidR="00B67D9D" w14:paraId="073BC906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799F99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Interest (TOF)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EC90B8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117,355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78980A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753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6DB67D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155.85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FEA0D2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725,736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6C4FBC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6.18x</w:t>
            </w:r>
          </w:p>
        </w:tc>
      </w:tr>
      <w:tr w:rsidR="00B67D9D" w14:paraId="35735DFA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9BA9F9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Hot audience (BOF)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D4712D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28,486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069C46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157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A5E381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181.44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157693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141,728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72AD68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4.98x</w:t>
            </w:r>
          </w:p>
        </w:tc>
      </w:tr>
      <w:tr w:rsidR="00B67D9D" w14:paraId="185470A1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E90894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Lookalike 1% – purchasers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FAD78D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23,864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2C287E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134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1A55BF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178.09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58507C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107,852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14858D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4.52x</w:t>
            </w:r>
          </w:p>
        </w:tc>
      </w:tr>
      <w:tr w:rsidR="00B67D9D" w14:paraId="15D7BC5E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719472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Shopper audience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58CFF3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17,196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2E84E7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73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AD73DA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235.56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42352E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color w:val="1F2933"/>
                <w:sz w:val="19"/>
                <w:szCs w:val="19"/>
              </w:rPr>
              <w:t>65,139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FF0E63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3.79x</w:t>
            </w:r>
          </w:p>
        </w:tc>
      </w:tr>
      <w:tr w:rsidR="00B67D9D" w14:paraId="2DF6DCFF" w14:textId="77777777" w:rsidTr="00E1575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6211CE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Total (4 campaigns)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51D365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186,901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278F13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1,117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A8AD62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167.32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106E81" w14:textId="77777777" w:rsidR="00B67D9D" w:rsidRDefault="00B67D9D" w:rsidP="00E15755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F2933"/>
                <w:sz w:val="19"/>
                <w:szCs w:val="19"/>
              </w:rPr>
              <w:t>₹</w:t>
            </w:r>
            <w:r>
              <w:rPr>
                <w:rFonts w:ascii="Cambria" w:eastAsia="Cambria" w:hAnsi="Cambria" w:cs="Cambria"/>
                <w:b/>
                <w:bCs/>
                <w:color w:val="1F2933"/>
                <w:sz w:val="19"/>
                <w:szCs w:val="19"/>
              </w:rPr>
              <w:t>1,040,455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6C25E6" w14:textId="77777777" w:rsidR="00B67D9D" w:rsidRDefault="00B67D9D" w:rsidP="00E15755">
            <w:pPr>
              <w:spacing w:line="264" w:lineRule="auto"/>
            </w:pPr>
            <w:r>
              <w:rPr>
                <w:rFonts w:ascii="Cambria" w:eastAsia="Cambria" w:hAnsi="Cambria" w:cs="Cambria"/>
                <w:b/>
                <w:bCs/>
                <w:color w:val="1E8E5A"/>
                <w:sz w:val="19"/>
                <w:szCs w:val="19"/>
              </w:rPr>
              <w:t>5.57x</w:t>
            </w:r>
          </w:p>
        </w:tc>
      </w:tr>
    </w:tbl>
    <w:p w14:paraId="7288E09A" w14:textId="77777777" w:rsidR="00B67D9D" w:rsidRDefault="00B67D9D" w:rsidP="00B67D9D">
      <w:pPr>
        <w:spacing w:before="70" w:after="150" w:line="264" w:lineRule="auto"/>
      </w:pPr>
      <w:r>
        <w:rPr>
          <w:rFonts w:ascii="Cambria" w:eastAsia="Cambria" w:hAnsi="Cambria" w:cs="Cambria"/>
          <w:i/>
          <w:iCs/>
          <w:color w:val="6B7C8F"/>
          <w:sz w:val="17"/>
          <w:szCs w:val="17"/>
        </w:rPr>
        <w:t>*Spend calculated as purchases × cost per purchase. Figures as reported in Meta Ads Manager (INR).</w:t>
      </w:r>
    </w:p>
    <w:p w14:paraId="081D561B" w14:textId="77777777" w:rsidR="00B67D9D" w:rsidRDefault="00B67D9D" w:rsidP="00B67D9D">
      <w:pPr>
        <w:keepNext/>
        <w:spacing w:after="40" w:line="264" w:lineRule="auto"/>
      </w:pPr>
      <w:r>
        <w:rPr>
          <w:rFonts w:ascii="Cambria" w:eastAsia="Cambria" w:hAnsi="Cambria" w:cs="Cambria"/>
          <w:b/>
          <w:bCs/>
          <w:color w:val="1F2933"/>
          <w:sz w:val="25"/>
          <w:szCs w:val="25"/>
        </w:rPr>
        <w:t>SCALING PLAN  —  CREATIVE ROTATION &amp; BUDGET</w:t>
      </w:r>
    </w:p>
    <w:tbl>
      <w:tblPr>
        <w:tblW w:w="10800" w:type="dxa"/>
        <w:tblInd w:w="-4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"/>
        <w:gridCol w:w="2688"/>
        <w:gridCol w:w="2689"/>
        <w:gridCol w:w="2689"/>
        <w:gridCol w:w="2644"/>
        <w:gridCol w:w="45"/>
      </w:tblGrid>
      <w:tr w:rsidR="00B67D9D" w14:paraId="52B49EA4" w14:textId="77777777" w:rsidTr="00E15755">
        <w:trPr>
          <w:gridBefore w:val="1"/>
          <w:wBefore w:w="45" w:type="dxa"/>
        </w:trPr>
        <w:tc>
          <w:tcPr>
            <w:tcW w:w="2700" w:type="dxa"/>
            <w:tcBorders>
              <w:top w:val="single" w:sz="24" w:space="0" w:color="2A85C0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687CFB7C" w14:textId="77777777" w:rsidR="00B67D9D" w:rsidRDefault="00B67D9D" w:rsidP="00E15755">
            <w:pPr>
              <w:spacing w:after="3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17"/>
                <w:szCs w:val="17"/>
              </w:rPr>
              <w:t>STEP 1</w:t>
            </w:r>
          </w:p>
          <w:p w14:paraId="1DC8AE4C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21"/>
                <w:szCs w:val="21"/>
              </w:rPr>
              <w:t>Launch</w:t>
            </w:r>
          </w:p>
          <w:p w14:paraId="36D362D1" w14:textId="77777777" w:rsidR="00B67D9D" w:rsidRDefault="00B67D9D" w:rsidP="00E15755">
            <w:pPr>
              <w:spacing w:line="252" w:lineRule="auto"/>
            </w:pPr>
            <w:r>
              <w:rPr>
                <w:rFonts w:ascii="Cambria" w:eastAsia="Cambria" w:hAnsi="Cambria" w:cs="Cambria"/>
                <w:color w:val="1F2933"/>
                <w:sz w:val="18"/>
                <w:szCs w:val="18"/>
              </w:rPr>
              <w:t>CBO campaign, one ad set, 3 creatives. Tracking confirmed first.</w:t>
            </w:r>
          </w:p>
        </w:tc>
        <w:tc>
          <w:tcPr>
            <w:tcW w:w="2700" w:type="dxa"/>
            <w:tcBorders>
              <w:top w:val="single" w:sz="24" w:space="0" w:color="2A85C0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6682B128" w14:textId="77777777" w:rsidR="00B67D9D" w:rsidRDefault="00B67D9D" w:rsidP="00E15755">
            <w:pPr>
              <w:spacing w:after="3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17"/>
                <w:szCs w:val="17"/>
              </w:rPr>
              <w:t>WEEKS 1–2</w:t>
            </w:r>
          </w:p>
          <w:p w14:paraId="3ED34571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21"/>
                <w:szCs w:val="21"/>
              </w:rPr>
              <w:t>Strong start</w:t>
            </w:r>
          </w:p>
          <w:p w14:paraId="4A1BC7D5" w14:textId="77777777" w:rsidR="00B67D9D" w:rsidRDefault="00B67D9D" w:rsidP="00E15755">
            <w:pPr>
              <w:spacing w:line="252" w:lineRule="auto"/>
            </w:pPr>
            <w:r>
              <w:rPr>
                <w:rFonts w:ascii="Cambria" w:eastAsia="Cambria" w:hAnsi="Cambria" w:cs="Cambria"/>
                <w:color w:val="1F2933"/>
                <w:sz w:val="18"/>
                <w:szCs w:val="18"/>
              </w:rPr>
              <w:t>Advertiser saw significant results from the initial setup.</w:t>
            </w:r>
          </w:p>
        </w:tc>
        <w:tc>
          <w:tcPr>
            <w:tcW w:w="2700" w:type="dxa"/>
            <w:tcBorders>
              <w:top w:val="single" w:sz="24" w:space="0" w:color="2A85C0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26CE10AB" w14:textId="77777777" w:rsidR="00B67D9D" w:rsidRDefault="00B67D9D" w:rsidP="00E15755">
            <w:pPr>
              <w:spacing w:after="3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17"/>
                <w:szCs w:val="17"/>
              </w:rPr>
              <w:t>AFTER 2 WEEKS</w:t>
            </w:r>
          </w:p>
          <w:p w14:paraId="4A62453D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21"/>
                <w:szCs w:val="21"/>
              </w:rPr>
              <w:t>+2 creatives (5)</w:t>
            </w:r>
          </w:p>
          <w:p w14:paraId="37071C30" w14:textId="77777777" w:rsidR="00B67D9D" w:rsidRDefault="00B67D9D" w:rsidP="00E15755">
            <w:pPr>
              <w:spacing w:line="252" w:lineRule="auto"/>
            </w:pPr>
            <w:r>
              <w:rPr>
                <w:rFonts w:ascii="Cambria" w:eastAsia="Cambria" w:hAnsi="Cambria" w:cs="Cambria"/>
                <w:color w:val="1F2933"/>
                <w:sz w:val="18"/>
                <w:szCs w:val="18"/>
              </w:rPr>
              <w:t>New concepts: customer-review (UGC-style) and bundle-offer spotlight.</w:t>
            </w:r>
          </w:p>
        </w:tc>
        <w:tc>
          <w:tcPr>
            <w:tcW w:w="2700" w:type="dxa"/>
            <w:gridSpan w:val="2"/>
            <w:tcBorders>
              <w:top w:val="single" w:sz="24" w:space="0" w:color="2A85C0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EF2F7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26D12DEA" w14:textId="77777777" w:rsidR="00B67D9D" w:rsidRDefault="00B67D9D" w:rsidP="00E15755">
            <w:pPr>
              <w:spacing w:after="30" w:line="264" w:lineRule="auto"/>
            </w:pPr>
            <w:r>
              <w:rPr>
                <w:rFonts w:ascii="Cambria" w:eastAsia="Cambria" w:hAnsi="Cambria" w:cs="Cambria"/>
                <w:b/>
                <w:bCs/>
                <w:color w:val="2A85C0"/>
                <w:sz w:val="17"/>
                <w:szCs w:val="17"/>
              </w:rPr>
              <w:t>2 WEEKS LATER</w:t>
            </w:r>
          </w:p>
          <w:p w14:paraId="41DB20A1" w14:textId="77777777" w:rsidR="00B67D9D" w:rsidRDefault="00B67D9D" w:rsidP="00E15755">
            <w:pPr>
              <w:spacing w:after="40" w:line="264" w:lineRule="auto"/>
            </w:pPr>
            <w:r>
              <w:rPr>
                <w:rFonts w:ascii="Cambria" w:eastAsia="Cambria" w:hAnsi="Cambria" w:cs="Cambria"/>
                <w:b/>
                <w:bCs/>
                <w:color w:val="1F2933"/>
                <w:sz w:val="21"/>
                <w:szCs w:val="21"/>
              </w:rPr>
              <w:t>+5 creatives (10)</w:t>
            </w:r>
          </w:p>
          <w:p w14:paraId="0E7FAA4A" w14:textId="77777777" w:rsidR="00B67D9D" w:rsidRDefault="00B67D9D" w:rsidP="00E15755">
            <w:pPr>
              <w:spacing w:line="252" w:lineRule="auto"/>
            </w:pPr>
            <w:r>
              <w:rPr>
                <w:rFonts w:ascii="Cambria" w:eastAsia="Cambria" w:hAnsi="Cambria" w:cs="Cambria"/>
                <w:color w:val="1F2933"/>
                <w:sz w:val="18"/>
                <w:szCs w:val="18"/>
              </w:rPr>
              <w:t>Gifting, all-day longevity demo, unboxing, scent-notes story, best-seller lineup.</w:t>
            </w:r>
          </w:p>
        </w:tc>
      </w:tr>
      <w:tr w:rsidR="00B67D9D" w14:paraId="30F79A6E" w14:textId="77777777" w:rsidTr="00E15755">
        <w:trPr>
          <w:gridAfter w:val="1"/>
          <w:wAfter w:w="45" w:type="dxa"/>
        </w:trPr>
        <w:tc>
          <w:tcPr>
            <w:tcW w:w="108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34F"/>
            <w:tcMar>
              <w:top w:w="110" w:type="dxa"/>
              <w:left w:w="240" w:type="dxa"/>
              <w:bottom w:w="110" w:type="dxa"/>
              <w:right w:w="240" w:type="dxa"/>
            </w:tcMar>
          </w:tcPr>
          <w:p w14:paraId="7636D789" w14:textId="77777777" w:rsidR="00B67D9D" w:rsidRDefault="00B67D9D" w:rsidP="00E15755">
            <w:pPr>
              <w:spacing w:line="260" w:lineRule="auto"/>
            </w:pPr>
            <w:r>
              <w:rPr>
                <w:rFonts w:ascii="Cambria" w:eastAsia="Cambria" w:hAnsi="Cambria" w:cs="Cambria"/>
                <w:color w:val="FFFFFF"/>
                <w:sz w:val="18"/>
                <w:szCs w:val="18"/>
              </w:rPr>
              <w:t>Budget rule: every increase kept within 20%, so the campaign does not re-enter the learning phase. Creative volume was raised in step to avoid creative fatigue.</w:t>
            </w:r>
          </w:p>
        </w:tc>
      </w:tr>
    </w:tbl>
    <w:p w14:paraId="25EC4AF3" w14:textId="77777777" w:rsidR="00B67D9D" w:rsidRDefault="00B67D9D" w:rsidP="00B67D9D"/>
    <w:p w14:paraId="75040FB6" w14:textId="77777777" w:rsidR="00B67D9D" w:rsidRDefault="00B67D9D" w:rsidP="00E51880">
      <w:pPr>
        <w:pStyle w:val="NoSpacing"/>
      </w:pPr>
    </w:p>
    <w:p w14:paraId="37DBA53D" w14:textId="77777777" w:rsidR="00B67D9D" w:rsidRDefault="00B67D9D" w:rsidP="00E51880">
      <w:pPr>
        <w:pStyle w:val="NoSpacing"/>
      </w:pPr>
    </w:p>
    <w:p w14:paraId="005EF333" w14:textId="77777777" w:rsidR="00B67D9D" w:rsidRDefault="00B67D9D" w:rsidP="00E51880">
      <w:pPr>
        <w:pStyle w:val="NoSpacing"/>
      </w:pPr>
    </w:p>
    <w:p w14:paraId="55A49D6E" w14:textId="77777777" w:rsidR="00B67D9D" w:rsidRDefault="00B67D9D" w:rsidP="00E51880">
      <w:pPr>
        <w:pStyle w:val="NoSpacing"/>
      </w:pPr>
    </w:p>
    <w:p w14:paraId="27385DC1" w14:textId="77777777" w:rsidR="00B67D9D" w:rsidRDefault="00B67D9D" w:rsidP="00E51880">
      <w:pPr>
        <w:pStyle w:val="NoSpacing"/>
      </w:pPr>
    </w:p>
    <w:p w14:paraId="38718058" w14:textId="77777777" w:rsidR="00B67D9D" w:rsidRPr="00B27EDC" w:rsidRDefault="00B67D9D" w:rsidP="00B67D9D"/>
    <w:sectPr w:rsidR="00B67D9D" w:rsidRPr="00B27EDC" w:rsidSect="00E51880">
      <w:pgSz w:w="12240" w:h="2016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9CB"/>
    <w:multiLevelType w:val="hybridMultilevel"/>
    <w:tmpl w:val="DAD00000"/>
    <w:lvl w:ilvl="0" w:tplc="536823E6">
      <w:start w:val="1"/>
      <w:numFmt w:val="bullet"/>
      <w:lvlText w:val="•"/>
      <w:lvlJc w:val="left"/>
      <w:pPr>
        <w:ind w:left="260" w:hanging="200"/>
      </w:pPr>
      <w:rPr>
        <w:rFonts w:ascii="Calibri" w:eastAsia="Calibri" w:hAnsi="Calibri" w:cs="Calibri"/>
        <w:color w:val="2A85C0"/>
      </w:rPr>
    </w:lvl>
    <w:lvl w:ilvl="1" w:tplc="7BCE072A">
      <w:numFmt w:val="decimal"/>
      <w:lvlText w:val=""/>
      <w:lvlJc w:val="left"/>
    </w:lvl>
    <w:lvl w:ilvl="2" w:tplc="44165FDE">
      <w:numFmt w:val="decimal"/>
      <w:lvlText w:val=""/>
      <w:lvlJc w:val="left"/>
    </w:lvl>
    <w:lvl w:ilvl="3" w:tplc="2F80AEF6">
      <w:numFmt w:val="decimal"/>
      <w:lvlText w:val=""/>
      <w:lvlJc w:val="left"/>
    </w:lvl>
    <w:lvl w:ilvl="4" w:tplc="BAF28190">
      <w:numFmt w:val="decimal"/>
      <w:lvlText w:val=""/>
      <w:lvlJc w:val="left"/>
    </w:lvl>
    <w:lvl w:ilvl="5" w:tplc="EB6C2E64">
      <w:numFmt w:val="decimal"/>
      <w:lvlText w:val=""/>
      <w:lvlJc w:val="left"/>
    </w:lvl>
    <w:lvl w:ilvl="6" w:tplc="F6D607D6">
      <w:numFmt w:val="decimal"/>
      <w:lvlText w:val=""/>
      <w:lvlJc w:val="left"/>
    </w:lvl>
    <w:lvl w:ilvl="7" w:tplc="E01E7730">
      <w:numFmt w:val="decimal"/>
      <w:lvlText w:val=""/>
      <w:lvlJc w:val="left"/>
    </w:lvl>
    <w:lvl w:ilvl="8" w:tplc="FDAC3C2A">
      <w:numFmt w:val="decimal"/>
      <w:lvlText w:val=""/>
      <w:lvlJc w:val="left"/>
    </w:lvl>
  </w:abstractNum>
  <w:abstractNum w:abstractNumId="1" w15:restartNumberingAfterBreak="0">
    <w:nsid w:val="300F5A85"/>
    <w:multiLevelType w:val="hybridMultilevel"/>
    <w:tmpl w:val="C71276AC"/>
    <w:lvl w:ilvl="0" w:tplc="36443592">
      <w:start w:val="1"/>
      <w:numFmt w:val="bullet"/>
      <w:lvlText w:val="-"/>
      <w:lvlJc w:val="left"/>
      <w:pPr>
        <w:ind w:left="288" w:hanging="215"/>
      </w:pPr>
    </w:lvl>
    <w:lvl w:ilvl="1" w:tplc="68501E8C">
      <w:numFmt w:val="decimal"/>
      <w:lvlText w:val=""/>
      <w:lvlJc w:val="left"/>
    </w:lvl>
    <w:lvl w:ilvl="2" w:tplc="642E92B6">
      <w:numFmt w:val="decimal"/>
      <w:lvlText w:val=""/>
      <w:lvlJc w:val="left"/>
    </w:lvl>
    <w:lvl w:ilvl="3" w:tplc="C4EE9180">
      <w:numFmt w:val="decimal"/>
      <w:lvlText w:val=""/>
      <w:lvlJc w:val="left"/>
    </w:lvl>
    <w:lvl w:ilvl="4" w:tplc="4A364A5C">
      <w:numFmt w:val="decimal"/>
      <w:lvlText w:val=""/>
      <w:lvlJc w:val="left"/>
    </w:lvl>
    <w:lvl w:ilvl="5" w:tplc="1756A4EC">
      <w:numFmt w:val="decimal"/>
      <w:lvlText w:val=""/>
      <w:lvlJc w:val="left"/>
    </w:lvl>
    <w:lvl w:ilvl="6" w:tplc="6A24441A">
      <w:numFmt w:val="decimal"/>
      <w:lvlText w:val=""/>
      <w:lvlJc w:val="left"/>
    </w:lvl>
    <w:lvl w:ilvl="7" w:tplc="1994989C">
      <w:numFmt w:val="decimal"/>
      <w:lvlText w:val=""/>
      <w:lvlJc w:val="left"/>
    </w:lvl>
    <w:lvl w:ilvl="8" w:tplc="114CEEC8">
      <w:numFmt w:val="decimal"/>
      <w:lvlText w:val=""/>
      <w:lvlJc w:val="left"/>
    </w:lvl>
  </w:abstractNum>
  <w:abstractNum w:abstractNumId="2" w15:restartNumberingAfterBreak="0">
    <w:nsid w:val="63CE31CD"/>
    <w:multiLevelType w:val="hybridMultilevel"/>
    <w:tmpl w:val="4970B5D8"/>
    <w:lvl w:ilvl="0" w:tplc="8E12C2E6">
      <w:start w:val="1"/>
      <w:numFmt w:val="decimal"/>
      <w:lvlText w:val="%1."/>
      <w:lvlJc w:val="left"/>
      <w:pPr>
        <w:ind w:left="633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3" w15:restartNumberingAfterBreak="0">
    <w:nsid w:val="65C03E29"/>
    <w:multiLevelType w:val="hybridMultilevel"/>
    <w:tmpl w:val="B2A01A90"/>
    <w:lvl w:ilvl="0" w:tplc="7A3A7E48">
      <w:start w:val="1"/>
      <w:numFmt w:val="bullet"/>
      <w:lvlText w:val="●"/>
      <w:lvlJc w:val="left"/>
      <w:pPr>
        <w:ind w:left="720" w:hanging="360"/>
      </w:pPr>
    </w:lvl>
    <w:lvl w:ilvl="1" w:tplc="081801CA">
      <w:start w:val="1"/>
      <w:numFmt w:val="bullet"/>
      <w:lvlText w:val="○"/>
      <w:lvlJc w:val="left"/>
      <w:pPr>
        <w:ind w:left="1440" w:hanging="360"/>
      </w:pPr>
    </w:lvl>
    <w:lvl w:ilvl="2" w:tplc="05A8697E">
      <w:start w:val="1"/>
      <w:numFmt w:val="bullet"/>
      <w:lvlText w:val="■"/>
      <w:lvlJc w:val="left"/>
      <w:pPr>
        <w:ind w:left="2160" w:hanging="360"/>
      </w:pPr>
    </w:lvl>
    <w:lvl w:ilvl="3" w:tplc="8FECBFB8">
      <w:start w:val="1"/>
      <w:numFmt w:val="bullet"/>
      <w:lvlText w:val="●"/>
      <w:lvlJc w:val="left"/>
      <w:pPr>
        <w:ind w:left="2880" w:hanging="360"/>
      </w:pPr>
    </w:lvl>
    <w:lvl w:ilvl="4" w:tplc="938E313C">
      <w:start w:val="1"/>
      <w:numFmt w:val="bullet"/>
      <w:lvlText w:val="○"/>
      <w:lvlJc w:val="left"/>
      <w:pPr>
        <w:ind w:left="3600" w:hanging="360"/>
      </w:pPr>
    </w:lvl>
    <w:lvl w:ilvl="5" w:tplc="39BE9686">
      <w:start w:val="1"/>
      <w:numFmt w:val="bullet"/>
      <w:lvlText w:val="■"/>
      <w:lvlJc w:val="left"/>
      <w:pPr>
        <w:ind w:left="4320" w:hanging="360"/>
      </w:pPr>
    </w:lvl>
    <w:lvl w:ilvl="6" w:tplc="0CD8F53E">
      <w:start w:val="1"/>
      <w:numFmt w:val="bullet"/>
      <w:lvlText w:val="●"/>
      <w:lvlJc w:val="left"/>
      <w:pPr>
        <w:ind w:left="5040" w:hanging="360"/>
      </w:pPr>
    </w:lvl>
    <w:lvl w:ilvl="7" w:tplc="D8CE0A18">
      <w:start w:val="1"/>
      <w:numFmt w:val="bullet"/>
      <w:lvlText w:val="●"/>
      <w:lvlJc w:val="left"/>
      <w:pPr>
        <w:ind w:left="5760" w:hanging="360"/>
      </w:pPr>
    </w:lvl>
    <w:lvl w:ilvl="8" w:tplc="A3E86C5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0A2616"/>
    <w:multiLevelType w:val="hybridMultilevel"/>
    <w:tmpl w:val="14789F60"/>
    <w:lvl w:ilvl="0" w:tplc="C8B20FA4">
      <w:start w:val="1"/>
      <w:numFmt w:val="decimal"/>
      <w:lvlText w:val="%1."/>
      <w:lvlJc w:val="left"/>
      <w:pPr>
        <w:ind w:left="300" w:hanging="240"/>
      </w:pPr>
      <w:rPr>
        <w:rFonts w:asciiTheme="minorHAnsi" w:eastAsiaTheme="minorEastAsia" w:hAnsiTheme="minorHAnsi" w:cstheme="minorBidi"/>
        <w:color w:val="1B84C9"/>
      </w:rPr>
    </w:lvl>
    <w:lvl w:ilvl="1" w:tplc="7E5E6DFE">
      <w:numFmt w:val="decimal"/>
      <w:lvlText w:val=""/>
      <w:lvlJc w:val="left"/>
    </w:lvl>
    <w:lvl w:ilvl="2" w:tplc="09DA6CD2">
      <w:numFmt w:val="decimal"/>
      <w:lvlText w:val=""/>
      <w:lvlJc w:val="left"/>
    </w:lvl>
    <w:lvl w:ilvl="3" w:tplc="13CE2206">
      <w:numFmt w:val="decimal"/>
      <w:lvlText w:val=""/>
      <w:lvlJc w:val="left"/>
    </w:lvl>
    <w:lvl w:ilvl="4" w:tplc="B030B434">
      <w:numFmt w:val="decimal"/>
      <w:lvlText w:val=""/>
      <w:lvlJc w:val="left"/>
    </w:lvl>
    <w:lvl w:ilvl="5" w:tplc="E77ADE2E">
      <w:numFmt w:val="decimal"/>
      <w:lvlText w:val=""/>
      <w:lvlJc w:val="left"/>
    </w:lvl>
    <w:lvl w:ilvl="6" w:tplc="2D2C647A">
      <w:numFmt w:val="decimal"/>
      <w:lvlText w:val=""/>
      <w:lvlJc w:val="left"/>
    </w:lvl>
    <w:lvl w:ilvl="7" w:tplc="F32EC210">
      <w:numFmt w:val="decimal"/>
      <w:lvlText w:val=""/>
      <w:lvlJc w:val="left"/>
    </w:lvl>
    <w:lvl w:ilvl="8" w:tplc="73D4211A">
      <w:numFmt w:val="decimal"/>
      <w:lvlText w:val=""/>
      <w:lvlJc w:val="left"/>
    </w:lvl>
  </w:abstractNum>
  <w:abstractNum w:abstractNumId="5" w15:restartNumberingAfterBreak="0">
    <w:nsid w:val="72794FF5"/>
    <w:multiLevelType w:val="hybridMultilevel"/>
    <w:tmpl w:val="828C94C2"/>
    <w:lvl w:ilvl="0" w:tplc="7E04FDF6">
      <w:start w:val="1"/>
      <w:numFmt w:val="bullet"/>
      <w:lvlText w:val="•"/>
      <w:lvlJc w:val="left"/>
      <w:pPr>
        <w:ind w:left="260" w:hanging="200"/>
      </w:pPr>
      <w:rPr>
        <w:rFonts w:ascii="Calibri" w:eastAsia="Calibri" w:hAnsi="Calibri" w:cs="Calibri"/>
        <w:color w:val="2A85C0"/>
      </w:rPr>
    </w:lvl>
    <w:lvl w:ilvl="1" w:tplc="6120A050">
      <w:numFmt w:val="decimal"/>
      <w:lvlText w:val=""/>
      <w:lvlJc w:val="left"/>
    </w:lvl>
    <w:lvl w:ilvl="2" w:tplc="9B98B20A">
      <w:numFmt w:val="decimal"/>
      <w:lvlText w:val=""/>
      <w:lvlJc w:val="left"/>
    </w:lvl>
    <w:lvl w:ilvl="3" w:tplc="AC385E0A">
      <w:numFmt w:val="decimal"/>
      <w:lvlText w:val=""/>
      <w:lvlJc w:val="left"/>
    </w:lvl>
    <w:lvl w:ilvl="4" w:tplc="0C4E7BE8">
      <w:numFmt w:val="decimal"/>
      <w:lvlText w:val=""/>
      <w:lvlJc w:val="left"/>
    </w:lvl>
    <w:lvl w:ilvl="5" w:tplc="DDB61304">
      <w:numFmt w:val="decimal"/>
      <w:lvlText w:val=""/>
      <w:lvlJc w:val="left"/>
    </w:lvl>
    <w:lvl w:ilvl="6" w:tplc="F1B43506">
      <w:numFmt w:val="decimal"/>
      <w:lvlText w:val=""/>
      <w:lvlJc w:val="left"/>
    </w:lvl>
    <w:lvl w:ilvl="7" w:tplc="8E721938">
      <w:numFmt w:val="decimal"/>
      <w:lvlText w:val=""/>
      <w:lvlJc w:val="left"/>
    </w:lvl>
    <w:lvl w:ilvl="8" w:tplc="E2EE7F82">
      <w:numFmt w:val="decimal"/>
      <w:lvlText w:val=""/>
      <w:lvlJc w:val="left"/>
    </w:lvl>
  </w:abstractNum>
  <w:num w:numId="1" w16cid:durableId="917325397">
    <w:abstractNumId w:val="3"/>
    <w:lvlOverride w:ilvl="0">
      <w:startOverride w:val="1"/>
    </w:lvlOverride>
  </w:num>
  <w:num w:numId="2" w16cid:durableId="1371033038">
    <w:abstractNumId w:val="1"/>
    <w:lvlOverride w:ilvl="0">
      <w:startOverride w:val="1"/>
    </w:lvlOverride>
  </w:num>
  <w:num w:numId="3" w16cid:durableId="1449812659">
    <w:abstractNumId w:val="5"/>
    <w:lvlOverride w:ilvl="0">
      <w:startOverride w:val="1"/>
    </w:lvlOverride>
  </w:num>
  <w:num w:numId="4" w16cid:durableId="1420952189">
    <w:abstractNumId w:val="4"/>
    <w:lvlOverride w:ilvl="0">
      <w:startOverride w:val="1"/>
    </w:lvlOverride>
  </w:num>
  <w:num w:numId="5" w16cid:durableId="333923481">
    <w:abstractNumId w:val="2"/>
  </w:num>
  <w:num w:numId="6" w16cid:durableId="1157184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3FD"/>
    <w:rsid w:val="00023F88"/>
    <w:rsid w:val="00084CA4"/>
    <w:rsid w:val="001F2356"/>
    <w:rsid w:val="002600DA"/>
    <w:rsid w:val="003E3B28"/>
    <w:rsid w:val="00400A9C"/>
    <w:rsid w:val="00416B8B"/>
    <w:rsid w:val="00425D53"/>
    <w:rsid w:val="004733FD"/>
    <w:rsid w:val="007754C3"/>
    <w:rsid w:val="008A171C"/>
    <w:rsid w:val="00B27EDC"/>
    <w:rsid w:val="00B67D9D"/>
    <w:rsid w:val="00BE73DA"/>
    <w:rsid w:val="00C31941"/>
    <w:rsid w:val="00CA38CF"/>
    <w:rsid w:val="00E51880"/>
    <w:rsid w:val="00F1430E"/>
    <w:rsid w:val="00F9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C30D61"/>
  <w15:docId w15:val="{6EEA274A-C30B-5E4D-9026-C3F218AB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235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51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b7376e30-385b-44f4-b2e8-fdeb48b5b0fe" TargetMode="External"/><Relationship Id="rId13" Type="http://schemas.openxmlformats.org/officeDocument/2006/relationships/image" Target="media/image2.emf"/><Relationship Id="rId18" Type="http://schemas.openxmlformats.org/officeDocument/2006/relationships/package" Target="embeddings/Microsoft_Word_Document1.docx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www.credly.com/badges/b7376e30-385b-44f4-b2e8-fdeb48b5b0fe" TargetMode="External"/><Relationship Id="rId12" Type="http://schemas.openxmlformats.org/officeDocument/2006/relationships/hyperlink" Target="mailto:mariel.elip14@gmail.com" TargetMode="External"/><Relationship Id="rId17" Type="http://schemas.openxmlformats.org/officeDocument/2006/relationships/image" Target="media/image5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Ryzel121992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mailto:stiles0721@gmail.com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ebfeb43c-85ed-4408-a8a7-0aae52aa9d1c/public_url" TargetMode="External"/><Relationship Id="rId14" Type="http://schemas.openxmlformats.org/officeDocument/2006/relationships/package" Target="embeddings/Microsoft_Word_Document.docx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FC69D2-96A9-4F46-943B-B93EF1652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1744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Takai Macuto</cp:lastModifiedBy>
  <cp:revision>2</cp:revision>
  <cp:lastPrinted>2026-09-06T04:49:00Z</cp:lastPrinted>
  <dcterms:created xsi:type="dcterms:W3CDTF">2026-10-18T11:10:00Z</dcterms:created>
  <dcterms:modified xsi:type="dcterms:W3CDTF">2026-10-18T11:10:00Z</dcterms:modified>
</cp:coreProperties>
</file>