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1FE45" w14:textId="77777777" w:rsidR="00240203" w:rsidRPr="00240203" w:rsidRDefault="00240203" w:rsidP="00240203">
      <w:pPr>
        <w:rPr>
          <w:b/>
          <w:bCs/>
        </w:rPr>
      </w:pPr>
      <w:r w:rsidRPr="00240203">
        <w:rPr>
          <w:b/>
          <w:bCs/>
        </w:rPr>
        <w:t>Příloha 1 – Rizikové indikátory (trigger checklist)</w:t>
      </w:r>
    </w:p>
    <w:p w14:paraId="28F48059" w14:textId="77777777" w:rsidR="00240203" w:rsidRPr="00240203" w:rsidRDefault="00240203" w:rsidP="00240203">
      <w:r w:rsidRPr="00240203">
        <w:t xml:space="preserve">Zaškrtněte </w:t>
      </w:r>
      <w:r w:rsidRPr="00240203">
        <w:rPr>
          <w:b/>
          <w:bCs/>
        </w:rPr>
        <w:t>ANO/NE</w:t>
      </w:r>
      <w:r w:rsidRPr="00240203">
        <w:t xml:space="preserve">. Pokud </w:t>
      </w:r>
      <w:r w:rsidRPr="00240203">
        <w:rPr>
          <w:b/>
          <w:bCs/>
        </w:rPr>
        <w:t>alespoň jedna odpověď = ANO</w:t>
      </w:r>
      <w:r w:rsidRPr="00240203">
        <w:t>, jedná se o rizikovou mezinárodní aktivitu a konzultace je povinná.</w:t>
      </w:r>
    </w:p>
    <w:p w14:paraId="46ECA3A8" w14:textId="77777777" w:rsidR="00240203" w:rsidRPr="00240203" w:rsidRDefault="00240203" w:rsidP="00240203">
      <w:pPr>
        <w:rPr>
          <w:b/>
          <w:bCs/>
        </w:rPr>
      </w:pPr>
      <w:r w:rsidRPr="00240203">
        <w:rPr>
          <w:b/>
          <w:bCs/>
        </w:rPr>
        <w:t>A) Partner / jurisdikce / financování</w:t>
      </w:r>
    </w:p>
    <w:p w14:paraId="7F4F4F40" w14:textId="77777777" w:rsidR="00240203" w:rsidRPr="00240203" w:rsidRDefault="00240203" w:rsidP="00240203">
      <w:pPr>
        <w:numPr>
          <w:ilvl w:val="0"/>
          <w:numId w:val="1"/>
        </w:numPr>
      </w:pPr>
      <w:r w:rsidRPr="00240203">
        <w:t>Partner (nebo konečný vlastník/uživatel) má netransparentní vlastnickou strukturu nebo nelze spolehlivě ověřit jeho identitu/reálné řízení.</w:t>
      </w:r>
    </w:p>
    <w:p w14:paraId="20A047AF" w14:textId="77777777" w:rsidR="00240203" w:rsidRPr="00240203" w:rsidRDefault="00240203" w:rsidP="00240203">
      <w:pPr>
        <w:numPr>
          <w:ilvl w:val="0"/>
          <w:numId w:val="1"/>
        </w:numPr>
      </w:pPr>
      <w:r w:rsidRPr="00240203">
        <w:t>Existuje podezření na napojení partnera na bezpečnostní aparát, zbrojní sektor nebo jiný vysoce citlivý sektor.</w:t>
      </w:r>
    </w:p>
    <w:p w14:paraId="3FEABABF" w14:textId="77777777" w:rsidR="00240203" w:rsidRPr="00240203" w:rsidRDefault="00240203" w:rsidP="00240203">
      <w:pPr>
        <w:numPr>
          <w:ilvl w:val="0"/>
          <w:numId w:val="1"/>
        </w:numPr>
      </w:pPr>
      <w:r w:rsidRPr="00240203">
        <w:t>Partner/aktivita vykazuje znaky reputačního rizika (kontroverze, mediální rizika, nejasné reference).</w:t>
      </w:r>
    </w:p>
    <w:p w14:paraId="2B0B17BE" w14:textId="77777777" w:rsidR="00240203" w:rsidRPr="00240203" w:rsidRDefault="00240203" w:rsidP="00240203">
      <w:pPr>
        <w:numPr>
          <w:ilvl w:val="0"/>
          <w:numId w:val="1"/>
        </w:numPr>
      </w:pPr>
      <w:r w:rsidRPr="00240203">
        <w:t>Financování je nestandardní nebo podmíněné způsobem, který může ohrozit nezávislost UHK (např. tlak na výsledky, utajení, exkluzivita).</w:t>
      </w:r>
    </w:p>
    <w:p w14:paraId="639A8C25" w14:textId="77777777" w:rsidR="00240203" w:rsidRPr="00240203" w:rsidRDefault="00240203" w:rsidP="00240203">
      <w:pPr>
        <w:numPr>
          <w:ilvl w:val="0"/>
          <w:numId w:val="1"/>
        </w:numPr>
      </w:pPr>
      <w:r w:rsidRPr="00240203">
        <w:t xml:space="preserve">Je třeba prověřit, zda partner/beneficient není na relevantních sankčních seznamech nebo zda spolupráce není jinak omezena. </w:t>
      </w:r>
    </w:p>
    <w:p w14:paraId="3AFF4327" w14:textId="77777777" w:rsidR="00240203" w:rsidRPr="00240203" w:rsidRDefault="00240203" w:rsidP="00240203">
      <w:pPr>
        <w:rPr>
          <w:b/>
          <w:bCs/>
        </w:rPr>
      </w:pPr>
      <w:r w:rsidRPr="00240203">
        <w:rPr>
          <w:b/>
          <w:bCs/>
        </w:rPr>
        <w:t>B) Předmět spolupráce (citlivost / dual-use / know-how)</w:t>
      </w:r>
    </w:p>
    <w:p w14:paraId="6DC01598" w14:textId="77777777" w:rsidR="00240203" w:rsidRPr="00240203" w:rsidRDefault="00240203" w:rsidP="00240203">
      <w:pPr>
        <w:numPr>
          <w:ilvl w:val="0"/>
          <w:numId w:val="2"/>
        </w:numPr>
      </w:pPr>
      <w:r w:rsidRPr="00240203">
        <w:t>Aktivita zahrnuje práci s citlivými informacemi/daty nebo neveřejnými výzkumnými výsledky.</w:t>
      </w:r>
    </w:p>
    <w:p w14:paraId="7D094DAB" w14:textId="77777777" w:rsidR="00240203" w:rsidRPr="00240203" w:rsidRDefault="00240203" w:rsidP="00240203">
      <w:pPr>
        <w:numPr>
          <w:ilvl w:val="0"/>
          <w:numId w:val="2"/>
        </w:numPr>
      </w:pPr>
      <w:r w:rsidRPr="00240203">
        <w:t xml:space="preserve">Aktivita může mít dvojí užití nebo riziko zneužití výsledků. </w:t>
      </w:r>
    </w:p>
    <w:p w14:paraId="68F59739" w14:textId="77777777" w:rsidR="00240203" w:rsidRPr="00240203" w:rsidRDefault="00240203" w:rsidP="00240203">
      <w:pPr>
        <w:numPr>
          <w:ilvl w:val="0"/>
          <w:numId w:val="2"/>
        </w:numPr>
      </w:pPr>
      <w:r w:rsidRPr="00240203">
        <w:t>Aktivita vyžaduje přístup zahraničního partnera/hosta k interním systémům, laboratořím nebo infrastruktuře UHK nad rámec běžného hostování.</w:t>
      </w:r>
    </w:p>
    <w:p w14:paraId="30B75A86" w14:textId="77777777" w:rsidR="00240203" w:rsidRPr="00240203" w:rsidRDefault="00240203" w:rsidP="00240203">
      <w:pPr>
        <w:rPr>
          <w:b/>
          <w:bCs/>
        </w:rPr>
      </w:pPr>
      <w:r w:rsidRPr="00240203">
        <w:rPr>
          <w:b/>
          <w:bCs/>
        </w:rPr>
        <w:t>C) Smluvní rámec</w:t>
      </w:r>
    </w:p>
    <w:p w14:paraId="051880FA" w14:textId="77777777" w:rsidR="00240203" w:rsidRPr="00240203" w:rsidRDefault="00240203" w:rsidP="00240203">
      <w:pPr>
        <w:numPr>
          <w:ilvl w:val="0"/>
          <w:numId w:val="3"/>
        </w:numPr>
      </w:pPr>
      <w:r w:rsidRPr="00240203">
        <w:t>Jde o novou rámcovou dohodu/MoU, zřízení společného pracoviště, dlouhodobé strategické partnerství nebo závazky s významným dopadem.</w:t>
      </w:r>
    </w:p>
    <w:p w14:paraId="1818B670" w14:textId="77777777" w:rsidR="00240203" w:rsidRPr="00240203" w:rsidRDefault="00240203" w:rsidP="00240203">
      <w:pPr>
        <w:numPr>
          <w:ilvl w:val="0"/>
          <w:numId w:val="3"/>
        </w:numPr>
      </w:pPr>
      <w:r w:rsidRPr="00240203">
        <w:t>Návrh smlouvy obsahuje nestandardní ujednání (omezení publikování, utajení, nevyvážené IP, exkluzivitu, atypické sankce).</w:t>
      </w:r>
    </w:p>
    <w:p w14:paraId="071BA256" w14:textId="77777777" w:rsidR="00240203" w:rsidRPr="00240203" w:rsidRDefault="00240203" w:rsidP="00240203">
      <w:pPr>
        <w:rPr>
          <w:b/>
          <w:bCs/>
        </w:rPr>
      </w:pPr>
      <w:r w:rsidRPr="00240203">
        <w:rPr>
          <w:b/>
          <w:bCs/>
        </w:rPr>
        <w:t>D) Etika, střet zájmů, komunikace</w:t>
      </w:r>
    </w:p>
    <w:p w14:paraId="4A2F60D5" w14:textId="77777777" w:rsidR="00240203" w:rsidRPr="00240203" w:rsidRDefault="00240203" w:rsidP="00240203">
      <w:pPr>
        <w:numPr>
          <w:ilvl w:val="0"/>
          <w:numId w:val="4"/>
        </w:numPr>
      </w:pPr>
      <w:r w:rsidRPr="00240203">
        <w:t>Je možné očekávat zvýšenou mediální pozornost / veřejnou kontroverzi.</w:t>
      </w:r>
    </w:p>
    <w:p w14:paraId="16A2AFEF" w14:textId="77777777" w:rsidR="00240203" w:rsidRPr="00240203" w:rsidRDefault="00240203" w:rsidP="00240203">
      <w:pPr>
        <w:numPr>
          <w:ilvl w:val="0"/>
          <w:numId w:val="4"/>
        </w:numPr>
      </w:pPr>
      <w:r w:rsidRPr="00240203">
        <w:t>Vyskytuje se střet zájmů nebo individuální benefity (honoráře/dary/cesty) se zahraniční vazbou.</w:t>
      </w:r>
    </w:p>
    <w:sectPr w:rsidR="00240203" w:rsidRPr="00240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59F"/>
    <w:multiLevelType w:val="multilevel"/>
    <w:tmpl w:val="0D8A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C69"/>
    <w:multiLevelType w:val="multilevel"/>
    <w:tmpl w:val="B9F2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97517"/>
    <w:multiLevelType w:val="multilevel"/>
    <w:tmpl w:val="79CC2D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626E3"/>
    <w:multiLevelType w:val="multilevel"/>
    <w:tmpl w:val="F84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84174"/>
    <w:multiLevelType w:val="multilevel"/>
    <w:tmpl w:val="760AC1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A306E"/>
    <w:multiLevelType w:val="multilevel"/>
    <w:tmpl w:val="5E60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17D90"/>
    <w:multiLevelType w:val="multilevel"/>
    <w:tmpl w:val="88F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F0FDB"/>
    <w:multiLevelType w:val="multilevel"/>
    <w:tmpl w:val="EB4C85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101C94"/>
    <w:multiLevelType w:val="multilevel"/>
    <w:tmpl w:val="2744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74870"/>
    <w:multiLevelType w:val="multilevel"/>
    <w:tmpl w:val="6C28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DF6E41"/>
    <w:multiLevelType w:val="multilevel"/>
    <w:tmpl w:val="EC22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5B4DAD"/>
    <w:multiLevelType w:val="multilevel"/>
    <w:tmpl w:val="61B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D503C"/>
    <w:multiLevelType w:val="multilevel"/>
    <w:tmpl w:val="A354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36890"/>
    <w:multiLevelType w:val="multilevel"/>
    <w:tmpl w:val="2F5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47DE9"/>
    <w:multiLevelType w:val="multilevel"/>
    <w:tmpl w:val="5DF6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C583F"/>
    <w:multiLevelType w:val="multilevel"/>
    <w:tmpl w:val="56EA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82523">
    <w:abstractNumId w:val="10"/>
  </w:num>
  <w:num w:numId="2" w16cid:durableId="1263149206">
    <w:abstractNumId w:val="2"/>
  </w:num>
  <w:num w:numId="3" w16cid:durableId="1168447166">
    <w:abstractNumId w:val="7"/>
  </w:num>
  <w:num w:numId="4" w16cid:durableId="368457170">
    <w:abstractNumId w:val="4"/>
  </w:num>
  <w:num w:numId="5" w16cid:durableId="1342005630">
    <w:abstractNumId w:val="1"/>
  </w:num>
  <w:num w:numId="6" w16cid:durableId="1852181961">
    <w:abstractNumId w:val="13"/>
  </w:num>
  <w:num w:numId="7" w16cid:durableId="1273973127">
    <w:abstractNumId w:val="15"/>
  </w:num>
  <w:num w:numId="8" w16cid:durableId="86275422">
    <w:abstractNumId w:val="12"/>
  </w:num>
  <w:num w:numId="9" w16cid:durableId="458501689">
    <w:abstractNumId w:val="14"/>
  </w:num>
  <w:num w:numId="10" w16cid:durableId="1094328487">
    <w:abstractNumId w:val="0"/>
  </w:num>
  <w:num w:numId="11" w16cid:durableId="2128086178">
    <w:abstractNumId w:val="9"/>
  </w:num>
  <w:num w:numId="12" w16cid:durableId="1854685179">
    <w:abstractNumId w:val="11"/>
  </w:num>
  <w:num w:numId="13" w16cid:durableId="1377510454">
    <w:abstractNumId w:val="6"/>
  </w:num>
  <w:num w:numId="14" w16cid:durableId="1975867195">
    <w:abstractNumId w:val="8"/>
  </w:num>
  <w:num w:numId="15" w16cid:durableId="1728842319">
    <w:abstractNumId w:val="5"/>
  </w:num>
  <w:num w:numId="16" w16cid:durableId="1910536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03"/>
    <w:rsid w:val="00240203"/>
    <w:rsid w:val="003177FC"/>
    <w:rsid w:val="00360125"/>
    <w:rsid w:val="00630CCB"/>
    <w:rsid w:val="009A02A3"/>
    <w:rsid w:val="00F2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BD5930"/>
  <w15:chartTrackingRefBased/>
  <w15:docId w15:val="{827ADD71-93EC-4E78-9EA9-3B92FAC3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4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4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4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4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4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4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4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4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4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4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4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40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402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402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402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402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402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402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4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4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4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4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4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402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402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402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4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402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4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238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Tomášková Hana</dc:creator>
  <cp:keywords/>
  <dc:description/>
  <cp:lastModifiedBy>Tomášková Hana</cp:lastModifiedBy>
  <cp:revision>1</cp:revision>
  <dcterms:created xsi:type="dcterms:W3CDTF">2026-01-19T16:51:00Z</dcterms:created>
  <dcterms:modified xsi:type="dcterms:W3CDTF">2026-02-12T09:16:00Z</dcterms:modified>
</cp:coreProperties>
</file>