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40" w:rsidRDefault="00476617" w:rsidP="00476617">
      <w:pPr>
        <w:pStyle w:val="Prrafodelista"/>
        <w:numPr>
          <w:ilvl w:val="0"/>
          <w:numId w:val="1"/>
        </w:numPr>
      </w:pPr>
      <w:r>
        <w:t xml:space="preserve">En el diagrama no se ubican clases no implementadas por la comisión. </w:t>
      </w:r>
      <w:proofErr w:type="spellStart"/>
      <w:r>
        <w:t>Ej</w:t>
      </w:r>
      <w:proofErr w:type="spellEnd"/>
      <w:r>
        <w:t>: (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Trheads</w:t>
      </w:r>
      <w:proofErr w:type="spellEnd"/>
      <w:r>
        <w:t xml:space="preserve">, </w:t>
      </w:r>
      <w:proofErr w:type="spellStart"/>
      <w:r>
        <w:t>ActionListener</w:t>
      </w:r>
      <w:proofErr w:type="spellEnd"/>
      <w:r>
        <w:t>, etc.).</w:t>
      </w:r>
    </w:p>
    <w:p w:rsidR="00476617" w:rsidRDefault="00476617" w:rsidP="00476617">
      <w:pPr>
        <w:pStyle w:val="Prrafodelista"/>
        <w:numPr>
          <w:ilvl w:val="0"/>
          <w:numId w:val="1"/>
        </w:numPr>
      </w:pPr>
      <w:r>
        <w:t>Los constructores de las clases no se ven el diagrama por una cuestión de practicidad.</w:t>
      </w:r>
    </w:p>
    <w:p w:rsidR="00476617" w:rsidRDefault="003F1F9E" w:rsidP="00476617">
      <w:pPr>
        <w:pStyle w:val="Prrafodelista"/>
        <w:numPr>
          <w:ilvl w:val="0"/>
          <w:numId w:val="1"/>
        </w:numPr>
      </w:pPr>
      <w:r>
        <w:t>Solo los métodos (comandos y servicios) que son implementados y/o redefinidos se verán plasmado en los diagramas.</w:t>
      </w:r>
      <w:bookmarkStart w:id="0" w:name="_GoBack"/>
      <w:bookmarkEnd w:id="0"/>
    </w:p>
    <w:sectPr w:rsidR="00476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7797A"/>
    <w:multiLevelType w:val="hybridMultilevel"/>
    <w:tmpl w:val="2F9CE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617"/>
    <w:rsid w:val="003F1F9E"/>
    <w:rsid w:val="00476617"/>
    <w:rsid w:val="00B85A3C"/>
    <w:rsid w:val="00E1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2024-11-03T14:11:00Z</dcterms:created>
  <dcterms:modified xsi:type="dcterms:W3CDTF">2024-11-03T14:26:00Z</dcterms:modified>
</cp:coreProperties>
</file>