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Tomás Ignacio Roma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Proyecto Desarrollo Web Meet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Silk Sonic</w:t>
      </w:r>
      <w:r w:rsidDel="00000000" w:rsidR="00000000" w:rsidRPr="00000000">
        <w:rPr>
          <w:color w:val="666666"/>
          <w:sz w:val="24"/>
          <w:szCs w:val="24"/>
          <w:rtl w:val="0"/>
        </w:rPr>
        <w:br w:type="textWrapping"/>
        <w:t xml:space="preserve">Documento Explicativo de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27 de abril de 2022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Cambios realizados en el index.html, sumando el SEO con las siguientes características:</w:t>
      </w:r>
    </w:p>
    <w:p w:rsidR="00000000" w:rsidDel="00000000" w:rsidP="00000000" w:rsidRDefault="00000000" w:rsidRPr="00000000" w14:paraId="00000006">
      <w:pPr>
        <w:spacing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Descripción</w:t>
      </w: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Mediante la etiqueta meta name description, se agregó el siguiente párrafo explicando brevemente el contenido del sitio: “Sitio web informativo de la banda estadounidense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Silk Sonic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conformada por Bruno Mars y Anderson Paak, en el que podrás encontrar todos los datos sobre este nuevo gran proyecto. ¡Descúbrelos!"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Palabras clave</w:t>
      </w: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0" w:line="276" w:lineRule="auto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A través de la etiqueta meta name keywords, se añadieron las palabras clave que acompañarán a todas las páginas de mi sitio: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"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silk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sonic,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silk sonic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bruno, bruno mars, anderson paak, bootsy collins, soul, funk, music, classic”.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Encabezado</w:t>
      </w: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: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En el h1 utilicé el texto “Meet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Silk Sonic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” (traducido del inglés significa “Conociendo a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Silk Sonic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_419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