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****Para todo, seguridad, encriptación de datos sensibles.****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mdatjxufq2p" w:id="0"/>
      <w:bookmarkEnd w:id="0"/>
      <w:r w:rsidDel="00000000" w:rsidR="00000000" w:rsidRPr="00000000">
        <w:rPr>
          <w:rtl w:val="0"/>
        </w:rPr>
        <w:t xml:space="preserve">1.Requerimientos operatoria básica en pesos argentinos</w:t>
      </w:r>
    </w:p>
    <w:p w:rsidR="00000000" w:rsidDel="00000000" w:rsidP="00000000" w:rsidRDefault="00000000" w:rsidRPr="00000000" w14:paraId="00000004">
      <w:pPr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I. Validación de datos de la persona que quiere operar y generar un CVU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  </w:t>
        <w:tab/>
        <w:t xml:space="preserve">II.  Ingresar dinero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      </w:t>
        <w:tab/>
        <w:t xml:space="preserve">III. Retirar dinero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    </w:t>
        <w:tab/>
        <w:t xml:space="preserve">IV.Girar al descubierto(de acuerdo con la situación crediticia del usuario al momento</w:t>
        <w:tab/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 de registrarse ver cómo podríamos implementar esto).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    </w:t>
        <w:tab/>
        <w:t xml:space="preserve">V. Consultar el saldo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      </w:t>
        <w:tab/>
        <w:t xml:space="preserve">VI.  Consultar últimas operaciones en pesos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    </w:t>
        <w:tab/>
        <w:t xml:space="preserve">VII. Transferir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VIII Generar Comprobante Retiro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IX Emitir Comprobante Retiro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X Generar Comprobante Ingreso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XI Generar Comprobante Ingreso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gc4n58p6ins" w:id="1"/>
      <w:bookmarkEnd w:id="1"/>
      <w:r w:rsidDel="00000000" w:rsidR="00000000" w:rsidRPr="00000000">
        <w:rPr>
          <w:rtl w:val="0"/>
        </w:rPr>
        <w:t xml:space="preserve">2.       Requerimientos operatoria básica en moneda extranjera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I.  Obtener cotizaciones del día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II. Comprar moneda extranjera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III.Vender moneda extranjera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IV. Consultar saldo en moneda extranjera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V.  Consultar últimas operaciones en moneda extranjera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VI. Fijar monto máximo de compra y extracción diaria.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VII. Retirar dinero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VIII Generar Comprobante Retiro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IX Emitir Comprobante Retiro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x3eoa4l69l59" w:id="2"/>
      <w:bookmarkEnd w:id="2"/>
      <w:r w:rsidDel="00000000" w:rsidR="00000000" w:rsidRPr="00000000">
        <w:rPr>
          <w:rtl w:val="0"/>
        </w:rPr>
        <w:t xml:space="preserve">3.       Módulos pago servicios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I. Verificar CBU del usuario para realizar un pago.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II. Verificar saldo disponible de la cuenta.</w:t>
        <w:tab/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IV. Fijar servicio a pagar.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V. Validar monto a pagar.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VI.Ingresar factura a pagar.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VII. Consultar historial de pagos.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VIII Generar Comprobante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IX Emitir Comprobante 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vrb8b4qjvlg" w:id="3"/>
      <w:bookmarkEnd w:id="3"/>
      <w:r w:rsidDel="00000000" w:rsidR="00000000" w:rsidRPr="00000000">
        <w:rPr>
          <w:rtl w:val="0"/>
        </w:rPr>
        <w:t xml:space="preserve">4.       Módulos Inversiones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I. Estadísticas de las inversiones por meses, semanas. 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II. Licitaciones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III. Alta cuenta Comitente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IV. Crear plazo fijo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VI Generar Comprobante Plazo Fijo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VII Emitir Comprobante Plazo Fijo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3pqmq42f05ia" w:id="4"/>
      <w:bookmarkEnd w:id="4"/>
      <w:r w:rsidDel="00000000" w:rsidR="00000000" w:rsidRPr="00000000">
        <w:rPr>
          <w:rtl w:val="0"/>
        </w:rPr>
        <w:t xml:space="preserve">5.       Módulos Criptomoneda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I. Compra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II.venta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III.Saldo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II. Obtener datos sobre bitcoin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III. Validación de saldo en la cuenta para adquisición de criptomoneda.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   </w:t>
        <w:tab/>
        <w:t xml:space="preserve">IV.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Historial de movimientos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V Generar Comprobante Compra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VI Emitir Comprobante Compra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VII Generar Comprobante Venta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ab/>
        <w:t xml:space="preserve">VIII Emitir Comprobante Venta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