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a7m1t6y5jtv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Especificación del Proyecto: Gestión Ganadera (MVP)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z5mpkshjlk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 y Visión del Producto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Nombre provisional:</w:t>
      </w:r>
      <w:r w:rsidDel="00000000" w:rsidR="00000000" w:rsidRPr="00000000">
        <w:rPr>
          <w:rtl w:val="0"/>
        </w:rPr>
        <w:t xml:space="preserve"> Sistema de Gestión Bovina de Explotación.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Software de oficina para la gestión y control del censo ganadero bovino, enfocado en producción de carne y reproducción, trazabilidad de partos/descendencia y flujo interno hacia cebadero con destino a matadero.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Usuario objetivo:</w:t>
      </w:r>
      <w:r w:rsidDel="00000000" w:rsidR="00000000" w:rsidRPr="00000000">
        <w:rPr>
          <w:rtl w:val="0"/>
        </w:rPr>
        <w:t xml:space="preserve"> Propietario de la explotación (rol único para el MVP).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Entorno de despliegue:</w:t>
      </w:r>
      <w:r w:rsidDel="00000000" w:rsidR="00000000" w:rsidRPr="00000000">
        <w:rPr>
          <w:rtl w:val="0"/>
        </w:rPr>
        <w:t xml:space="preserve"> Aplicación web de escritorio para oficina.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n2m9ubnw7wv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Especificación de requisitos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cw4kqkjert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Requisitos de Información (RI)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RI-01 (Estructura de Explotación y Fincas):</w:t>
      </w:r>
      <w:r w:rsidDel="00000000" w:rsidR="00000000" w:rsidRPr="00000000">
        <w:rPr>
          <w:color w:val="1f1f1f"/>
          <w:rtl w:val="0"/>
        </w:rPr>
        <w:t xml:space="preserve"> El sistema debe almacenar el código y el nombre de la explotación agraria, así como el listado de las fincas asociadas a dicha explotación.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RI-02 (Ubicaciones Internas):</w:t>
      </w:r>
      <w:r w:rsidDel="00000000" w:rsidR="00000000" w:rsidRPr="00000000">
        <w:rPr>
          <w:color w:val="1f1f1f"/>
          <w:rtl w:val="0"/>
        </w:rPr>
        <w:t xml:space="preserve"> Cada finca debe tener delimitadas sus sub-ubicaciones operativas internas: Pasto, Cebadero y Apartado.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RI-03 (Ficha del Animal):</w:t>
      </w:r>
      <w:r w:rsidDel="00000000" w:rsidR="00000000" w:rsidRPr="00000000">
        <w:rPr>
          <w:color w:val="1f1f1f"/>
          <w:rtl w:val="0"/>
        </w:rPr>
        <w:t xml:space="preserve"> El sistema debe almacenar por cada animal su crotal (número de 4 dígitos), sexo, fecha de nacimiento, raza, estado vital (Vivo o Baja/Muerto), ubicación actual (finca y sub-ubicación), fecha de ingreso al cebadero (si aplica) y la referencia a su madre registrada.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RI-04 (Registro de Partos y Trazabilidad):</w:t>
      </w:r>
      <w:r w:rsidDel="00000000" w:rsidR="00000000" w:rsidRPr="00000000">
        <w:rPr>
          <w:color w:val="1f1f1f"/>
          <w:rtl w:val="0"/>
        </w:rPr>
        <w:t xml:space="preserve"> El sistema debe almacenar por cada parto la madre asociada, la fecha del suceso, la indicación de parto múltiple (si aplica), el registro de advertencia de intervalo biológico y el enlace a las crías dadas de alta.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RI-05 (Propiedades Calculadas y Derivadas):</w:t>
      </w:r>
      <w:r w:rsidDel="00000000" w:rsidR="00000000" w:rsidRPr="00000000">
        <w:rPr>
          <w:color w:val="1f1f1f"/>
          <w:rtl w:val="0"/>
        </w:rPr>
        <w:t xml:space="preserve"> El sistema debe computar dinámicamente la edad del animal (años y meses) a partir de la fecha de nacimiento y calcular los totales del censo por ubicación en tiempo de consulta sin duplicar contadores estáticos en la base de datos.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3vfq5conwof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Reglas de Negocio (RN)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RN-01 (Formato Estricto de Crotal):</w:t>
      </w:r>
      <w:r w:rsidDel="00000000" w:rsidR="00000000" w:rsidRPr="00000000">
        <w:rPr>
          <w:color w:val="1f1f1f"/>
          <w:rtl w:val="0"/>
        </w:rPr>
        <w:t xml:space="preserve"> El identificador del animal debe constar obligatoriamente y de manera exclusiva de cuatro dígitos numéricos (rango de 0000 a 9999).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RN-02 (Unicidad en Censo Activo):</w:t>
      </w:r>
      <w:r w:rsidDel="00000000" w:rsidR="00000000" w:rsidRPr="00000000">
        <w:rPr>
          <w:color w:val="1f1f1f"/>
          <w:rtl w:val="0"/>
        </w:rPr>
        <w:t xml:space="preserve"> No pueden coexistir en el sistema dos animales con el mismo número de crotal cuyo estado vital sea "Vivo".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RN-03 (Reutilización Histórica de Crotales):</w:t>
      </w:r>
      <w:r w:rsidDel="00000000" w:rsidR="00000000" w:rsidRPr="00000000">
        <w:rPr>
          <w:color w:val="1f1f1f"/>
          <w:rtl w:val="0"/>
        </w:rPr>
        <w:t xml:space="preserve"> Si se asigna un crotal que perteneció a un espécimen con estado "Baja/Muerto", el sistema debe permitir la operación pero disparando una advertencia no bloqueante (aviso en amarillo).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RN-04 (Intervalo Biológico Oficial de 9 Meses):</w:t>
      </w:r>
      <w:r w:rsidDel="00000000" w:rsidR="00000000" w:rsidRPr="00000000">
        <w:rPr>
          <w:color w:val="1f1f1f"/>
          <w:rtl w:val="0"/>
        </w:rPr>
        <w:t xml:space="preserve"> Ninguna hembra puede registrar un nuevo parto con un intervalo inferior a 270 días respecto a su parto anterior o posterior registrado, debiendo emitir una advertencia explícita de incidencia normativa (aviso en rojo) que permita guardar bajo confirmación.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RN-05 (Flujo Hacia Cebadero de Descarte):</w:t>
      </w:r>
      <w:r w:rsidDel="00000000" w:rsidR="00000000" w:rsidRPr="00000000">
        <w:rPr>
          <w:color w:val="1f1f1f"/>
          <w:rtl w:val="0"/>
        </w:rPr>
        <w:t xml:space="preserve"> El cebadero se define como un recinto de engorde previo y de camino único hacia el matadero; el traslado de una hembra reproductora a esta sub-ubicación debe requerir confirmación explícita del usuario.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ybx5tqtl24s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Funcionales (RF)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RF-01 (Registro y Edición de Animales):</w:t>
      </w:r>
      <w:r w:rsidDel="00000000" w:rsidR="00000000" w:rsidRPr="00000000">
        <w:rPr>
          <w:color w:val="1f1f1f"/>
          <w:rtl w:val="0"/>
        </w:rPr>
        <w:t xml:space="preserve"> El sistema debe permitir dar de alta, modificar los datos básicos y cambiar el estado vital (dar de baja o registrar muerte) de cualquier animal.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RF-02 (Traslado Interno de Ubicación):</w:t>
      </w:r>
      <w:r w:rsidDel="00000000" w:rsidR="00000000" w:rsidRPr="00000000">
        <w:rPr>
          <w:color w:val="1f1f1f"/>
          <w:rtl w:val="0"/>
        </w:rPr>
        <w:t xml:space="preserve"> El sistema debe permitir transferir animales entre las distintas sub-zonas (Pasto, Cebadero, Apartado) de una finca, asignando y sellando automáticamente la fecha de entrada al cebadero en el momento de dicho ingreso.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RF-03 (Registro de Partos):</w:t>
      </w:r>
      <w:r w:rsidDel="00000000" w:rsidR="00000000" w:rsidRPr="00000000">
        <w:rPr>
          <w:color w:val="1f1f1f"/>
          <w:rtl w:val="0"/>
        </w:rPr>
        <w:t xml:space="preserve"> El sistema debe permitir ingresar un evento reproductivo de parto para una hembra concreta evaluando y notificando la regla de intervalo biológico de 9 meses.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RF-04 (Alta Rápida de Descendencia):</w:t>
      </w:r>
      <w:r w:rsidDel="00000000" w:rsidR="00000000" w:rsidRPr="00000000">
        <w:rPr>
          <w:color w:val="1f1f1f"/>
          <w:rtl w:val="0"/>
        </w:rPr>
        <w:t xml:space="preserve"> El sistema debe permitir registrar y dar de alta directamente una o dos crías (parto gemelar) desde el propio formulario de registro de parto, asignando automáticamente el parentesco materno.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RF-05 (Persistencia de Incidencias en Partos):</w:t>
      </w:r>
      <w:r w:rsidDel="00000000" w:rsidR="00000000" w:rsidRPr="00000000">
        <w:rPr>
          <w:color w:val="1f1f1f"/>
          <w:rtl w:val="0"/>
        </w:rPr>
        <w:t xml:space="preserve"> El sistema debe guardar una marca o flag booleano en el registro del parto si este fue forzado bajo la advertencia de intervalo normativo menor a 9 meses para fines de auditoría.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ivxe3aqm818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Requisitos de Interfaz de Usuario (RUI)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RUI-01 (Buscador Global Persistente):</w:t>
      </w:r>
      <w:r w:rsidDel="00000000" w:rsidR="00000000" w:rsidRPr="00000000">
        <w:rPr>
          <w:color w:val="1f1f1f"/>
          <w:rtl w:val="0"/>
        </w:rPr>
        <w:t xml:space="preserve"> Componente de búsqueda ubicado de forma permanente en la cabecera de la aplicación, optimizado para consulta rápida por los cuatro dígitos del crotal con navegación directa al detalle del animal.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RUI-02 (Alertas Visuales Condicionales de Validación):</w:t>
      </w:r>
      <w:r w:rsidDel="00000000" w:rsidR="00000000" w:rsidRPr="00000000">
        <w:rPr>
          <w:color w:val="1f1f1f"/>
          <w:rtl w:val="0"/>
        </w:rPr>
        <w:t xml:space="preserve"> Sistema de notificaciones en pantalla mediante un banner/flash rojo al registrar un parto que incumpla el intervalo de 9 meses (RN-04) y un banner/flash amarillo al detectar la reutilización de un crotal previamente dado de baja (RN-03).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p8lked9ks57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Requisitos No Funcionales (RNF)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RNF-01 (Rendimiento en Consultas de Censo):</w:t>
      </w:r>
      <w:r w:rsidDel="00000000" w:rsidR="00000000" w:rsidRPr="00000000">
        <w:rPr>
          <w:color w:val="1f1f1f"/>
          <w:rtl w:val="0"/>
        </w:rPr>
        <w:t xml:space="preserve"> Las consultas de búsqueda directa por crotal y los filtrados principales deben retornar una respuesta visual al usuario en un tiempo inferior a 300 milisegundos en red local de oficina.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RNF-02 (Política de Integridad Referencial y Bajas):</w:t>
      </w:r>
      <w:r w:rsidDel="00000000" w:rsidR="00000000" w:rsidRPr="00000000">
        <w:rPr>
          <w:color w:val="1f1f1f"/>
          <w:rtl w:val="0"/>
        </w:rPr>
        <w:t xml:space="preserve"> Si una hembra es eliminada o dada de baja, el sistema debe eliminar en cascada sus registros de partos asociados, pero debe preservar íntegramente las fichas de sus hijos en el sistema desvinculando o manteniendo su histórico.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RNF-03 (Entorno y Compatibilidad Web):</w:t>
      </w:r>
      <w:r w:rsidDel="00000000" w:rsidR="00000000" w:rsidRPr="00000000">
        <w:rPr>
          <w:color w:val="1f1f1f"/>
          <w:rtl w:val="0"/>
        </w:rPr>
        <w:t xml:space="preserve"> La aplicación debe ejecutarse de forma fluida a través de navegadores web de escritorio estándar (Google Chrome, Mozilla Firefox, Microsoft Edge) optimizada para resoluciones de oficina (mínimo 1080p).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RNF-04 (Mantenimiento y Simplicidad de Arquitectura):</w:t>
      </w:r>
      <w:r w:rsidDel="00000000" w:rsidR="00000000" w:rsidRPr="00000000">
        <w:rPr>
          <w:color w:val="1f1f1f"/>
          <w:rtl w:val="0"/>
        </w:rPr>
        <w:t xml:space="preserve"> La implementación técnica debe estructurarse siguiendo el estándar de modelos y migraciones de Django en Python, facilitando copias de seguridad de datos y evolutivos sin acoplamientos innecesarios.</w:t>
      </w:r>
    </w:p>
    <w:p w:rsidR="00000000" w:rsidDel="00000000" w:rsidP="00000000" w:rsidRDefault="00000000" w:rsidRPr="00000000" w14:paraId="0000003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zbg70h7q9qu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Arquitectura Técnica Recomendada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3.12+ con </w:t>
      </w:r>
      <w:r w:rsidDel="00000000" w:rsidR="00000000" w:rsidRPr="00000000">
        <w:rPr>
          <w:b w:val="1"/>
          <w:bCs w:val="1"/>
          <w:rtl w:val="0"/>
        </w:rPr>
        <w:t xml:space="preserve">Django 5.x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Django REST Framework (DRF)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Django Templates enriquecido con </w:t>
      </w:r>
      <w:r w:rsidDel="00000000" w:rsidR="00000000" w:rsidRPr="00000000">
        <w:rPr>
          <w:b w:val="1"/>
          <w:bCs w:val="1"/>
          <w:rtl w:val="0"/>
        </w:rPr>
        <w:t xml:space="preserve">TailwindCSS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HTMX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(o SQLite para desarrollo local inicial sin dependencias externas).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3k4ktupcl5a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Diagramas necesarios para entender el modelo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Explotacion {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string codigo PK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string nombre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Finca {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string codigo_explotacion FK explotacion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string nombre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Ubicacion {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finca_id FK finca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enum tipo_ubicacion "Pasto | Cebadero | Apartado"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Animal {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crotal PK "4 dígitos"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enum sexo "M | H"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string raza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date fecha_nacimiento not null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enum estado_vital "Vivo | Muerto"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ubicacion_id FK ubicacion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date fecha_entrada_cebadero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madre_crotal FK Animal "not null "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Parto {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id PK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madre_crotal FK Animal sexo H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date fecha_parto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boolean alerta_intervalo "True si &lt; 9 meses"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cria1_crotal FK not null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    int cria2_crotal FK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bookmarkStart w:colFirst="0" w:colLast="0" w:name="_1mgas4pe1jxo" w:id="10"/>
      <w:bookmarkEnd w:id="10"/>
      <w:r w:rsidDel="00000000" w:rsidR="00000000" w:rsidRPr="00000000">
        <w:rPr>
          <w:rtl w:val="0"/>
        </w:rPr>
        <w:t xml:space="preserve">Diagrama Estados Permitidos Animal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[*] --&gt; Pasto : Nacimiento / Alta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Pasto --&gt; Apartado : Aislamiento temporal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Apartado --&gt; Pasto : Recuperación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Pasto --&gt; Cebadero : Engorde (fecha_entrada_cebadero)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Apartado --&gt; Cebadero : Engorde ( fecha_entrada_cebadero)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Cebadero → Pasto: Cambio raro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Cebadero --&gt;Apartado:Cambio raro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Cebadero --&gt; Muerto_Baja : Matadero / Venta / Muerte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Pasto --&gt; Muerto_Baja : Muerte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Apartado --&gt; Muerto_Baja : Muerte 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gnlvec11nonj" w:id="11"/>
      <w:bookmarkEnd w:id="11"/>
      <w:r w:rsidDel="00000000" w:rsidR="00000000" w:rsidRPr="00000000">
        <w:rPr>
          <w:rtl w:val="0"/>
        </w:rPr>
        <w:t xml:space="preserve"> Diagramas de secuencia principales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