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lhlrcinm3uea" w:id="0"/>
      <w:bookmarkEnd w:id="0"/>
      <w:r w:rsidDel="00000000" w:rsidR="00000000" w:rsidRPr="00000000">
        <w:rPr>
          <w:b w:val="1"/>
          <w:bCs w:val="1"/>
          <w:color w:val="1f1f1f"/>
          <w:sz w:val="46"/>
          <w:szCs w:val="46"/>
          <w:rtl w:val="0"/>
        </w:rPr>
        <w:t xml:space="preserve">ESPECIFICACIÓN TÉCNICA Y FUNCIONAL: UI HOME</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l3u6fctzmvwk" w:id="1"/>
      <w:bookmarkEnd w:id="1"/>
      <w:r w:rsidDel="00000000" w:rsidR="00000000" w:rsidRPr="00000000">
        <w:rPr>
          <w:b w:val="1"/>
          <w:bCs w:val="1"/>
          <w:color w:val="1f1f1f"/>
          <w:sz w:val="34"/>
          <w:szCs w:val="34"/>
          <w:rtl w:val="0"/>
        </w:rPr>
        <w:t xml:space="preserve">Panel Operativo de Alta Densidad (Data Grid Ganadero)</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4ufobbhjslf" w:id="2"/>
      <w:bookmarkEnd w:id="2"/>
      <w:r w:rsidDel="00000000" w:rsidR="00000000" w:rsidRPr="00000000">
        <w:rPr>
          <w:b w:val="1"/>
          <w:bCs w:val="1"/>
          <w:color w:val="1f1f1f"/>
          <w:sz w:val="26"/>
          <w:szCs w:val="26"/>
          <w:rtl w:val="0"/>
        </w:rPr>
        <w:t xml:space="preserve">1. Filosofía de Diseño y Propósito</w:t>
      </w:r>
    </w:p>
    <w:p w:rsidR="00000000" w:rsidDel="00000000" w:rsidP="00000000" w:rsidRDefault="00000000" w:rsidRPr="00000000" w14:paraId="00000004">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Paradigma:</w:t>
      </w:r>
      <w:r w:rsidDel="00000000" w:rsidR="00000000" w:rsidRPr="00000000">
        <w:rPr>
          <w:color w:val="1f1f1f"/>
          <w:rtl w:val="0"/>
        </w:rPr>
        <w:t xml:space="preserve"> Data Grid / ERP Clásico Moderno de alta densidad de información y respuesta inmediata.</w:t>
      </w:r>
    </w:p>
    <w:p w:rsidR="00000000" w:rsidDel="00000000" w:rsidP="00000000" w:rsidRDefault="00000000" w:rsidRPr="00000000" w14:paraId="00000005">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Entorno de uso:</w:t>
      </w:r>
      <w:r w:rsidDel="00000000" w:rsidR="00000000" w:rsidRPr="00000000">
        <w:rPr>
          <w:color w:val="1f1f1f"/>
          <w:rtl w:val="0"/>
        </w:rPr>
        <w:t xml:space="preserve"> Puesto de oficina (optimizado para resolución estándar 1080p, interacción primordial mediante teclado y ratón).</w:t>
      </w:r>
    </w:p>
    <w:p w:rsidR="00000000" w:rsidDel="00000000" w:rsidP="00000000" w:rsidRDefault="00000000" w:rsidRPr="00000000" w14:paraId="00000006">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Objetivo de usuario:</w:t>
      </w:r>
      <w:r w:rsidDel="00000000" w:rsidR="00000000" w:rsidRPr="00000000">
        <w:rPr>
          <w:color w:val="1f1f1f"/>
          <w:rtl w:val="0"/>
        </w:rPr>
        <w:t xml:space="preserve"> Visualizar el censo activo de la explotación en una sola pantalla sin necesidad de desplazamientos excesivos. Permite combinar filtros dinámicos en un solo clic, ordenar el rebaño según el estado reproductivo y ejecutar acciones directas (mover recinto, registrar partos o tramitar bajas) manteniendo el contexto operativo.</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e3vfppwxtm0" w:id="3"/>
      <w:bookmarkEnd w:id="3"/>
      <w:r w:rsidDel="00000000" w:rsidR="00000000" w:rsidRPr="00000000">
        <w:rPr>
          <w:b w:val="1"/>
          <w:bCs w:val="1"/>
          <w:color w:val="1f1f1f"/>
          <w:sz w:val="26"/>
          <w:szCs w:val="26"/>
          <w:rtl w:val="0"/>
        </w:rPr>
        <w:t xml:space="preserve">2.1. Barra de Navegación Superior Fija (Header Global)</w:t>
      </w:r>
    </w:p>
    <w:p w:rsidR="00000000" w:rsidDel="00000000" w:rsidP="00000000" w:rsidRDefault="00000000" w:rsidRPr="00000000" w14:paraId="00000008">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Identidad de Explotación y Censo:</w:t>
        <w:br w:type="textWrapping"/>
      </w:r>
    </w:p>
    <w:p w:rsidR="00000000" w:rsidDel="00000000" w:rsidP="00000000" w:rsidRDefault="00000000" w:rsidRPr="00000000" w14:paraId="00000009">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Indicador del nombre comercial y código REGA activo (ej. </w:t>
      </w:r>
      <w:r w:rsidDel="00000000" w:rsidR="00000000" w:rsidRPr="00000000">
        <w:rPr>
          <w:i w:val="1"/>
          <w:iCs w:val="1"/>
          <w:color w:val="1f1f1f"/>
          <w:rtl w:val="0"/>
        </w:rPr>
        <w:t xml:space="preserve">Explotación: Hermanos Cárdenas · REGA: ES-190420001234</w:t>
      </w:r>
      <w:r w:rsidDel="00000000" w:rsidR="00000000" w:rsidRPr="00000000">
        <w:rPr>
          <w:color w:val="1f1f1f"/>
          <w:rtl w:val="0"/>
        </w:rPr>
        <w:t xml:space="preserve">).</w:t>
      </w:r>
    </w:p>
    <w:p w:rsidR="00000000" w:rsidDel="00000000" w:rsidP="00000000" w:rsidRDefault="00000000" w:rsidRPr="00000000" w14:paraId="0000000A">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Contador dinámico del censo global activo (total de cabezas vivas en tiempo real en la explotación).</w:t>
      </w:r>
    </w:p>
    <w:p w:rsidR="00000000" w:rsidDel="00000000" w:rsidP="00000000" w:rsidRDefault="00000000" w:rsidRPr="00000000" w14:paraId="0000000B">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Buscador Rápido Numérico Persistente (RUI-01):</w:t>
      </w:r>
    </w:p>
    <w:p w:rsidR="00000000" w:rsidDel="00000000" w:rsidP="00000000" w:rsidRDefault="00000000" w:rsidRPr="00000000" w14:paraId="0000000C">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Campo de entrada central accesible en cualquier momento mediante atajo de teclado (</w:t>
      </w:r>
      <w:r w:rsidDel="00000000" w:rsidR="00000000" w:rsidRPr="00000000">
        <w:rPr>
          <w:color w:val="188038"/>
          <w:sz w:val="23"/>
          <w:szCs w:val="23"/>
          <w:shd w:fill="f2f0f0" w:val="clear"/>
          <w:rtl w:val="0"/>
        </w:rPr>
        <w:t xml:space="preserve">/</w:t>
      </w:r>
      <w:r w:rsidDel="00000000" w:rsidR="00000000" w:rsidRPr="00000000">
        <w:rPr>
          <w:color w:val="1f1f1f"/>
          <w:rtl w:val="0"/>
        </w:rPr>
        <w:t xml:space="preserve"> o </w:t>
      </w:r>
      <w:r w:rsidDel="00000000" w:rsidR="00000000" w:rsidRPr="00000000">
        <w:rPr>
          <w:color w:val="188038"/>
          <w:sz w:val="23"/>
          <w:szCs w:val="23"/>
          <w:shd w:fill="f2f0f0" w:val="clear"/>
          <w:rtl w:val="0"/>
        </w:rPr>
        <w:t xml:space="preserve">Ctrl+K</w:t>
      </w:r>
      <w:r w:rsidDel="00000000" w:rsidR="00000000" w:rsidRPr="00000000">
        <w:rPr>
          <w:color w:val="1f1f1f"/>
          <w:rtl w:val="0"/>
        </w:rPr>
        <w:t xml:space="preserve">).</w:t>
      </w:r>
    </w:p>
    <w:p w:rsidR="00000000" w:rsidDel="00000000" w:rsidP="00000000" w:rsidRDefault="00000000" w:rsidRPr="00000000" w14:paraId="0000000D">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Restricción estricta de entrada: solo 4 dígitos numéricos (</w:t>
      </w:r>
      <w:r w:rsidDel="00000000" w:rsidR="00000000" w:rsidRPr="00000000">
        <w:rPr>
          <w:color w:val="188038"/>
          <w:sz w:val="23"/>
          <w:szCs w:val="23"/>
          <w:shd w:fill="f2f0f0" w:val="clear"/>
          <w:rtl w:val="0"/>
        </w:rPr>
        <w:t xml:space="preserve">maxlength="4"</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inputmode="numeric"</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pattern="[0-9]{4}"</w:t>
      </w:r>
      <w:r w:rsidDel="00000000" w:rsidR="00000000" w:rsidRPr="00000000">
        <w:rPr>
          <w:color w:val="1f1f1f"/>
          <w:rtl w:val="0"/>
        </w:rPr>
        <w:t xml:space="preserve">).</w:t>
      </w:r>
    </w:p>
    <w:p w:rsidR="00000000" w:rsidDel="00000000" w:rsidP="00000000" w:rsidRDefault="00000000" w:rsidRPr="00000000" w14:paraId="0000000E">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Al completar los 4 dígitos o presionar </w:t>
      </w:r>
      <w:r w:rsidDel="00000000" w:rsidR="00000000" w:rsidRPr="00000000">
        <w:rPr>
          <w:color w:val="188038"/>
          <w:sz w:val="23"/>
          <w:szCs w:val="23"/>
          <w:shd w:fill="f2f0f0" w:val="clear"/>
          <w:rtl w:val="0"/>
        </w:rPr>
        <w:t xml:space="preserve">Enter</w:t>
      </w:r>
      <w:r w:rsidDel="00000000" w:rsidR="00000000" w:rsidRPr="00000000">
        <w:rPr>
          <w:color w:val="1f1f1f"/>
          <w:rtl w:val="0"/>
        </w:rPr>
        <w:t xml:space="preserve">: si coincide con un animal activo, navega en </w:t>
      </w:r>
      <w:r w:rsidDel="00000000" w:rsidR="00000000" w:rsidRPr="00000000">
        <w:rPr>
          <w:color w:val="188038"/>
          <w:sz w:val="23"/>
          <w:szCs w:val="23"/>
          <w:shd w:fill="f2f0f0" w:val="clear"/>
          <w:rtl w:val="0"/>
        </w:rPr>
        <w:t xml:space="preserve">&lt; 300 ms</w:t>
      </w:r>
      <w:r w:rsidDel="00000000" w:rsidR="00000000" w:rsidRPr="00000000">
        <w:rPr>
          <w:color w:val="1f1f1f"/>
          <w:rtl w:val="0"/>
        </w:rPr>
        <w:t xml:space="preserve"> directamente a la </w:t>
      </w:r>
      <w:r w:rsidDel="00000000" w:rsidR="00000000" w:rsidRPr="00000000">
        <w:rPr>
          <w:b w:val="1"/>
          <w:bCs w:val="1"/>
          <w:color w:val="1f1f1f"/>
          <w:rtl w:val="0"/>
        </w:rPr>
        <w:t xml:space="preserve">UI Ficha del Animal</w:t>
      </w:r>
      <w:r w:rsidDel="00000000" w:rsidR="00000000" w:rsidRPr="00000000">
        <w:rPr>
          <w:color w:val="1f1f1f"/>
          <w:rtl w:val="0"/>
        </w:rPr>
        <w:t xml:space="preserve">; si coincide parcialmente, filtra la tabla de forma instantánea vía HTMX.</w:t>
      </w:r>
    </w:p>
    <w:p w:rsidR="00000000" w:rsidDel="00000000" w:rsidP="00000000" w:rsidRDefault="00000000" w:rsidRPr="00000000" w14:paraId="0000000F">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Accesos Rápidos a Otras Pestañas y Acciones Globales</w:t>
      </w:r>
    </w:p>
    <w:p w:rsidR="00000000" w:rsidDel="00000000" w:rsidP="00000000" w:rsidRDefault="00000000" w:rsidRPr="00000000" w14:paraId="00000010">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Pestaña Registro de Incidencias:</w:t>
      </w:r>
      <w:r w:rsidDel="00000000" w:rsidR="00000000" w:rsidRPr="00000000">
        <w:rPr>
          <w:color w:val="1f1f1f"/>
          <w:rtl w:val="0"/>
        </w:rPr>
        <w:t xml:space="preserve"> Acceso directo con contador de avisos activos en rojo (ej. </w:t>
      </w:r>
      <w:r w:rsidDel="00000000" w:rsidR="00000000" w:rsidRPr="00000000">
        <w:rPr>
          <w:color w:val="188038"/>
          <w:sz w:val="23"/>
          <w:szCs w:val="23"/>
          <w:shd w:fill="f2f0f0" w:val="clear"/>
          <w:rtl w:val="0"/>
        </w:rPr>
        <w:t xml:space="preserve">[ ⚠️ Incidencias (2) ]</w:t>
      </w:r>
      <w:r w:rsidDel="00000000" w:rsidR="00000000" w:rsidRPr="00000000">
        <w:rPr>
          <w:color w:val="1f1f1f"/>
          <w:rtl w:val="0"/>
        </w:rPr>
        <w:t xml:space="preserve">).</w:t>
      </w:r>
    </w:p>
    <w:p w:rsidR="00000000" w:rsidDel="00000000" w:rsidP="00000000" w:rsidRDefault="00000000" w:rsidRPr="00000000" w14:paraId="00000011">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Pestaña Gestión de Fincas y Recintos:</w:t>
      </w:r>
      <w:r w:rsidDel="00000000" w:rsidR="00000000" w:rsidRPr="00000000">
        <w:rPr>
          <w:color w:val="1f1f1f"/>
          <w:rtl w:val="0"/>
        </w:rPr>
        <w:t xml:space="preserve"> Acceso a la configuración y estructura territorial de la explotación.</w:t>
      </w:r>
    </w:p>
    <w:p w:rsidR="00000000" w:rsidDel="00000000" w:rsidP="00000000" w:rsidRDefault="00000000" w:rsidRPr="00000000" w14:paraId="00000012">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Botón de Acción Primaria:</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 + Alta Rápida de Animal ]</w:t>
      </w:r>
      <w:r w:rsidDel="00000000" w:rsidR="00000000" w:rsidRPr="00000000">
        <w:rPr>
          <w:color w:val="1f1f1f"/>
          <w:rtl w:val="0"/>
        </w:rPr>
        <w:t xml:space="preserve"> (abre modal de incorporación directa al censo).</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2jp5jdui6y7" w:id="4"/>
      <w:bookmarkEnd w:id="4"/>
      <w:r w:rsidDel="00000000" w:rsidR="00000000" w:rsidRPr="00000000">
        <w:rPr>
          <w:b w:val="1"/>
          <w:bCs w:val="1"/>
          <w:color w:val="1f1f1f"/>
          <w:sz w:val="26"/>
          <w:szCs w:val="26"/>
          <w:rtl w:val="0"/>
        </w:rPr>
        <w:t xml:space="preserve">2.2. Panel de Segmentación Territorial y Recintos Físicos</w:t>
      </w:r>
    </w:p>
    <w:p w:rsidR="00000000" w:rsidDel="00000000" w:rsidP="00000000" w:rsidRDefault="00000000" w:rsidRPr="00000000" w14:paraId="000000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nuws1edljani" w:id="5"/>
      <w:bookmarkEnd w:id="5"/>
      <w:r w:rsidDel="00000000" w:rsidR="00000000" w:rsidRPr="00000000">
        <w:rPr>
          <w:b w:val="1"/>
          <w:bCs w:val="1"/>
          <w:color w:val="1f1f1f"/>
          <w:sz w:val="22"/>
          <w:szCs w:val="22"/>
          <w:rtl w:val="0"/>
        </w:rPr>
        <w:t xml:space="preserve">A. Selector de Finca</w:t>
      </w:r>
    </w:p>
    <w:p w:rsidR="00000000" w:rsidDel="00000000" w:rsidP="00000000" w:rsidRDefault="00000000" w:rsidRPr="00000000" w14:paraId="00000015">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Pestañas horizontales superiores tipo carpeta que muestran las fincas dadas de alta en la explotación:</w:t>
      </w:r>
    </w:p>
    <w:p w:rsidR="00000000" w:rsidDel="00000000" w:rsidP="00000000" w:rsidRDefault="00000000" w:rsidRPr="00000000" w14:paraId="00000016">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 Todas las Fincas ]</w:t>
      </w:r>
      <w:r w:rsidDel="00000000" w:rsidR="00000000" w:rsidRPr="00000000">
        <w:rPr>
          <w:color w:val="1f1f1f"/>
          <w:rtl w:val="0"/>
        </w:rPr>
        <w:t xml:space="preserve">: Consolida la totalidad del ganado de la explotación.</w:t>
      </w:r>
    </w:p>
    <w:p w:rsidR="00000000" w:rsidDel="00000000" w:rsidP="00000000" w:rsidRDefault="00000000" w:rsidRPr="00000000" w14:paraId="00000017">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 Finca Principal (Las Encinas) ]</w:t>
      </w:r>
      <w:r w:rsidDel="00000000" w:rsidR="00000000" w:rsidRPr="00000000">
        <w:rPr>
          <w:color w:val="1f1f1f"/>
          <w:rtl w:val="0"/>
        </w:rPr>
        <w:t xml:space="preserve">: Filtra únicamente los animales censados en esta finca.</w:t>
      </w:r>
    </w:p>
    <w:p w:rsidR="00000000" w:rsidDel="00000000" w:rsidP="00000000" w:rsidRDefault="00000000" w:rsidRPr="00000000" w14:paraId="00000018">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 Finca B (...) ]</w:t>
      </w:r>
      <w:r w:rsidDel="00000000" w:rsidR="00000000" w:rsidRPr="00000000">
        <w:rPr>
          <w:color w:val="1f1f1f"/>
          <w:rtl w:val="0"/>
        </w:rPr>
        <w:t xml:space="preserve">: Filtra por fincas secundarias.</w:t>
      </w:r>
    </w:p>
    <w:p w:rsidR="00000000" w:rsidDel="00000000" w:rsidP="00000000" w:rsidRDefault="00000000" w:rsidRPr="00000000" w14:paraId="00000019">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Cada pestaña incluye una pastilla (badge) con el recuento total de cabezas en tiempo real.</w:t>
      </w:r>
    </w:p>
    <w:p w:rsidR="00000000" w:rsidDel="00000000" w:rsidP="00000000" w:rsidRDefault="00000000" w:rsidRPr="00000000" w14:paraId="0000001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qoqzuica6kvh" w:id="6"/>
      <w:bookmarkEnd w:id="6"/>
      <w:r w:rsidDel="00000000" w:rsidR="00000000" w:rsidRPr="00000000">
        <w:rPr>
          <w:b w:val="1"/>
          <w:bCs w:val="1"/>
          <w:color w:val="1f1f1f"/>
          <w:sz w:val="22"/>
          <w:szCs w:val="22"/>
          <w:rtl w:val="0"/>
        </w:rPr>
        <w:t xml:space="preserve">B. Segmentador de Recintos Físicos (Tabs con Contadores Dinámicos)</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Directamente subordinado a la finca seleccionada (o sobre el total global):</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D">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Todos los recintos:</w:t>
      </w:r>
      <w:r w:rsidDel="00000000" w:rsidR="00000000" w:rsidRPr="00000000">
        <w:rPr>
          <w:color w:val="1f1f1f"/>
          <w:rtl w:val="0"/>
        </w:rPr>
        <w:t xml:space="preserve"> Censo consolidado.</w:t>
      </w:r>
    </w:p>
    <w:p w:rsidR="00000000" w:rsidDel="00000000" w:rsidP="00000000" w:rsidRDefault="00000000" w:rsidRPr="00000000" w14:paraId="0000001E">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Pasto / Campo:</w:t>
      </w:r>
      <w:r w:rsidDel="00000000" w:rsidR="00000000" w:rsidRPr="00000000">
        <w:rPr>
          <w:color w:val="1f1f1f"/>
          <w:rtl w:val="0"/>
        </w:rPr>
        <w:t xml:space="preserve"> Vista exclusiva de reproductoras y ganado en pastoreo libre (filtro directo de campo).</w:t>
      </w:r>
    </w:p>
    <w:p w:rsidR="00000000" w:rsidDel="00000000" w:rsidP="00000000" w:rsidRDefault="00000000" w:rsidRPr="00000000" w14:paraId="0000001F">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Cebadero:</w:t>
      </w:r>
      <w:r w:rsidDel="00000000" w:rsidR="00000000" w:rsidRPr="00000000">
        <w:rPr>
          <w:color w:val="1f1f1f"/>
          <w:rtl w:val="0"/>
        </w:rPr>
        <w:t xml:space="preserve"> Muestra los animales en corral de engorde intensivo.</w:t>
      </w:r>
    </w:p>
    <w:p w:rsidR="00000000" w:rsidDel="00000000" w:rsidP="00000000" w:rsidRDefault="00000000" w:rsidRPr="00000000" w14:paraId="00000020">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Apartado:</w:t>
      </w:r>
      <w:r w:rsidDel="00000000" w:rsidR="00000000" w:rsidRPr="00000000">
        <w:rPr>
          <w:color w:val="1f1f1f"/>
          <w:rtl w:val="0"/>
        </w:rPr>
        <w:t xml:space="preserve"> Muestra los ejemplares en tratamiento, aislamiento sanitario o manejo temporal.</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1o7feia2nql" w:id="7"/>
      <w:bookmarkEnd w:id="7"/>
      <w:r w:rsidDel="00000000" w:rsidR="00000000" w:rsidRPr="00000000">
        <w:rPr>
          <w:b w:val="1"/>
          <w:bCs w:val="1"/>
          <w:color w:val="1f1f1f"/>
          <w:sz w:val="26"/>
          <w:szCs w:val="26"/>
          <w:rtl w:val="0"/>
        </w:rPr>
        <w:t xml:space="preserve">2.3. Barra de Filtros Avanzados y Mecanismo de Ordenación</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La barra de herramientas permite refinar el listado combinando múltiples criterios sin recargar la página (vía peticiones parciales HTMX / debounce):</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2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jjutrv6g9ix9" w:id="8"/>
      <w:bookmarkEnd w:id="8"/>
      <w:r w:rsidDel="00000000" w:rsidR="00000000" w:rsidRPr="00000000">
        <w:rPr>
          <w:b w:val="1"/>
          <w:bCs w:val="1"/>
          <w:color w:val="1f1f1f"/>
          <w:sz w:val="22"/>
          <w:szCs w:val="22"/>
          <w:rtl w:val="0"/>
        </w:rPr>
        <w:t xml:space="preserve">A. Filtros Paramétricos</w:t>
      </w:r>
    </w:p>
    <w:p w:rsidR="00000000" w:rsidDel="00000000" w:rsidP="00000000" w:rsidRDefault="00000000" w:rsidRPr="00000000" w14:paraId="00000025">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Filtro por Recinto y Estado de Manejo:</w:t>
      </w:r>
    </w:p>
    <w:p w:rsidR="00000000" w:rsidDel="00000000" w:rsidP="00000000" w:rsidRDefault="00000000" w:rsidRPr="00000000" w14:paraId="00000026">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Selector rápido: </w:t>
      </w:r>
      <w:r w:rsidDel="00000000" w:rsidR="00000000" w:rsidRPr="00000000">
        <w:rPr>
          <w:i w:val="1"/>
          <w:iCs w:val="1"/>
          <w:color w:val="1f1f1f"/>
          <w:rtl w:val="0"/>
        </w:rPr>
        <w:t xml:space="preserve">Todos los recintos</w:t>
      </w:r>
      <w:r w:rsidDel="00000000" w:rsidR="00000000" w:rsidRPr="00000000">
        <w:rPr>
          <w:color w:val="1f1f1f"/>
          <w:rtl w:val="0"/>
        </w:rPr>
        <w:t xml:space="preserve">, </w:t>
      </w:r>
      <w:r w:rsidDel="00000000" w:rsidR="00000000" w:rsidRPr="00000000">
        <w:rPr>
          <w:i w:val="1"/>
          <w:iCs w:val="1"/>
          <w:color w:val="1f1f1f"/>
          <w:rtl w:val="0"/>
        </w:rPr>
        <w:t xml:space="preserve">Solo Pasto</w:t>
      </w:r>
      <w:r w:rsidDel="00000000" w:rsidR="00000000" w:rsidRPr="00000000">
        <w:rPr>
          <w:color w:val="1f1f1f"/>
          <w:rtl w:val="0"/>
        </w:rPr>
        <w:t xml:space="preserve">, </w:t>
      </w:r>
      <w:r w:rsidDel="00000000" w:rsidR="00000000" w:rsidRPr="00000000">
        <w:rPr>
          <w:i w:val="1"/>
          <w:iCs w:val="1"/>
          <w:color w:val="1f1f1f"/>
          <w:rtl w:val="0"/>
        </w:rPr>
        <w:t xml:space="preserve">Solo Cebadero</w:t>
      </w:r>
      <w:r w:rsidDel="00000000" w:rsidR="00000000" w:rsidRPr="00000000">
        <w:rPr>
          <w:color w:val="1f1f1f"/>
          <w:rtl w:val="0"/>
        </w:rPr>
        <w:t xml:space="preserve">, </w:t>
      </w:r>
      <w:r w:rsidDel="00000000" w:rsidR="00000000" w:rsidRPr="00000000">
        <w:rPr>
          <w:i w:val="1"/>
          <w:iCs w:val="1"/>
          <w:color w:val="1f1f1f"/>
          <w:rtl w:val="0"/>
        </w:rPr>
        <w:t xml:space="preserve">Solo Apartado</w:t>
      </w:r>
      <w:r w:rsidDel="00000000" w:rsidR="00000000" w:rsidRPr="00000000">
        <w:rPr>
          <w:color w:val="1f1f1f"/>
          <w:rtl w:val="0"/>
        </w:rPr>
        <w:t xml:space="preserve">.</w:t>
      </w:r>
    </w:p>
    <w:p w:rsidR="00000000" w:rsidDel="00000000" w:rsidP="00000000" w:rsidRDefault="00000000" w:rsidRPr="00000000" w14:paraId="00000027">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Filtro por Sexo:</w:t>
      </w:r>
    </w:p>
    <w:p w:rsidR="00000000" w:rsidDel="00000000" w:rsidP="00000000" w:rsidRDefault="00000000" w:rsidRPr="00000000" w14:paraId="00000028">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Selector: </w:t>
      </w:r>
      <w:r w:rsidDel="00000000" w:rsidR="00000000" w:rsidRPr="00000000">
        <w:rPr>
          <w:i w:val="1"/>
          <w:iCs w:val="1"/>
          <w:color w:val="1f1f1f"/>
          <w:rtl w:val="0"/>
        </w:rPr>
        <w:t xml:space="preserve">Todos</w:t>
      </w:r>
      <w:r w:rsidDel="00000000" w:rsidR="00000000" w:rsidRPr="00000000">
        <w:rPr>
          <w:color w:val="1f1f1f"/>
          <w:rtl w:val="0"/>
        </w:rPr>
        <w:t xml:space="preserve">, </w:t>
      </w:r>
      <w:r w:rsidDel="00000000" w:rsidR="00000000" w:rsidRPr="00000000">
        <w:rPr>
          <w:i w:val="1"/>
          <w:iCs w:val="1"/>
          <w:color w:val="1f1f1f"/>
          <w:rtl w:val="0"/>
        </w:rPr>
        <w:t xml:space="preserve">Hembras (♀)</w:t>
      </w:r>
      <w:r w:rsidDel="00000000" w:rsidR="00000000" w:rsidRPr="00000000">
        <w:rPr>
          <w:color w:val="1f1f1f"/>
          <w:rtl w:val="0"/>
        </w:rPr>
        <w:t xml:space="preserve">, </w:t>
      </w:r>
      <w:r w:rsidDel="00000000" w:rsidR="00000000" w:rsidRPr="00000000">
        <w:rPr>
          <w:i w:val="1"/>
          <w:iCs w:val="1"/>
          <w:color w:val="1f1f1f"/>
          <w:rtl w:val="0"/>
        </w:rPr>
        <w:t xml:space="preserve">Machos (♂)</w:t>
      </w:r>
      <w:r w:rsidDel="00000000" w:rsidR="00000000" w:rsidRPr="00000000">
        <w:rPr>
          <w:color w:val="1f1f1f"/>
          <w:rtl w:val="0"/>
        </w:rPr>
        <w:t xml:space="preserve">.</w:t>
      </w:r>
    </w:p>
    <w:p w:rsidR="00000000" w:rsidDel="00000000" w:rsidP="00000000" w:rsidRDefault="00000000" w:rsidRPr="00000000" w14:paraId="00000029">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Filtro por Raza:</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02B">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Desplegable dinámico alimentado por las razas registradas en el censo (</w:t>
      </w:r>
      <w:r w:rsidDel="00000000" w:rsidR="00000000" w:rsidRPr="00000000">
        <w:rPr>
          <w:i w:val="1"/>
          <w:iCs w:val="1"/>
          <w:color w:val="1f1f1f"/>
          <w:rtl w:val="0"/>
        </w:rPr>
        <w:t xml:space="preserve">Limusín</w:t>
      </w:r>
      <w:r w:rsidDel="00000000" w:rsidR="00000000" w:rsidRPr="00000000">
        <w:rPr>
          <w:color w:val="1f1f1f"/>
          <w:rtl w:val="0"/>
        </w:rPr>
        <w:t xml:space="preserve">, </w:t>
      </w:r>
      <w:r w:rsidDel="00000000" w:rsidR="00000000" w:rsidRPr="00000000">
        <w:rPr>
          <w:i w:val="1"/>
          <w:iCs w:val="1"/>
          <w:color w:val="1f1f1f"/>
          <w:rtl w:val="0"/>
        </w:rPr>
        <w:t xml:space="preserve">Charolés</w:t>
      </w:r>
      <w:r w:rsidDel="00000000" w:rsidR="00000000" w:rsidRPr="00000000">
        <w:rPr>
          <w:color w:val="1f1f1f"/>
          <w:rtl w:val="0"/>
        </w:rPr>
        <w:t xml:space="preserve">, </w:t>
      </w:r>
      <w:r w:rsidDel="00000000" w:rsidR="00000000" w:rsidRPr="00000000">
        <w:rPr>
          <w:i w:val="1"/>
          <w:iCs w:val="1"/>
          <w:color w:val="1f1f1f"/>
          <w:rtl w:val="0"/>
        </w:rPr>
        <w:t xml:space="preserve">Retinta</w:t>
      </w:r>
      <w:r w:rsidDel="00000000" w:rsidR="00000000" w:rsidRPr="00000000">
        <w:rPr>
          <w:color w:val="1f1f1f"/>
          <w:rtl w:val="0"/>
        </w:rPr>
        <w:t xml:space="preserve">, </w:t>
      </w:r>
      <w:r w:rsidDel="00000000" w:rsidR="00000000" w:rsidRPr="00000000">
        <w:rPr>
          <w:i w:val="1"/>
          <w:iCs w:val="1"/>
          <w:color w:val="1f1f1f"/>
          <w:rtl w:val="0"/>
        </w:rPr>
        <w:t xml:space="preserve">Cruzado</w:t>
      </w:r>
      <w:r w:rsidDel="00000000" w:rsidR="00000000" w:rsidRPr="00000000">
        <w:rPr>
          <w:color w:val="1f1f1f"/>
          <w:rtl w:val="0"/>
        </w:rPr>
        <w:t xml:space="preserve">, etc.).</w:t>
      </w:r>
    </w:p>
    <w:p w:rsidR="00000000" w:rsidDel="00000000" w:rsidP="00000000" w:rsidRDefault="00000000" w:rsidRPr="00000000" w14:paraId="0000002C">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Filtro por Edad:</w:t>
      </w:r>
    </w:p>
    <w:p w:rsidR="00000000" w:rsidDel="00000000" w:rsidP="00000000" w:rsidRDefault="00000000" w:rsidRPr="00000000" w14:paraId="0000002D">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Tramos predefinidos:</w:t>
      </w:r>
    </w:p>
    <w:p w:rsidR="00000000" w:rsidDel="00000000" w:rsidP="00000000" w:rsidRDefault="00000000" w:rsidRPr="00000000" w14:paraId="0000002E">
      <w:pPr>
        <w:numPr>
          <w:ilvl w:val="2"/>
          <w:numId w:val="3"/>
        </w:numPr>
        <w:pBdr>
          <w:top w:color="auto" w:space="0" w:sz="0" w:val="none"/>
          <w:bottom w:color="auto" w:space="0" w:sz="0" w:val="none"/>
          <w:right w:color="auto" w:space="0" w:sz="0" w:val="none"/>
          <w:between w:color="auto" w:space="0" w:sz="0" w:val="none"/>
        </w:pBdr>
        <w:ind w:left="2160" w:hanging="360"/>
      </w:pPr>
      <w:r w:rsidDel="00000000" w:rsidR="00000000" w:rsidRPr="00000000">
        <w:rPr>
          <w:i w:val="1"/>
          <w:iCs w:val="1"/>
          <w:color w:val="1f1f1f"/>
          <w:rtl w:val="0"/>
        </w:rPr>
        <w:t xml:space="preserve">Terneros / Crías</w:t>
      </w:r>
      <w:r w:rsidDel="00000000" w:rsidR="00000000" w:rsidRPr="00000000">
        <w:rPr>
          <w:color w:val="1f1f1f"/>
          <w:rtl w:val="0"/>
        </w:rPr>
        <w:t xml:space="preserve"> (&lt; 1 año)</w:t>
      </w:r>
    </w:p>
    <w:p w:rsidR="00000000" w:rsidDel="00000000" w:rsidP="00000000" w:rsidRDefault="00000000" w:rsidRPr="00000000" w14:paraId="0000002F">
      <w:pPr>
        <w:numPr>
          <w:ilvl w:val="2"/>
          <w:numId w:val="3"/>
        </w:numPr>
        <w:pBdr>
          <w:top w:color="auto" w:space="0" w:sz="0" w:val="none"/>
          <w:bottom w:color="auto" w:space="0" w:sz="0" w:val="none"/>
          <w:right w:color="auto" w:space="0" w:sz="0" w:val="none"/>
          <w:between w:color="auto" w:space="0" w:sz="0" w:val="none"/>
        </w:pBdr>
        <w:ind w:left="2160" w:hanging="360"/>
      </w:pPr>
      <w:r w:rsidDel="00000000" w:rsidR="00000000" w:rsidRPr="00000000">
        <w:rPr>
          <w:i w:val="1"/>
          <w:iCs w:val="1"/>
          <w:color w:val="1f1f1f"/>
          <w:rtl w:val="0"/>
        </w:rPr>
        <w:t xml:space="preserve">Añojos / Recría</w:t>
      </w:r>
      <w:r w:rsidDel="00000000" w:rsidR="00000000" w:rsidRPr="00000000">
        <w:rPr>
          <w:color w:val="1f1f1f"/>
          <w:rtl w:val="0"/>
        </w:rPr>
        <w:t xml:space="preserve"> (1 a 2 años)</w:t>
      </w:r>
    </w:p>
    <w:p w:rsidR="00000000" w:rsidDel="00000000" w:rsidP="00000000" w:rsidRDefault="00000000" w:rsidRPr="00000000" w14:paraId="00000030">
      <w:pPr>
        <w:numPr>
          <w:ilvl w:val="2"/>
          <w:numId w:val="3"/>
        </w:numPr>
        <w:pBdr>
          <w:top w:color="auto" w:space="0" w:sz="0" w:val="none"/>
          <w:bottom w:color="auto" w:space="0" w:sz="0" w:val="none"/>
          <w:right w:color="auto" w:space="0" w:sz="0" w:val="none"/>
          <w:between w:color="auto" w:space="0" w:sz="0" w:val="none"/>
        </w:pBdr>
        <w:ind w:left="2160" w:hanging="360"/>
      </w:pPr>
      <w:r w:rsidDel="00000000" w:rsidR="00000000" w:rsidRPr="00000000">
        <w:rPr>
          <w:i w:val="1"/>
          <w:iCs w:val="1"/>
          <w:color w:val="1f1f1f"/>
          <w:rtl w:val="0"/>
        </w:rPr>
        <w:t xml:space="preserve">Adultos</w:t>
      </w:r>
      <w:r w:rsidDel="00000000" w:rsidR="00000000" w:rsidRPr="00000000">
        <w:rPr>
          <w:color w:val="1f1f1f"/>
          <w:rtl w:val="0"/>
        </w:rPr>
        <w:t xml:space="preserve"> (&gt; 2 años)</w:t>
      </w:r>
    </w:p>
    <w:p w:rsidR="00000000" w:rsidDel="00000000" w:rsidP="00000000" w:rsidRDefault="00000000" w:rsidRPr="00000000" w14:paraId="00000031">
      <w:pPr>
        <w:numPr>
          <w:ilvl w:val="2"/>
          <w:numId w:val="3"/>
        </w:numPr>
        <w:pBdr>
          <w:top w:color="auto" w:space="0" w:sz="0" w:val="none"/>
          <w:bottom w:color="auto" w:space="0" w:sz="0" w:val="none"/>
          <w:right w:color="auto" w:space="0" w:sz="0" w:val="none"/>
          <w:between w:color="auto" w:space="0" w:sz="0" w:val="none"/>
        </w:pBdr>
        <w:ind w:left="2160" w:hanging="360"/>
      </w:pPr>
      <w:r w:rsidDel="00000000" w:rsidR="00000000" w:rsidRPr="00000000">
        <w:rPr>
          <w:i w:val="1"/>
          <w:iCs w:val="1"/>
          <w:color w:val="1f1f1f"/>
          <w:rtl w:val="0"/>
        </w:rPr>
        <w:t xml:space="preserve">Personalizado</w:t>
      </w:r>
      <w:r w:rsidDel="00000000" w:rsidR="00000000" w:rsidRPr="00000000">
        <w:rPr>
          <w:color w:val="1f1f1f"/>
          <w:rtl w:val="0"/>
        </w:rPr>
        <w:t xml:space="preserve"> (filtro numérico de edad en años).</w:t>
      </w:r>
    </w:p>
    <w:p w:rsidR="00000000" w:rsidDel="00000000" w:rsidP="00000000" w:rsidRDefault="00000000" w:rsidRPr="00000000" w14:paraId="00000032">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Filtro por Descendencia / Número de Partos:</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034">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Diseñado para la gestión del lote reproductor:</w:t>
        <w:br w:type="textWrapping"/>
      </w:r>
    </w:p>
    <w:p w:rsidR="00000000" w:rsidDel="00000000" w:rsidP="00000000" w:rsidRDefault="00000000" w:rsidRPr="00000000" w14:paraId="00000035">
      <w:pPr>
        <w:numPr>
          <w:ilvl w:val="2"/>
          <w:numId w:val="3"/>
        </w:numPr>
        <w:pBdr>
          <w:top w:color="auto" w:space="0" w:sz="0" w:val="none"/>
          <w:bottom w:color="auto" w:space="0" w:sz="0" w:val="none"/>
          <w:right w:color="auto" w:space="0" w:sz="0" w:val="none"/>
          <w:between w:color="auto" w:space="0" w:sz="0" w:val="none"/>
        </w:pBdr>
        <w:ind w:left="2160" w:hanging="360"/>
      </w:pPr>
      <w:r w:rsidDel="00000000" w:rsidR="00000000" w:rsidRPr="00000000">
        <w:rPr>
          <w:i w:val="1"/>
          <w:iCs w:val="1"/>
          <w:color w:val="1f1f1f"/>
          <w:rtl w:val="0"/>
        </w:rPr>
        <w:t xml:space="preserve">Todas las hembras</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ind w:left="2160" w:firstLine="0"/>
        <w:rPr>
          <w:color w:val="1f1f1f"/>
        </w:rPr>
      </w:pPr>
      <w:r w:rsidDel="00000000" w:rsidR="00000000" w:rsidRPr="00000000">
        <w:rPr>
          <w:rtl w:val="0"/>
        </w:rPr>
      </w:r>
    </w:p>
    <w:p w:rsidR="00000000" w:rsidDel="00000000" w:rsidP="00000000" w:rsidRDefault="00000000" w:rsidRPr="00000000" w14:paraId="00000037">
      <w:pPr>
        <w:numPr>
          <w:ilvl w:val="2"/>
          <w:numId w:val="3"/>
        </w:numPr>
        <w:pBdr>
          <w:top w:color="auto" w:space="0" w:sz="0" w:val="none"/>
          <w:bottom w:color="auto" w:space="0" w:sz="0" w:val="none"/>
          <w:right w:color="auto" w:space="0" w:sz="0" w:val="none"/>
          <w:between w:color="auto" w:space="0" w:sz="0" w:val="none"/>
        </w:pBdr>
        <w:ind w:left="2160" w:hanging="360"/>
      </w:pPr>
      <w:r w:rsidDel="00000000" w:rsidR="00000000" w:rsidRPr="00000000">
        <w:rPr>
          <w:i w:val="1"/>
          <w:iCs w:val="1"/>
          <w:color w:val="1f1f1f"/>
          <w:rtl w:val="0"/>
        </w:rPr>
        <w:t xml:space="preserve">0 partos</w:t>
      </w:r>
      <w:r w:rsidDel="00000000" w:rsidR="00000000" w:rsidRPr="00000000">
        <w:rPr>
          <w:color w:val="1f1f1f"/>
          <w:rtl w:val="0"/>
        </w:rPr>
        <w:t xml:space="preserve"> (Primerizas / Novillas sin parir)</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ind w:left="2160" w:firstLine="0"/>
        <w:rPr>
          <w:color w:val="1f1f1f"/>
        </w:rPr>
      </w:pPr>
      <w:r w:rsidDel="00000000" w:rsidR="00000000" w:rsidRPr="00000000">
        <w:rPr>
          <w:rtl w:val="0"/>
        </w:rPr>
      </w:r>
    </w:p>
    <w:p w:rsidR="00000000" w:rsidDel="00000000" w:rsidP="00000000" w:rsidRDefault="00000000" w:rsidRPr="00000000" w14:paraId="00000039">
      <w:pPr>
        <w:numPr>
          <w:ilvl w:val="2"/>
          <w:numId w:val="3"/>
        </w:numPr>
        <w:pBdr>
          <w:top w:color="auto" w:space="0" w:sz="0" w:val="none"/>
          <w:bottom w:color="auto" w:space="0" w:sz="0" w:val="none"/>
          <w:right w:color="auto" w:space="0" w:sz="0" w:val="none"/>
          <w:between w:color="auto" w:space="0" w:sz="0" w:val="none"/>
        </w:pBdr>
        <w:ind w:left="2160" w:hanging="360"/>
      </w:pPr>
      <w:r w:rsidDel="00000000" w:rsidR="00000000" w:rsidRPr="00000000">
        <w:rPr>
          <w:i w:val="1"/>
          <w:iCs w:val="1"/>
          <w:color w:val="1f1f1f"/>
          <w:rtl w:val="0"/>
        </w:rPr>
        <w:t xml:space="preserve">1 a 2 partos</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ind w:left="2160" w:firstLine="0"/>
        <w:rPr>
          <w:color w:val="1f1f1f"/>
        </w:rPr>
      </w:pPr>
      <w:r w:rsidDel="00000000" w:rsidR="00000000" w:rsidRPr="00000000">
        <w:rPr>
          <w:rtl w:val="0"/>
        </w:rPr>
      </w:r>
    </w:p>
    <w:p w:rsidR="00000000" w:rsidDel="00000000" w:rsidP="00000000" w:rsidRDefault="00000000" w:rsidRPr="00000000" w14:paraId="0000003B">
      <w:pPr>
        <w:numPr>
          <w:ilvl w:val="2"/>
          <w:numId w:val="3"/>
        </w:numPr>
        <w:pBdr>
          <w:top w:color="auto" w:space="0" w:sz="0" w:val="none"/>
          <w:bottom w:color="auto" w:space="0" w:sz="0" w:val="none"/>
          <w:right w:color="auto" w:space="0" w:sz="0" w:val="none"/>
          <w:between w:color="auto" w:space="0" w:sz="0" w:val="none"/>
        </w:pBdr>
        <w:ind w:left="2160" w:hanging="360"/>
      </w:pPr>
      <w:r w:rsidDel="00000000" w:rsidR="00000000" w:rsidRPr="00000000">
        <w:rPr>
          <w:i w:val="1"/>
          <w:iCs w:val="1"/>
          <w:color w:val="1f1f1f"/>
          <w:rtl w:val="0"/>
        </w:rPr>
        <w:t xml:space="preserve">3 o más partos</w:t>
      </w:r>
      <w:r w:rsidDel="00000000" w:rsidR="00000000" w:rsidRPr="00000000">
        <w:rPr>
          <w:color w:val="1f1f1f"/>
          <w:rtl w:val="0"/>
        </w:rPr>
        <w:t xml:space="preserve"> (Multíparas consolidadas)</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ind w:left="2160" w:firstLine="0"/>
        <w:rPr>
          <w:color w:val="1f1f1f"/>
        </w:rPr>
      </w:pPr>
      <w:r w:rsidDel="00000000" w:rsidR="00000000" w:rsidRPr="00000000">
        <w:rPr>
          <w:rtl w:val="0"/>
        </w:rPr>
      </w:r>
    </w:p>
    <w:p w:rsidR="00000000" w:rsidDel="00000000" w:rsidP="00000000" w:rsidRDefault="00000000" w:rsidRPr="00000000" w14:paraId="0000003D">
      <w:pPr>
        <w:numPr>
          <w:ilvl w:val="2"/>
          <w:numId w:val="3"/>
        </w:numPr>
        <w:pBdr>
          <w:top w:color="auto" w:space="0" w:sz="0" w:val="none"/>
          <w:bottom w:color="auto" w:space="0" w:sz="0" w:val="none"/>
          <w:right w:color="auto" w:space="0" w:sz="0" w:val="none"/>
          <w:between w:color="auto" w:space="0" w:sz="0" w:val="none"/>
        </w:pBdr>
        <w:ind w:left="2160" w:hanging="360"/>
      </w:pPr>
      <w:r w:rsidDel="00000000" w:rsidR="00000000" w:rsidRPr="00000000">
        <w:rPr>
          <w:i w:val="1"/>
          <w:iCs w:val="1"/>
          <w:color w:val="1f1f1f"/>
          <w:rtl w:val="0"/>
        </w:rPr>
        <w:t xml:space="preserve">Entrada exacta</w:t>
      </w:r>
      <w:r w:rsidDel="00000000" w:rsidR="00000000" w:rsidRPr="00000000">
        <w:rPr>
          <w:color w:val="1f1f1f"/>
          <w:rtl w:val="0"/>
        </w:rPr>
        <w:t xml:space="preserve">: Permite introducir una cifra específica (ej. exactamente 4 partos).</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ind w:left="2160" w:firstLine="0"/>
        <w:rPr>
          <w:color w:val="1f1f1f"/>
        </w:rPr>
      </w:pPr>
      <w:r w:rsidDel="00000000" w:rsidR="00000000" w:rsidRPr="00000000">
        <w:rPr>
          <w:rtl w:val="0"/>
        </w:rPr>
      </w:r>
    </w:p>
    <w:p w:rsidR="00000000" w:rsidDel="00000000" w:rsidP="00000000" w:rsidRDefault="00000000" w:rsidRPr="00000000" w14:paraId="0000003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6tcr3ydj5v0h" w:id="9"/>
      <w:bookmarkEnd w:id="9"/>
      <w:r w:rsidDel="00000000" w:rsidR="00000000" w:rsidRPr="00000000">
        <w:rPr>
          <w:b w:val="1"/>
          <w:bCs w:val="1"/>
          <w:color w:val="1f1f1f"/>
          <w:sz w:val="22"/>
          <w:szCs w:val="22"/>
          <w:rtl w:val="0"/>
        </w:rPr>
        <w:t xml:space="preserve">B. Selector y Control de Ordenación (Sorting)</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Permite reordenar la tabla dinámicamente con un clic:</w:t>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42">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Días transcurridos desde el último parto (Mayor a menor):</w:t>
      </w:r>
      <w:r w:rsidDel="00000000" w:rsidR="00000000" w:rsidRPr="00000000">
        <w:rPr>
          <w:color w:val="1f1f1f"/>
          <w:rtl w:val="0"/>
        </w:rPr>
        <w:t xml:space="preserve"> </w:t>
      </w:r>
      <w:r w:rsidDel="00000000" w:rsidR="00000000" w:rsidRPr="00000000">
        <w:rPr>
          <w:i w:val="1"/>
          <w:iCs w:val="1"/>
          <w:color w:val="1f1f1f"/>
          <w:rtl w:val="0"/>
        </w:rPr>
        <w:t xml:space="preserve">(Orden prioritario de gestión)</w:t>
      </w:r>
      <w:r w:rsidDel="00000000" w:rsidR="00000000" w:rsidRPr="00000000">
        <w:rPr>
          <w:color w:val="1f1f1f"/>
          <w:rtl w:val="0"/>
        </w:rPr>
        <w:t xml:space="preserve">. Sitúa en las primeras filas a las vacas que llevan más tiempo sin parir, facilitando la detección inmediata de animales improductivos, "vacías" o que requieren revisión veterinaria / envío a cebadero.</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44">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Días transcurridos desde el último parto (Menor a mayor):</w:t>
      </w:r>
      <w:r w:rsidDel="00000000" w:rsidR="00000000" w:rsidRPr="00000000">
        <w:rPr>
          <w:color w:val="1f1f1f"/>
          <w:rtl w:val="0"/>
        </w:rPr>
        <w:t xml:space="preserve"> Sitúa arriba las vacas con partos más recientes.</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4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Crotal (Numérico ascendente / descendente):</w:t>
      </w:r>
      <w:r w:rsidDel="00000000" w:rsidR="00000000" w:rsidRPr="00000000">
        <w:rPr>
          <w:rFonts w:ascii="Arial Unicode MS" w:cs="Arial Unicode MS" w:eastAsia="Arial Unicode MS" w:hAnsi="Arial Unicode MS"/>
          <w:color w:val="1f1f1f"/>
          <w:rtl w:val="0"/>
        </w:rPr>
        <w:t xml:space="preserve"> 0000 ➔ 9999.</w:t>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48">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Edad del animal (Mayor a menor / Menor a mayor):</w:t>
      </w:r>
      <w:r w:rsidDel="00000000" w:rsidR="00000000" w:rsidRPr="00000000">
        <w:rPr>
          <w:color w:val="1f1f1f"/>
          <w:rtl w:val="0"/>
        </w:rPr>
        <w:t xml:space="preserve"> Basado en el cálculo dinámico de </w:t>
      </w:r>
      <w:r w:rsidDel="00000000" w:rsidR="00000000" w:rsidRPr="00000000">
        <w:rPr>
          <w:color w:val="188038"/>
          <w:sz w:val="23"/>
          <w:szCs w:val="23"/>
          <w:shd w:fill="f2f0f0" w:val="clear"/>
          <w:rtl w:val="0"/>
        </w:rPr>
        <w:t xml:space="preserve">fecha_nacimiento</w:t>
      </w:r>
      <w:r w:rsidDel="00000000" w:rsidR="00000000" w:rsidRPr="00000000">
        <w:rPr>
          <w:color w:val="1f1f1f"/>
          <w:rtl w:val="0"/>
        </w:rPr>
        <w:t xml:space="preserve">.</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4A">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Días de estancia acumulados en Cebadero (Descendente):</w:t>
      </w:r>
      <w:r w:rsidDel="00000000" w:rsidR="00000000" w:rsidRPr="00000000">
        <w:rPr>
          <w:color w:val="1f1f1f"/>
          <w:rtl w:val="0"/>
        </w:rPr>
        <w:t xml:space="preserve"> Prioriza a los animales con más días en cebo para planificar las salidas a matadero.</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uriai1ywb4yl" w:id="10"/>
      <w:bookmarkEnd w:id="10"/>
      <w:r w:rsidDel="00000000" w:rsidR="00000000" w:rsidRPr="00000000">
        <w:rPr>
          <w:b w:val="1"/>
          <w:bCs w:val="1"/>
          <w:color w:val="1f1f1f"/>
          <w:sz w:val="26"/>
          <w:szCs w:val="26"/>
          <w:rtl w:val="0"/>
        </w:rPr>
        <w:t xml:space="preserve">2.4. Data Grid Principal (Tabla de Alta Densidad)</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Diseñada bajo directrices de Tailwind CSS con espaciado compacto (</w:t>
      </w:r>
      <w:r w:rsidDel="00000000" w:rsidR="00000000" w:rsidRPr="00000000">
        <w:rPr>
          <w:color w:val="188038"/>
          <w:sz w:val="23"/>
          <w:szCs w:val="23"/>
          <w:shd w:fill="f2f0f0" w:val="clear"/>
          <w:rtl w:val="0"/>
        </w:rPr>
        <w:t xml:space="preserve">py-2 px-3 text-xs</w:t>
      </w:r>
      <w:r w:rsidDel="00000000" w:rsidR="00000000" w:rsidRPr="00000000">
        <w:rPr>
          <w:color w:val="1f1f1f"/>
          <w:rtl w:val="0"/>
        </w:rPr>
        <w:t xml:space="preserve">) y cabeceras fijas (</w:t>
      </w:r>
      <w:r w:rsidDel="00000000" w:rsidR="00000000" w:rsidRPr="00000000">
        <w:rPr>
          <w:color w:val="188038"/>
          <w:sz w:val="23"/>
          <w:szCs w:val="23"/>
          <w:shd w:fill="f2f0f0" w:val="clear"/>
          <w:rtl w:val="0"/>
        </w:rPr>
        <w:t xml:space="preserve">sticky top-0 bg-slate-100</w:t>
      </w:r>
      <w:r w:rsidDel="00000000" w:rsidR="00000000" w:rsidRPr="00000000">
        <w:rPr>
          <w:color w:val="1f1f1f"/>
          <w:rtl w:val="0"/>
        </w:rPr>
        <w:t xml:space="preserve">) para garantizar la máxima visualización vertical de filas.</w:t>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310"/>
        <w:gridCol w:w="4860"/>
        <w:tblGridChange w:id="0">
          <w:tblGrid>
            <w:gridCol w:w="1620"/>
            <w:gridCol w:w="2310"/>
            <w:gridCol w:w="486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Columna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Tipo / Representación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Lógica, Reglas Visuales y Comportamiento</w:t>
            </w:r>
            <w:r w:rsidDel="00000000" w:rsidR="00000000" w:rsidRPr="00000000">
              <w:rPr>
                <w:rtl w:val="0"/>
              </w:rPr>
            </w:r>
          </w:p>
        </w:tc>
      </w:tr>
      <w:tr>
        <w:trPr>
          <w:cantSplit w:val="0"/>
          <w:trHeight w:val="126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Crotal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Font-Mono, Negrita (4D)</w:t>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Número de 4 dígitos exactos. Enlace de 1 clic para abrir la </w:t>
            </w:r>
            <w:r w:rsidDel="00000000" w:rsidR="00000000" w:rsidRPr="00000000">
              <w:rPr>
                <w:b w:val="1"/>
                <w:bCs w:val="1"/>
                <w:color w:val="1f1f1f"/>
                <w:rtl w:val="0"/>
              </w:rPr>
              <w:t xml:space="preserve">UI Ficha del Animal</w:t>
            </w:r>
            <w:r w:rsidDel="00000000" w:rsidR="00000000" w:rsidRPr="00000000">
              <w:rPr>
                <w:color w:val="1f1f1f"/>
                <w:rtl w:val="0"/>
              </w:rPr>
              <w:t xml:space="preserve">.</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pacing w:after="360" w:lineRule="auto"/>
              <w:rPr>
                <w:color w:val="1f1f1f"/>
                <w:sz w:val="20"/>
                <w:szCs w:val="20"/>
                <w:shd w:fill="f2f0f0" w:val="clear"/>
              </w:rPr>
            </w:pPr>
            <w:r w:rsidDel="00000000" w:rsidR="00000000" w:rsidRPr="00000000">
              <w:rPr>
                <w:color w:val="1f1f1f"/>
                <w:sz w:val="20"/>
                <w:szCs w:val="20"/>
                <w:shd w:fill="f2f0f0" w:val="clear"/>
                <w:rtl w:val="0"/>
              </w:rPr>
              <w:t xml:space="preserve">DOCX</w:t>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15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Sexo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Badge visual (♀ / ♂)</w:t>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Rosa pastel para Hembras (</w:t>
            </w:r>
            <w:r w:rsidDel="00000000" w:rsidR="00000000" w:rsidRPr="00000000">
              <w:rPr>
                <w:color w:val="188038"/>
                <w:sz w:val="23"/>
                <w:szCs w:val="23"/>
                <w:shd w:fill="f2f0f0" w:val="clear"/>
                <w:rtl w:val="0"/>
              </w:rPr>
              <w:t xml:space="preserve">H</w:t>
            </w:r>
            <w:r w:rsidDel="00000000" w:rsidR="00000000" w:rsidRPr="00000000">
              <w:rPr>
                <w:color w:val="1f1f1f"/>
                <w:rtl w:val="0"/>
              </w:rPr>
              <w:t xml:space="preserve">) y Azul pastel para Machos (</w:t>
            </w:r>
            <w:r w:rsidDel="00000000" w:rsidR="00000000" w:rsidRPr="00000000">
              <w:rPr>
                <w:color w:val="188038"/>
                <w:sz w:val="23"/>
                <w:szCs w:val="23"/>
                <w:shd w:fill="f2f0f0" w:val="clear"/>
                <w:rtl w:val="0"/>
              </w:rPr>
              <w:t xml:space="preserve">M</w:t>
            </w:r>
            <w:r w:rsidDel="00000000" w:rsidR="00000000" w:rsidRPr="00000000">
              <w:rPr>
                <w:color w:val="1f1f1f"/>
                <w:rtl w:val="0"/>
              </w:rPr>
              <w:t xml:space="preserve">) con icono representativo.</w:t>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15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Edad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Texto dinámico computado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Calculada al vuelo: </w:t>
            </w:r>
            <w:r w:rsidDel="00000000" w:rsidR="00000000" w:rsidRPr="00000000">
              <w:rPr>
                <w:color w:val="188038"/>
                <w:sz w:val="23"/>
                <w:szCs w:val="23"/>
                <w:shd w:fill="f2f0f0" w:val="clear"/>
                <w:rtl w:val="0"/>
              </w:rPr>
              <w:t xml:space="preserve">años</w:t>
            </w:r>
            <w:r w:rsidDel="00000000" w:rsidR="00000000" w:rsidRPr="00000000">
              <w:rPr>
                <w:color w:val="1f1f1f"/>
                <w:rtl w:val="0"/>
              </w:rPr>
              <w:t xml:space="preserve"> y </w:t>
            </w:r>
            <w:r w:rsidDel="00000000" w:rsidR="00000000" w:rsidRPr="00000000">
              <w:rPr>
                <w:color w:val="188038"/>
                <w:sz w:val="23"/>
                <w:szCs w:val="23"/>
                <w:shd w:fill="f2f0f0" w:val="clear"/>
                <w:rtl w:val="0"/>
              </w:rPr>
              <w:t xml:space="preserve">meses</w:t>
            </w:r>
            <w:r w:rsidDel="00000000" w:rsidR="00000000" w:rsidRPr="00000000">
              <w:rPr>
                <w:color w:val="1f1f1f"/>
                <w:rtl w:val="0"/>
              </w:rPr>
              <w:t xml:space="preserve"> restando </w:t>
            </w:r>
            <w:r w:rsidDel="00000000" w:rsidR="00000000" w:rsidRPr="00000000">
              <w:rPr>
                <w:color w:val="188038"/>
                <w:sz w:val="23"/>
                <w:szCs w:val="23"/>
                <w:shd w:fill="f2f0f0" w:val="clear"/>
                <w:rtl w:val="0"/>
              </w:rPr>
              <w:t xml:space="preserve">fecha_nacimiento</w:t>
            </w:r>
            <w:r w:rsidDel="00000000" w:rsidR="00000000" w:rsidRPr="00000000">
              <w:rPr>
                <w:color w:val="1f1f1f"/>
                <w:rtl w:val="0"/>
              </w:rPr>
              <w:t xml:space="preserve"> de la fecha actual (ej. </w:t>
            </w:r>
            <w:r w:rsidDel="00000000" w:rsidR="00000000" w:rsidRPr="00000000">
              <w:rPr>
                <w:i w:val="1"/>
                <w:iCs w:val="1"/>
                <w:color w:val="1f1f1f"/>
                <w:rtl w:val="0"/>
              </w:rPr>
              <w:t xml:space="preserve">3a 8m</w:t>
            </w:r>
            <w:r w:rsidDel="00000000" w:rsidR="00000000" w:rsidRPr="00000000">
              <w:rPr>
                <w:color w:val="1f1f1f"/>
                <w:rtl w:val="0"/>
              </w:rPr>
              <w:t xml:space="preserve">).</w:t>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pacing w:after="360" w:lineRule="auto"/>
              <w:rPr>
                <w:color w:val="1f1f1f"/>
                <w:sz w:val="20"/>
                <w:szCs w:val="20"/>
                <w:shd w:fill="f2f0f0" w:val="clear"/>
              </w:rPr>
            </w:pPr>
            <w:r w:rsidDel="00000000" w:rsidR="00000000" w:rsidRPr="00000000">
              <w:rPr>
                <w:color w:val="1f1f1f"/>
                <w:sz w:val="20"/>
                <w:szCs w:val="20"/>
                <w:shd w:fill="f2f0f0" w:val="clear"/>
                <w:rtl w:val="0"/>
              </w:rPr>
              <w:t xml:space="preserve">DOCX</w:t>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Raza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Texto descriptivo</w:t>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Limusina, Charolesa, Retinta, etc.</w:t>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Finca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Texto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Nombre de la finca asignada (ej. </w:t>
            </w:r>
            <w:r w:rsidDel="00000000" w:rsidR="00000000" w:rsidRPr="00000000">
              <w:rPr>
                <w:i w:val="1"/>
                <w:iCs w:val="1"/>
                <w:color w:val="1f1f1f"/>
                <w:rtl w:val="0"/>
              </w:rPr>
              <w:t xml:space="preserve">Las Encinas</w:t>
            </w:r>
            <w:r w:rsidDel="00000000" w:rsidR="00000000" w:rsidRPr="00000000">
              <w:rPr>
                <w:color w:val="1f1f1f"/>
                <w:rtl w:val="0"/>
              </w:rPr>
              <w:t xml:space="preserve">).</w:t>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3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Recinto Actual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Badge cromático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color w:val="1f1f1f"/>
                <w:rtl w:val="0"/>
              </w:rPr>
              <w:t xml:space="preserve">- Verde esmeralda: </w:t>
            </w:r>
            <w:r w:rsidDel="00000000" w:rsidR="00000000" w:rsidRPr="00000000">
              <w:rPr>
                <w:b w:val="1"/>
                <w:bCs w:val="1"/>
                <w:color w:val="1f1f1f"/>
                <w:rtl w:val="0"/>
              </w:rPr>
              <w:t xml:space="preserve">Pasto</w:t>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color w:val="1f1f1f"/>
                <w:rtl w:val="0"/>
              </w:rPr>
              <w:t xml:space="preserve">- Ámbar oscuro: </w:t>
            </w:r>
            <w:r w:rsidDel="00000000" w:rsidR="00000000" w:rsidRPr="00000000">
              <w:rPr>
                <w:b w:val="1"/>
                <w:bCs w:val="1"/>
                <w:color w:val="1f1f1f"/>
                <w:rtl w:val="0"/>
              </w:rPr>
              <w:t xml:space="preserve">Cebadero</w:t>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color w:val="1f1f1f"/>
                <w:rtl w:val="0"/>
              </w:rPr>
              <w:t xml:space="preserve">- Púrpura suave: </w:t>
            </w:r>
            <w:r w:rsidDel="00000000" w:rsidR="00000000" w:rsidRPr="00000000">
              <w:rPr>
                <w:b w:val="1"/>
                <w:bCs w:val="1"/>
                <w:color w:val="1f1f1f"/>
                <w:rtl w:val="0"/>
              </w:rPr>
              <w:t xml:space="preserve">Apartado</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211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Estancia Cebadero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Días acumulados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Si está en Cebadero: contador numérico calculado desde </w:t>
            </w:r>
            <w:r w:rsidDel="00000000" w:rsidR="00000000" w:rsidRPr="00000000">
              <w:rPr>
                <w:color w:val="188038"/>
                <w:sz w:val="23"/>
                <w:szCs w:val="23"/>
                <w:shd w:fill="f2f0f0" w:val="clear"/>
                <w:rtl w:val="0"/>
              </w:rPr>
              <w:t xml:space="preserve">fecha_entrada_cebadero</w:t>
            </w:r>
            <w:r w:rsidDel="00000000" w:rsidR="00000000" w:rsidRPr="00000000">
              <w:rPr>
                <w:color w:val="1f1f1f"/>
                <w:rtl w:val="0"/>
              </w:rPr>
              <w:t xml:space="preserve"> (ej. </w:t>
            </w:r>
            <w:r w:rsidDel="00000000" w:rsidR="00000000" w:rsidRPr="00000000">
              <w:rPr>
                <w:i w:val="1"/>
                <w:iCs w:val="1"/>
                <w:color w:val="1f1f1f"/>
                <w:rtl w:val="0"/>
              </w:rPr>
              <w:t xml:space="preserve">46 d</w:t>
            </w:r>
            <w:r w:rsidDel="00000000" w:rsidR="00000000" w:rsidRPr="00000000">
              <w:rPr>
                <w:color w:val="1f1f1f"/>
                <w:rtl w:val="0"/>
              </w:rPr>
              <w:t xml:space="preserve">). Si está en Pasto o Apartado: guión neutro </w:t>
            </w:r>
            <w:r w:rsidDel="00000000" w:rsidR="00000000" w:rsidRPr="00000000">
              <w:rPr>
                <w:color w:val="188038"/>
                <w:sz w:val="23"/>
                <w:szCs w:val="23"/>
                <w:shd w:fill="f2f0f0" w:val="clear"/>
                <w:rtl w:val="0"/>
              </w:rPr>
              <w:t xml:space="preserve">—</w:t>
            </w:r>
            <w:r w:rsidDel="00000000" w:rsidR="00000000" w:rsidRPr="00000000">
              <w:rPr>
                <w:color w:val="1f1f1f"/>
                <w:rtl w:val="0"/>
              </w:rPr>
              <w:t xml:space="preserve">.</w:t>
            </w:r>
          </w:p>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spacing w:after="360" w:lineRule="auto"/>
              <w:rPr>
                <w:color w:val="1f1f1f"/>
                <w:sz w:val="20"/>
                <w:szCs w:val="20"/>
                <w:shd w:fill="f2f0f0" w:val="clear"/>
              </w:rPr>
            </w:pPr>
            <w:r w:rsidDel="00000000" w:rsidR="00000000" w:rsidRPr="00000000">
              <w:rPr>
                <w:color w:val="1f1f1f"/>
                <w:sz w:val="20"/>
                <w:szCs w:val="20"/>
                <w:shd w:fill="f2f0f0" w:val="clear"/>
                <w:rtl w:val="0"/>
              </w:rPr>
              <w:t xml:space="preserve">DOCX</w:t>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118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Nº Partos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Contador numérico</w:t>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Total de partos registrados. En machos muestra </w:t>
            </w:r>
            <w:r w:rsidDel="00000000" w:rsidR="00000000" w:rsidRPr="00000000">
              <w:rPr>
                <w:color w:val="188038"/>
                <w:sz w:val="23"/>
                <w:szCs w:val="23"/>
                <w:shd w:fill="f2f0f0" w:val="clear"/>
                <w:rtl w:val="0"/>
              </w:rPr>
              <w:t xml:space="preserve">—</w:t>
            </w:r>
            <w:r w:rsidDel="00000000" w:rsidR="00000000" w:rsidRPr="00000000">
              <w:rPr>
                <w:color w:val="1f1f1f"/>
                <w:rtl w:val="0"/>
              </w:rPr>
              <w:t xml:space="preserve">.</w:t>
            </w:r>
          </w:p>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18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Último Parto / Días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Fecha + Días transcurridos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Muestra la fecha del último alumbramiento y, entre paréntesis en negrita, los días transcurridos (ej. </w:t>
            </w:r>
            <w:r w:rsidDel="00000000" w:rsidR="00000000" w:rsidRPr="00000000">
              <w:rPr>
                <w:color w:val="188038"/>
                <w:sz w:val="23"/>
                <w:szCs w:val="23"/>
                <w:shd w:fill="f2f0f0" w:val="clear"/>
                <w:rtl w:val="0"/>
              </w:rPr>
              <w:t xml:space="preserve">12/03/2026 (204 d)</w:t>
            </w:r>
            <w:r w:rsidDel="00000000" w:rsidR="00000000" w:rsidRPr="00000000">
              <w:rPr>
                <w:color w:val="1f1f1f"/>
                <w:rtl w:val="0"/>
              </w:rPr>
              <w:t xml:space="preserve">). En animales sin partos muestra </w:t>
            </w:r>
            <w:r w:rsidDel="00000000" w:rsidR="00000000" w:rsidRPr="00000000">
              <w:rPr>
                <w:color w:val="188038"/>
                <w:sz w:val="23"/>
                <w:szCs w:val="23"/>
                <w:shd w:fill="f2f0f0" w:val="clear"/>
                <w:rtl w:val="0"/>
              </w:rPr>
              <w:t xml:space="preserve">Sin partos</w:t>
            </w:r>
            <w:r w:rsidDel="00000000" w:rsidR="00000000" w:rsidRPr="00000000">
              <w:rPr>
                <w:color w:val="1f1f1f"/>
                <w:rtl w:val="0"/>
              </w:rPr>
              <w:t xml:space="preserve">.</w:t>
            </w:r>
          </w:p>
        </w:tc>
      </w:tr>
      <w:tr>
        <w:trPr>
          <w:cantSplit w:val="0"/>
          <w:trHeight w:val="418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Acciones Rápidas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Botonera inline compacta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Mover:</w:t>
            </w:r>
            <w:r w:rsidDel="00000000" w:rsidR="00000000" w:rsidRPr="00000000">
              <w:rPr>
                <w:color w:val="1f1f1f"/>
                <w:rtl w:val="0"/>
              </w:rPr>
              <w:t xml:space="preserve"> Abre modal directo de traslado de sub-ubicación (Pasto / Cebadero / Apartado) o cambio de finca.</w:t>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 Parto:</w:t>
            </w:r>
            <w:r w:rsidDel="00000000" w:rsidR="00000000" w:rsidRPr="00000000">
              <w:rPr>
                <w:color w:val="1f1f1f"/>
                <w:rtl w:val="0"/>
              </w:rPr>
              <w:t xml:space="preserve"> Botón primario activo exclusivamente en hembras. Abre modal de registro con validación biológica.</w:t>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pacing w:after="360" w:lineRule="auto"/>
              <w:rPr>
                <w:color w:val="1f1f1f"/>
                <w:sz w:val="20"/>
                <w:szCs w:val="20"/>
                <w:shd w:fill="f2f0f0" w:val="clear"/>
              </w:rPr>
            </w:pPr>
            <w:r w:rsidDel="00000000" w:rsidR="00000000" w:rsidRPr="00000000">
              <w:rPr>
                <w:color w:val="1f1f1f"/>
                <w:sz w:val="20"/>
                <w:szCs w:val="20"/>
                <w:shd w:fill="f2f0f0" w:val="clear"/>
                <w:rtl w:val="0"/>
              </w:rPr>
              <w:t xml:space="preserve">DOCX</w:t>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Baja:</w:t>
            </w:r>
            <w:r w:rsidDel="00000000" w:rsidR="00000000" w:rsidRPr="00000000">
              <w:rPr>
                <w:color w:val="1f1f1f"/>
                <w:rtl w:val="0"/>
              </w:rPr>
              <w:t xml:space="preserve"> Tramita la baja directa y definitiva del animal (muerte/venta/matadero).</w:t>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spacing w:after="360" w:lineRule="auto"/>
              <w:rPr>
                <w:color w:val="1f1f1f"/>
                <w:sz w:val="20"/>
                <w:szCs w:val="20"/>
                <w:shd w:fill="f2f0f0" w:val="clear"/>
              </w:rPr>
            </w:pPr>
            <w:r w:rsidDel="00000000" w:rsidR="00000000" w:rsidRPr="00000000">
              <w:rPr>
                <w:color w:val="1f1f1f"/>
                <w:sz w:val="20"/>
                <w:szCs w:val="20"/>
                <w:shd w:fill="f2f0f0" w:val="clear"/>
                <w:rtl w:val="0"/>
              </w:rPr>
              <w:t xml:space="preserve">DOCX</w:t>
            </w:r>
          </w:p>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bl>
    <w:p w:rsidR="00000000" w:rsidDel="00000000" w:rsidP="00000000" w:rsidRDefault="00000000" w:rsidRPr="00000000" w14:paraId="000000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8ahgggx9l0o6" w:id="11"/>
      <w:bookmarkEnd w:id="11"/>
      <w:r w:rsidDel="00000000" w:rsidR="00000000" w:rsidRPr="00000000">
        <w:rPr>
          <w:b w:val="1"/>
          <w:bCs w:val="1"/>
          <w:color w:val="1f1f1f"/>
          <w:sz w:val="26"/>
          <w:szCs w:val="26"/>
          <w:rtl w:val="0"/>
        </w:rPr>
        <w:t xml:space="preserve">3. Modales Operativos Integrados en el Home</w:t>
      </w:r>
    </w:p>
    <w:p w:rsidR="00000000" w:rsidDel="00000000" w:rsidP="00000000" w:rsidRDefault="00000000" w:rsidRPr="00000000" w14:paraId="0000009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8c4h32dmsc2y" w:id="12"/>
      <w:bookmarkEnd w:id="12"/>
      <w:r w:rsidDel="00000000" w:rsidR="00000000" w:rsidRPr="00000000">
        <w:rPr>
          <w:b w:val="1"/>
          <w:bCs w:val="1"/>
          <w:color w:val="1f1f1f"/>
          <w:sz w:val="22"/>
          <w:szCs w:val="22"/>
          <w:rtl w:val="0"/>
        </w:rPr>
        <w:t xml:space="preserve">3.1. Modal de Registro Rápido de Parto (RN-04 / RF-03 / RF-04)</w:t>
      </w:r>
    </w:p>
    <w:p w:rsidR="00000000" w:rsidDel="00000000" w:rsidP="00000000" w:rsidRDefault="00000000" w:rsidRPr="00000000" w14:paraId="00000093">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Disparador:</w:t>
      </w:r>
      <w:r w:rsidDel="00000000" w:rsidR="00000000" w:rsidRPr="00000000">
        <w:rPr>
          <w:color w:val="1f1f1f"/>
          <w:rtl w:val="0"/>
        </w:rPr>
        <w:t xml:space="preserve"> Botón </w:t>
      </w:r>
      <w:r w:rsidDel="00000000" w:rsidR="00000000" w:rsidRPr="00000000">
        <w:rPr>
          <w:color w:val="188038"/>
          <w:sz w:val="23"/>
          <w:szCs w:val="23"/>
          <w:shd w:fill="f2f0f0" w:val="clear"/>
          <w:rtl w:val="0"/>
        </w:rPr>
        <w:t xml:space="preserve">[ + Parto ]</w:t>
      </w:r>
      <w:r w:rsidDel="00000000" w:rsidR="00000000" w:rsidRPr="00000000">
        <w:rPr>
          <w:color w:val="1f1f1f"/>
          <w:rtl w:val="0"/>
        </w:rPr>
        <w:t xml:space="preserve"> de la fila de una hembra.</w:t>
      </w:r>
    </w:p>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95">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Campos del formulario:</w:t>
      </w:r>
    </w:p>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097">
      <w:pPr>
        <w:numPr>
          <w:ilvl w:val="1"/>
          <w:numId w:val="6"/>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Crotal de la madre (bloqueado/precargado con su identificador).</w:t>
      </w:r>
    </w:p>
    <w:p w:rsidR="00000000" w:rsidDel="00000000" w:rsidP="00000000" w:rsidRDefault="00000000" w:rsidRPr="00000000" w14:paraId="00000098">
      <w:pPr>
        <w:numPr>
          <w:ilvl w:val="1"/>
          <w:numId w:val="6"/>
        </w:numPr>
        <w:pBdr>
          <w:top w:color="auto" w:space="0" w:sz="0" w:val="none"/>
          <w:bottom w:color="auto" w:space="0" w:sz="0" w:val="none"/>
          <w:right w:color="auto" w:space="0" w:sz="0" w:val="none"/>
          <w:between w:color="auto" w:space="0" w:sz="0" w:val="none"/>
        </w:pBdr>
        <w:spacing w:after="0" w:lineRule="auto"/>
        <w:ind w:left="1440" w:hanging="360"/>
      </w:pPr>
      <w:r w:rsidDel="00000000" w:rsidR="00000000" w:rsidRPr="00000000">
        <w:rPr>
          <w:color w:val="1f1f1f"/>
          <w:rtl w:val="0"/>
        </w:rPr>
        <w:t xml:space="preserve">Fecha del parto (</w:t>
      </w:r>
      <w:r w:rsidDel="00000000" w:rsidR="00000000" w:rsidRPr="00000000">
        <w:rPr>
          <w:color w:val="188038"/>
          <w:sz w:val="23"/>
          <w:szCs w:val="23"/>
          <w:shd w:fill="f2f0f0" w:val="clear"/>
          <w:rtl w:val="0"/>
        </w:rPr>
        <w:t xml:space="preserve">&lt;input type="date"&gt;</w:t>
      </w:r>
      <w:r w:rsidDel="00000000" w:rsidR="00000000" w:rsidRPr="00000000">
        <w:rPr>
          <w:color w:val="1f1f1f"/>
          <w:rtl w:val="0"/>
        </w:rPr>
        <w:t xml:space="preserve">).</w:t>
      </w:r>
    </w:p>
    <w:p w:rsidR="00000000" w:rsidDel="00000000" w:rsidP="00000000" w:rsidRDefault="00000000" w:rsidRPr="00000000" w14:paraId="00000099">
      <w:pPr>
        <w:numPr>
          <w:ilvl w:val="1"/>
          <w:numId w:val="6"/>
        </w:numPr>
        <w:pBdr>
          <w:top w:color="auto" w:space="0" w:sz="0" w:val="none"/>
          <w:bottom w:color="auto" w:space="0" w:sz="0" w:val="none"/>
          <w:right w:color="auto" w:space="0" w:sz="0" w:val="none"/>
          <w:between w:color="auto" w:space="0" w:sz="0" w:val="none"/>
        </w:pBdr>
        <w:spacing w:after="0" w:lineRule="auto"/>
        <w:ind w:left="1440" w:hanging="360"/>
      </w:pPr>
      <w:r w:rsidDel="00000000" w:rsidR="00000000" w:rsidRPr="00000000">
        <w:rPr>
          <w:color w:val="1f1f1f"/>
          <w:rtl w:val="0"/>
        </w:rPr>
        <w:t xml:space="preserve">Checkbox interactivo: </w:t>
      </w:r>
      <w:r w:rsidDel="00000000" w:rsidR="00000000" w:rsidRPr="00000000">
        <w:rPr>
          <w:rFonts w:ascii="Arial Unicode MS" w:cs="Arial Unicode MS" w:eastAsia="Arial Unicode MS" w:hAnsi="Arial Unicode MS"/>
          <w:color w:val="188038"/>
          <w:sz w:val="23"/>
          <w:szCs w:val="23"/>
          <w:shd w:fill="f2f0f0" w:val="clear"/>
          <w:rtl w:val="0"/>
        </w:rPr>
        <w:t xml:space="preserve">[✓] Dar de alta cría ahora</w:t>
      </w:r>
      <w:r w:rsidDel="00000000" w:rsidR="00000000" w:rsidRPr="00000000">
        <w:rPr>
          <w:color w:val="1f1f1f"/>
          <w:rtl w:val="0"/>
        </w:rPr>
        <w:t xml:space="preserve">. Si se marca, despliega los campos del ternero: Crotal (4 dígitos numéricos obligatorios), Sexo y Raza.</w:t>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pacing w:after="0" w:lineRule="auto"/>
        <w:ind w:left="1440" w:firstLine="0"/>
        <w:rPr>
          <w:color w:val="1f1f1f"/>
          <w:sz w:val="20"/>
          <w:szCs w:val="20"/>
          <w:shd w:fill="f2f0f0" w:val="clear"/>
        </w:rPr>
      </w:pPr>
      <w:r w:rsidDel="00000000" w:rsidR="00000000" w:rsidRPr="00000000">
        <w:rPr>
          <w:rtl w:val="0"/>
        </w:rPr>
      </w:r>
    </w:p>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9C">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Validación de la Alerta Roja (Regla de los 9 meses / 270 días):</w:t>
        <w:br w:type="textWrapping"/>
      </w:r>
    </w:p>
    <w:p w:rsidR="00000000" w:rsidDel="00000000" w:rsidP="00000000" w:rsidRDefault="00000000" w:rsidRPr="00000000" w14:paraId="0000009D">
      <w:pPr>
        <w:numPr>
          <w:ilvl w:val="1"/>
          <w:numId w:val="6"/>
        </w:numPr>
        <w:pBdr>
          <w:top w:color="auto" w:space="0" w:sz="0" w:val="none"/>
          <w:bottom w:color="auto" w:space="0" w:sz="0" w:val="none"/>
          <w:right w:color="auto" w:space="0" w:sz="0" w:val="none"/>
          <w:between w:color="auto" w:space="0" w:sz="0" w:val="none"/>
        </w:pBdr>
        <w:spacing w:after="0" w:lineRule="auto"/>
        <w:ind w:left="1440" w:hanging="360"/>
      </w:pPr>
      <w:r w:rsidDel="00000000" w:rsidR="00000000" w:rsidRPr="00000000">
        <w:rPr>
          <w:color w:val="1f1f1f"/>
          <w:rtl w:val="0"/>
        </w:rPr>
        <w:t xml:space="preserve">Si la fecha seleccionada dista menos de 270 días respecto al último parto de la hembra, se despliega de inmediato un banner rojo reflectante:</w:t>
      </w:r>
      <w:r w:rsidDel="00000000" w:rsidR="00000000" w:rsidRPr="00000000">
        <w:rPr>
          <w:rtl w:val="0"/>
        </w:rPr>
      </w:r>
    </w:p>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ind w:left="1440" w:firstLine="0"/>
        <w:rPr>
          <w:color w:val="1f1f1f"/>
          <w:sz w:val="20"/>
          <w:szCs w:val="20"/>
          <w:shd w:fill="f2f0f0" w:val="clear"/>
        </w:rPr>
      </w:pPr>
      <w:r w:rsidDel="00000000" w:rsidR="00000000" w:rsidRPr="00000000">
        <w:rPr>
          <w:color w:val="1f1f1f"/>
          <w:sz w:val="20"/>
          <w:szCs w:val="20"/>
          <w:shd w:fill="f2f0f0" w:val="clear"/>
          <w:rtl w:val="0"/>
        </w:rPr>
        <w:br w:type="textWrapping"/>
      </w:r>
    </w:p>
    <w:p w:rsidR="00000000" w:rsidDel="00000000" w:rsidP="00000000" w:rsidRDefault="00000000" w:rsidRPr="00000000" w14:paraId="0000009F">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 Alerta Normativa Oficial (Diputación):</w:t>
      </w:r>
      <w:r w:rsidDel="00000000" w:rsidR="00000000" w:rsidRPr="00000000">
        <w:rPr>
          <w:color w:val="1f1f1f"/>
          <w:rtl w:val="0"/>
        </w:rPr>
        <w:t xml:space="preserve"> El intervalo respecto al último parto registrado es de </w:t>
      </w:r>
      <w:r w:rsidDel="00000000" w:rsidR="00000000" w:rsidRPr="00000000">
        <w:rPr>
          <w:b w:val="1"/>
          <w:bCs w:val="1"/>
          <w:color w:val="1f1f1f"/>
          <w:rtl w:val="0"/>
        </w:rPr>
        <w:t xml:space="preserve">X días</w:t>
      </w:r>
      <w:r w:rsidDel="00000000" w:rsidR="00000000" w:rsidRPr="00000000">
        <w:rPr>
          <w:color w:val="1f1f1f"/>
          <w:rtl w:val="0"/>
        </w:rPr>
        <w:t xml:space="preserve"> (&lt; 270 días / 9 meses). El registro oficial será probablemente rechazado.</w:t>
      </w:r>
    </w:p>
    <w:p w:rsidR="00000000" w:rsidDel="00000000" w:rsidP="00000000" w:rsidRDefault="00000000" w:rsidRPr="00000000" w14:paraId="000000A0">
      <w:pPr>
        <w:numPr>
          <w:ilvl w:val="1"/>
          <w:numId w:val="6"/>
        </w:numPr>
        <w:pBdr>
          <w:top w:color="auto" w:space="0" w:sz="0" w:val="none"/>
          <w:bottom w:color="auto" w:space="0" w:sz="0" w:val="none"/>
          <w:right w:color="auto" w:space="0" w:sz="0" w:val="none"/>
          <w:between w:color="auto" w:space="0" w:sz="0" w:val="none"/>
        </w:pBdr>
        <w:spacing w:after="0" w:lineRule="auto"/>
        <w:ind w:left="1440" w:hanging="360"/>
      </w:pPr>
      <w:r w:rsidDel="00000000" w:rsidR="00000000" w:rsidRPr="00000000">
        <w:rPr>
          <w:color w:val="1f1f1f"/>
          <w:rtl w:val="0"/>
        </w:rPr>
        <w:t xml:space="preserve">El guardado es no bloqueante; el botón cambia a </w:t>
      </w:r>
      <w:r w:rsidDel="00000000" w:rsidR="00000000" w:rsidRPr="00000000">
        <w:rPr>
          <w:color w:val="188038"/>
          <w:sz w:val="23"/>
          <w:szCs w:val="23"/>
          <w:shd w:fill="f2f0f0" w:val="clear"/>
          <w:rtl w:val="0"/>
        </w:rPr>
        <w:t xml:space="preserve">[ Guardar con Incidencia Oficial ]</w:t>
      </w:r>
      <w:r w:rsidDel="00000000" w:rsidR="00000000" w:rsidRPr="00000000">
        <w:rPr>
          <w:color w:val="1f1f1f"/>
          <w:rtl w:val="0"/>
        </w:rPr>
        <w:t xml:space="preserve"> y persiste </w:t>
      </w:r>
      <w:r w:rsidDel="00000000" w:rsidR="00000000" w:rsidRPr="00000000">
        <w:rPr>
          <w:color w:val="188038"/>
          <w:sz w:val="23"/>
          <w:szCs w:val="23"/>
          <w:shd w:fill="f2f0f0" w:val="clear"/>
          <w:rtl w:val="0"/>
        </w:rPr>
        <w:t xml:space="preserve">alerta_intervalo = True</w:t>
      </w:r>
      <w:r w:rsidDel="00000000" w:rsidR="00000000" w:rsidRPr="00000000">
        <w:rPr>
          <w:color w:val="1f1f1f"/>
          <w:rtl w:val="0"/>
        </w:rPr>
        <w:t xml:space="preserve"> (RF-05). Este evento se lista de inmediato en la </w:t>
      </w:r>
      <w:r w:rsidDel="00000000" w:rsidR="00000000" w:rsidRPr="00000000">
        <w:rPr>
          <w:b w:val="1"/>
          <w:bCs w:val="1"/>
          <w:color w:val="1f1f1f"/>
          <w:rtl w:val="0"/>
        </w:rPr>
        <w:t xml:space="preserve">UI Registro de Incidencias</w:t>
      </w:r>
      <w:r w:rsidDel="00000000" w:rsidR="00000000" w:rsidRPr="00000000">
        <w:rPr>
          <w:color w:val="1f1f1f"/>
          <w:rtl w:val="0"/>
        </w:rPr>
        <w:t xml:space="preserve">.</w:t>
      </w:r>
    </w:p>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spacing w:after="0" w:lineRule="auto"/>
        <w:ind w:left="0" w:firstLine="0"/>
        <w:rPr>
          <w:color w:val="1f1f1f"/>
          <w:sz w:val="20"/>
          <w:szCs w:val="20"/>
          <w:shd w:fill="f2f0f0" w:val="clear"/>
        </w:rPr>
      </w:pPr>
      <w:r w:rsidDel="00000000" w:rsidR="00000000" w:rsidRPr="00000000">
        <w:rPr>
          <w:rtl w:val="0"/>
        </w:rPr>
      </w:r>
    </w:p>
    <w:p w:rsidR="00000000" w:rsidDel="00000000" w:rsidP="00000000" w:rsidRDefault="00000000" w:rsidRPr="00000000" w14:paraId="000000A2">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A3">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Validación de la Alerta Amarilla (RN-03):</w:t>
      </w:r>
    </w:p>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0A5">
      <w:pPr>
        <w:numPr>
          <w:ilvl w:val="1"/>
          <w:numId w:val="6"/>
        </w:numPr>
        <w:pBdr>
          <w:top w:color="auto" w:space="0" w:sz="0" w:val="none"/>
          <w:bottom w:color="auto" w:space="0" w:sz="0" w:val="none"/>
          <w:right w:color="auto" w:space="0" w:sz="0" w:val="none"/>
          <w:between w:color="auto" w:space="0" w:sz="0" w:val="none"/>
        </w:pBdr>
        <w:spacing w:after="0" w:lineRule="auto"/>
        <w:ind w:left="1440" w:hanging="360"/>
      </w:pPr>
      <w:r w:rsidDel="00000000" w:rsidR="00000000" w:rsidRPr="00000000">
        <w:rPr>
          <w:color w:val="1f1f1f"/>
          <w:rtl w:val="0"/>
        </w:rPr>
        <w:t xml:space="preserve">Si el crotal asignado a la cría coincide con un animal que fue dado de baja previamente, salta el aviso amarillo de reutilización histórica. Se permite el guardado previa confirmación.</w:t>
      </w:r>
      <w:r w:rsidDel="00000000" w:rsidR="00000000" w:rsidRPr="00000000">
        <w:rPr>
          <w:rtl w:val="0"/>
        </w:rPr>
      </w:r>
    </w:p>
    <w:p w:rsidR="00000000" w:rsidDel="00000000" w:rsidP="00000000" w:rsidRDefault="00000000" w:rsidRPr="00000000" w14:paraId="000000A6">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A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3lbvq4yqe8px" w:id="13"/>
      <w:bookmarkEnd w:id="13"/>
      <w:r w:rsidDel="00000000" w:rsidR="00000000" w:rsidRPr="00000000">
        <w:rPr>
          <w:b w:val="1"/>
          <w:bCs w:val="1"/>
          <w:color w:val="1f1f1f"/>
          <w:sz w:val="22"/>
          <w:szCs w:val="22"/>
          <w:rtl w:val="0"/>
        </w:rPr>
        <w:t xml:space="preserve">3.2. Modal de Traslado Rápido de Recinto (RN-05 / RF-02)</w:t>
      </w:r>
    </w:p>
    <w:p w:rsidR="00000000" w:rsidDel="00000000" w:rsidP="00000000" w:rsidRDefault="00000000" w:rsidRPr="00000000" w14:paraId="000000A8">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Disparador:</w:t>
      </w:r>
      <w:r w:rsidDel="00000000" w:rsidR="00000000" w:rsidRPr="00000000">
        <w:rPr>
          <w:color w:val="1f1f1f"/>
          <w:rtl w:val="0"/>
        </w:rPr>
        <w:t xml:space="preserve"> Botón </w:t>
      </w:r>
      <w:r w:rsidDel="00000000" w:rsidR="00000000" w:rsidRPr="00000000">
        <w:rPr>
          <w:color w:val="188038"/>
          <w:sz w:val="23"/>
          <w:szCs w:val="23"/>
          <w:shd w:fill="f2f0f0" w:val="clear"/>
          <w:rtl w:val="0"/>
        </w:rPr>
        <w:t xml:space="preserve">[ Mover ]</w:t>
      </w:r>
      <w:r w:rsidDel="00000000" w:rsidR="00000000" w:rsidRPr="00000000">
        <w:rPr>
          <w:color w:val="1f1f1f"/>
          <w:rtl w:val="0"/>
        </w:rPr>
        <w:t xml:space="preserve"> en la fila.</w:t>
      </w:r>
    </w:p>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AA">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Opciones:</w:t>
      </w:r>
      <w:r w:rsidDel="00000000" w:rsidR="00000000" w:rsidRPr="00000000">
        <w:rPr>
          <w:color w:val="1f1f1f"/>
          <w:rtl w:val="0"/>
        </w:rPr>
        <w:t xml:space="preserve"> Permite reasignar el recinto (Pasto, Cebadero, Apartado) y/o cambiar la finca.</w:t>
      </w:r>
    </w:p>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AC">
      <w:pPr>
        <w:numPr>
          <w:ilvl w:val="0"/>
          <w:numId w:val="7"/>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Protección de Reproductoras hacia Cebadero:</w:t>
      </w:r>
      <w:r w:rsidDel="00000000" w:rsidR="00000000" w:rsidRPr="00000000">
        <w:rPr>
          <w:color w:val="1f1f1f"/>
          <w:rtl w:val="0"/>
        </w:rPr>
        <w:t xml:space="preserve"> Si se selecciona como destino </w:t>
      </w:r>
      <w:r w:rsidDel="00000000" w:rsidR="00000000" w:rsidRPr="00000000">
        <w:rPr>
          <w:i w:val="1"/>
          <w:iCs w:val="1"/>
          <w:color w:val="1f1f1f"/>
          <w:rtl w:val="0"/>
        </w:rPr>
        <w:t xml:space="preserve">Cebadero</w:t>
      </w:r>
      <w:r w:rsidDel="00000000" w:rsidR="00000000" w:rsidRPr="00000000">
        <w:rPr>
          <w:color w:val="1f1f1f"/>
          <w:rtl w:val="0"/>
        </w:rPr>
        <w:t xml:space="preserve"> para una hembra con historial de partos, el modal muestra la confirmación de advertencia:</w:t>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pacing w:after="0" w:lineRule="auto"/>
        <w:ind w:left="720" w:firstLine="0"/>
        <w:rPr>
          <w:color w:val="1f1f1f"/>
          <w:sz w:val="20"/>
          <w:szCs w:val="20"/>
          <w:shd w:fill="f2f0f0" w:val="clear"/>
        </w:rPr>
      </w:pPr>
      <w:r w:rsidDel="00000000" w:rsidR="00000000" w:rsidRPr="00000000">
        <w:rPr>
          <w:rtl w:val="0"/>
        </w:rPr>
      </w:r>
    </w:p>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ind w:left="720" w:firstLine="0"/>
        <w:rPr>
          <w:color w:val="1f1f1f"/>
          <w:sz w:val="20"/>
          <w:szCs w:val="20"/>
          <w:shd w:fill="f2f0f0" w:val="clear"/>
        </w:rPr>
      </w:pPr>
      <w:r w:rsidDel="00000000" w:rsidR="00000000" w:rsidRPr="00000000">
        <w:rPr>
          <w:color w:val="1f1f1f"/>
          <w:sz w:val="20"/>
          <w:szCs w:val="20"/>
          <w:shd w:fill="f2f0f0" w:val="clear"/>
          <w:rtl w:val="0"/>
        </w:rPr>
        <w:br w:type="textWrapping"/>
      </w:r>
    </w:p>
    <w:p w:rsidR="00000000" w:rsidDel="00000000" w:rsidP="00000000" w:rsidRDefault="00000000" w:rsidRPr="00000000" w14:paraId="000000AF">
      <w:pPr>
        <w:numPr>
          <w:ilvl w:val="0"/>
          <w:numId w:val="7"/>
        </w:numPr>
        <w:pBdr>
          <w:top w:color="auto" w:space="0" w:sz="0" w:val="none"/>
          <w:bottom w:color="auto" w:space="0" w:sz="0" w:val="none"/>
          <w:right w:color="auto" w:space="0" w:sz="0" w:val="none"/>
          <w:between w:color="auto" w:space="0" w:sz="0" w:val="none"/>
        </w:pBdr>
        <w:spacing w:after="260" w:lineRule="auto"/>
        <w:ind w:left="720" w:hanging="360"/>
      </w:pPr>
      <w:r w:rsidDel="00000000" w:rsidR="00000000" w:rsidRPr="00000000">
        <w:rPr>
          <w:b w:val="1"/>
          <w:bCs w:val="1"/>
          <w:color w:val="1f1f1f"/>
          <w:rtl w:val="0"/>
        </w:rPr>
        <w:t xml:space="preserve">Confirmar destino Cebadero:</w:t>
      </w:r>
      <w:r w:rsidDel="00000000" w:rsidR="00000000" w:rsidRPr="00000000">
        <w:rPr>
          <w:color w:val="1f1f1f"/>
          <w:rtl w:val="0"/>
        </w:rPr>
        <w:t xml:space="preserve"> Ha seleccionado mover a la vaca reproductora </w:t>
      </w:r>
      <w:r w:rsidDel="00000000" w:rsidR="00000000" w:rsidRPr="00000000">
        <w:rPr>
          <w:b w:val="1"/>
          <w:bCs w:val="1"/>
          <w:color w:val="1f1f1f"/>
          <w:rtl w:val="0"/>
        </w:rPr>
        <w:t xml:space="preserve">#XXXX</w:t>
      </w:r>
      <w:r w:rsidDel="00000000" w:rsidR="00000000" w:rsidRPr="00000000">
        <w:rPr>
          <w:color w:val="1f1f1f"/>
          <w:rtl w:val="0"/>
        </w:rPr>
        <w:t xml:space="preserve"> al cebadero. Recuerde que el cebadero es un recinto previo a la salida hacia el matadero.</w:t>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pacing w:after="260" w:lineRule="auto"/>
        <w:ind w:left="720" w:firstLine="0"/>
        <w:rPr>
          <w:color w:val="1f1f1f"/>
        </w:rPr>
      </w:pPr>
      <w:r w:rsidDel="00000000" w:rsidR="00000000" w:rsidRPr="00000000">
        <w:rPr>
          <w:rtl w:val="0"/>
        </w:rPr>
      </w:r>
    </w:p>
    <w:p w:rsidR="00000000" w:rsidDel="00000000" w:rsidP="00000000" w:rsidRDefault="00000000" w:rsidRPr="00000000" w14:paraId="000000B1">
      <w:pPr>
        <w:numPr>
          <w:ilvl w:val="0"/>
          <w:numId w:val="7"/>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Al pulsar confirmar, el sistema actualiza la sub-ubicación y estampa </w:t>
      </w:r>
      <w:r w:rsidDel="00000000" w:rsidR="00000000" w:rsidRPr="00000000">
        <w:rPr>
          <w:color w:val="188038"/>
          <w:sz w:val="23"/>
          <w:szCs w:val="23"/>
          <w:shd w:fill="f2f0f0" w:val="clear"/>
          <w:rtl w:val="0"/>
        </w:rPr>
        <w:t xml:space="preserve">fecha_entrada_cebadero = CURRENT_DATE</w:t>
      </w:r>
      <w:r w:rsidDel="00000000" w:rsidR="00000000" w:rsidRPr="00000000">
        <w:rPr>
          <w:color w:val="1f1f1f"/>
          <w:rtl w:val="0"/>
        </w:rPr>
        <w:t xml:space="preserve"> de forma automática.</w:t>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pacing w:after="0" w:lineRule="auto"/>
        <w:ind w:left="720" w:firstLine="0"/>
        <w:rPr>
          <w:color w:val="1f1f1f"/>
          <w:sz w:val="20"/>
          <w:szCs w:val="20"/>
          <w:shd w:fill="f2f0f0" w:val="clear"/>
        </w:rPr>
      </w:pPr>
      <w:r w:rsidDel="00000000" w:rsidR="00000000" w:rsidRPr="00000000">
        <w:rPr>
          <w:rtl w:val="0"/>
        </w:rPr>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B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c3hrdxyoiiyn" w:id="14"/>
      <w:bookmarkEnd w:id="14"/>
      <w:r w:rsidDel="00000000" w:rsidR="00000000" w:rsidRPr="00000000">
        <w:rPr>
          <w:b w:val="1"/>
          <w:bCs w:val="1"/>
          <w:color w:val="1f1f1f"/>
          <w:sz w:val="22"/>
          <w:szCs w:val="22"/>
          <w:rtl w:val="0"/>
        </w:rPr>
        <w:t xml:space="preserve">3.3. Modal de Baja Directa</w:t>
      </w:r>
    </w:p>
    <w:p w:rsidR="00000000" w:rsidDel="00000000" w:rsidP="00000000" w:rsidRDefault="00000000" w:rsidRPr="00000000" w14:paraId="000000B5">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Disparador:</w:t>
      </w:r>
      <w:r w:rsidDel="00000000" w:rsidR="00000000" w:rsidRPr="00000000">
        <w:rPr>
          <w:color w:val="1f1f1f"/>
          <w:rtl w:val="0"/>
        </w:rPr>
        <w:t xml:space="preserve"> Botón </w:t>
      </w:r>
      <w:r w:rsidDel="00000000" w:rsidR="00000000" w:rsidRPr="00000000">
        <w:rPr>
          <w:color w:val="188038"/>
          <w:sz w:val="23"/>
          <w:szCs w:val="23"/>
          <w:shd w:fill="f2f0f0" w:val="clear"/>
          <w:rtl w:val="0"/>
        </w:rPr>
        <w:t xml:space="preserve">[ Baja ]</w:t>
      </w:r>
      <w:r w:rsidDel="00000000" w:rsidR="00000000" w:rsidRPr="00000000">
        <w:rPr>
          <w:color w:val="1f1f1f"/>
          <w:rtl w:val="0"/>
        </w:rPr>
        <w:t xml:space="preserve">.</w:t>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B7">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Operación:</w:t>
      </w:r>
      <w:r w:rsidDel="00000000" w:rsidR="00000000" w:rsidRPr="00000000">
        <w:rPr>
          <w:color w:val="1f1f1f"/>
          <w:rtl w:val="0"/>
        </w:rPr>
        <w:t xml:space="preserve"> Registra la salida definitiva del censo por muerte, venta o sacrificio en matadero.</w:t>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B9">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Regla de integridad (RNF-02):</w:t>
      </w:r>
      <w:r w:rsidDel="00000000" w:rsidR="00000000" w:rsidRPr="00000000">
        <w:rPr>
          <w:color w:val="1f1f1f"/>
          <w:rtl w:val="0"/>
        </w:rPr>
        <w:t xml:space="preserve"> Si se da de baja a una madre, sus registros de partos se desvinculan del censo activo, pero las fichas de todos sus hijos registrados se preservan íntegramente en la base de datos. El animal pasa a estado inactivo de forma permanente (sin retención en papelera).</w:t>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8kl3l22c1mt" w:id="15"/>
      <w:bookmarkEnd w:id="15"/>
      <w:r w:rsidDel="00000000" w:rsidR="00000000" w:rsidRPr="00000000">
        <w:rPr>
          <w:b w:val="1"/>
          <w:bCs w:val="1"/>
          <w:color w:val="1f1f1f"/>
          <w:sz w:val="26"/>
          <w:szCs w:val="26"/>
          <w:rtl w:val="0"/>
        </w:rPr>
        <w:t xml:space="preserve">4. Requerimientos Técnicos de Rendimiento y Frontend (Django + HTMX)</w:t>
      </w:r>
    </w:p>
    <w:p w:rsidR="00000000" w:rsidDel="00000000" w:rsidP="00000000" w:rsidRDefault="00000000" w:rsidRPr="00000000" w14:paraId="000000BC">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Reactividad HTMX sin recarga:</w:t>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0BE">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La barra de filtros y el buscador disparan peticiones </w:t>
      </w:r>
      <w:r w:rsidDel="00000000" w:rsidR="00000000" w:rsidRPr="00000000">
        <w:rPr>
          <w:color w:val="188038"/>
          <w:sz w:val="23"/>
          <w:szCs w:val="23"/>
          <w:shd w:fill="f2f0f0" w:val="clear"/>
          <w:rtl w:val="0"/>
        </w:rPr>
        <w:t xml:space="preserve">GET</w:t>
      </w:r>
      <w:r w:rsidDel="00000000" w:rsidR="00000000" w:rsidRPr="00000000">
        <w:rPr>
          <w:color w:val="1f1f1f"/>
          <w:rtl w:val="0"/>
        </w:rPr>
        <w:t xml:space="preserve"> a </w:t>
      </w:r>
      <w:r w:rsidDel="00000000" w:rsidR="00000000" w:rsidRPr="00000000">
        <w:rPr>
          <w:color w:val="188038"/>
          <w:sz w:val="23"/>
          <w:szCs w:val="23"/>
          <w:shd w:fill="f2f0f0" w:val="clear"/>
          <w:rtl w:val="0"/>
        </w:rPr>
        <w:t xml:space="preserve">/animales/filtrar/?finca=...&amp;recinto=...&amp;sexo=...&amp;raza=...&amp;orden=dias_parto</w:t>
      </w:r>
      <w:r w:rsidDel="00000000" w:rsidR="00000000" w:rsidRPr="00000000">
        <w:rPr>
          <w:color w:val="1f1f1f"/>
          <w:rtl w:val="0"/>
        </w:rPr>
        <w:t xml:space="preserve">.</w:t>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C0">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Se sustituye únicamente el </w:t>
      </w:r>
      <w:r w:rsidDel="00000000" w:rsidR="00000000" w:rsidRPr="00000000">
        <w:rPr>
          <w:color w:val="188038"/>
          <w:sz w:val="23"/>
          <w:szCs w:val="23"/>
          <w:shd w:fill="f2f0f0" w:val="clear"/>
          <w:rtl w:val="0"/>
        </w:rPr>
        <w:t xml:space="preserve">&lt;tbody&gt;</w:t>
      </w:r>
      <w:r w:rsidDel="00000000" w:rsidR="00000000" w:rsidRPr="00000000">
        <w:rPr>
          <w:color w:val="1f1f1f"/>
          <w:rtl w:val="0"/>
        </w:rPr>
        <w:t xml:space="preserve"> de la tabla (</w:t>
      </w:r>
      <w:r w:rsidDel="00000000" w:rsidR="00000000" w:rsidRPr="00000000">
        <w:rPr>
          <w:color w:val="188038"/>
          <w:sz w:val="23"/>
          <w:szCs w:val="23"/>
          <w:shd w:fill="f2f0f0" w:val="clear"/>
          <w:rtl w:val="0"/>
        </w:rPr>
        <w:t xml:space="preserve">hx-target="#tabla-censo-body"</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hx-swap="innerHTML"</w:t>
      </w:r>
      <w:r w:rsidDel="00000000" w:rsidR="00000000" w:rsidRPr="00000000">
        <w:rPr>
          <w:color w:val="1f1f1f"/>
          <w:rtl w:val="0"/>
        </w:rPr>
        <w:t xml:space="preserve">).</w:t>
      </w:r>
    </w:p>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C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Consultas ORM Optimizadas:</w:t>
      </w:r>
    </w:p>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0C4">
      <w:pPr>
        <w:numPr>
          <w:ilvl w:val="1"/>
          <w:numId w:val="1"/>
        </w:numPr>
        <w:pBdr>
          <w:top w:color="auto" w:space="0" w:sz="0" w:val="none"/>
          <w:bottom w:color="auto" w:space="0" w:sz="0" w:val="none"/>
          <w:right w:color="auto" w:space="0" w:sz="0" w:val="none"/>
          <w:between w:color="auto" w:space="0" w:sz="0" w:val="none"/>
        </w:pBdr>
        <w:spacing w:after="0" w:lineRule="auto"/>
        <w:ind w:left="1440" w:hanging="360"/>
      </w:pPr>
      <w:r w:rsidDel="00000000" w:rsidR="00000000" w:rsidRPr="00000000">
        <w:rPr>
          <w:color w:val="1f1f1f"/>
          <w:rtl w:val="0"/>
        </w:rPr>
        <w:t xml:space="preserve">Para garantizar tiempos de respuesta inferiores a </w:t>
      </w:r>
      <w:r w:rsidDel="00000000" w:rsidR="00000000" w:rsidRPr="00000000">
        <w:rPr>
          <w:b w:val="1"/>
          <w:bCs w:val="1"/>
          <w:color w:val="1f1f1f"/>
          <w:rtl w:val="0"/>
        </w:rPr>
        <w:t xml:space="preserve">300 ms</w:t>
      </w:r>
      <w:r w:rsidDel="00000000" w:rsidR="00000000" w:rsidRPr="00000000">
        <w:rPr>
          <w:color w:val="1f1f1f"/>
          <w:rtl w:val="0"/>
        </w:rPr>
        <w:t xml:space="preserve"> (RNF-01), la consulta de Django implementará:</w:t>
      </w:r>
    </w:p>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spacing w:after="0" w:lineRule="auto"/>
        <w:ind w:left="0" w:firstLine="0"/>
        <w:rPr/>
      </w:pPr>
      <w:r w:rsidDel="00000000" w:rsidR="00000000" w:rsidRPr="00000000">
        <w:rPr>
          <w:rtl w:val="0"/>
        </w:rPr>
      </w:r>
    </w:p>
    <w:p w:rsidR="00000000" w:rsidDel="00000000" w:rsidP="00000000" w:rsidRDefault="00000000" w:rsidRPr="00000000" w14:paraId="000000C6">
      <w:pPr>
        <w:pBdr>
          <w:top w:color="auto" w:space="0" w:sz="0" w:val="none"/>
          <w:bottom w:color="auto" w:space="0" w:sz="0" w:val="none"/>
          <w:right w:color="auto" w:space="0" w:sz="0" w:val="none"/>
          <w:between w:color="auto" w:space="0" w:sz="0" w:val="none"/>
        </w:pBdr>
        <w:ind w:left="1440" w:firstLine="0"/>
        <w:rPr>
          <w:sz w:val="21"/>
          <w:szCs w:val="21"/>
        </w:rPr>
      </w:pPr>
      <w:r w:rsidDel="00000000" w:rsidR="00000000" w:rsidRPr="00000000">
        <w:rPr>
          <w:sz w:val="21"/>
          <w:szCs w:val="21"/>
          <w:rtl w:val="0"/>
        </w:rPr>
        <w:t xml:space="preserve">Animal.objects.</w:t>
      </w:r>
      <w:r w:rsidDel="00000000" w:rsidR="00000000" w:rsidRPr="00000000">
        <w:rPr>
          <w:sz w:val="21"/>
          <w:szCs w:val="21"/>
          <w:rtl w:val="0"/>
        </w:rPr>
        <w:t xml:space="preserve">filter</w:t>
      </w:r>
      <w:r w:rsidDel="00000000" w:rsidR="00000000" w:rsidRPr="00000000">
        <w:rPr>
          <w:sz w:val="21"/>
          <w:szCs w:val="21"/>
          <w:rtl w:val="0"/>
        </w:rPr>
        <w:t xml:space="preserve">(estado_vital=</w:t>
      </w:r>
      <w:r w:rsidDel="00000000" w:rsidR="00000000" w:rsidRPr="00000000">
        <w:rPr>
          <w:sz w:val="21"/>
          <w:szCs w:val="21"/>
          <w:rtl w:val="0"/>
        </w:rPr>
        <w:t xml:space="preserve">'VIVO'</w:t>
      </w:r>
      <w:r w:rsidDel="00000000" w:rsidR="00000000" w:rsidRPr="00000000">
        <w:rPr>
          <w:sz w:val="21"/>
          <w:szCs w:val="21"/>
          <w:rtl w:val="0"/>
        </w:rPr>
        <w:t xml:space="preserve">)\</w:t>
      </w:r>
    </w:p>
    <w:p w:rsidR="00000000" w:rsidDel="00000000" w:rsidP="00000000" w:rsidRDefault="00000000" w:rsidRPr="00000000" w14:paraId="000000C7">
      <w:pPr>
        <w:pBdr>
          <w:top w:color="auto" w:space="0" w:sz="0" w:val="none"/>
          <w:bottom w:color="auto" w:space="0" w:sz="0" w:val="none"/>
          <w:right w:color="auto" w:space="0" w:sz="0" w:val="none"/>
          <w:between w:color="auto" w:space="0" w:sz="0" w:val="none"/>
        </w:pBdr>
        <w:ind w:left="1440" w:firstLine="0"/>
        <w:rPr>
          <w:sz w:val="21"/>
          <w:szCs w:val="21"/>
        </w:rPr>
      </w:pPr>
      <w:r w:rsidDel="00000000" w:rsidR="00000000" w:rsidRPr="00000000">
        <w:rPr>
          <w:sz w:val="21"/>
          <w:szCs w:val="21"/>
          <w:rtl w:val="0"/>
        </w:rPr>
        <w:t xml:space="preserve">              .select_related(</w:t>
      </w:r>
      <w:r w:rsidDel="00000000" w:rsidR="00000000" w:rsidRPr="00000000">
        <w:rPr>
          <w:sz w:val="21"/>
          <w:szCs w:val="21"/>
          <w:rtl w:val="0"/>
        </w:rPr>
        <w:t xml:space="preserve">'finca'</w:t>
      </w:r>
      <w:r w:rsidDel="00000000" w:rsidR="00000000" w:rsidRPr="00000000">
        <w:rPr>
          <w:sz w:val="21"/>
          <w:szCs w:val="21"/>
          <w:rtl w:val="0"/>
        </w:rPr>
        <w:t xml:space="preserve">, </w:t>
      </w:r>
      <w:r w:rsidDel="00000000" w:rsidR="00000000" w:rsidRPr="00000000">
        <w:rPr>
          <w:sz w:val="21"/>
          <w:szCs w:val="21"/>
          <w:rtl w:val="0"/>
        </w:rPr>
        <w:t xml:space="preserve">'madre'</w:t>
      </w:r>
      <w:r w:rsidDel="00000000" w:rsidR="00000000" w:rsidRPr="00000000">
        <w:rPr>
          <w:sz w:val="21"/>
          <w:szCs w:val="21"/>
          <w:rtl w:val="0"/>
        </w:rPr>
        <w:t xml:space="preserve">)\</w:t>
      </w:r>
    </w:p>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sz w:val="21"/>
          <w:szCs w:val="21"/>
          <w:rtl w:val="0"/>
        </w:rPr>
        <w:t xml:space="preserve">              .prefetch_related(</w:t>
      </w:r>
      <w:r w:rsidDel="00000000" w:rsidR="00000000" w:rsidRPr="00000000">
        <w:rPr>
          <w:sz w:val="21"/>
          <w:szCs w:val="21"/>
          <w:rtl w:val="0"/>
        </w:rPr>
        <w:t xml:space="preserve">'partos_como_madre'</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0C9">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El cálculo de días transcurridos desde el último parto se resolverá a nivel de base de datos mediante subconsultas (</w:t>
      </w:r>
      <w:r w:rsidDel="00000000" w:rsidR="00000000" w:rsidRPr="00000000">
        <w:rPr>
          <w:color w:val="188038"/>
          <w:sz w:val="23"/>
          <w:szCs w:val="23"/>
          <w:shd w:fill="f2f0f0" w:val="clear"/>
          <w:rtl w:val="0"/>
        </w:rPr>
        <w:t xml:space="preserve">Subquery</w:t>
      </w:r>
      <w:r w:rsidDel="00000000" w:rsidR="00000000" w:rsidRPr="00000000">
        <w:rPr>
          <w:color w:val="1f1f1f"/>
          <w:rtl w:val="0"/>
        </w:rPr>
        <w:t xml:space="preserve">) para permitir ordenación nativa indexada sin sobrecargar la memoria del servidor.</w:t>
      </w:r>
    </w:p>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ind w:left="144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