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90E3723" w14:textId="77777777" w:rsidR="003302DF" w:rsidRDefault="003302DF" w:rsidP="003302DF">
      <w:pPr>
        <w:pStyle w:val="Ttulo"/>
      </w:pPr>
      <w:proofErr w:type="spellStart"/>
      <w:r>
        <w:t>Testing</w:t>
      </w:r>
      <w:proofErr w:type="spellEnd"/>
      <w:r>
        <w:t xml:space="preserve"> Exploratorio – Sprint 1 · Digital Money House </w:t>
      </w:r>
      <w:r>
        <w:br/>
      </w:r>
    </w:p>
    <w:p w14:paraId="61663160" w14:textId="77777777" w:rsidR="003302DF" w:rsidRDefault="003302DF" w:rsidP="003302DF">
      <w:pPr>
        <w:pStyle w:val="Ttulo1"/>
      </w:pPr>
      <w:r>
        <w:t>1. Objetivo</w:t>
      </w:r>
    </w:p>
    <w:p w14:paraId="28810CCA" w14:textId="77777777" w:rsidR="003302DF" w:rsidRDefault="003302DF" w:rsidP="003302DF">
      <w:r>
        <w:t xml:space="preserve">Explorar y validar el funcionamiento de los </w:t>
      </w:r>
      <w:proofErr w:type="spellStart"/>
      <w:r>
        <w:t>endpoints</w:t>
      </w:r>
      <w:proofErr w:type="spellEnd"/>
      <w:r>
        <w:t xml:space="preserve"> principales del sistema utilizando la colección </w:t>
      </w:r>
      <w:proofErr w:type="spellStart"/>
      <w:r>
        <w:t>Postman</w:t>
      </w:r>
      <w:proofErr w:type="spellEnd"/>
      <w:r>
        <w:t xml:space="preserve"> Digital Money House. Las pruebas se enfocaron en verificar el flujo de registro, </w:t>
      </w:r>
      <w:proofErr w:type="spellStart"/>
      <w:r>
        <w:t>login</w:t>
      </w:r>
      <w:proofErr w:type="spellEnd"/>
      <w:r>
        <w:t xml:space="preserve">, </w:t>
      </w:r>
      <w:proofErr w:type="spellStart"/>
      <w:r>
        <w:t>logout</w:t>
      </w:r>
      <w:proofErr w:type="spellEnd"/>
      <w:r>
        <w:t xml:space="preserve"> y generación de cuentas.</w:t>
      </w:r>
    </w:p>
    <w:p w14:paraId="79D45DD9" w14:textId="77777777" w:rsidR="003302DF" w:rsidRDefault="003302DF" w:rsidP="003302DF">
      <w:pPr>
        <w:pStyle w:val="Ttulo1"/>
      </w:pPr>
      <w:r>
        <w:t>2. Alcance</w:t>
      </w:r>
    </w:p>
    <w:p w14:paraId="63213E13" w14:textId="77777777" w:rsidR="003302DF" w:rsidRDefault="003302DF" w:rsidP="003302DF">
      <w:proofErr w:type="spellStart"/>
      <w:r>
        <w:t>Endpoints</w:t>
      </w:r>
      <w:proofErr w:type="spellEnd"/>
      <w:r>
        <w:t xml:space="preserve"> incluidos en la sesión exploratoria:</w:t>
      </w:r>
    </w:p>
    <w:p w14:paraId="0D573CA4" w14:textId="77777777" w:rsidR="003302DF" w:rsidRDefault="003302DF" w:rsidP="003302DF">
      <w:r>
        <w:t>• POST /</w:t>
      </w:r>
      <w:proofErr w:type="spellStart"/>
      <w:r>
        <w:t>users</w:t>
      </w:r>
      <w:proofErr w:type="spellEnd"/>
      <w:r>
        <w:t>/</w:t>
      </w:r>
      <w:proofErr w:type="spellStart"/>
      <w:r>
        <w:t>register</w:t>
      </w:r>
      <w:proofErr w:type="spellEnd"/>
      <w:r>
        <w:t xml:space="preserve"> – Alta de usuario.</w:t>
      </w:r>
    </w:p>
    <w:p w14:paraId="66BE1BF8" w14:textId="77777777" w:rsidR="003302DF" w:rsidRDefault="003302DF" w:rsidP="003302DF">
      <w:r>
        <w:t>• POST /</w:t>
      </w:r>
      <w:proofErr w:type="spellStart"/>
      <w:r>
        <w:t>auth</w:t>
      </w:r>
      <w:proofErr w:type="spellEnd"/>
      <w:r>
        <w:t>/</w:t>
      </w:r>
      <w:proofErr w:type="spellStart"/>
      <w:r>
        <w:t>login</w:t>
      </w:r>
      <w:proofErr w:type="spellEnd"/>
      <w:r>
        <w:t xml:space="preserve"> – Inicio de sesión con credenciales válidas.</w:t>
      </w:r>
    </w:p>
    <w:p w14:paraId="2643E25F" w14:textId="77777777" w:rsidR="003302DF" w:rsidRDefault="003302DF" w:rsidP="003302DF">
      <w:r>
        <w:t>• POST /</w:t>
      </w:r>
      <w:proofErr w:type="spellStart"/>
      <w:r>
        <w:t>user</w:t>
      </w:r>
      <w:proofErr w:type="spellEnd"/>
      <w:r>
        <w:t>/</w:t>
      </w:r>
      <w:proofErr w:type="spellStart"/>
      <w:r>
        <w:t>logout</w:t>
      </w:r>
      <w:proofErr w:type="spellEnd"/>
      <w:r>
        <w:t xml:space="preserve"> – Cierre de sesión con JWT válido.</w:t>
      </w:r>
    </w:p>
    <w:p w14:paraId="155011DC" w14:textId="77777777" w:rsidR="003302DF" w:rsidRDefault="003302DF" w:rsidP="003302DF">
      <w:r>
        <w:t>• GET /</w:t>
      </w:r>
      <w:proofErr w:type="spellStart"/>
      <w:r>
        <w:t>accounts</w:t>
      </w:r>
      <w:proofErr w:type="spellEnd"/>
      <w:r>
        <w:t>/{id} – Verificación de CVU y Alias.</w:t>
      </w:r>
    </w:p>
    <w:p w14:paraId="3BC9D301" w14:textId="77777777" w:rsidR="003302DF" w:rsidRDefault="003302DF" w:rsidP="003302DF">
      <w:r>
        <w:t>Las pruebas se realizaron con la colección pública: [Digital Money House – Colección Postman](https:/</w:t>
      </w:r>
      <w:proofErr w:type="gramStart"/>
      <w:r>
        <w:t>/.postman.co</w:t>
      </w:r>
      <w:proofErr w:type="gramEnd"/>
      <w:r>
        <w:t>/workspace/My-Workspace~5a309326-a2a0-42ca-8572-98e0bf7b076e/collection/24823323-0d2e4d46-e3ee-4fb0-aef4-10ed7ada812e?action=share&amp;creator=24823323).</w:t>
      </w:r>
    </w:p>
    <w:p w14:paraId="48B09C0A" w14:textId="77777777" w:rsidR="003302DF" w:rsidRDefault="003302DF" w:rsidP="003302DF">
      <w:pPr>
        <w:pStyle w:val="Ttulo1"/>
      </w:pPr>
      <w:r>
        <w:t>3. Metodología</w:t>
      </w:r>
    </w:p>
    <w:p w14:paraId="3A5EFAD5" w14:textId="77777777" w:rsidR="003302DF" w:rsidRDefault="003302DF" w:rsidP="003302DF">
      <w:r>
        <w:t xml:space="preserve">Se ejecutaron pruebas manuales en </w:t>
      </w:r>
      <w:proofErr w:type="spellStart"/>
      <w:r>
        <w:t>Postman</w:t>
      </w:r>
      <w:proofErr w:type="spellEnd"/>
      <w:r>
        <w:t>, configurando manualmente las rutas (http://localhost:8080) y tokens de autenticación en cada solicitud. Los resultados se validaron visualmente verificando códigos de estado, tiempos de respuesta y estructura JSON. La sesión exploratoria tuvo una duración aproximada de 60 minutos.</w:t>
      </w:r>
    </w:p>
    <w:p w14:paraId="68C996FE" w14:textId="77777777" w:rsidR="003302DF" w:rsidRDefault="003302DF" w:rsidP="003302DF">
      <w:pPr>
        <w:pStyle w:val="Ttulo1"/>
      </w:pPr>
      <w:r>
        <w:t>5. Conclusiones</w:t>
      </w:r>
    </w:p>
    <w:p w14:paraId="18B27168" w14:textId="77777777" w:rsidR="003302DF" w:rsidRDefault="003302DF" w:rsidP="003302DF">
      <w:r>
        <w:t xml:space="preserve">El comportamiento de los </w:t>
      </w:r>
      <w:proofErr w:type="spellStart"/>
      <w:r>
        <w:t>endpoints</w:t>
      </w:r>
      <w:proofErr w:type="spellEnd"/>
      <w:r>
        <w:t xml:space="preserve"> fue consistente con los criterios funcionales definidos. El flujo completo de registro, autenticación y cierre de sesión se validó satisfactoriamente. También se validó el correcto enrutamiento del </w:t>
      </w:r>
      <w:proofErr w:type="spellStart"/>
      <w:r>
        <w:t>gateway</w:t>
      </w:r>
      <w:proofErr w:type="spellEnd"/>
      <w:r>
        <w:t xml:space="preserve"> hacia los demás servicios y que todos estén correctamente registrados en Eureka.</w:t>
      </w:r>
    </w:p>
    <w:p w14:paraId="58E84199" w14:textId="77777777" w:rsidR="00412A92" w:rsidRDefault="00412A92"/>
    <w:sectPr w:rsidR="00412A92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02DF"/>
    <w:rsid w:val="003302DF"/>
    <w:rsid w:val="00412A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CD0B95"/>
  <w15:chartTrackingRefBased/>
  <w15:docId w15:val="{8E209A51-1361-4397-9BAA-A91A2D8FD7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302DF"/>
    <w:pPr>
      <w:spacing w:after="200" w:line="276" w:lineRule="auto"/>
    </w:pPr>
    <w:rPr>
      <w:rFonts w:eastAsiaTheme="minorEastAsia"/>
      <w:lang w:val="es-419"/>
    </w:rPr>
  </w:style>
  <w:style w:type="paragraph" w:styleId="Ttulo1">
    <w:name w:val="heading 1"/>
    <w:basedOn w:val="Normal"/>
    <w:next w:val="Normal"/>
    <w:link w:val="Ttulo1Car"/>
    <w:uiPriority w:val="9"/>
    <w:qFormat/>
    <w:rsid w:val="003302D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302DF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  <w:lang w:val="es-419"/>
    </w:rPr>
  </w:style>
  <w:style w:type="paragraph" w:styleId="Ttulo">
    <w:name w:val="Title"/>
    <w:basedOn w:val="Normal"/>
    <w:next w:val="Normal"/>
    <w:link w:val="TtuloCar"/>
    <w:uiPriority w:val="10"/>
    <w:qFormat/>
    <w:rsid w:val="003302DF"/>
    <w:pPr>
      <w:pBdr>
        <w:bottom w:val="single" w:sz="8" w:space="4" w:color="4472C4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3302DF"/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  <w:lang w:val="es-419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8179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232</Words>
  <Characters>1279</Characters>
  <Application>Microsoft Office Word</Application>
  <DocSecurity>0</DocSecurity>
  <Lines>10</Lines>
  <Paragraphs>3</Paragraphs>
  <ScaleCrop>false</ScaleCrop>
  <Company/>
  <LinksUpToDate>false</LinksUpToDate>
  <CharactersWithSpaces>1508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Tomás conesa</dc:creator>
  <cp:keywords/>
  <dc:description/>
  <cp:lastModifiedBy>Tomás conesa</cp:lastModifiedBy>
  <cp:revision>1</cp:revision>
  <dcterms:created xsi:type="dcterms:W3CDTF">2025-11-12T14:35:00Z</dcterms:created>
  <dcterms:modified xsi:type="dcterms:W3CDTF">2025-11-12T14:35:00Z</dcterms:modified>
</cp:coreProperties>
</file>