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3300" w14:textId="71239CDD" w:rsidR="00325179" w:rsidRPr="001A6996" w:rsidRDefault="00325179" w:rsidP="00325179">
      <w:pPr>
        <w:jc w:val="center"/>
        <w:rPr>
          <w:sz w:val="48"/>
          <w:szCs w:val="48"/>
          <w:u w:val="single"/>
        </w:rPr>
      </w:pPr>
      <w:r w:rsidRPr="001A6996">
        <w:rPr>
          <w:sz w:val="48"/>
          <w:szCs w:val="48"/>
          <w:u w:val="single"/>
        </w:rPr>
        <w:t>Project</w:t>
      </w:r>
    </w:p>
    <w:p w14:paraId="439A04D4" w14:textId="094E687C" w:rsidR="008E17BE" w:rsidRPr="001A6996" w:rsidRDefault="00325179" w:rsidP="00325179">
      <w:pPr>
        <w:jc w:val="center"/>
        <w:rPr>
          <w:sz w:val="48"/>
          <w:szCs w:val="48"/>
          <w:u w:val="single"/>
        </w:rPr>
      </w:pPr>
      <w:r w:rsidRPr="001A6996">
        <w:rPr>
          <w:sz w:val="48"/>
          <w:szCs w:val="48"/>
          <w:u w:val="single"/>
        </w:rPr>
        <w:t>Credit cards</w:t>
      </w:r>
    </w:p>
    <w:p w14:paraId="5619F34B" w14:textId="77777777" w:rsidR="00325179" w:rsidRPr="001A6996" w:rsidRDefault="00325179" w:rsidP="00325179">
      <w:pPr>
        <w:jc w:val="center"/>
        <w:rPr>
          <w:sz w:val="28"/>
          <w:szCs w:val="28"/>
        </w:rPr>
      </w:pPr>
    </w:p>
    <w:p w14:paraId="4C6715F9" w14:textId="7989C105" w:rsidR="008E17BE" w:rsidRPr="001A6996" w:rsidRDefault="00C21C30" w:rsidP="008E17BE">
      <w:pPr>
        <w:rPr>
          <w:sz w:val="36"/>
          <w:szCs w:val="36"/>
        </w:rPr>
      </w:pPr>
      <w:r w:rsidRPr="00C21C30">
        <w:rPr>
          <w:sz w:val="32"/>
          <w:szCs w:val="32"/>
        </w:rPr>
        <w:t>1. Business Context</w:t>
      </w:r>
      <w:r w:rsidRPr="00C21C30">
        <w:rPr>
          <w:sz w:val="32"/>
          <w:szCs w:val="32"/>
        </w:rPr>
        <w:br/>
        <w:t>2. Dashboard Objective</w:t>
      </w:r>
      <w:r w:rsidRPr="00C21C30">
        <w:rPr>
          <w:sz w:val="32"/>
          <w:szCs w:val="32"/>
        </w:rPr>
        <w:br/>
        <w:t>3. Target Audience</w:t>
      </w:r>
      <w:r w:rsidRPr="00C21C30">
        <w:rPr>
          <w:sz w:val="32"/>
          <w:szCs w:val="32"/>
        </w:rPr>
        <w:br/>
        <w:t>4. Dashboard Structure</w:t>
      </w:r>
      <w:r w:rsidRPr="00C21C30">
        <w:rPr>
          <w:sz w:val="32"/>
          <w:szCs w:val="32"/>
        </w:rPr>
        <w:br/>
        <w:t>5. Metrics and KPIs</w:t>
      </w:r>
      <w:r w:rsidRPr="00C21C30">
        <w:rPr>
          <w:sz w:val="32"/>
          <w:szCs w:val="32"/>
        </w:rPr>
        <w:br/>
        <w:t>6. Visual Analysis</w:t>
      </w:r>
      <w:r w:rsidRPr="00C21C30">
        <w:rPr>
          <w:sz w:val="32"/>
          <w:szCs w:val="32"/>
        </w:rPr>
        <w:br/>
        <w:t>7. Key Insights</w:t>
      </w:r>
      <w:r w:rsidRPr="00C21C30">
        <w:rPr>
          <w:sz w:val="32"/>
          <w:szCs w:val="32"/>
        </w:rPr>
        <w:br/>
        <w:t>8. Business Recommendations</w:t>
      </w:r>
      <w:r w:rsidRPr="00C21C30">
        <w:rPr>
          <w:sz w:val="32"/>
          <w:szCs w:val="32"/>
        </w:rPr>
        <w:br/>
        <w:t>9. Data Quality and Limitations</w:t>
      </w:r>
    </w:p>
    <w:p w14:paraId="16C0B52C" w14:textId="77777777" w:rsidR="008E17BE" w:rsidRPr="001A6996" w:rsidRDefault="008E17BE" w:rsidP="008E17BE">
      <w:pPr>
        <w:rPr>
          <w:sz w:val="36"/>
          <w:szCs w:val="36"/>
        </w:rPr>
      </w:pPr>
    </w:p>
    <w:p w14:paraId="7C379C47" w14:textId="77777777" w:rsidR="008E17BE" w:rsidRPr="001A6996" w:rsidRDefault="008E17BE" w:rsidP="008E17BE">
      <w:pPr>
        <w:rPr>
          <w:sz w:val="28"/>
          <w:szCs w:val="28"/>
        </w:rPr>
      </w:pPr>
    </w:p>
    <w:p w14:paraId="6D834A62" w14:textId="77777777" w:rsidR="008E17BE" w:rsidRPr="001A6996" w:rsidRDefault="008E17BE" w:rsidP="008E17BE">
      <w:pPr>
        <w:rPr>
          <w:sz w:val="28"/>
          <w:szCs w:val="28"/>
        </w:rPr>
      </w:pPr>
    </w:p>
    <w:p w14:paraId="2DCEF5E6" w14:textId="77777777" w:rsidR="008E17BE" w:rsidRPr="001A6996" w:rsidRDefault="008E17BE" w:rsidP="008E17BE">
      <w:pPr>
        <w:rPr>
          <w:sz w:val="28"/>
          <w:szCs w:val="28"/>
        </w:rPr>
      </w:pPr>
    </w:p>
    <w:p w14:paraId="0B0B8866" w14:textId="77777777" w:rsidR="008E17BE" w:rsidRPr="001A6996" w:rsidRDefault="008E17BE" w:rsidP="008E17BE">
      <w:pPr>
        <w:rPr>
          <w:sz w:val="28"/>
          <w:szCs w:val="28"/>
        </w:rPr>
      </w:pPr>
    </w:p>
    <w:p w14:paraId="4299CD8B" w14:textId="77777777" w:rsidR="008E17BE" w:rsidRPr="001A6996" w:rsidRDefault="008E17BE" w:rsidP="008E17BE">
      <w:pPr>
        <w:rPr>
          <w:sz w:val="28"/>
          <w:szCs w:val="28"/>
        </w:rPr>
      </w:pPr>
    </w:p>
    <w:p w14:paraId="4255C81E" w14:textId="77777777" w:rsidR="008E17BE" w:rsidRPr="001A6996" w:rsidRDefault="008E17BE" w:rsidP="008E17BE">
      <w:pPr>
        <w:rPr>
          <w:sz w:val="28"/>
          <w:szCs w:val="28"/>
        </w:rPr>
      </w:pPr>
    </w:p>
    <w:p w14:paraId="26CFD597" w14:textId="77777777" w:rsidR="008E17BE" w:rsidRPr="001A6996" w:rsidRDefault="008E17BE" w:rsidP="008E17BE">
      <w:pPr>
        <w:rPr>
          <w:sz w:val="28"/>
          <w:szCs w:val="28"/>
        </w:rPr>
      </w:pPr>
    </w:p>
    <w:p w14:paraId="0E1A9E69" w14:textId="77777777" w:rsidR="008E17BE" w:rsidRPr="001A6996" w:rsidRDefault="008E17BE" w:rsidP="008E17BE">
      <w:pPr>
        <w:rPr>
          <w:sz w:val="28"/>
          <w:szCs w:val="28"/>
        </w:rPr>
      </w:pPr>
    </w:p>
    <w:p w14:paraId="49763B50" w14:textId="77777777" w:rsidR="008E17BE" w:rsidRPr="001A6996" w:rsidRDefault="008E17BE" w:rsidP="008E17BE">
      <w:pPr>
        <w:rPr>
          <w:sz w:val="28"/>
          <w:szCs w:val="28"/>
        </w:rPr>
      </w:pPr>
    </w:p>
    <w:p w14:paraId="613AD4BE" w14:textId="77777777" w:rsidR="00CC5E78" w:rsidRPr="001A6996" w:rsidRDefault="00CC5E78" w:rsidP="008E17BE">
      <w:pPr>
        <w:rPr>
          <w:sz w:val="28"/>
          <w:szCs w:val="28"/>
        </w:rPr>
      </w:pPr>
    </w:p>
    <w:p w14:paraId="7D3F38FB" w14:textId="647F940C" w:rsidR="008E17BE" w:rsidRDefault="00EB274B" w:rsidP="008E17BE">
      <w:pPr>
        <w:rPr>
          <w:sz w:val="20"/>
          <w:szCs w:val="20"/>
          <w:lang w:val="es-ES"/>
        </w:rPr>
      </w:pP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Pr="001A6996">
        <w:rPr>
          <w:sz w:val="28"/>
          <w:szCs w:val="28"/>
        </w:rPr>
        <w:tab/>
      </w:r>
      <w:r w:rsidR="00CC5E78" w:rsidRPr="001A6996">
        <w:rPr>
          <w:sz w:val="28"/>
          <w:szCs w:val="28"/>
        </w:rPr>
        <w:tab/>
        <w:t xml:space="preserve">         </w:t>
      </w:r>
      <w:r w:rsidR="009B4ABD">
        <w:rPr>
          <w:sz w:val="28"/>
          <w:szCs w:val="28"/>
        </w:rPr>
        <w:t xml:space="preserve">                   </w:t>
      </w:r>
      <w:r w:rsidRPr="00CC5E78">
        <w:rPr>
          <w:sz w:val="20"/>
          <w:szCs w:val="20"/>
          <w:lang w:val="es-ES"/>
        </w:rPr>
        <w:t>Alejandro Tomas De Franco</w:t>
      </w:r>
    </w:p>
    <w:p w14:paraId="51BECE2F" w14:textId="77777777" w:rsidR="00B37070" w:rsidRDefault="00B37070" w:rsidP="008E17BE">
      <w:pPr>
        <w:rPr>
          <w:sz w:val="20"/>
          <w:szCs w:val="20"/>
          <w:lang w:val="es-ES"/>
        </w:rPr>
      </w:pPr>
    </w:p>
    <w:p w14:paraId="2799ECFA" w14:textId="77777777" w:rsidR="00B37070" w:rsidRPr="00CC5E78" w:rsidRDefault="00B37070" w:rsidP="008E17BE">
      <w:pPr>
        <w:rPr>
          <w:sz w:val="20"/>
          <w:szCs w:val="20"/>
          <w:lang w:val="es-ES"/>
        </w:rPr>
      </w:pPr>
    </w:p>
    <w:p w14:paraId="514D978F" w14:textId="5F75D9D3" w:rsidR="00C21C30" w:rsidRPr="00C21C30" w:rsidRDefault="00C21C30" w:rsidP="00C21C30">
      <w:pPr>
        <w:pStyle w:val="Prrafodelista"/>
        <w:numPr>
          <w:ilvl w:val="0"/>
          <w:numId w:val="10"/>
        </w:numPr>
        <w:rPr>
          <w:sz w:val="32"/>
          <w:szCs w:val="32"/>
        </w:rPr>
      </w:pPr>
      <w:r w:rsidRPr="00C21C30">
        <w:rPr>
          <w:sz w:val="32"/>
          <w:szCs w:val="32"/>
        </w:rPr>
        <w:lastRenderedPageBreak/>
        <w:t>Business Context</w:t>
      </w:r>
    </w:p>
    <w:p w14:paraId="41D7835D" w14:textId="785AE356" w:rsidR="008E17BE" w:rsidRPr="008E17BE" w:rsidRDefault="008E17BE" w:rsidP="008E17BE">
      <w:pPr>
        <w:rPr>
          <w:sz w:val="28"/>
          <w:szCs w:val="28"/>
        </w:rPr>
      </w:pPr>
      <w:r w:rsidRPr="008E17BE">
        <w:rPr>
          <w:sz w:val="28"/>
          <w:szCs w:val="28"/>
        </w:rPr>
        <w:t xml:space="preserve">This project analyzes credit card transaction data </w:t>
      </w:r>
      <w:proofErr w:type="gramStart"/>
      <w:r w:rsidRPr="008E17BE">
        <w:rPr>
          <w:sz w:val="28"/>
          <w:szCs w:val="28"/>
        </w:rPr>
        <w:t>in order to</w:t>
      </w:r>
      <w:proofErr w:type="gramEnd"/>
      <w:r w:rsidRPr="008E17BE">
        <w:rPr>
          <w:sz w:val="28"/>
          <w:szCs w:val="28"/>
        </w:rPr>
        <w:t xml:space="preserve"> understand customer spending behavior, credit usage patterns, and transaction distribution across different merchant categories and geographic regions.</w:t>
      </w:r>
    </w:p>
    <w:p w14:paraId="03D7553D" w14:textId="77777777" w:rsidR="008E17BE" w:rsidRPr="008E17BE" w:rsidRDefault="008E17BE" w:rsidP="008E17BE">
      <w:pPr>
        <w:rPr>
          <w:sz w:val="28"/>
          <w:szCs w:val="28"/>
        </w:rPr>
      </w:pPr>
      <w:r w:rsidRPr="008E17BE">
        <w:rPr>
          <w:sz w:val="28"/>
          <w:szCs w:val="28"/>
        </w:rPr>
        <w:t>The dataset includes information such as transaction amounts, card types, merchant categories, geographic location, and customer age segmentation.</w:t>
      </w:r>
    </w:p>
    <w:p w14:paraId="76EDBF74" w14:textId="77777777" w:rsidR="008E17BE" w:rsidRDefault="008E17BE" w:rsidP="008E17BE">
      <w:pPr>
        <w:rPr>
          <w:sz w:val="28"/>
          <w:szCs w:val="28"/>
        </w:rPr>
      </w:pPr>
      <w:r w:rsidRPr="008E17BE">
        <w:rPr>
          <w:sz w:val="28"/>
          <w:szCs w:val="28"/>
        </w:rPr>
        <w:t>The analysis aims to transform raw transactional data into actionable insights to support decision-making in a banking context.</w:t>
      </w:r>
    </w:p>
    <w:p w14:paraId="7C586328" w14:textId="77777777" w:rsidR="00F644A5" w:rsidRPr="008E17BE" w:rsidRDefault="00F644A5" w:rsidP="008E17BE">
      <w:pPr>
        <w:rPr>
          <w:sz w:val="28"/>
          <w:szCs w:val="28"/>
        </w:rPr>
      </w:pPr>
    </w:p>
    <w:p w14:paraId="4083D8B1" w14:textId="0860E66C" w:rsidR="008E17BE" w:rsidRDefault="008E17BE" w:rsidP="008E17BE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C21C30" w:rsidRPr="00C21C30">
        <w:rPr>
          <w:sz w:val="32"/>
          <w:szCs w:val="32"/>
        </w:rPr>
        <w:t>Dashboard Objective</w:t>
      </w:r>
    </w:p>
    <w:p w14:paraId="686ADEC8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The objective of this dashboard is to analyze credit card transaction activity by identifying spending patterns, customer segmentation, and credit usage trends.</w:t>
      </w:r>
    </w:p>
    <w:p w14:paraId="66F198CA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It aims to answer key business questions such as:</w:t>
      </w:r>
    </w:p>
    <w:p w14:paraId="5D7F5A11" w14:textId="77777777" w:rsidR="00F644A5" w:rsidRPr="00F644A5" w:rsidRDefault="00F644A5" w:rsidP="00F644A5">
      <w:pPr>
        <w:numPr>
          <w:ilvl w:val="0"/>
          <w:numId w:val="2"/>
        </w:numPr>
        <w:rPr>
          <w:sz w:val="28"/>
          <w:szCs w:val="28"/>
        </w:rPr>
      </w:pPr>
      <w:r w:rsidRPr="00F644A5">
        <w:rPr>
          <w:sz w:val="28"/>
          <w:szCs w:val="28"/>
        </w:rPr>
        <w:t>Which merchant categories concentrate the highest spending?</w:t>
      </w:r>
    </w:p>
    <w:p w14:paraId="79AF3276" w14:textId="77777777" w:rsidR="00F644A5" w:rsidRPr="00F644A5" w:rsidRDefault="00F644A5" w:rsidP="00F644A5">
      <w:pPr>
        <w:numPr>
          <w:ilvl w:val="0"/>
          <w:numId w:val="2"/>
        </w:numPr>
        <w:rPr>
          <w:sz w:val="28"/>
          <w:szCs w:val="28"/>
        </w:rPr>
      </w:pPr>
      <w:r w:rsidRPr="00F644A5">
        <w:rPr>
          <w:sz w:val="28"/>
          <w:szCs w:val="28"/>
        </w:rPr>
        <w:t>Which customer segments generate the highest transaction volume?</w:t>
      </w:r>
    </w:p>
    <w:p w14:paraId="6136A8DF" w14:textId="36990CBF" w:rsidR="00F644A5" w:rsidRDefault="00F644A5" w:rsidP="00F644A5">
      <w:pPr>
        <w:numPr>
          <w:ilvl w:val="0"/>
          <w:numId w:val="2"/>
        </w:numPr>
        <w:rPr>
          <w:sz w:val="28"/>
          <w:szCs w:val="28"/>
        </w:rPr>
      </w:pPr>
      <w:r w:rsidRPr="00F644A5">
        <w:rPr>
          <w:sz w:val="28"/>
          <w:szCs w:val="28"/>
        </w:rPr>
        <w:t>How are transactions distributed over time and across regions?</w:t>
      </w:r>
    </w:p>
    <w:p w14:paraId="2294CEE7" w14:textId="77777777" w:rsidR="00C06FF6" w:rsidRPr="00C06FF6" w:rsidRDefault="00C06FF6" w:rsidP="00C06FF6">
      <w:pPr>
        <w:rPr>
          <w:sz w:val="28"/>
          <w:szCs w:val="28"/>
        </w:rPr>
      </w:pPr>
    </w:p>
    <w:p w14:paraId="51BB68F9" w14:textId="66974C6F" w:rsidR="00C21C30" w:rsidRPr="00C06FF6" w:rsidRDefault="00C06FF6" w:rsidP="00C06FF6">
      <w:pPr>
        <w:rPr>
          <w:sz w:val="28"/>
          <w:szCs w:val="28"/>
        </w:rPr>
      </w:pPr>
      <w:r>
        <w:rPr>
          <w:sz w:val="32"/>
          <w:szCs w:val="32"/>
        </w:rPr>
        <w:t>3</w:t>
      </w:r>
      <w:proofErr w:type="gramStart"/>
      <w:r w:rsidR="00852629">
        <w:rPr>
          <w:sz w:val="32"/>
          <w:szCs w:val="32"/>
        </w:rPr>
        <w:t>.</w:t>
      </w:r>
      <w:r>
        <w:rPr>
          <w:sz w:val="32"/>
          <w:szCs w:val="32"/>
        </w:rPr>
        <w:t xml:space="preserve">  </w:t>
      </w:r>
      <w:r w:rsidR="00C21C30" w:rsidRPr="00C06FF6">
        <w:rPr>
          <w:sz w:val="32"/>
          <w:szCs w:val="32"/>
        </w:rPr>
        <w:t>Target</w:t>
      </w:r>
      <w:proofErr w:type="gramEnd"/>
      <w:r w:rsidR="00C21C30" w:rsidRPr="00C06FF6">
        <w:rPr>
          <w:sz w:val="32"/>
          <w:szCs w:val="32"/>
        </w:rPr>
        <w:t xml:space="preserve"> Audience</w:t>
      </w:r>
      <w:r w:rsidR="00C21C30" w:rsidRPr="00C06FF6">
        <w:rPr>
          <w:sz w:val="28"/>
          <w:szCs w:val="28"/>
        </w:rPr>
        <w:t xml:space="preserve"> </w:t>
      </w:r>
    </w:p>
    <w:p w14:paraId="02FD9403" w14:textId="31762D34" w:rsidR="00F644A5" w:rsidRPr="00C06FF6" w:rsidRDefault="00F644A5" w:rsidP="00C06FF6">
      <w:pPr>
        <w:rPr>
          <w:sz w:val="28"/>
          <w:szCs w:val="28"/>
        </w:rPr>
      </w:pPr>
      <w:r w:rsidRPr="00C06FF6">
        <w:rPr>
          <w:sz w:val="28"/>
          <w:szCs w:val="28"/>
        </w:rPr>
        <w:t>This dashboard is designed for data analysts, product managers, and banking</w:t>
      </w:r>
      <w:r w:rsidR="00C06FF6" w:rsidRPr="00C06FF6">
        <w:rPr>
          <w:sz w:val="28"/>
          <w:szCs w:val="28"/>
        </w:rPr>
        <w:t xml:space="preserve"> </w:t>
      </w:r>
      <w:r w:rsidRPr="00C06FF6">
        <w:rPr>
          <w:sz w:val="28"/>
          <w:szCs w:val="28"/>
        </w:rPr>
        <w:t>professionals responsible for monitoring credit card portfolio performance.</w:t>
      </w:r>
    </w:p>
    <w:p w14:paraId="4CD6ED36" w14:textId="6A48447D" w:rsidR="00CC5E78" w:rsidRDefault="00C06FF6" w:rsidP="008E17B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644A5" w:rsidRPr="00F644A5">
        <w:rPr>
          <w:sz w:val="28"/>
          <w:szCs w:val="28"/>
        </w:rPr>
        <w:t xml:space="preserve">It can also be used by marketing and strategy teams to identify segmentation </w:t>
      </w:r>
      <w:r>
        <w:rPr>
          <w:sz w:val="28"/>
          <w:szCs w:val="28"/>
        </w:rPr>
        <w:t xml:space="preserve">                  </w:t>
      </w:r>
      <w:r w:rsidR="00F644A5" w:rsidRPr="00F644A5">
        <w:rPr>
          <w:sz w:val="28"/>
          <w:szCs w:val="28"/>
        </w:rPr>
        <w:t>opportunities and business growth potential.</w:t>
      </w:r>
    </w:p>
    <w:p w14:paraId="2DD22F00" w14:textId="77777777" w:rsidR="00B37070" w:rsidRDefault="00B37070" w:rsidP="008E17BE">
      <w:pPr>
        <w:rPr>
          <w:sz w:val="28"/>
          <w:szCs w:val="28"/>
        </w:rPr>
      </w:pPr>
    </w:p>
    <w:p w14:paraId="0A21BB52" w14:textId="77777777" w:rsidR="00B37070" w:rsidRDefault="00B37070" w:rsidP="008E17BE">
      <w:pPr>
        <w:rPr>
          <w:sz w:val="28"/>
          <w:szCs w:val="28"/>
        </w:rPr>
      </w:pPr>
    </w:p>
    <w:p w14:paraId="0BEA1FDC" w14:textId="77777777" w:rsidR="00B37070" w:rsidRDefault="00B37070" w:rsidP="008E17BE">
      <w:pPr>
        <w:rPr>
          <w:sz w:val="28"/>
          <w:szCs w:val="28"/>
        </w:rPr>
      </w:pPr>
    </w:p>
    <w:p w14:paraId="14B3E8C9" w14:textId="77777777" w:rsidR="00B37070" w:rsidRDefault="00B37070" w:rsidP="008E17BE">
      <w:pPr>
        <w:rPr>
          <w:sz w:val="28"/>
          <w:szCs w:val="28"/>
        </w:rPr>
      </w:pPr>
    </w:p>
    <w:p w14:paraId="00354DE2" w14:textId="77777777" w:rsidR="00B37070" w:rsidRDefault="00B37070" w:rsidP="008E17BE">
      <w:pPr>
        <w:rPr>
          <w:sz w:val="28"/>
          <w:szCs w:val="28"/>
        </w:rPr>
      </w:pPr>
    </w:p>
    <w:p w14:paraId="5996F4D6" w14:textId="77777777" w:rsidR="00B37070" w:rsidRDefault="00B37070" w:rsidP="008E17BE">
      <w:pPr>
        <w:rPr>
          <w:sz w:val="28"/>
          <w:szCs w:val="28"/>
        </w:rPr>
      </w:pPr>
    </w:p>
    <w:p w14:paraId="4C07F81F" w14:textId="17F97F57" w:rsidR="00F644A5" w:rsidRDefault="00F644A5" w:rsidP="008E17B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F644A5">
        <w:t xml:space="preserve"> </w:t>
      </w:r>
      <w:r w:rsidR="00C21C30" w:rsidRPr="00C21C30">
        <w:rPr>
          <w:sz w:val="32"/>
          <w:szCs w:val="32"/>
        </w:rPr>
        <w:t>Dashboard Structure</w:t>
      </w:r>
    </w:p>
    <w:p w14:paraId="70E7D666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The dashboard is structured into three main sections:</w:t>
      </w:r>
    </w:p>
    <w:p w14:paraId="0918FDBF" w14:textId="77777777" w:rsidR="00F644A5" w:rsidRPr="00F644A5" w:rsidRDefault="00F644A5" w:rsidP="00F644A5">
      <w:pPr>
        <w:numPr>
          <w:ilvl w:val="0"/>
          <w:numId w:val="3"/>
        </w:numPr>
        <w:rPr>
          <w:sz w:val="28"/>
          <w:szCs w:val="28"/>
        </w:rPr>
      </w:pPr>
      <w:r w:rsidRPr="00F644A5">
        <w:rPr>
          <w:sz w:val="28"/>
          <w:szCs w:val="28"/>
        </w:rPr>
        <w:t>Introduction: provides context and explains the purpose of the analysis.</w:t>
      </w:r>
    </w:p>
    <w:p w14:paraId="1ECB3113" w14:textId="77777777" w:rsidR="00F644A5" w:rsidRPr="00F644A5" w:rsidRDefault="00F644A5" w:rsidP="00F644A5">
      <w:pPr>
        <w:numPr>
          <w:ilvl w:val="0"/>
          <w:numId w:val="3"/>
        </w:numPr>
        <w:rPr>
          <w:sz w:val="28"/>
          <w:szCs w:val="28"/>
        </w:rPr>
      </w:pPr>
      <w:r w:rsidRPr="00F644A5">
        <w:rPr>
          <w:sz w:val="28"/>
          <w:szCs w:val="28"/>
        </w:rPr>
        <w:t>Overview: presents a high-level view of key metrics and business performance.</w:t>
      </w:r>
    </w:p>
    <w:p w14:paraId="74267194" w14:textId="77777777" w:rsidR="00F644A5" w:rsidRPr="00F644A5" w:rsidRDefault="00F644A5" w:rsidP="00F644A5">
      <w:pPr>
        <w:numPr>
          <w:ilvl w:val="0"/>
          <w:numId w:val="3"/>
        </w:numPr>
        <w:rPr>
          <w:sz w:val="28"/>
          <w:szCs w:val="28"/>
        </w:rPr>
      </w:pPr>
      <w:r w:rsidRPr="00F644A5">
        <w:rPr>
          <w:sz w:val="28"/>
          <w:szCs w:val="28"/>
        </w:rPr>
        <w:t>Customer Analysis: offers a deeper analysis of customer behavior, including spending by age group, average transaction value, and credit usage.</w:t>
      </w:r>
    </w:p>
    <w:p w14:paraId="01E02624" w14:textId="77777777" w:rsid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This structure enables a logical flow from general insights to more detailed analysis.</w:t>
      </w:r>
    </w:p>
    <w:p w14:paraId="57A15211" w14:textId="77777777" w:rsidR="00F644A5" w:rsidRPr="00F644A5" w:rsidRDefault="00F644A5" w:rsidP="00F644A5">
      <w:pPr>
        <w:rPr>
          <w:sz w:val="28"/>
          <w:szCs w:val="28"/>
        </w:rPr>
      </w:pPr>
    </w:p>
    <w:p w14:paraId="636231BA" w14:textId="42F14841" w:rsidR="00F644A5" w:rsidRPr="00C21C30" w:rsidRDefault="00C21C30" w:rsidP="00F644A5">
      <w:pPr>
        <w:pStyle w:val="Prrafodelista"/>
        <w:numPr>
          <w:ilvl w:val="0"/>
          <w:numId w:val="5"/>
        </w:numPr>
        <w:rPr>
          <w:sz w:val="28"/>
          <w:szCs w:val="28"/>
          <w:lang w:val="es-ES"/>
        </w:rPr>
      </w:pPr>
      <w:proofErr w:type="spellStart"/>
      <w:r w:rsidRPr="00C21C30">
        <w:rPr>
          <w:sz w:val="32"/>
          <w:szCs w:val="32"/>
          <w:lang w:val="es-ES"/>
        </w:rPr>
        <w:t>Metrics</w:t>
      </w:r>
      <w:proofErr w:type="spellEnd"/>
      <w:r w:rsidRPr="00C21C30">
        <w:rPr>
          <w:sz w:val="32"/>
          <w:szCs w:val="32"/>
          <w:lang w:val="es-ES"/>
        </w:rPr>
        <w:t xml:space="preserve"> and </w:t>
      </w:r>
      <w:proofErr w:type="spellStart"/>
      <w:r w:rsidRPr="00C21C30">
        <w:rPr>
          <w:sz w:val="32"/>
          <w:szCs w:val="32"/>
          <w:lang w:val="es-ES"/>
        </w:rPr>
        <w:t>KPIs</w:t>
      </w:r>
      <w:proofErr w:type="spellEnd"/>
    </w:p>
    <w:p w14:paraId="5BCA38CD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The main metrics used in the dashboard are:</w:t>
      </w:r>
    </w:p>
    <w:p w14:paraId="77F1E5AA" w14:textId="77777777" w:rsidR="00F644A5" w:rsidRPr="00F644A5" w:rsidRDefault="00F644A5" w:rsidP="00F644A5">
      <w:pPr>
        <w:numPr>
          <w:ilvl w:val="0"/>
          <w:numId w:val="6"/>
        </w:numPr>
        <w:rPr>
          <w:sz w:val="28"/>
          <w:szCs w:val="28"/>
        </w:rPr>
      </w:pPr>
      <w:r w:rsidRPr="00F644A5">
        <w:rPr>
          <w:sz w:val="28"/>
          <w:szCs w:val="28"/>
        </w:rPr>
        <w:t>Total Transactions: total number of transactions</w:t>
      </w:r>
    </w:p>
    <w:p w14:paraId="160498C1" w14:textId="77777777" w:rsidR="00F644A5" w:rsidRPr="00F644A5" w:rsidRDefault="00F644A5" w:rsidP="00F644A5">
      <w:pPr>
        <w:numPr>
          <w:ilvl w:val="0"/>
          <w:numId w:val="6"/>
        </w:numPr>
        <w:rPr>
          <w:sz w:val="28"/>
          <w:szCs w:val="28"/>
        </w:rPr>
      </w:pPr>
      <w:r w:rsidRPr="00F644A5">
        <w:rPr>
          <w:sz w:val="28"/>
          <w:szCs w:val="28"/>
        </w:rPr>
        <w:t>Total Amount: total spending amount</w:t>
      </w:r>
    </w:p>
    <w:p w14:paraId="4964F077" w14:textId="77777777" w:rsidR="00F644A5" w:rsidRPr="00F644A5" w:rsidRDefault="00F644A5" w:rsidP="00F644A5">
      <w:pPr>
        <w:numPr>
          <w:ilvl w:val="0"/>
          <w:numId w:val="6"/>
        </w:numPr>
        <w:rPr>
          <w:sz w:val="28"/>
          <w:szCs w:val="28"/>
        </w:rPr>
      </w:pPr>
      <w:r w:rsidRPr="00F644A5">
        <w:rPr>
          <w:sz w:val="28"/>
          <w:szCs w:val="28"/>
        </w:rPr>
        <w:t>Average Ticket: average transaction value</w:t>
      </w:r>
    </w:p>
    <w:p w14:paraId="4069E297" w14:textId="77777777" w:rsidR="00F644A5" w:rsidRPr="00F644A5" w:rsidRDefault="00F644A5" w:rsidP="00F644A5">
      <w:pPr>
        <w:numPr>
          <w:ilvl w:val="0"/>
          <w:numId w:val="6"/>
        </w:numPr>
        <w:rPr>
          <w:sz w:val="28"/>
          <w:szCs w:val="28"/>
        </w:rPr>
      </w:pPr>
      <w:r w:rsidRPr="00F644A5">
        <w:rPr>
          <w:sz w:val="28"/>
          <w:szCs w:val="28"/>
        </w:rPr>
        <w:t>Average Credit Limit: average credit limit available</w:t>
      </w:r>
    </w:p>
    <w:p w14:paraId="3926A122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The main KPI is:</w:t>
      </w:r>
    </w:p>
    <w:p w14:paraId="1A006CDF" w14:textId="77777777" w:rsidR="00F644A5" w:rsidRPr="00F644A5" w:rsidRDefault="00F644A5" w:rsidP="00F644A5">
      <w:pPr>
        <w:numPr>
          <w:ilvl w:val="0"/>
          <w:numId w:val="7"/>
        </w:numPr>
        <w:rPr>
          <w:sz w:val="28"/>
          <w:szCs w:val="28"/>
        </w:rPr>
      </w:pPr>
      <w:r w:rsidRPr="00F644A5">
        <w:rPr>
          <w:sz w:val="28"/>
          <w:szCs w:val="28"/>
        </w:rPr>
        <w:t>Fraud Rate: percentage of fraudulent transactions, calculated as:</w:t>
      </w:r>
      <w:r w:rsidRPr="00F644A5">
        <w:rPr>
          <w:sz w:val="28"/>
          <w:szCs w:val="28"/>
        </w:rPr>
        <w:br/>
        <w:t>fraud transactions / total transactions</w:t>
      </w:r>
    </w:p>
    <w:p w14:paraId="1D5D607C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These indicators are critical as they provide insight into both transaction volume and transaction quality.</w:t>
      </w:r>
    </w:p>
    <w:p w14:paraId="03593542" w14:textId="77777777" w:rsidR="00F644A5" w:rsidRDefault="00F644A5" w:rsidP="00F644A5">
      <w:pPr>
        <w:pStyle w:val="Prrafodelista"/>
        <w:rPr>
          <w:sz w:val="28"/>
          <w:szCs w:val="28"/>
        </w:rPr>
      </w:pPr>
    </w:p>
    <w:p w14:paraId="55A94326" w14:textId="77777777" w:rsidR="00F644A5" w:rsidRDefault="00F644A5" w:rsidP="00F644A5">
      <w:pPr>
        <w:pStyle w:val="Prrafodelista"/>
        <w:rPr>
          <w:sz w:val="28"/>
          <w:szCs w:val="28"/>
        </w:rPr>
      </w:pPr>
    </w:p>
    <w:p w14:paraId="65AD1373" w14:textId="77777777" w:rsidR="00F644A5" w:rsidRDefault="00F644A5" w:rsidP="00F644A5">
      <w:pPr>
        <w:pStyle w:val="Prrafodelista"/>
        <w:rPr>
          <w:sz w:val="28"/>
          <w:szCs w:val="28"/>
        </w:rPr>
      </w:pPr>
    </w:p>
    <w:p w14:paraId="4B73FCC5" w14:textId="77777777" w:rsidR="00F644A5" w:rsidRDefault="00F644A5" w:rsidP="00F644A5">
      <w:pPr>
        <w:pStyle w:val="Prrafodelista"/>
        <w:rPr>
          <w:sz w:val="28"/>
          <w:szCs w:val="28"/>
        </w:rPr>
      </w:pPr>
    </w:p>
    <w:p w14:paraId="4130695E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39168766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4E3EC254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3E895EEF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5C988CAF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1086D60A" w14:textId="77777777" w:rsidR="001A6996" w:rsidRDefault="001A6996" w:rsidP="00F644A5">
      <w:pPr>
        <w:pStyle w:val="Prrafodelista"/>
        <w:rPr>
          <w:sz w:val="28"/>
          <w:szCs w:val="28"/>
        </w:rPr>
      </w:pPr>
    </w:p>
    <w:p w14:paraId="44D52CEE" w14:textId="038889F5" w:rsidR="00F644A5" w:rsidRPr="00C21C30" w:rsidRDefault="00C21C30" w:rsidP="00F644A5">
      <w:pPr>
        <w:pStyle w:val="Prrafodelista"/>
        <w:numPr>
          <w:ilvl w:val="0"/>
          <w:numId w:val="5"/>
        </w:numPr>
        <w:rPr>
          <w:sz w:val="28"/>
          <w:szCs w:val="28"/>
          <w:lang w:val="es-ES"/>
        </w:rPr>
      </w:pPr>
      <w:r w:rsidRPr="00C21C30">
        <w:rPr>
          <w:sz w:val="32"/>
          <w:szCs w:val="32"/>
          <w:lang w:val="es-ES"/>
        </w:rPr>
        <w:t xml:space="preserve">Visual </w:t>
      </w:r>
      <w:proofErr w:type="spellStart"/>
      <w:r w:rsidRPr="00C21C30">
        <w:rPr>
          <w:sz w:val="32"/>
          <w:szCs w:val="32"/>
          <w:lang w:val="es-ES"/>
        </w:rPr>
        <w:t>Analysis</w:t>
      </w:r>
      <w:proofErr w:type="spellEnd"/>
    </w:p>
    <w:p w14:paraId="3B1D2833" w14:textId="77777777" w:rsidR="00F644A5" w:rsidRPr="00F644A5" w:rsidRDefault="00F644A5" w:rsidP="00F644A5">
      <w:pPr>
        <w:rPr>
          <w:sz w:val="28"/>
          <w:szCs w:val="28"/>
        </w:rPr>
      </w:pPr>
      <w:r w:rsidRPr="00F644A5">
        <w:rPr>
          <w:sz w:val="28"/>
          <w:szCs w:val="28"/>
        </w:rPr>
        <w:t>Each visualization was included with a specific analytical purpose:</w:t>
      </w:r>
    </w:p>
    <w:p w14:paraId="689C131A" w14:textId="77777777" w:rsidR="00F644A5" w:rsidRP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Monthly transactions: </w:t>
      </w:r>
      <w:proofErr w:type="gramStart"/>
      <w:r w:rsidRPr="00F644A5">
        <w:rPr>
          <w:sz w:val="28"/>
          <w:szCs w:val="28"/>
        </w:rPr>
        <w:t>shows</w:t>
      </w:r>
      <w:proofErr w:type="gramEnd"/>
      <w:r w:rsidRPr="00F644A5">
        <w:rPr>
          <w:sz w:val="28"/>
          <w:szCs w:val="28"/>
        </w:rPr>
        <w:t xml:space="preserve"> the evolution of transaction volume over time.</w:t>
      </w:r>
    </w:p>
    <w:p w14:paraId="4695BFD6" w14:textId="77777777" w:rsidR="00F644A5" w:rsidRP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Spending by </w:t>
      </w:r>
      <w:proofErr w:type="gramStart"/>
      <w:r w:rsidRPr="00F644A5">
        <w:rPr>
          <w:sz w:val="28"/>
          <w:szCs w:val="28"/>
        </w:rPr>
        <w:t>category:</w:t>
      </w:r>
      <w:proofErr w:type="gramEnd"/>
      <w:r w:rsidRPr="00F644A5">
        <w:rPr>
          <w:sz w:val="28"/>
          <w:szCs w:val="28"/>
        </w:rPr>
        <w:t xml:space="preserve"> identifies the merchant categories with the highest spending.</w:t>
      </w:r>
    </w:p>
    <w:p w14:paraId="79ED4417" w14:textId="77777777" w:rsidR="00F644A5" w:rsidRP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Card type </w:t>
      </w:r>
      <w:proofErr w:type="gramStart"/>
      <w:r w:rsidRPr="00F644A5">
        <w:rPr>
          <w:sz w:val="28"/>
          <w:szCs w:val="28"/>
        </w:rPr>
        <w:t>distribution:</w:t>
      </w:r>
      <w:proofErr w:type="gramEnd"/>
      <w:r w:rsidRPr="00F644A5">
        <w:rPr>
          <w:sz w:val="28"/>
          <w:szCs w:val="28"/>
        </w:rPr>
        <w:t xml:space="preserve"> shows the usage share of each card type.</w:t>
      </w:r>
    </w:p>
    <w:p w14:paraId="1E5A0DE9" w14:textId="77777777" w:rsidR="00F644A5" w:rsidRP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>Geographic map: visualizes the regional distribution of transactions.</w:t>
      </w:r>
    </w:p>
    <w:p w14:paraId="7FD45851" w14:textId="77777777" w:rsidR="00F644A5" w:rsidRP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Spending by age </w:t>
      </w:r>
      <w:proofErr w:type="gramStart"/>
      <w:r w:rsidRPr="00F644A5">
        <w:rPr>
          <w:sz w:val="28"/>
          <w:szCs w:val="28"/>
        </w:rPr>
        <w:t>group:</w:t>
      </w:r>
      <w:proofErr w:type="gramEnd"/>
      <w:r w:rsidRPr="00F644A5">
        <w:rPr>
          <w:sz w:val="28"/>
          <w:szCs w:val="28"/>
        </w:rPr>
        <w:t xml:space="preserve"> highlights the most relevant customer segments.</w:t>
      </w:r>
    </w:p>
    <w:p w14:paraId="104D0FDE" w14:textId="77777777" w:rsidR="00F644A5" w:rsidRDefault="00F644A5" w:rsidP="00F644A5">
      <w:pPr>
        <w:numPr>
          <w:ilvl w:val="0"/>
          <w:numId w:val="9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Credit </w:t>
      </w:r>
      <w:proofErr w:type="gramStart"/>
      <w:r w:rsidRPr="00F644A5">
        <w:rPr>
          <w:sz w:val="28"/>
          <w:szCs w:val="28"/>
        </w:rPr>
        <w:t>usage:</w:t>
      </w:r>
      <w:proofErr w:type="gramEnd"/>
      <w:r w:rsidRPr="00F644A5">
        <w:rPr>
          <w:sz w:val="28"/>
          <w:szCs w:val="28"/>
        </w:rPr>
        <w:t xml:space="preserve"> indicates how intensively customers use their available credit.</w:t>
      </w:r>
    </w:p>
    <w:p w14:paraId="7DBCC14B" w14:textId="77777777" w:rsidR="00B37070" w:rsidRPr="00F644A5" w:rsidRDefault="00B37070" w:rsidP="00B37070">
      <w:pPr>
        <w:ind w:left="720"/>
        <w:rPr>
          <w:sz w:val="28"/>
          <w:szCs w:val="28"/>
        </w:rPr>
      </w:pPr>
    </w:p>
    <w:p w14:paraId="32D09F95" w14:textId="722FADF8" w:rsidR="00C21C30" w:rsidRPr="00C21C30" w:rsidRDefault="00F644A5" w:rsidP="00C21C30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F644A5">
        <w:rPr>
          <w:sz w:val="28"/>
          <w:szCs w:val="28"/>
        </w:rPr>
        <w:t xml:space="preserve"> </w:t>
      </w:r>
      <w:r w:rsidR="00C21C30" w:rsidRPr="00C21C30">
        <w:rPr>
          <w:sz w:val="32"/>
          <w:szCs w:val="32"/>
        </w:rPr>
        <w:t>Key Insights</w:t>
      </w:r>
    </w:p>
    <w:p w14:paraId="0789337A" w14:textId="77777777" w:rsidR="00C21C30" w:rsidRP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The analysis of transaction data reveals clear patterns in customer behavior.</w:t>
      </w:r>
    </w:p>
    <w:p w14:paraId="3588893E" w14:textId="77777777" w:rsidR="00C21C30" w:rsidRP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First, spending is mainly concentrated in specific merchant categories such as restaurants, subscriptions, and entertainment, indicating that these industries capture a significant portion of credit card usage.</w:t>
      </w:r>
    </w:p>
    <w:p w14:paraId="5205D2A9" w14:textId="77777777" w:rsidR="00C21C30" w:rsidRP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Second, customers in the older age segment (56+) generate the highest total spending, suggesting that this group either has greater purchasing power or uses credit cards more frequently.</w:t>
      </w:r>
    </w:p>
    <w:p w14:paraId="446F6DA5" w14:textId="77777777" w:rsidR="00C21C30" w:rsidRP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Additionally, the average transaction value remains relatively consistent across different card types (Visa, Mastercard, and Amex), indicating that the card issuer does not significantly influence transaction size.</w:t>
      </w:r>
    </w:p>
    <w:p w14:paraId="01CE1B07" w14:textId="77777777" w:rsidR="00C21C30" w:rsidRP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Regarding credit usage, the percentage of credit limit utilization is relatively similar across age groups, suggesting consistent behavior in how customers use their available credit.</w:t>
      </w:r>
    </w:p>
    <w:p w14:paraId="5AEF84FA" w14:textId="77777777" w:rsidR="00C21C30" w:rsidRDefault="00C21C30" w:rsidP="00C21C30">
      <w:pPr>
        <w:rPr>
          <w:sz w:val="28"/>
          <w:szCs w:val="28"/>
        </w:rPr>
      </w:pPr>
      <w:r w:rsidRPr="00C21C30">
        <w:rPr>
          <w:sz w:val="28"/>
          <w:szCs w:val="28"/>
        </w:rPr>
        <w:t>Finally, the geographic distribution shows that certain provinces concentrate a higher volume of transactions, likely linked to higher population density or economic activity.</w:t>
      </w:r>
    </w:p>
    <w:p w14:paraId="1DCD698F" w14:textId="77777777" w:rsidR="00B37070" w:rsidRDefault="00B37070" w:rsidP="00C21C30">
      <w:pPr>
        <w:rPr>
          <w:sz w:val="28"/>
          <w:szCs w:val="28"/>
        </w:rPr>
      </w:pPr>
    </w:p>
    <w:p w14:paraId="6ECA8C03" w14:textId="77777777" w:rsidR="00B37070" w:rsidRDefault="00B37070" w:rsidP="00C21C30">
      <w:pPr>
        <w:rPr>
          <w:sz w:val="28"/>
          <w:szCs w:val="28"/>
        </w:rPr>
      </w:pPr>
    </w:p>
    <w:p w14:paraId="66D8945B" w14:textId="77777777" w:rsidR="00B37070" w:rsidRDefault="00B37070" w:rsidP="00C21C30">
      <w:pPr>
        <w:rPr>
          <w:sz w:val="28"/>
          <w:szCs w:val="28"/>
        </w:rPr>
      </w:pPr>
    </w:p>
    <w:p w14:paraId="75F92D08" w14:textId="77777777" w:rsidR="00B37070" w:rsidRDefault="00B37070" w:rsidP="00C21C30">
      <w:pPr>
        <w:rPr>
          <w:sz w:val="28"/>
          <w:szCs w:val="28"/>
        </w:rPr>
      </w:pPr>
    </w:p>
    <w:p w14:paraId="13F26AC6" w14:textId="2AAA0CAA" w:rsidR="00C21C30" w:rsidRPr="001A6996" w:rsidRDefault="00C21C30" w:rsidP="001A6996">
      <w:pPr>
        <w:pStyle w:val="Prrafodelista"/>
        <w:numPr>
          <w:ilvl w:val="0"/>
          <w:numId w:val="5"/>
        </w:numPr>
        <w:rPr>
          <w:sz w:val="32"/>
          <w:szCs w:val="32"/>
        </w:rPr>
      </w:pPr>
      <w:r w:rsidRPr="001A6996">
        <w:rPr>
          <w:sz w:val="32"/>
          <w:szCs w:val="32"/>
        </w:rPr>
        <w:t xml:space="preserve">Business </w:t>
      </w:r>
      <w:proofErr w:type="spellStart"/>
      <w:r w:rsidRPr="001A6996">
        <w:rPr>
          <w:sz w:val="32"/>
          <w:szCs w:val="32"/>
        </w:rPr>
        <w:t>Recommendatio</w:t>
      </w:r>
      <w:proofErr w:type="spellEnd"/>
      <w:r w:rsidRPr="001A6996">
        <w:rPr>
          <w:sz w:val="32"/>
          <w:szCs w:val="32"/>
        </w:rPr>
        <w:t xml:space="preserve"> </w:t>
      </w:r>
    </w:p>
    <w:p w14:paraId="0B6C1D21" w14:textId="77777777" w:rsidR="00C21C30" w:rsidRPr="00C21C30" w:rsidRDefault="00C21C30" w:rsidP="00C21C30">
      <w:pPr>
        <w:rPr>
          <w:sz w:val="32"/>
          <w:szCs w:val="32"/>
        </w:rPr>
      </w:pPr>
      <w:r w:rsidRPr="00C21C30">
        <w:rPr>
          <w:sz w:val="32"/>
          <w:szCs w:val="32"/>
        </w:rPr>
        <w:t>Based on the analysis, the following actionable recommendations are proposed:</w:t>
      </w:r>
    </w:p>
    <w:p w14:paraId="4DA63C7A" w14:textId="77777777" w:rsidR="00C21C30" w:rsidRPr="00C21C30" w:rsidRDefault="00C21C30" w:rsidP="00C21C30">
      <w:pPr>
        <w:numPr>
          <w:ilvl w:val="0"/>
          <w:numId w:val="11"/>
        </w:numPr>
        <w:rPr>
          <w:sz w:val="32"/>
          <w:szCs w:val="32"/>
        </w:rPr>
      </w:pPr>
      <w:r w:rsidRPr="00C21C30">
        <w:rPr>
          <w:sz w:val="32"/>
          <w:szCs w:val="32"/>
        </w:rPr>
        <w:t>Focus marketing efforts on high-value customer segments</w:t>
      </w:r>
      <w:r w:rsidRPr="00C21C30">
        <w:rPr>
          <w:sz w:val="32"/>
          <w:szCs w:val="32"/>
        </w:rPr>
        <w:br/>
        <w:t>Since the 56+ age group generates the highest total spending, targeted campaigns should be developed for this segment, including exclusive benefits, loyalty programs, or adjusted credit limits.</w:t>
      </w:r>
    </w:p>
    <w:p w14:paraId="7D6AE4B7" w14:textId="77777777" w:rsidR="00C21C30" w:rsidRPr="00C21C30" w:rsidRDefault="00C21C30" w:rsidP="00C21C30">
      <w:pPr>
        <w:numPr>
          <w:ilvl w:val="0"/>
          <w:numId w:val="11"/>
        </w:numPr>
        <w:rPr>
          <w:sz w:val="32"/>
          <w:szCs w:val="32"/>
        </w:rPr>
      </w:pPr>
      <w:r w:rsidRPr="00C21C30">
        <w:rPr>
          <w:sz w:val="32"/>
          <w:szCs w:val="32"/>
        </w:rPr>
        <w:t>Build partnerships with high-performing merchant categories</w:t>
      </w:r>
      <w:r w:rsidRPr="00C21C30">
        <w:rPr>
          <w:sz w:val="32"/>
          <w:szCs w:val="32"/>
        </w:rPr>
        <w:br/>
      </w:r>
      <w:proofErr w:type="spellStart"/>
      <w:r w:rsidRPr="00C21C30">
        <w:rPr>
          <w:sz w:val="32"/>
          <w:szCs w:val="32"/>
        </w:rPr>
        <w:t>Categories</w:t>
      </w:r>
      <w:proofErr w:type="spellEnd"/>
      <w:r w:rsidRPr="00C21C30">
        <w:rPr>
          <w:sz w:val="32"/>
          <w:szCs w:val="32"/>
        </w:rPr>
        <w:t xml:space="preserve"> such as restaurants and subscriptions show the highest spending levels. Strategic partnerships, discounts, or promotions could increase card usage in these areas.</w:t>
      </w:r>
    </w:p>
    <w:p w14:paraId="08D53CDD" w14:textId="77777777" w:rsidR="00C21C30" w:rsidRPr="00C21C30" w:rsidRDefault="00C21C30" w:rsidP="00C21C30">
      <w:pPr>
        <w:numPr>
          <w:ilvl w:val="0"/>
          <w:numId w:val="11"/>
        </w:numPr>
        <w:rPr>
          <w:sz w:val="32"/>
          <w:szCs w:val="32"/>
        </w:rPr>
      </w:pPr>
      <w:r w:rsidRPr="00C21C30">
        <w:rPr>
          <w:sz w:val="32"/>
          <w:szCs w:val="32"/>
        </w:rPr>
        <w:t>Improve customer segmentation strategies</w:t>
      </w:r>
      <w:r w:rsidRPr="00C21C30">
        <w:rPr>
          <w:sz w:val="32"/>
          <w:szCs w:val="32"/>
        </w:rPr>
        <w:br/>
        <w:t>As spending behavior varies across age groups, segmenting customers more effectively can help personalize offers, improve customer experience, and increase retention.</w:t>
      </w:r>
    </w:p>
    <w:p w14:paraId="778CB1D7" w14:textId="77777777" w:rsidR="00C21C30" w:rsidRPr="00C21C30" w:rsidRDefault="00C21C30" w:rsidP="00C21C30">
      <w:pPr>
        <w:numPr>
          <w:ilvl w:val="0"/>
          <w:numId w:val="11"/>
        </w:numPr>
        <w:rPr>
          <w:sz w:val="32"/>
          <w:szCs w:val="32"/>
        </w:rPr>
      </w:pPr>
      <w:r w:rsidRPr="00C21C30">
        <w:rPr>
          <w:sz w:val="32"/>
          <w:szCs w:val="32"/>
        </w:rPr>
        <w:t>Explore geographic expansion opportunities</w:t>
      </w:r>
      <w:r w:rsidRPr="00C21C30">
        <w:rPr>
          <w:sz w:val="32"/>
          <w:szCs w:val="32"/>
        </w:rPr>
        <w:br/>
        <w:t>Regions with higher transaction volumes could be prioritized for business expansion, targeted campaigns, or increased financial services presence.</w:t>
      </w:r>
    </w:p>
    <w:p w14:paraId="6B8F70DA" w14:textId="77777777" w:rsidR="00C21C30" w:rsidRPr="00C21C30" w:rsidRDefault="00C21C30" w:rsidP="00C21C30">
      <w:pPr>
        <w:numPr>
          <w:ilvl w:val="0"/>
          <w:numId w:val="11"/>
        </w:numPr>
        <w:rPr>
          <w:sz w:val="32"/>
          <w:szCs w:val="32"/>
        </w:rPr>
      </w:pPr>
      <w:r w:rsidRPr="00C21C30">
        <w:rPr>
          <w:sz w:val="32"/>
          <w:szCs w:val="32"/>
        </w:rPr>
        <w:t>Strengthen fraud monitoring systems</w:t>
      </w:r>
      <w:r w:rsidRPr="00C21C30">
        <w:rPr>
          <w:sz w:val="32"/>
          <w:szCs w:val="32"/>
        </w:rPr>
        <w:br/>
        <w:t>Although the fraud rate is relatively low, continuous monitoring and improvement of fraud detection systems is recommended to mitigate potential risks.</w:t>
      </w:r>
    </w:p>
    <w:p w14:paraId="188CD386" w14:textId="77777777" w:rsidR="00C21C30" w:rsidRDefault="00C21C30" w:rsidP="00C21C30">
      <w:pPr>
        <w:rPr>
          <w:sz w:val="32"/>
          <w:szCs w:val="32"/>
        </w:rPr>
      </w:pPr>
    </w:p>
    <w:p w14:paraId="490D387A" w14:textId="77777777" w:rsidR="00B37070" w:rsidRDefault="00B37070" w:rsidP="00C21C30">
      <w:pPr>
        <w:rPr>
          <w:sz w:val="32"/>
          <w:szCs w:val="32"/>
        </w:rPr>
      </w:pPr>
    </w:p>
    <w:p w14:paraId="7CB6AB14" w14:textId="77777777" w:rsidR="00B37070" w:rsidRDefault="00B37070" w:rsidP="00C21C30">
      <w:pPr>
        <w:rPr>
          <w:sz w:val="32"/>
          <w:szCs w:val="32"/>
        </w:rPr>
      </w:pPr>
    </w:p>
    <w:p w14:paraId="298E14B5" w14:textId="77777777" w:rsidR="00B37070" w:rsidRDefault="00B37070" w:rsidP="00C21C30">
      <w:pPr>
        <w:rPr>
          <w:sz w:val="32"/>
          <w:szCs w:val="32"/>
        </w:rPr>
      </w:pPr>
    </w:p>
    <w:p w14:paraId="522B3275" w14:textId="496C5304" w:rsidR="00FF4700" w:rsidRDefault="005A4D17" w:rsidP="00C21C3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Dashboard </w:t>
      </w:r>
      <w:r w:rsidR="004426E1">
        <w:rPr>
          <w:sz w:val="32"/>
          <w:szCs w:val="32"/>
        </w:rPr>
        <w:t>I</w:t>
      </w:r>
      <w:r w:rsidR="00FF4700">
        <w:rPr>
          <w:sz w:val="32"/>
          <w:szCs w:val="32"/>
        </w:rPr>
        <w:t>magens</w:t>
      </w:r>
      <w:r w:rsidR="004426E1">
        <w:rPr>
          <w:sz w:val="32"/>
          <w:szCs w:val="32"/>
        </w:rPr>
        <w:t>:</w:t>
      </w:r>
    </w:p>
    <w:p w14:paraId="45AFB39B" w14:textId="77777777" w:rsidR="00B37070" w:rsidRDefault="004426E1" w:rsidP="00C21C30">
      <w:pPr>
        <w:rPr>
          <w:sz w:val="32"/>
          <w:szCs w:val="32"/>
        </w:rPr>
      </w:pPr>
      <w:r>
        <w:rPr>
          <w:sz w:val="32"/>
          <w:szCs w:val="32"/>
        </w:rPr>
        <w:t>KPYs</w:t>
      </w:r>
    </w:p>
    <w:p w14:paraId="1B24FB8B" w14:textId="3D10B9AB" w:rsidR="004426E1" w:rsidRDefault="004426E1" w:rsidP="00C21C3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426E1">
        <w:rPr>
          <w:noProof/>
          <w:sz w:val="32"/>
          <w:szCs w:val="32"/>
        </w:rPr>
        <w:drawing>
          <wp:inline distT="0" distB="0" distL="0" distR="0" wp14:anchorId="7261ABD7" wp14:editId="7A41EBF8">
            <wp:extent cx="5943600" cy="917575"/>
            <wp:effectExtent l="0" t="0" r="0" b="0"/>
            <wp:docPr id="342342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42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014A" w14:textId="77777777" w:rsidR="005A4D17" w:rsidRDefault="005A4D17" w:rsidP="00C21C30">
      <w:pPr>
        <w:rPr>
          <w:sz w:val="32"/>
          <w:szCs w:val="32"/>
        </w:rPr>
      </w:pPr>
    </w:p>
    <w:p w14:paraId="7E2BAD8F" w14:textId="3045030B" w:rsidR="008F6070" w:rsidRDefault="00DC2FFF" w:rsidP="00C21C30">
      <w:pPr>
        <w:rPr>
          <w:sz w:val="32"/>
          <w:szCs w:val="32"/>
        </w:rPr>
      </w:pPr>
      <w:r w:rsidRPr="00DC2FFF">
        <w:rPr>
          <w:sz w:val="32"/>
          <w:szCs w:val="32"/>
        </w:rPr>
        <w:t>Monthly Transaction Volume</w:t>
      </w:r>
    </w:p>
    <w:p w14:paraId="6C6EF31D" w14:textId="66B6641E" w:rsidR="004426E1" w:rsidRDefault="008F6070" w:rsidP="00C21C30">
      <w:pPr>
        <w:rPr>
          <w:sz w:val="32"/>
          <w:szCs w:val="32"/>
        </w:rPr>
      </w:pPr>
      <w:r w:rsidRPr="008F6070">
        <w:rPr>
          <w:noProof/>
          <w:sz w:val="32"/>
          <w:szCs w:val="32"/>
        </w:rPr>
        <w:drawing>
          <wp:inline distT="0" distB="0" distL="0" distR="0" wp14:anchorId="278AC52A" wp14:editId="4EB090F8">
            <wp:extent cx="5943600" cy="2124075"/>
            <wp:effectExtent l="0" t="0" r="0" b="9525"/>
            <wp:docPr id="1353624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24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BEE9" w14:textId="77777777" w:rsidR="005A4D17" w:rsidRDefault="005A4D17" w:rsidP="00C21C30">
      <w:pPr>
        <w:rPr>
          <w:sz w:val="32"/>
          <w:szCs w:val="32"/>
        </w:rPr>
      </w:pPr>
    </w:p>
    <w:p w14:paraId="360002D9" w14:textId="09FF4670" w:rsidR="00BD3B4E" w:rsidRDefault="00BD3B4E" w:rsidP="00BD3B4E">
      <w:pPr>
        <w:tabs>
          <w:tab w:val="left" w:pos="1213"/>
        </w:tabs>
        <w:rPr>
          <w:sz w:val="32"/>
          <w:szCs w:val="32"/>
        </w:rPr>
      </w:pPr>
      <w:r w:rsidRPr="00BD3B4E">
        <w:rPr>
          <w:sz w:val="32"/>
          <w:szCs w:val="32"/>
        </w:rPr>
        <w:t>Spending by Merchant Category</w:t>
      </w:r>
    </w:p>
    <w:p w14:paraId="652FCE53" w14:textId="6C0F8B41" w:rsidR="00BD3B4E" w:rsidRDefault="00BD3B4E" w:rsidP="00BD3B4E">
      <w:pPr>
        <w:tabs>
          <w:tab w:val="left" w:pos="1213"/>
        </w:tabs>
        <w:rPr>
          <w:sz w:val="32"/>
          <w:szCs w:val="32"/>
        </w:rPr>
      </w:pPr>
      <w:r w:rsidRPr="00BD3B4E">
        <w:rPr>
          <w:noProof/>
          <w:sz w:val="32"/>
          <w:szCs w:val="32"/>
        </w:rPr>
        <w:drawing>
          <wp:inline distT="0" distB="0" distL="0" distR="0" wp14:anchorId="2B5E23F1" wp14:editId="4153D0ED">
            <wp:extent cx="5943600" cy="2260600"/>
            <wp:effectExtent l="0" t="0" r="0" b="6350"/>
            <wp:docPr id="1748033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3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2F3E" w14:textId="77777777" w:rsidR="00B37070" w:rsidRDefault="00B37070" w:rsidP="00BD3B4E">
      <w:pPr>
        <w:tabs>
          <w:tab w:val="left" w:pos="1213"/>
        </w:tabs>
        <w:rPr>
          <w:sz w:val="32"/>
          <w:szCs w:val="32"/>
        </w:rPr>
      </w:pPr>
    </w:p>
    <w:p w14:paraId="38DB53E0" w14:textId="77777777" w:rsidR="00B37070" w:rsidRDefault="00B37070" w:rsidP="00BD3B4E">
      <w:pPr>
        <w:tabs>
          <w:tab w:val="left" w:pos="1213"/>
        </w:tabs>
        <w:rPr>
          <w:sz w:val="32"/>
          <w:szCs w:val="32"/>
        </w:rPr>
      </w:pPr>
    </w:p>
    <w:p w14:paraId="0481DE2D" w14:textId="77777777" w:rsidR="006453A6" w:rsidRDefault="006453A6" w:rsidP="00BD3B4E">
      <w:pPr>
        <w:tabs>
          <w:tab w:val="left" w:pos="1213"/>
        </w:tabs>
        <w:rPr>
          <w:sz w:val="32"/>
          <w:szCs w:val="32"/>
        </w:rPr>
      </w:pPr>
    </w:p>
    <w:p w14:paraId="0F2DD723" w14:textId="0E87A2EC" w:rsidR="00720AF7" w:rsidRDefault="00720AF7" w:rsidP="00BD3B4E">
      <w:pPr>
        <w:tabs>
          <w:tab w:val="left" w:pos="1213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Map Distribution</w:t>
      </w:r>
    </w:p>
    <w:p w14:paraId="53E43411" w14:textId="6DEF5595" w:rsidR="00720AF7" w:rsidRDefault="00720AF7" w:rsidP="00BD3B4E">
      <w:pPr>
        <w:tabs>
          <w:tab w:val="left" w:pos="1213"/>
        </w:tabs>
        <w:rPr>
          <w:sz w:val="32"/>
          <w:szCs w:val="32"/>
        </w:rPr>
      </w:pPr>
      <w:r w:rsidRPr="00720AF7">
        <w:rPr>
          <w:noProof/>
          <w:sz w:val="32"/>
          <w:szCs w:val="32"/>
        </w:rPr>
        <w:drawing>
          <wp:inline distT="0" distB="0" distL="0" distR="0" wp14:anchorId="11B3327D" wp14:editId="09B8ADDF">
            <wp:extent cx="4598772" cy="2700866"/>
            <wp:effectExtent l="0" t="0" r="0" b="4445"/>
            <wp:docPr id="1933497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320" cy="27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A48" w14:textId="77777777" w:rsidR="005A4D17" w:rsidRDefault="005A4D17" w:rsidP="00BD3B4E">
      <w:pPr>
        <w:tabs>
          <w:tab w:val="left" w:pos="1213"/>
        </w:tabs>
        <w:rPr>
          <w:sz w:val="32"/>
          <w:szCs w:val="32"/>
        </w:rPr>
      </w:pPr>
    </w:p>
    <w:p w14:paraId="1EDC076C" w14:textId="54C9CFFC" w:rsidR="008742BD" w:rsidRDefault="008742BD" w:rsidP="00BD3B4E">
      <w:pPr>
        <w:tabs>
          <w:tab w:val="left" w:pos="1213"/>
        </w:tabs>
        <w:rPr>
          <w:sz w:val="32"/>
          <w:szCs w:val="32"/>
        </w:rPr>
      </w:pPr>
      <w:r>
        <w:rPr>
          <w:sz w:val="32"/>
          <w:szCs w:val="32"/>
        </w:rPr>
        <w:t>Card Usage Distribution</w:t>
      </w:r>
    </w:p>
    <w:p w14:paraId="017AB2FC" w14:textId="6A129AD0" w:rsidR="008742BD" w:rsidRDefault="008742BD" w:rsidP="00BD3B4E">
      <w:pPr>
        <w:tabs>
          <w:tab w:val="left" w:pos="1213"/>
        </w:tabs>
        <w:rPr>
          <w:sz w:val="32"/>
          <w:szCs w:val="32"/>
        </w:rPr>
      </w:pPr>
      <w:r w:rsidRPr="008742BD">
        <w:rPr>
          <w:noProof/>
          <w:sz w:val="32"/>
          <w:szCs w:val="32"/>
        </w:rPr>
        <w:drawing>
          <wp:inline distT="0" distB="0" distL="0" distR="0" wp14:anchorId="66CA184B" wp14:editId="6E48D532">
            <wp:extent cx="3581400" cy="2986655"/>
            <wp:effectExtent l="0" t="0" r="0" b="4445"/>
            <wp:docPr id="1020383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8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233" cy="299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EBC6" w14:textId="77777777" w:rsidR="00FB2D24" w:rsidRDefault="00FB2D24" w:rsidP="00BD3B4E">
      <w:pPr>
        <w:tabs>
          <w:tab w:val="left" w:pos="1213"/>
        </w:tabs>
        <w:rPr>
          <w:sz w:val="32"/>
          <w:szCs w:val="32"/>
        </w:rPr>
      </w:pPr>
    </w:p>
    <w:p w14:paraId="5BBC7D94" w14:textId="77777777" w:rsidR="00B37070" w:rsidRDefault="00B37070" w:rsidP="00BD3B4E">
      <w:pPr>
        <w:tabs>
          <w:tab w:val="left" w:pos="1213"/>
        </w:tabs>
        <w:rPr>
          <w:sz w:val="32"/>
          <w:szCs w:val="32"/>
        </w:rPr>
      </w:pPr>
    </w:p>
    <w:p w14:paraId="1DCF893B" w14:textId="77777777" w:rsidR="00B37070" w:rsidRDefault="00B37070" w:rsidP="00BD3B4E">
      <w:pPr>
        <w:tabs>
          <w:tab w:val="left" w:pos="1213"/>
        </w:tabs>
        <w:rPr>
          <w:sz w:val="32"/>
          <w:szCs w:val="32"/>
        </w:rPr>
      </w:pPr>
    </w:p>
    <w:p w14:paraId="7B6F6BE9" w14:textId="5D662A78" w:rsidR="00FB2D24" w:rsidRDefault="00FB2D24" w:rsidP="00BD3B4E">
      <w:pPr>
        <w:tabs>
          <w:tab w:val="left" w:pos="1213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Total Amount by Age Group</w:t>
      </w:r>
      <w:r w:rsidR="005A4D17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  <w:r w:rsidR="005A4D17">
        <w:rPr>
          <w:sz w:val="32"/>
          <w:szCs w:val="32"/>
        </w:rPr>
        <w:t xml:space="preserve"> </w:t>
      </w:r>
      <w:r w:rsidR="00B37070">
        <w:rPr>
          <w:sz w:val="32"/>
          <w:szCs w:val="32"/>
        </w:rPr>
        <w:t xml:space="preserve">                                 </w:t>
      </w:r>
      <w:r w:rsidRPr="00FB2D24">
        <w:rPr>
          <w:noProof/>
          <w:sz w:val="32"/>
          <w:szCs w:val="32"/>
        </w:rPr>
        <w:drawing>
          <wp:inline distT="0" distB="0" distL="0" distR="0" wp14:anchorId="7F445144" wp14:editId="7AFE6A26">
            <wp:extent cx="2784272" cy="2810722"/>
            <wp:effectExtent l="0" t="0" r="0" b="8890"/>
            <wp:docPr id="1767991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91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895" cy="282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E7D" w14:textId="33782B24" w:rsidR="00DF4FCF" w:rsidRDefault="00DF4FCF" w:rsidP="00BD3B4E">
      <w:pPr>
        <w:tabs>
          <w:tab w:val="left" w:pos="1213"/>
        </w:tabs>
        <w:rPr>
          <w:sz w:val="32"/>
          <w:szCs w:val="32"/>
        </w:rPr>
      </w:pPr>
      <w:r w:rsidRPr="00DF4FCF">
        <w:rPr>
          <w:sz w:val="32"/>
          <w:szCs w:val="32"/>
        </w:rPr>
        <w:t>Average Credit Usage by Age Gro</w:t>
      </w:r>
      <w:r w:rsidR="00B37070">
        <w:rPr>
          <w:sz w:val="32"/>
          <w:szCs w:val="32"/>
        </w:rPr>
        <w:t>u</w:t>
      </w:r>
      <w:r w:rsidRPr="00DF4FCF">
        <w:rPr>
          <w:sz w:val="32"/>
          <w:szCs w:val="32"/>
        </w:rPr>
        <w:t>p</w:t>
      </w:r>
      <w:r w:rsidR="005A4D17">
        <w:rPr>
          <w:sz w:val="32"/>
          <w:szCs w:val="32"/>
        </w:rPr>
        <w:t>:</w:t>
      </w:r>
      <w:r w:rsidR="00B37070">
        <w:rPr>
          <w:sz w:val="32"/>
          <w:szCs w:val="32"/>
        </w:rPr>
        <w:t xml:space="preserve">                  </w:t>
      </w:r>
      <w:r w:rsidRPr="00DF4FCF">
        <w:rPr>
          <w:noProof/>
          <w:sz w:val="32"/>
          <w:szCs w:val="32"/>
        </w:rPr>
        <w:drawing>
          <wp:inline distT="0" distB="0" distL="0" distR="0" wp14:anchorId="2D7102ED" wp14:editId="31DA5825">
            <wp:extent cx="2844165" cy="2742795"/>
            <wp:effectExtent l="0" t="0" r="0" b="635"/>
            <wp:docPr id="212362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40" cy="275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DAAD" w14:textId="323FE729" w:rsidR="00DF4FCF" w:rsidRPr="00BD3B4E" w:rsidRDefault="00B37070" w:rsidP="00BD3B4E">
      <w:pPr>
        <w:tabs>
          <w:tab w:val="left" w:pos="1213"/>
        </w:tabs>
        <w:rPr>
          <w:sz w:val="32"/>
          <w:szCs w:val="32"/>
        </w:rPr>
      </w:pPr>
      <w:r w:rsidRPr="00B37070">
        <w:rPr>
          <w:sz w:val="32"/>
          <w:szCs w:val="32"/>
        </w:rPr>
        <w:t>Average Ticket by Card Type</w:t>
      </w:r>
      <w:r w:rsidR="005A4D17">
        <w:rPr>
          <w:sz w:val="32"/>
          <w:szCs w:val="32"/>
        </w:rPr>
        <w:t>:</w:t>
      </w:r>
      <w:r>
        <w:rPr>
          <w:sz w:val="32"/>
          <w:szCs w:val="32"/>
        </w:rPr>
        <w:t xml:space="preserve">                                   </w:t>
      </w:r>
      <w:r w:rsidRPr="00B37070">
        <w:rPr>
          <w:noProof/>
          <w:sz w:val="32"/>
          <w:szCs w:val="32"/>
        </w:rPr>
        <w:drawing>
          <wp:inline distT="0" distB="0" distL="0" distR="0" wp14:anchorId="34B826E5" wp14:editId="4D961884">
            <wp:extent cx="2750820" cy="3048000"/>
            <wp:effectExtent l="0" t="0" r="0" b="0"/>
            <wp:docPr id="1714295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95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752" cy="30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FCF" w:rsidRPr="00BD3B4E" w:rsidSect="00B3707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A22"/>
    <w:multiLevelType w:val="hybridMultilevel"/>
    <w:tmpl w:val="E4308A7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43AFC"/>
    <w:multiLevelType w:val="hybridMultilevel"/>
    <w:tmpl w:val="8D0ED650"/>
    <w:lvl w:ilvl="0" w:tplc="E0022DD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0462F"/>
    <w:multiLevelType w:val="multilevel"/>
    <w:tmpl w:val="E5F0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51DED"/>
    <w:multiLevelType w:val="hybridMultilevel"/>
    <w:tmpl w:val="E5D0EF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46B03"/>
    <w:multiLevelType w:val="multilevel"/>
    <w:tmpl w:val="586C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A2E71"/>
    <w:multiLevelType w:val="multilevel"/>
    <w:tmpl w:val="E810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083F9D"/>
    <w:multiLevelType w:val="hybridMultilevel"/>
    <w:tmpl w:val="FF308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30EAF"/>
    <w:multiLevelType w:val="multilevel"/>
    <w:tmpl w:val="0AEE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8B6FDE"/>
    <w:multiLevelType w:val="multilevel"/>
    <w:tmpl w:val="DD4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60BFC"/>
    <w:multiLevelType w:val="multilevel"/>
    <w:tmpl w:val="F4C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2578"/>
    <w:multiLevelType w:val="multilevel"/>
    <w:tmpl w:val="527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sz w:val="32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sz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28286">
    <w:abstractNumId w:val="6"/>
  </w:num>
  <w:num w:numId="2" w16cid:durableId="266424742">
    <w:abstractNumId w:val="10"/>
  </w:num>
  <w:num w:numId="3" w16cid:durableId="1381905710">
    <w:abstractNumId w:val="4"/>
  </w:num>
  <w:num w:numId="4" w16cid:durableId="729235289">
    <w:abstractNumId w:val="0"/>
  </w:num>
  <w:num w:numId="5" w16cid:durableId="1678187644">
    <w:abstractNumId w:val="3"/>
  </w:num>
  <w:num w:numId="6" w16cid:durableId="1780176735">
    <w:abstractNumId w:val="7"/>
  </w:num>
  <w:num w:numId="7" w16cid:durableId="944844428">
    <w:abstractNumId w:val="2"/>
  </w:num>
  <w:num w:numId="8" w16cid:durableId="1677610597">
    <w:abstractNumId w:val="8"/>
  </w:num>
  <w:num w:numId="9" w16cid:durableId="1736857825">
    <w:abstractNumId w:val="9"/>
  </w:num>
  <w:num w:numId="10" w16cid:durableId="1994748140">
    <w:abstractNumId w:val="1"/>
  </w:num>
  <w:num w:numId="11" w16cid:durableId="1705330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BE"/>
    <w:rsid w:val="001A6996"/>
    <w:rsid w:val="00224243"/>
    <w:rsid w:val="00325179"/>
    <w:rsid w:val="003D40F4"/>
    <w:rsid w:val="00413774"/>
    <w:rsid w:val="004426E1"/>
    <w:rsid w:val="005A4D17"/>
    <w:rsid w:val="006453A6"/>
    <w:rsid w:val="006A0236"/>
    <w:rsid w:val="00720AF7"/>
    <w:rsid w:val="00852629"/>
    <w:rsid w:val="008742BD"/>
    <w:rsid w:val="008E17BE"/>
    <w:rsid w:val="008F6070"/>
    <w:rsid w:val="009B4ABD"/>
    <w:rsid w:val="00B37070"/>
    <w:rsid w:val="00BD3B4E"/>
    <w:rsid w:val="00C06FF6"/>
    <w:rsid w:val="00C21C30"/>
    <w:rsid w:val="00CC5E78"/>
    <w:rsid w:val="00DC2FFF"/>
    <w:rsid w:val="00DF4FCF"/>
    <w:rsid w:val="00EB274B"/>
    <w:rsid w:val="00F644A5"/>
    <w:rsid w:val="00FB2D24"/>
    <w:rsid w:val="00F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3105"/>
  <w15:chartTrackingRefBased/>
  <w15:docId w15:val="{A77B64AA-440B-4B29-BC09-4ACC5C6F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757</Words>
  <Characters>4831</Characters>
  <Application>Microsoft Office Word</Application>
  <DocSecurity>0</DocSecurity>
  <Lines>172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De Franco</dc:creator>
  <cp:keywords/>
  <dc:description/>
  <cp:lastModifiedBy>Tomas De Franco</cp:lastModifiedBy>
  <cp:revision>20</cp:revision>
  <dcterms:created xsi:type="dcterms:W3CDTF">2026-03-19T12:21:00Z</dcterms:created>
  <dcterms:modified xsi:type="dcterms:W3CDTF">2026-03-19T13:28:00Z</dcterms:modified>
</cp:coreProperties>
</file>