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E495" w14:textId="77777777" w:rsidR="008C6A93" w:rsidRPr="008C6A93" w:rsidRDefault="008C6A93" w:rsidP="008C6A93">
      <w:pPr>
        <w:rPr>
          <w:b/>
          <w:bCs/>
        </w:rPr>
      </w:pPr>
      <w:r w:rsidRPr="008C6A93">
        <w:rPr>
          <w:b/>
          <w:bCs/>
        </w:rPr>
        <w:t xml:space="preserve">Documentación Técnica - </w:t>
      </w:r>
      <w:proofErr w:type="spellStart"/>
      <w:r w:rsidRPr="008C6A93">
        <w:rPr>
          <w:b/>
          <w:bCs/>
        </w:rPr>
        <w:t>Backend</w:t>
      </w:r>
      <w:proofErr w:type="spellEnd"/>
      <w:r w:rsidRPr="008C6A93">
        <w:rPr>
          <w:b/>
          <w:bCs/>
        </w:rPr>
        <w:t xml:space="preserve"> (Proyecto </w:t>
      </w:r>
      <w:proofErr w:type="spellStart"/>
      <w:r w:rsidRPr="008C6A93">
        <w:rPr>
          <w:b/>
          <w:bCs/>
        </w:rPr>
        <w:t>Espulpa</w:t>
      </w:r>
      <w:proofErr w:type="spellEnd"/>
      <w:r w:rsidRPr="008C6A93">
        <w:rPr>
          <w:b/>
          <w:bCs/>
        </w:rPr>
        <w:t>)</w:t>
      </w:r>
    </w:p>
    <w:p w14:paraId="61741C57" w14:textId="77777777" w:rsidR="008C6A93" w:rsidRPr="008C6A93" w:rsidRDefault="008C6A93" w:rsidP="008C6A93">
      <w:pPr>
        <w:rPr>
          <w:b/>
          <w:bCs/>
        </w:rPr>
      </w:pPr>
      <w:r w:rsidRPr="008C6A93">
        <w:rPr>
          <w:b/>
          <w:bCs/>
        </w:rPr>
        <w:t>1. Visión General</w:t>
      </w:r>
    </w:p>
    <w:p w14:paraId="3E702B3E" w14:textId="77777777" w:rsidR="008C6A93" w:rsidRPr="008C6A93" w:rsidRDefault="008C6A93" w:rsidP="008C6A93">
      <w:r w:rsidRPr="008C6A93">
        <w:t xml:space="preserve">Este proyecto es una </w:t>
      </w:r>
      <w:r w:rsidRPr="008C6A93">
        <w:rPr>
          <w:b/>
          <w:bCs/>
        </w:rPr>
        <w:t xml:space="preserve">API </w:t>
      </w:r>
      <w:proofErr w:type="spellStart"/>
      <w:r w:rsidRPr="008C6A93">
        <w:rPr>
          <w:b/>
          <w:bCs/>
        </w:rPr>
        <w:t>RESTful</w:t>
      </w:r>
      <w:proofErr w:type="spellEnd"/>
      <w:r w:rsidRPr="008C6A93">
        <w:t xml:space="preserve"> construida con </w:t>
      </w:r>
      <w:r w:rsidRPr="008C6A93">
        <w:rPr>
          <w:b/>
          <w:bCs/>
        </w:rPr>
        <w:t>Java</w:t>
      </w:r>
      <w:r w:rsidRPr="008C6A93">
        <w:t xml:space="preserve"> y </w:t>
      </w:r>
      <w:r w:rsidRPr="008C6A93">
        <w:rPr>
          <w:b/>
          <w:bCs/>
        </w:rPr>
        <w:t xml:space="preserve">Spring </w:t>
      </w:r>
      <w:proofErr w:type="spellStart"/>
      <w:r w:rsidRPr="008C6A93">
        <w:rPr>
          <w:b/>
          <w:bCs/>
        </w:rPr>
        <w:t>Boot</w:t>
      </w:r>
      <w:proofErr w:type="spellEnd"/>
      <w:r w:rsidRPr="008C6A93">
        <w:t xml:space="preserve"> que gestiona el catálogo, inventario y contacto de la librería "</w:t>
      </w:r>
      <w:proofErr w:type="spellStart"/>
      <w:r w:rsidRPr="008C6A93">
        <w:t>Espulpa</w:t>
      </w:r>
      <w:proofErr w:type="spellEnd"/>
      <w:r w:rsidRPr="008C6A93">
        <w:t xml:space="preserve">". Actúa como intermediario entre la base de datos </w:t>
      </w:r>
      <w:r w:rsidRPr="008C6A93">
        <w:rPr>
          <w:b/>
          <w:bCs/>
        </w:rPr>
        <w:t>SQL Server</w:t>
      </w:r>
      <w:r w:rsidRPr="008C6A93">
        <w:t xml:space="preserve"> y el </w:t>
      </w:r>
      <w:proofErr w:type="spellStart"/>
      <w:r w:rsidRPr="008C6A93">
        <w:t>Frontend</w:t>
      </w:r>
      <w:proofErr w:type="spellEnd"/>
      <w:r w:rsidRPr="008C6A93">
        <w:t xml:space="preserve"> (Angular).</w:t>
      </w:r>
    </w:p>
    <w:p w14:paraId="7037CA1A" w14:textId="77777777" w:rsidR="008C6A93" w:rsidRPr="008C6A93" w:rsidRDefault="008C6A93" w:rsidP="008C6A93">
      <w:pPr>
        <w:numPr>
          <w:ilvl w:val="0"/>
          <w:numId w:val="1"/>
        </w:numPr>
        <w:rPr>
          <w:lang w:val="en-US"/>
        </w:rPr>
      </w:pPr>
      <w:r w:rsidRPr="008C6A93">
        <w:rPr>
          <w:b/>
          <w:bCs/>
          <w:lang w:val="en-US"/>
        </w:rPr>
        <w:t>Tecnologías:</w:t>
      </w:r>
      <w:r w:rsidRPr="008C6A93">
        <w:rPr>
          <w:lang w:val="en-US"/>
        </w:rPr>
        <w:t xml:space="preserve"> Java 17+, Spring Boot 3.x, Hibernate (JPA), SQL Server.</w:t>
      </w:r>
    </w:p>
    <w:p w14:paraId="27514CD2" w14:textId="77777777" w:rsidR="008C6A93" w:rsidRPr="008C6A93" w:rsidRDefault="008C6A93" w:rsidP="008C6A93">
      <w:pPr>
        <w:numPr>
          <w:ilvl w:val="0"/>
          <w:numId w:val="1"/>
        </w:numPr>
      </w:pPr>
      <w:r w:rsidRPr="008C6A93">
        <w:rPr>
          <w:b/>
          <w:bCs/>
        </w:rPr>
        <w:t>Puerto de despliegue:</w:t>
      </w:r>
      <w:r w:rsidRPr="008C6A93">
        <w:t xml:space="preserve"> 8080</w:t>
      </w:r>
    </w:p>
    <w:p w14:paraId="74FCD40D" w14:textId="77777777" w:rsidR="008C6A93" w:rsidRPr="008C6A93" w:rsidRDefault="008C6A93" w:rsidP="008C6A93">
      <w:pPr>
        <w:numPr>
          <w:ilvl w:val="0"/>
          <w:numId w:val="1"/>
        </w:numPr>
      </w:pPr>
      <w:r w:rsidRPr="008C6A93">
        <w:rPr>
          <w:b/>
          <w:bCs/>
        </w:rPr>
        <w:t>Base de Datos:</w:t>
      </w:r>
      <w:r w:rsidRPr="008C6A93">
        <w:t xml:space="preserve"> DATAESPULPA</w:t>
      </w:r>
    </w:p>
    <w:p w14:paraId="225FE6AB" w14:textId="77777777" w:rsidR="008C6A93" w:rsidRPr="008C6A93" w:rsidRDefault="008C6A93" w:rsidP="008C6A93">
      <w:r w:rsidRPr="008C6A93">
        <w:pict w14:anchorId="25A82999">
          <v:rect id="_x0000_i1049" style="width:0;height:1.5pt" o:hralign="center" o:hrstd="t" o:hr="t" fillcolor="#a0a0a0" stroked="f"/>
        </w:pict>
      </w:r>
    </w:p>
    <w:p w14:paraId="5420EFFB" w14:textId="77777777" w:rsidR="008C6A93" w:rsidRPr="008C6A93" w:rsidRDefault="008C6A93" w:rsidP="008C6A93">
      <w:pPr>
        <w:rPr>
          <w:b/>
          <w:bCs/>
        </w:rPr>
      </w:pPr>
      <w:r w:rsidRPr="008C6A93">
        <w:rPr>
          <w:b/>
          <w:bCs/>
        </w:rPr>
        <w:t>2. Arquitectura del Sistema</w:t>
      </w:r>
    </w:p>
    <w:p w14:paraId="0EA3636D" w14:textId="77777777" w:rsidR="008C6A93" w:rsidRPr="008C6A93" w:rsidRDefault="008C6A93" w:rsidP="008C6A93">
      <w:r w:rsidRPr="008C6A93">
        <w:t xml:space="preserve">El proyecto sigue el patrón de diseño en </w:t>
      </w:r>
      <w:r w:rsidRPr="008C6A93">
        <w:rPr>
          <w:b/>
          <w:bCs/>
        </w:rPr>
        <w:t>Capas (</w:t>
      </w:r>
      <w:proofErr w:type="spellStart"/>
      <w:r w:rsidRPr="008C6A93">
        <w:rPr>
          <w:b/>
          <w:bCs/>
        </w:rPr>
        <w:t>Layered</w:t>
      </w:r>
      <w:proofErr w:type="spellEnd"/>
      <w:r w:rsidRPr="008C6A93">
        <w:rPr>
          <w:b/>
          <w:bCs/>
        </w:rPr>
        <w:t xml:space="preserve"> </w:t>
      </w:r>
      <w:proofErr w:type="spellStart"/>
      <w:r w:rsidRPr="008C6A93">
        <w:rPr>
          <w:b/>
          <w:bCs/>
        </w:rPr>
        <w:t>Architecture</w:t>
      </w:r>
      <w:proofErr w:type="spellEnd"/>
      <w:r w:rsidRPr="008C6A93">
        <w:rPr>
          <w:b/>
          <w:bCs/>
        </w:rPr>
        <w:t>)</w:t>
      </w:r>
      <w:r w:rsidRPr="008C6A93">
        <w:t xml:space="preserve"> para asegurar la separación de responsabilidades:</w:t>
      </w:r>
    </w:p>
    <w:p w14:paraId="2D2A0E03" w14:textId="77777777" w:rsidR="008C6A93" w:rsidRPr="008C6A93" w:rsidRDefault="008C6A93" w:rsidP="008C6A93">
      <w:pPr>
        <w:numPr>
          <w:ilvl w:val="0"/>
          <w:numId w:val="2"/>
        </w:numPr>
      </w:pPr>
      <w:proofErr w:type="spellStart"/>
      <w:r w:rsidRPr="008C6A93">
        <w:rPr>
          <w:b/>
          <w:bCs/>
        </w:rPr>
        <w:t>Controller</w:t>
      </w:r>
      <w:proofErr w:type="spellEnd"/>
      <w:r w:rsidRPr="008C6A93">
        <w:rPr>
          <w:b/>
          <w:bCs/>
        </w:rPr>
        <w:t xml:space="preserve"> (/</w:t>
      </w:r>
      <w:proofErr w:type="spellStart"/>
      <w:r w:rsidRPr="008C6A93">
        <w:rPr>
          <w:b/>
          <w:bCs/>
        </w:rPr>
        <w:t>controllers</w:t>
      </w:r>
      <w:proofErr w:type="spellEnd"/>
      <w:r w:rsidRPr="008C6A93">
        <w:rPr>
          <w:b/>
          <w:bCs/>
        </w:rPr>
        <w:t>):</w:t>
      </w:r>
      <w:r w:rsidRPr="008C6A93">
        <w:t xml:space="preserve"> Recibe las peticiones HTTP (GET, POST, etc.) y responde con JSON. Es la "puerta de entrada".</w:t>
      </w:r>
    </w:p>
    <w:p w14:paraId="41685285" w14:textId="77777777" w:rsidR="008C6A93" w:rsidRPr="008C6A93" w:rsidRDefault="008C6A93" w:rsidP="008C6A93">
      <w:pPr>
        <w:numPr>
          <w:ilvl w:val="0"/>
          <w:numId w:val="2"/>
        </w:numPr>
      </w:pPr>
      <w:proofErr w:type="spellStart"/>
      <w:r w:rsidRPr="008C6A93">
        <w:rPr>
          <w:b/>
          <w:bCs/>
        </w:rPr>
        <w:t>Service</w:t>
      </w:r>
      <w:proofErr w:type="spellEnd"/>
      <w:r w:rsidRPr="008C6A93">
        <w:rPr>
          <w:b/>
          <w:bCs/>
        </w:rPr>
        <w:t xml:space="preserve"> (/</w:t>
      </w:r>
      <w:proofErr w:type="spellStart"/>
      <w:r w:rsidRPr="008C6A93">
        <w:rPr>
          <w:b/>
          <w:bCs/>
        </w:rPr>
        <w:t>services</w:t>
      </w:r>
      <w:proofErr w:type="spellEnd"/>
      <w:r w:rsidRPr="008C6A93">
        <w:rPr>
          <w:b/>
          <w:bCs/>
        </w:rPr>
        <w:t>):</w:t>
      </w:r>
      <w:r w:rsidRPr="008C6A93">
        <w:t xml:space="preserve"> Contiene la lógica de negocio. Orquesta las llamadas a la base de datos.</w:t>
      </w:r>
    </w:p>
    <w:p w14:paraId="5A329274" w14:textId="77777777" w:rsidR="008C6A93" w:rsidRPr="008C6A93" w:rsidRDefault="008C6A93" w:rsidP="008C6A93">
      <w:pPr>
        <w:numPr>
          <w:ilvl w:val="0"/>
          <w:numId w:val="2"/>
        </w:numPr>
      </w:pPr>
      <w:proofErr w:type="spellStart"/>
      <w:r w:rsidRPr="008C6A93">
        <w:rPr>
          <w:b/>
          <w:bCs/>
        </w:rPr>
        <w:t>Repository</w:t>
      </w:r>
      <w:proofErr w:type="spellEnd"/>
      <w:r w:rsidRPr="008C6A93">
        <w:rPr>
          <w:b/>
          <w:bCs/>
        </w:rPr>
        <w:t xml:space="preserve"> (/</w:t>
      </w:r>
      <w:proofErr w:type="spellStart"/>
      <w:r w:rsidRPr="008C6A93">
        <w:rPr>
          <w:b/>
          <w:bCs/>
        </w:rPr>
        <w:t>repositories</w:t>
      </w:r>
      <w:proofErr w:type="spellEnd"/>
      <w:r w:rsidRPr="008C6A93">
        <w:rPr>
          <w:b/>
          <w:bCs/>
        </w:rPr>
        <w:t>):</w:t>
      </w:r>
      <w:r w:rsidRPr="008C6A93">
        <w:t xml:space="preserve"> Interfaces que extienden de </w:t>
      </w:r>
      <w:proofErr w:type="spellStart"/>
      <w:r w:rsidRPr="008C6A93">
        <w:t>JpaRepository</w:t>
      </w:r>
      <w:proofErr w:type="spellEnd"/>
      <w:r w:rsidRPr="008C6A93">
        <w:t>. Se encargan de las consultas SQL automáticas.</w:t>
      </w:r>
    </w:p>
    <w:p w14:paraId="612959AF" w14:textId="77777777" w:rsidR="008C6A93" w:rsidRPr="008C6A93" w:rsidRDefault="008C6A93" w:rsidP="008C6A93">
      <w:pPr>
        <w:numPr>
          <w:ilvl w:val="0"/>
          <w:numId w:val="2"/>
        </w:numPr>
      </w:pPr>
      <w:proofErr w:type="spellStart"/>
      <w:r w:rsidRPr="008C6A93">
        <w:rPr>
          <w:b/>
          <w:bCs/>
        </w:rPr>
        <w:t>Entity</w:t>
      </w:r>
      <w:proofErr w:type="spellEnd"/>
      <w:r w:rsidRPr="008C6A93">
        <w:rPr>
          <w:b/>
          <w:bCs/>
        </w:rPr>
        <w:t xml:space="preserve"> (/</w:t>
      </w:r>
      <w:proofErr w:type="spellStart"/>
      <w:r w:rsidRPr="008C6A93">
        <w:rPr>
          <w:b/>
          <w:bCs/>
        </w:rPr>
        <w:t>entities</w:t>
      </w:r>
      <w:proofErr w:type="spellEnd"/>
      <w:r w:rsidRPr="008C6A93">
        <w:rPr>
          <w:b/>
          <w:bCs/>
        </w:rPr>
        <w:t>):</w:t>
      </w:r>
      <w:r w:rsidRPr="008C6A93">
        <w:t xml:space="preserve"> Clases POJO que representan las tablas de la base de datos (ORM).</w:t>
      </w:r>
    </w:p>
    <w:p w14:paraId="0A627DD9" w14:textId="77777777" w:rsidR="008C6A93" w:rsidRPr="008C6A93" w:rsidRDefault="008C6A93" w:rsidP="008C6A93">
      <w:r w:rsidRPr="008C6A93">
        <w:pict w14:anchorId="3F5098CA">
          <v:rect id="_x0000_i1050" style="width:0;height:1.5pt" o:hralign="center" o:hrstd="t" o:hr="t" fillcolor="#a0a0a0" stroked="f"/>
        </w:pict>
      </w:r>
    </w:p>
    <w:p w14:paraId="7F829730" w14:textId="77777777" w:rsidR="008C6A93" w:rsidRPr="008C6A93" w:rsidRDefault="008C6A93" w:rsidP="008C6A93">
      <w:pPr>
        <w:rPr>
          <w:b/>
          <w:bCs/>
        </w:rPr>
      </w:pPr>
      <w:r w:rsidRPr="008C6A93">
        <w:rPr>
          <w:b/>
          <w:bCs/>
        </w:rPr>
        <w:t>3. Modelo de Datos y Entidades</w:t>
      </w:r>
    </w:p>
    <w:p w14:paraId="4FEF16D4" w14:textId="77777777" w:rsidR="008C6A93" w:rsidRPr="008C6A93" w:rsidRDefault="008C6A93" w:rsidP="008C6A93">
      <w:r w:rsidRPr="008C6A93">
        <w:t xml:space="preserve">El sistema utiliza un modelo relacional normalizado. A </w:t>
      </w:r>
      <w:proofErr w:type="gramStart"/>
      <w:r w:rsidRPr="008C6A93">
        <w:t>continuación</w:t>
      </w:r>
      <w:proofErr w:type="gramEnd"/>
      <w:r w:rsidRPr="008C6A93">
        <w:t xml:space="preserve"> se describen las entidades principales y sus relaciones en Java.</w:t>
      </w:r>
    </w:p>
    <w:p w14:paraId="224BAFBD" w14:textId="77777777" w:rsidR="008C6A93" w:rsidRPr="008C6A93" w:rsidRDefault="008C6A93" w:rsidP="008C6A93">
      <w:pPr>
        <w:rPr>
          <w:b/>
          <w:bCs/>
        </w:rPr>
      </w:pPr>
      <w:r w:rsidRPr="008C6A93">
        <w:rPr>
          <w:rFonts w:ascii="Segoe UI Emoji" w:hAnsi="Segoe UI Emoji" w:cs="Segoe UI Emoji"/>
          <w:b/>
          <w:bCs/>
        </w:rPr>
        <w:t>📚</w:t>
      </w:r>
      <w:r w:rsidRPr="008C6A93">
        <w:rPr>
          <w:b/>
          <w:bCs/>
        </w:rPr>
        <w:t xml:space="preserve"> A. Entidad Maestra: Libro</w:t>
      </w:r>
    </w:p>
    <w:p w14:paraId="4CA1AEA4" w14:textId="77777777" w:rsidR="008C6A93" w:rsidRPr="008C6A93" w:rsidRDefault="008C6A93" w:rsidP="008C6A93">
      <w:r w:rsidRPr="008C6A93">
        <w:t>Representa el producto principal. Es el punto central de conexión.</w:t>
      </w:r>
    </w:p>
    <w:p w14:paraId="71B5A044" w14:textId="77777777" w:rsidR="008C6A93" w:rsidRPr="008C6A93" w:rsidRDefault="008C6A93" w:rsidP="008C6A93">
      <w:pPr>
        <w:numPr>
          <w:ilvl w:val="0"/>
          <w:numId w:val="3"/>
        </w:numPr>
      </w:pPr>
      <w:r w:rsidRPr="008C6A93">
        <w:rPr>
          <w:b/>
          <w:bCs/>
        </w:rPr>
        <w:t>Tabla:</w:t>
      </w:r>
      <w:r w:rsidRPr="008C6A93">
        <w:t xml:space="preserve"> </w:t>
      </w:r>
      <w:proofErr w:type="spellStart"/>
      <w:r w:rsidRPr="008C6A93">
        <w:t>T_Libros</w:t>
      </w:r>
      <w:proofErr w:type="spellEnd"/>
    </w:p>
    <w:p w14:paraId="5FD256F9" w14:textId="77777777" w:rsidR="008C6A93" w:rsidRPr="008C6A93" w:rsidRDefault="008C6A93" w:rsidP="008C6A93">
      <w:pPr>
        <w:numPr>
          <w:ilvl w:val="0"/>
          <w:numId w:val="3"/>
        </w:numPr>
      </w:pPr>
      <w:r w:rsidRPr="008C6A93">
        <w:rPr>
          <w:b/>
          <w:bCs/>
        </w:rPr>
        <w:t>Relaciones:</w:t>
      </w:r>
    </w:p>
    <w:p w14:paraId="235F7B7B" w14:textId="77777777" w:rsidR="008C6A93" w:rsidRPr="008C6A93" w:rsidRDefault="008C6A93" w:rsidP="008C6A93">
      <w:pPr>
        <w:numPr>
          <w:ilvl w:val="1"/>
          <w:numId w:val="3"/>
        </w:numPr>
      </w:pPr>
      <w:r w:rsidRPr="008C6A93">
        <w:rPr>
          <w:b/>
          <w:bCs/>
        </w:rPr>
        <w:t>Autor:</w:t>
      </w:r>
      <w:r w:rsidRPr="008C6A93">
        <w:t xml:space="preserve"> @ManyToOne (Un libro tiene 1 autor).</w:t>
      </w:r>
    </w:p>
    <w:p w14:paraId="2110DC2D" w14:textId="77777777" w:rsidR="008C6A93" w:rsidRPr="008C6A93" w:rsidRDefault="008C6A93" w:rsidP="008C6A93">
      <w:pPr>
        <w:numPr>
          <w:ilvl w:val="1"/>
          <w:numId w:val="3"/>
        </w:numPr>
      </w:pPr>
      <w:r w:rsidRPr="008C6A93">
        <w:rPr>
          <w:b/>
          <w:bCs/>
        </w:rPr>
        <w:t>Categorías:</w:t>
      </w:r>
      <w:r w:rsidRPr="008C6A93">
        <w:t xml:space="preserve"> @ManyToMany (Un libro tiene muchas categorías). Gestionado automáticamente mediante tabla intermedia </w:t>
      </w:r>
      <w:proofErr w:type="spellStart"/>
      <w:r w:rsidRPr="008C6A93">
        <w:t>T_Libro_Categoria</w:t>
      </w:r>
      <w:proofErr w:type="spellEnd"/>
      <w:r w:rsidRPr="008C6A93">
        <w:t>.</w:t>
      </w:r>
    </w:p>
    <w:p w14:paraId="1EDB708F" w14:textId="77777777" w:rsidR="008C6A93" w:rsidRPr="008C6A93" w:rsidRDefault="008C6A93" w:rsidP="008C6A93">
      <w:pPr>
        <w:numPr>
          <w:ilvl w:val="1"/>
          <w:numId w:val="3"/>
        </w:numPr>
      </w:pPr>
      <w:r w:rsidRPr="008C6A93">
        <w:rPr>
          <w:b/>
          <w:bCs/>
        </w:rPr>
        <w:t>Detalle:</w:t>
      </w:r>
      <w:r w:rsidRPr="008C6A93">
        <w:t xml:space="preserve"> @OneToOne (Información técnica como ISBN, </w:t>
      </w:r>
      <w:proofErr w:type="spellStart"/>
      <w:r w:rsidRPr="008C6A93">
        <w:t>págs</w:t>
      </w:r>
      <w:proofErr w:type="spellEnd"/>
      <w:r w:rsidRPr="008C6A93">
        <w:t>).</w:t>
      </w:r>
    </w:p>
    <w:p w14:paraId="6379D8FE" w14:textId="77777777" w:rsidR="008C6A93" w:rsidRPr="008C6A93" w:rsidRDefault="008C6A93" w:rsidP="008C6A93">
      <w:pPr>
        <w:numPr>
          <w:ilvl w:val="1"/>
          <w:numId w:val="3"/>
        </w:numPr>
      </w:pPr>
      <w:r w:rsidRPr="008C6A93">
        <w:rPr>
          <w:b/>
          <w:bCs/>
        </w:rPr>
        <w:t>Precio:</w:t>
      </w:r>
      <w:r w:rsidRPr="008C6A93">
        <w:t xml:space="preserve"> @OneToOne (Precio neto y final).</w:t>
      </w:r>
    </w:p>
    <w:p w14:paraId="54866735" w14:textId="77777777" w:rsidR="008C6A93" w:rsidRPr="008C6A93" w:rsidRDefault="008C6A93" w:rsidP="008C6A93">
      <w:pPr>
        <w:numPr>
          <w:ilvl w:val="1"/>
          <w:numId w:val="3"/>
        </w:numPr>
      </w:pPr>
      <w:r w:rsidRPr="008C6A93">
        <w:rPr>
          <w:b/>
          <w:bCs/>
        </w:rPr>
        <w:t>Stock:</w:t>
      </w:r>
      <w:r w:rsidRPr="008C6A93">
        <w:t xml:space="preserve"> @OneToOne (Inventario actual y crítico).</w:t>
      </w:r>
    </w:p>
    <w:p w14:paraId="43323B6A" w14:textId="77777777" w:rsidR="008C6A93" w:rsidRPr="008C6A93" w:rsidRDefault="008C6A93" w:rsidP="008C6A93">
      <w:pPr>
        <w:numPr>
          <w:ilvl w:val="1"/>
          <w:numId w:val="3"/>
        </w:numPr>
      </w:pPr>
      <w:r w:rsidRPr="008C6A93">
        <w:rPr>
          <w:b/>
          <w:bCs/>
        </w:rPr>
        <w:t>Imágenes:</w:t>
      </w:r>
      <w:r w:rsidRPr="008C6A93">
        <w:t xml:space="preserve"> </w:t>
      </w:r>
      <w:r w:rsidRPr="008C6A93">
        <w:rPr>
          <w:i/>
          <w:iCs/>
        </w:rPr>
        <w:t>(Pendiente)</w:t>
      </w:r>
      <w:r w:rsidRPr="008C6A93">
        <w:t xml:space="preserve"> @OneToMany hacia tabla </w:t>
      </w:r>
      <w:proofErr w:type="spellStart"/>
      <w:r w:rsidRPr="008C6A93">
        <w:t>T_Imagenes</w:t>
      </w:r>
      <w:proofErr w:type="spellEnd"/>
      <w:r w:rsidRPr="008C6A93">
        <w:t>.</w:t>
      </w:r>
    </w:p>
    <w:p w14:paraId="791E1F35" w14:textId="77777777" w:rsidR="008C6A93" w:rsidRPr="008C6A93" w:rsidRDefault="008C6A93" w:rsidP="008C6A93">
      <w:pPr>
        <w:rPr>
          <w:b/>
          <w:bCs/>
        </w:rPr>
      </w:pPr>
      <w:r w:rsidRPr="008C6A93">
        <w:rPr>
          <w:rFonts w:ascii="Segoe UI Emoji" w:hAnsi="Segoe UI Emoji" w:cs="Segoe UI Emoji"/>
          <w:b/>
          <w:bCs/>
        </w:rPr>
        <w:lastRenderedPageBreak/>
        <w:t>🔗</w:t>
      </w:r>
      <w:r w:rsidRPr="008C6A93">
        <w:rPr>
          <w:b/>
          <w:bCs/>
        </w:rPr>
        <w:t xml:space="preserve"> B. Entidades Satélite (Relación 1 a 1)</w:t>
      </w:r>
    </w:p>
    <w:p w14:paraId="13A01BF5" w14:textId="77777777" w:rsidR="008C6A93" w:rsidRPr="008C6A93" w:rsidRDefault="008C6A93" w:rsidP="008C6A93">
      <w:r w:rsidRPr="008C6A93">
        <w:t xml:space="preserve">Estas entidades comparten el </w:t>
      </w:r>
      <w:r w:rsidRPr="008C6A93">
        <w:rPr>
          <w:b/>
          <w:bCs/>
        </w:rPr>
        <w:t>mismo ID</w:t>
      </w:r>
      <w:r w:rsidRPr="008C6A93">
        <w:t xml:space="preserve"> que el libro (PK y FK son la misma columna). Se cargan automáticamente al consultar un libro.</w:t>
      </w:r>
    </w:p>
    <w:p w14:paraId="005D4878" w14:textId="77777777" w:rsidR="008C6A93" w:rsidRPr="008C6A93" w:rsidRDefault="008C6A93" w:rsidP="008C6A93">
      <w:pPr>
        <w:numPr>
          <w:ilvl w:val="0"/>
          <w:numId w:val="4"/>
        </w:numPr>
      </w:pPr>
      <w:proofErr w:type="spellStart"/>
      <w:r w:rsidRPr="008C6A93">
        <w:rPr>
          <w:b/>
          <w:bCs/>
        </w:rPr>
        <w:t>DetalleLibro</w:t>
      </w:r>
      <w:proofErr w:type="spellEnd"/>
      <w:r w:rsidRPr="008C6A93">
        <w:t xml:space="preserve"> (</w:t>
      </w:r>
      <w:proofErr w:type="spellStart"/>
      <w:r w:rsidRPr="008C6A93">
        <w:t>T_DetalleLibro</w:t>
      </w:r>
      <w:proofErr w:type="spellEnd"/>
      <w:r w:rsidRPr="008C6A93">
        <w:t>): ISBN, formato, descripción.</w:t>
      </w:r>
    </w:p>
    <w:p w14:paraId="15B1DB7E" w14:textId="77777777" w:rsidR="008C6A93" w:rsidRPr="008C6A93" w:rsidRDefault="008C6A93" w:rsidP="008C6A93">
      <w:pPr>
        <w:numPr>
          <w:ilvl w:val="0"/>
          <w:numId w:val="4"/>
        </w:numPr>
      </w:pPr>
      <w:r w:rsidRPr="008C6A93">
        <w:rPr>
          <w:b/>
          <w:bCs/>
        </w:rPr>
        <w:t>Precio</w:t>
      </w:r>
      <w:r w:rsidRPr="008C6A93">
        <w:t xml:space="preserve"> (</w:t>
      </w:r>
      <w:proofErr w:type="spellStart"/>
      <w:r w:rsidRPr="008C6A93">
        <w:t>T_Precios</w:t>
      </w:r>
      <w:proofErr w:type="spellEnd"/>
      <w:r w:rsidRPr="008C6A93">
        <w:t>): Precios calculados.</w:t>
      </w:r>
    </w:p>
    <w:p w14:paraId="633E3795" w14:textId="77777777" w:rsidR="008C6A93" w:rsidRPr="008C6A93" w:rsidRDefault="008C6A93" w:rsidP="008C6A93">
      <w:pPr>
        <w:numPr>
          <w:ilvl w:val="0"/>
          <w:numId w:val="4"/>
        </w:numPr>
      </w:pPr>
      <w:r w:rsidRPr="008C6A93">
        <w:rPr>
          <w:b/>
          <w:bCs/>
        </w:rPr>
        <w:t>Stock</w:t>
      </w:r>
      <w:r w:rsidRPr="008C6A93">
        <w:t xml:space="preserve"> (</w:t>
      </w:r>
      <w:proofErr w:type="spellStart"/>
      <w:r w:rsidRPr="008C6A93">
        <w:t>T_Stock</w:t>
      </w:r>
      <w:proofErr w:type="spellEnd"/>
      <w:r w:rsidRPr="008C6A93">
        <w:t>): Control de inventario.</w:t>
      </w:r>
    </w:p>
    <w:p w14:paraId="64E729EC" w14:textId="77777777" w:rsidR="008C6A93" w:rsidRPr="008C6A93" w:rsidRDefault="008C6A93" w:rsidP="008C6A93">
      <w:pPr>
        <w:rPr>
          <w:b/>
          <w:bCs/>
        </w:rPr>
      </w:pPr>
      <w:r w:rsidRPr="008C6A93">
        <w:rPr>
          <w:rFonts w:ascii="Segoe UI Emoji" w:hAnsi="Segoe UI Emoji" w:cs="Segoe UI Emoji"/>
          <w:b/>
          <w:bCs/>
        </w:rPr>
        <w:t>👤</w:t>
      </w:r>
      <w:r w:rsidRPr="008C6A93">
        <w:rPr>
          <w:b/>
          <w:bCs/>
        </w:rPr>
        <w:t xml:space="preserve"> C. Entidades Independientes</w:t>
      </w:r>
    </w:p>
    <w:p w14:paraId="13402A23" w14:textId="77777777" w:rsidR="008C6A93" w:rsidRPr="008C6A93" w:rsidRDefault="008C6A93" w:rsidP="008C6A93">
      <w:pPr>
        <w:numPr>
          <w:ilvl w:val="0"/>
          <w:numId w:val="5"/>
        </w:numPr>
      </w:pPr>
      <w:r w:rsidRPr="008C6A93">
        <w:rPr>
          <w:b/>
          <w:bCs/>
        </w:rPr>
        <w:t>Autor</w:t>
      </w:r>
      <w:r w:rsidRPr="008C6A93">
        <w:t xml:space="preserve"> (</w:t>
      </w:r>
      <w:proofErr w:type="spellStart"/>
      <w:r w:rsidRPr="008C6A93">
        <w:t>T_Autores</w:t>
      </w:r>
      <w:proofErr w:type="spellEnd"/>
      <w:r w:rsidRPr="008C6A93">
        <w:t>): Catálogo de escritores.</w:t>
      </w:r>
    </w:p>
    <w:p w14:paraId="1F9D4DAB" w14:textId="77777777" w:rsidR="008C6A93" w:rsidRPr="008C6A93" w:rsidRDefault="008C6A93" w:rsidP="008C6A93">
      <w:pPr>
        <w:numPr>
          <w:ilvl w:val="0"/>
          <w:numId w:val="5"/>
        </w:numPr>
      </w:pPr>
      <w:proofErr w:type="spellStart"/>
      <w:r w:rsidRPr="008C6A93">
        <w:rPr>
          <w:b/>
          <w:bCs/>
        </w:rPr>
        <w:t>Categoria</w:t>
      </w:r>
      <w:proofErr w:type="spellEnd"/>
      <w:r w:rsidRPr="008C6A93">
        <w:t xml:space="preserve"> (</w:t>
      </w:r>
      <w:proofErr w:type="spellStart"/>
      <w:r w:rsidRPr="008C6A93">
        <w:t>T_Categorias</w:t>
      </w:r>
      <w:proofErr w:type="spellEnd"/>
      <w:r w:rsidRPr="008C6A93">
        <w:t>): Géneros literarios.</w:t>
      </w:r>
    </w:p>
    <w:p w14:paraId="70B96180" w14:textId="77777777" w:rsidR="008C6A93" w:rsidRPr="008C6A93" w:rsidRDefault="008C6A93" w:rsidP="008C6A93">
      <w:pPr>
        <w:numPr>
          <w:ilvl w:val="0"/>
          <w:numId w:val="5"/>
        </w:numPr>
      </w:pPr>
      <w:proofErr w:type="spellStart"/>
      <w:r w:rsidRPr="008C6A93">
        <w:rPr>
          <w:b/>
          <w:bCs/>
        </w:rPr>
        <w:t>InfoContacto</w:t>
      </w:r>
      <w:proofErr w:type="spellEnd"/>
      <w:r w:rsidRPr="008C6A93">
        <w:t xml:space="preserve"> (</w:t>
      </w:r>
      <w:proofErr w:type="spellStart"/>
      <w:r w:rsidRPr="008C6A93">
        <w:t>T_InfoContactoCliente</w:t>
      </w:r>
      <w:proofErr w:type="spellEnd"/>
      <w:r w:rsidRPr="008C6A93">
        <w:t>): Buzón de mensajes del formulario de contacto.</w:t>
      </w:r>
    </w:p>
    <w:p w14:paraId="12DE572D" w14:textId="77777777" w:rsidR="008C6A93" w:rsidRPr="008C6A93" w:rsidRDefault="008C6A93" w:rsidP="008C6A93">
      <w:r w:rsidRPr="008C6A93">
        <w:pict w14:anchorId="12025ECB">
          <v:rect id="_x0000_i1051" style="width:0;height:1.5pt" o:hralign="center" o:hrstd="t" o:hr="t" fillcolor="#a0a0a0" stroked="f"/>
        </w:pict>
      </w:r>
    </w:p>
    <w:p w14:paraId="76C30D92" w14:textId="77777777" w:rsidR="008C6A93" w:rsidRPr="008C6A93" w:rsidRDefault="008C6A93" w:rsidP="008C6A93">
      <w:pPr>
        <w:rPr>
          <w:b/>
          <w:bCs/>
        </w:rPr>
      </w:pPr>
      <w:r w:rsidRPr="008C6A93">
        <w:rPr>
          <w:b/>
          <w:bCs/>
        </w:rPr>
        <w:t xml:space="preserve">4. </w:t>
      </w:r>
      <w:proofErr w:type="spellStart"/>
      <w:r w:rsidRPr="008C6A93">
        <w:rPr>
          <w:b/>
          <w:bCs/>
        </w:rPr>
        <w:t>Endpoints</w:t>
      </w:r>
      <w:proofErr w:type="spellEnd"/>
      <w:r w:rsidRPr="008C6A93">
        <w:rPr>
          <w:b/>
          <w:bCs/>
        </w:rPr>
        <w:t xml:space="preserve"> de la API (Catálogo de Servicios)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515"/>
        <w:gridCol w:w="5713"/>
      </w:tblGrid>
      <w:tr w:rsidR="008C6A93" w:rsidRPr="008C6A93" w14:paraId="1DE315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C8B08" w14:textId="77777777" w:rsidR="008C6A93" w:rsidRPr="008C6A93" w:rsidRDefault="008C6A93" w:rsidP="008C6A93">
            <w:r w:rsidRPr="008C6A93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E8874" w14:textId="77777777" w:rsidR="008C6A93" w:rsidRPr="008C6A93" w:rsidRDefault="008C6A93" w:rsidP="008C6A93">
            <w:r w:rsidRPr="008C6A93">
              <w:rPr>
                <w:b/>
                <w:bCs/>
              </w:rPr>
              <w:t>URL (Base: /api)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575C0" w14:textId="77777777" w:rsidR="008C6A93" w:rsidRPr="008C6A93" w:rsidRDefault="008C6A93" w:rsidP="008C6A93">
            <w:r w:rsidRPr="008C6A93">
              <w:rPr>
                <w:b/>
                <w:bCs/>
              </w:rPr>
              <w:t>Descripción</w:t>
            </w:r>
          </w:p>
        </w:tc>
      </w:tr>
      <w:tr w:rsidR="008C6A93" w:rsidRPr="008C6A93" w14:paraId="2783D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26569" w14:textId="77777777" w:rsidR="008C6A93" w:rsidRPr="008C6A93" w:rsidRDefault="008C6A93" w:rsidP="008C6A93">
            <w:r w:rsidRPr="008C6A93">
              <w:rPr>
                <w:b/>
                <w:bCs/>
              </w:rPr>
              <w:t>LIBROS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93A65" w14:textId="77777777" w:rsidR="008C6A93" w:rsidRPr="008C6A93" w:rsidRDefault="008C6A93" w:rsidP="008C6A9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218F1" w14:textId="77777777" w:rsidR="008C6A93" w:rsidRPr="008C6A93" w:rsidRDefault="008C6A93" w:rsidP="008C6A93"/>
        </w:tc>
      </w:tr>
      <w:tr w:rsidR="008C6A93" w:rsidRPr="008C6A93" w14:paraId="1931E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FDC89" w14:textId="77777777" w:rsidR="008C6A93" w:rsidRPr="008C6A93" w:rsidRDefault="008C6A93" w:rsidP="008C6A93">
            <w:r w:rsidRPr="008C6A93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C3050" w14:textId="77777777" w:rsidR="008C6A93" w:rsidRPr="008C6A93" w:rsidRDefault="008C6A93" w:rsidP="008C6A93">
            <w:r w:rsidRPr="008C6A93">
              <w:t>/libros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63DE8" w14:textId="77777777" w:rsidR="008C6A93" w:rsidRPr="008C6A93" w:rsidRDefault="008C6A93" w:rsidP="008C6A93">
            <w:r w:rsidRPr="008C6A93">
              <w:t>Lista todos los libros con sus relaciones (autor, precio, stock, detalle).</w:t>
            </w:r>
          </w:p>
        </w:tc>
      </w:tr>
      <w:tr w:rsidR="008C6A93" w:rsidRPr="008C6A93" w14:paraId="3B9880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22084" w14:textId="77777777" w:rsidR="008C6A93" w:rsidRPr="008C6A93" w:rsidRDefault="008C6A93" w:rsidP="008C6A93">
            <w:r w:rsidRPr="008C6A93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63D85" w14:textId="77777777" w:rsidR="008C6A93" w:rsidRPr="008C6A93" w:rsidRDefault="008C6A93" w:rsidP="008C6A93">
            <w:r w:rsidRPr="008C6A93">
              <w:t>/libros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301CA" w14:textId="77777777" w:rsidR="008C6A93" w:rsidRPr="008C6A93" w:rsidRDefault="008C6A93" w:rsidP="008C6A93">
            <w:r w:rsidRPr="008C6A93">
              <w:t xml:space="preserve">Crea un nuevo libro (requiere JSON con </w:t>
            </w:r>
            <w:proofErr w:type="spellStart"/>
            <w:r w:rsidRPr="008C6A93">
              <w:t>IDs</w:t>
            </w:r>
            <w:proofErr w:type="spellEnd"/>
            <w:r w:rsidRPr="008C6A93">
              <w:t xml:space="preserve"> de autor y categorías).</w:t>
            </w:r>
          </w:p>
        </w:tc>
      </w:tr>
      <w:tr w:rsidR="008C6A93" w:rsidRPr="008C6A93" w14:paraId="1DDD7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920E0" w14:textId="77777777" w:rsidR="008C6A93" w:rsidRPr="008C6A93" w:rsidRDefault="008C6A93" w:rsidP="008C6A93">
            <w:r w:rsidRPr="008C6A93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F2848" w14:textId="77777777" w:rsidR="008C6A93" w:rsidRPr="008C6A93" w:rsidRDefault="008C6A93" w:rsidP="008C6A93">
            <w:r w:rsidRPr="008C6A93">
              <w:t>/libros/{id}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95C79" w14:textId="77777777" w:rsidR="008C6A93" w:rsidRPr="008C6A93" w:rsidRDefault="008C6A93" w:rsidP="008C6A93">
            <w:r w:rsidRPr="008C6A93">
              <w:t>Obtiene un libro específico.</w:t>
            </w:r>
          </w:p>
        </w:tc>
      </w:tr>
      <w:tr w:rsidR="008C6A93" w:rsidRPr="008C6A93" w14:paraId="3E2C0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FBA2A" w14:textId="77777777" w:rsidR="008C6A93" w:rsidRPr="008C6A93" w:rsidRDefault="008C6A93" w:rsidP="008C6A93">
            <w:r w:rsidRPr="008C6A93">
              <w:rPr>
                <w:b/>
                <w:bCs/>
              </w:rPr>
              <w:t>AUTORES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5B66D" w14:textId="77777777" w:rsidR="008C6A93" w:rsidRPr="008C6A93" w:rsidRDefault="008C6A93" w:rsidP="008C6A9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42CEA" w14:textId="77777777" w:rsidR="008C6A93" w:rsidRPr="008C6A93" w:rsidRDefault="008C6A93" w:rsidP="008C6A93"/>
        </w:tc>
      </w:tr>
      <w:tr w:rsidR="008C6A93" w:rsidRPr="008C6A93" w14:paraId="54E87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18544" w14:textId="77777777" w:rsidR="008C6A93" w:rsidRPr="008C6A93" w:rsidRDefault="008C6A93" w:rsidP="008C6A93">
            <w:r w:rsidRPr="008C6A93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246CA" w14:textId="77777777" w:rsidR="008C6A93" w:rsidRPr="008C6A93" w:rsidRDefault="008C6A93" w:rsidP="008C6A93">
            <w:r w:rsidRPr="008C6A93">
              <w:t>/autores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278FE" w14:textId="77777777" w:rsidR="008C6A93" w:rsidRPr="008C6A93" w:rsidRDefault="008C6A93" w:rsidP="008C6A93">
            <w:r w:rsidRPr="008C6A93">
              <w:t>Lista todos los autores.</w:t>
            </w:r>
          </w:p>
        </w:tc>
      </w:tr>
      <w:tr w:rsidR="008C6A93" w:rsidRPr="008C6A93" w14:paraId="2457BD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BD525" w14:textId="77777777" w:rsidR="008C6A93" w:rsidRPr="008C6A93" w:rsidRDefault="008C6A93" w:rsidP="008C6A93">
            <w:r w:rsidRPr="008C6A93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CEEF7" w14:textId="77777777" w:rsidR="008C6A93" w:rsidRPr="008C6A93" w:rsidRDefault="008C6A93" w:rsidP="008C6A93">
            <w:r w:rsidRPr="008C6A93">
              <w:t>/autores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863C2" w14:textId="77777777" w:rsidR="008C6A93" w:rsidRPr="008C6A93" w:rsidRDefault="008C6A93" w:rsidP="008C6A93">
            <w:r w:rsidRPr="008C6A93">
              <w:t>Crea un nuevo autor.</w:t>
            </w:r>
          </w:p>
        </w:tc>
      </w:tr>
      <w:tr w:rsidR="008C6A93" w:rsidRPr="008C6A93" w14:paraId="5A64F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84CE4" w14:textId="77777777" w:rsidR="008C6A93" w:rsidRPr="008C6A93" w:rsidRDefault="008C6A93" w:rsidP="008C6A93">
            <w:r w:rsidRPr="008C6A93">
              <w:rPr>
                <w:b/>
                <w:bCs/>
              </w:rPr>
              <w:t>CATEGORÍAS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A9940" w14:textId="77777777" w:rsidR="008C6A93" w:rsidRPr="008C6A93" w:rsidRDefault="008C6A93" w:rsidP="008C6A9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5FE98" w14:textId="77777777" w:rsidR="008C6A93" w:rsidRPr="008C6A93" w:rsidRDefault="008C6A93" w:rsidP="008C6A93"/>
        </w:tc>
      </w:tr>
      <w:tr w:rsidR="008C6A93" w:rsidRPr="008C6A93" w14:paraId="19785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5F2DD" w14:textId="77777777" w:rsidR="008C6A93" w:rsidRPr="008C6A93" w:rsidRDefault="008C6A93" w:rsidP="008C6A93">
            <w:r w:rsidRPr="008C6A93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2FDC5" w14:textId="77777777" w:rsidR="008C6A93" w:rsidRPr="008C6A93" w:rsidRDefault="008C6A93" w:rsidP="008C6A93">
            <w:r w:rsidRPr="008C6A93">
              <w:t>/</w:t>
            </w:r>
            <w:proofErr w:type="spellStart"/>
            <w:r w:rsidRPr="008C6A93">
              <w:t>categorias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E6794" w14:textId="77777777" w:rsidR="008C6A93" w:rsidRPr="008C6A93" w:rsidRDefault="008C6A93" w:rsidP="008C6A93">
            <w:r w:rsidRPr="008C6A93">
              <w:t>Lista todas las categorías.</w:t>
            </w:r>
          </w:p>
        </w:tc>
      </w:tr>
      <w:tr w:rsidR="008C6A93" w:rsidRPr="008C6A93" w14:paraId="6B6E1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4410C" w14:textId="77777777" w:rsidR="008C6A93" w:rsidRPr="008C6A93" w:rsidRDefault="008C6A93" w:rsidP="008C6A93">
            <w:r w:rsidRPr="008C6A93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039FB" w14:textId="77777777" w:rsidR="008C6A93" w:rsidRPr="008C6A93" w:rsidRDefault="008C6A93" w:rsidP="008C6A93">
            <w:r w:rsidRPr="008C6A93">
              <w:t>/</w:t>
            </w:r>
            <w:proofErr w:type="spellStart"/>
            <w:r w:rsidRPr="008C6A93">
              <w:t>categorias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D3D1B" w14:textId="77777777" w:rsidR="008C6A93" w:rsidRPr="008C6A93" w:rsidRDefault="008C6A93" w:rsidP="008C6A93">
            <w:r w:rsidRPr="008C6A93">
              <w:t>Crea una nueva categoría.</w:t>
            </w:r>
          </w:p>
        </w:tc>
      </w:tr>
      <w:tr w:rsidR="008C6A93" w:rsidRPr="008C6A93" w14:paraId="6DD2F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CDAA7" w14:textId="77777777" w:rsidR="008C6A93" w:rsidRPr="008C6A93" w:rsidRDefault="008C6A93" w:rsidP="008C6A93">
            <w:r w:rsidRPr="008C6A93">
              <w:rPr>
                <w:b/>
                <w:bCs/>
              </w:rPr>
              <w:t>CONTACTO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D3605" w14:textId="77777777" w:rsidR="008C6A93" w:rsidRPr="008C6A93" w:rsidRDefault="008C6A93" w:rsidP="008C6A9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E59AD" w14:textId="77777777" w:rsidR="008C6A93" w:rsidRPr="008C6A93" w:rsidRDefault="008C6A93" w:rsidP="008C6A93"/>
        </w:tc>
      </w:tr>
      <w:tr w:rsidR="008C6A93" w:rsidRPr="008C6A93" w14:paraId="23D05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FF203" w14:textId="77777777" w:rsidR="008C6A93" w:rsidRPr="008C6A93" w:rsidRDefault="008C6A93" w:rsidP="008C6A93">
            <w:r w:rsidRPr="008C6A93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437D3" w14:textId="77777777" w:rsidR="008C6A93" w:rsidRPr="008C6A93" w:rsidRDefault="008C6A93" w:rsidP="008C6A93">
            <w:r w:rsidRPr="008C6A93">
              <w:t>/</w:t>
            </w:r>
            <w:proofErr w:type="spellStart"/>
            <w:r w:rsidRPr="008C6A93">
              <w:t>infoContact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E9896" w14:textId="77777777" w:rsidR="008C6A93" w:rsidRPr="008C6A93" w:rsidRDefault="008C6A93" w:rsidP="008C6A93">
            <w:r w:rsidRPr="008C6A93">
              <w:t>Lista los mensajes recibidos.</w:t>
            </w:r>
          </w:p>
        </w:tc>
      </w:tr>
      <w:tr w:rsidR="008C6A93" w:rsidRPr="008C6A93" w14:paraId="41FE7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FC06D" w14:textId="77777777" w:rsidR="008C6A93" w:rsidRPr="008C6A93" w:rsidRDefault="008C6A93" w:rsidP="008C6A93">
            <w:r w:rsidRPr="008C6A93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5D536" w14:textId="77777777" w:rsidR="008C6A93" w:rsidRPr="008C6A93" w:rsidRDefault="008C6A93" w:rsidP="008C6A93">
            <w:r w:rsidRPr="008C6A93">
              <w:t>/</w:t>
            </w:r>
            <w:proofErr w:type="spellStart"/>
            <w:r w:rsidRPr="008C6A93">
              <w:t>infoContact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15AA0" w14:textId="77777777" w:rsidR="008C6A93" w:rsidRPr="008C6A93" w:rsidRDefault="008C6A93" w:rsidP="008C6A93">
            <w:r w:rsidRPr="008C6A93">
              <w:t>Guarda un nuevo mensaje de contacto.</w:t>
            </w:r>
          </w:p>
        </w:tc>
      </w:tr>
    </w:tbl>
    <w:p w14:paraId="5A04C1D1" w14:textId="77777777" w:rsidR="008C6A93" w:rsidRPr="008C6A93" w:rsidRDefault="008C6A93" w:rsidP="008C6A93">
      <w:r w:rsidRPr="008C6A93">
        <w:lastRenderedPageBreak/>
        <w:pict w14:anchorId="7FFB4A50">
          <v:rect id="_x0000_i1052" style="width:0;height:1.5pt" o:hralign="center" o:hrstd="t" o:hr="t" fillcolor="#a0a0a0" stroked="f"/>
        </w:pict>
      </w:r>
    </w:p>
    <w:p w14:paraId="038C65FE" w14:textId="77777777" w:rsidR="008C6A93" w:rsidRPr="008C6A93" w:rsidRDefault="008C6A93" w:rsidP="008C6A93">
      <w:pPr>
        <w:rPr>
          <w:b/>
          <w:bCs/>
        </w:rPr>
      </w:pPr>
      <w:r w:rsidRPr="008C6A93">
        <w:rPr>
          <w:b/>
          <w:bCs/>
        </w:rPr>
        <w:t>5. Configuraciones Clave</w:t>
      </w:r>
    </w:p>
    <w:p w14:paraId="3C316670" w14:textId="77777777" w:rsidR="008C6A93" w:rsidRPr="008C6A93" w:rsidRDefault="008C6A93" w:rsidP="008C6A93">
      <w:pPr>
        <w:rPr>
          <w:b/>
          <w:bCs/>
        </w:rPr>
      </w:pPr>
      <w:r w:rsidRPr="008C6A93">
        <w:rPr>
          <w:rFonts w:ascii="Segoe UI Emoji" w:hAnsi="Segoe UI Emoji" w:cs="Segoe UI Emoji"/>
          <w:b/>
          <w:bCs/>
        </w:rPr>
        <w:t>🔧</w:t>
      </w:r>
      <w:r w:rsidRPr="008C6A93">
        <w:rPr>
          <w:b/>
          <w:bCs/>
        </w:rPr>
        <w:t xml:space="preserve"> </w:t>
      </w:r>
      <w:proofErr w:type="spellStart"/>
      <w:proofErr w:type="gramStart"/>
      <w:r w:rsidRPr="008C6A93">
        <w:rPr>
          <w:b/>
          <w:bCs/>
        </w:rPr>
        <w:t>application.properties</w:t>
      </w:r>
      <w:proofErr w:type="spellEnd"/>
      <w:proofErr w:type="gramEnd"/>
    </w:p>
    <w:p w14:paraId="4E33B41F" w14:textId="77777777" w:rsidR="008C6A93" w:rsidRPr="008C6A93" w:rsidRDefault="008C6A93" w:rsidP="008C6A93">
      <w:r w:rsidRPr="008C6A93">
        <w:t>Configuración crítica para la conexión con SQL Server y el manejo de nombres.</w:t>
      </w:r>
    </w:p>
    <w:p w14:paraId="3091F682" w14:textId="77777777" w:rsidR="008C6A93" w:rsidRPr="008C6A93" w:rsidRDefault="008C6A93" w:rsidP="008C6A93">
      <w:proofErr w:type="spellStart"/>
      <w:r w:rsidRPr="008C6A93">
        <w:t>Properties</w:t>
      </w:r>
      <w:proofErr w:type="spellEnd"/>
    </w:p>
    <w:p w14:paraId="6AAAAC9F" w14:textId="77777777" w:rsidR="008C6A93" w:rsidRPr="008C6A93" w:rsidRDefault="008C6A93" w:rsidP="008C6A93">
      <w:r w:rsidRPr="008C6A93">
        <w:t># Servidor y Puerto</w:t>
      </w:r>
    </w:p>
    <w:p w14:paraId="30AD2FF9" w14:textId="77777777" w:rsidR="008C6A93" w:rsidRPr="008C6A93" w:rsidRDefault="008C6A93" w:rsidP="008C6A93">
      <w:proofErr w:type="spellStart"/>
      <w:proofErr w:type="gramStart"/>
      <w:r w:rsidRPr="008C6A93">
        <w:t>server.port</w:t>
      </w:r>
      <w:proofErr w:type="spellEnd"/>
      <w:proofErr w:type="gramEnd"/>
      <w:r w:rsidRPr="008C6A93">
        <w:t>=8080</w:t>
      </w:r>
    </w:p>
    <w:p w14:paraId="7F161F9F" w14:textId="77777777" w:rsidR="008C6A93" w:rsidRPr="008C6A93" w:rsidRDefault="008C6A93" w:rsidP="008C6A93"/>
    <w:p w14:paraId="0EC8117F" w14:textId="77777777" w:rsidR="008C6A93" w:rsidRPr="008C6A93" w:rsidRDefault="008C6A93" w:rsidP="008C6A93">
      <w:r w:rsidRPr="008C6A93">
        <w:t># Conexión Base de Datos (Usar 127.0.0.1 para evitar problemas de IPv6)</w:t>
      </w:r>
    </w:p>
    <w:p w14:paraId="2C53FCFF" w14:textId="77777777" w:rsidR="008C6A93" w:rsidRPr="008C6A93" w:rsidRDefault="008C6A93" w:rsidP="008C6A93">
      <w:pPr>
        <w:rPr>
          <w:lang w:val="en-US"/>
        </w:rPr>
      </w:pPr>
      <w:r w:rsidRPr="008C6A93">
        <w:rPr>
          <w:lang w:val="en-US"/>
        </w:rPr>
        <w:t>spring.datasource.url=jdbc:sqlserver://127.0.0.1:1433;databaseName=DATAESPULPA;encrypt=true;trustServerCertificate=true;</w:t>
      </w:r>
    </w:p>
    <w:p w14:paraId="2D1D7D88" w14:textId="77777777" w:rsidR="008C6A93" w:rsidRPr="008C6A93" w:rsidRDefault="008C6A93" w:rsidP="008C6A93">
      <w:pPr>
        <w:rPr>
          <w:lang w:val="en-US"/>
        </w:rPr>
      </w:pPr>
      <w:r w:rsidRPr="008C6A93">
        <w:rPr>
          <w:lang w:val="en-US"/>
        </w:rPr>
        <w:t>spring.datasource.username=admin_espulpa</w:t>
      </w:r>
    </w:p>
    <w:p w14:paraId="5F659B67" w14:textId="77777777" w:rsidR="008C6A93" w:rsidRPr="008C6A93" w:rsidRDefault="008C6A93" w:rsidP="008C6A93">
      <w:pPr>
        <w:rPr>
          <w:lang w:val="en-US"/>
        </w:rPr>
      </w:pPr>
      <w:r w:rsidRPr="008C6A93">
        <w:rPr>
          <w:lang w:val="en-US"/>
        </w:rPr>
        <w:t>spring.datasource.password=Libros2025</w:t>
      </w:r>
    </w:p>
    <w:p w14:paraId="5807A5D1" w14:textId="77777777" w:rsidR="008C6A93" w:rsidRPr="008C6A93" w:rsidRDefault="008C6A93" w:rsidP="008C6A93">
      <w:pPr>
        <w:rPr>
          <w:lang w:val="en-US"/>
        </w:rPr>
      </w:pPr>
    </w:p>
    <w:p w14:paraId="3871363E" w14:textId="77777777" w:rsidR="008C6A93" w:rsidRPr="008C6A93" w:rsidRDefault="008C6A93" w:rsidP="008C6A93">
      <w:r w:rsidRPr="008C6A93">
        <w:t xml:space="preserve"># </w:t>
      </w:r>
      <w:proofErr w:type="spellStart"/>
      <w:r w:rsidRPr="008C6A93">
        <w:t>Hibernate</w:t>
      </w:r>
      <w:proofErr w:type="spellEnd"/>
      <w:r w:rsidRPr="008C6A93">
        <w:t>: Estrategia de Nombres</w:t>
      </w:r>
    </w:p>
    <w:p w14:paraId="6A3AB0E7" w14:textId="77777777" w:rsidR="008C6A93" w:rsidRPr="008C6A93" w:rsidRDefault="008C6A93" w:rsidP="008C6A93">
      <w:r w:rsidRPr="008C6A93">
        <w:t># IMPORTANTE: Esta línea obliga a Spring a respetar las mayúsculas de @Column</w:t>
      </w:r>
    </w:p>
    <w:p w14:paraId="68A17996" w14:textId="77777777" w:rsidR="008C6A93" w:rsidRPr="008C6A93" w:rsidRDefault="008C6A93" w:rsidP="008C6A93">
      <w:pPr>
        <w:rPr>
          <w:lang w:val="en-US"/>
        </w:rPr>
      </w:pPr>
      <w:r w:rsidRPr="008C6A93">
        <w:rPr>
          <w:lang w:val="en-US"/>
        </w:rPr>
        <w:t>spring.jpa.hibernate.naming.physical-strategy=org.hibernate.boot.model.naming.PhysicalNamingStrategyStandardImpl</w:t>
      </w:r>
    </w:p>
    <w:p w14:paraId="15C2705F" w14:textId="77777777" w:rsidR="008C6A93" w:rsidRPr="008C6A93" w:rsidRDefault="008C6A93" w:rsidP="008C6A93">
      <w:pPr>
        <w:rPr>
          <w:lang w:val="en-US"/>
        </w:rPr>
      </w:pPr>
    </w:p>
    <w:p w14:paraId="5F5DB02C" w14:textId="77777777" w:rsidR="008C6A93" w:rsidRPr="008C6A93" w:rsidRDefault="008C6A93" w:rsidP="008C6A93">
      <w:r w:rsidRPr="008C6A93">
        <w:t># Actualización de esquema</w:t>
      </w:r>
    </w:p>
    <w:p w14:paraId="283C62A6" w14:textId="77777777" w:rsidR="008C6A93" w:rsidRPr="008C6A93" w:rsidRDefault="008C6A93" w:rsidP="008C6A93">
      <w:proofErr w:type="spellStart"/>
      <w:r w:rsidRPr="008C6A93">
        <w:t>spring.jpa.hibernate.ddl</w:t>
      </w:r>
      <w:proofErr w:type="spellEnd"/>
      <w:r w:rsidRPr="008C6A93">
        <w:t>-auto=</w:t>
      </w:r>
      <w:proofErr w:type="spellStart"/>
      <w:r w:rsidRPr="008C6A93">
        <w:t>update</w:t>
      </w:r>
      <w:proofErr w:type="spellEnd"/>
    </w:p>
    <w:p w14:paraId="2FA14BE7" w14:textId="77777777" w:rsidR="008C6A93" w:rsidRPr="008C6A93" w:rsidRDefault="008C6A93" w:rsidP="008C6A93">
      <w:pPr>
        <w:rPr>
          <w:b/>
          <w:bCs/>
        </w:rPr>
      </w:pPr>
      <w:r w:rsidRPr="008C6A93">
        <w:rPr>
          <w:rFonts w:ascii="Segoe UI Emoji" w:hAnsi="Segoe UI Emoji" w:cs="Segoe UI Emoji"/>
          <w:b/>
          <w:bCs/>
        </w:rPr>
        <w:t>⚠️</w:t>
      </w:r>
      <w:r w:rsidRPr="008C6A93">
        <w:rPr>
          <w:b/>
          <w:bCs/>
        </w:rPr>
        <w:t xml:space="preserve"> Notas de Desarrollo Importantes</w:t>
      </w:r>
    </w:p>
    <w:p w14:paraId="59E9AF56" w14:textId="77777777" w:rsidR="008C6A93" w:rsidRPr="008C6A93" w:rsidRDefault="008C6A93" w:rsidP="008C6A93">
      <w:pPr>
        <w:numPr>
          <w:ilvl w:val="0"/>
          <w:numId w:val="6"/>
        </w:numPr>
      </w:pPr>
      <w:r w:rsidRPr="008C6A93">
        <w:rPr>
          <w:b/>
          <w:bCs/>
        </w:rPr>
        <w:t xml:space="preserve">Case </w:t>
      </w:r>
      <w:proofErr w:type="spellStart"/>
      <w:r w:rsidRPr="008C6A93">
        <w:rPr>
          <w:b/>
          <w:bCs/>
        </w:rPr>
        <w:t>Sensitivity</w:t>
      </w:r>
      <w:proofErr w:type="spellEnd"/>
      <w:r w:rsidRPr="008C6A93">
        <w:rPr>
          <w:b/>
          <w:bCs/>
        </w:rPr>
        <w:t>:</w:t>
      </w:r>
      <w:r w:rsidRPr="008C6A93">
        <w:t xml:space="preserve"> Debido a que la base de datos usa </w:t>
      </w:r>
      <w:proofErr w:type="spellStart"/>
      <w:r w:rsidRPr="008C6A93">
        <w:t>PascalCase</w:t>
      </w:r>
      <w:proofErr w:type="spellEnd"/>
      <w:r w:rsidRPr="008C6A93">
        <w:t xml:space="preserve"> (</w:t>
      </w:r>
      <w:proofErr w:type="spellStart"/>
      <w:r w:rsidRPr="008C6A93">
        <w:t>Id_Libro</w:t>
      </w:r>
      <w:proofErr w:type="spellEnd"/>
      <w:r w:rsidRPr="008C6A93">
        <w:t xml:space="preserve">) y Java usa </w:t>
      </w:r>
      <w:proofErr w:type="spellStart"/>
      <w:r w:rsidRPr="008C6A93">
        <w:t>camelCase</w:t>
      </w:r>
      <w:proofErr w:type="spellEnd"/>
      <w:r w:rsidRPr="008C6A93">
        <w:t xml:space="preserve"> (</w:t>
      </w:r>
      <w:proofErr w:type="spellStart"/>
      <w:r w:rsidRPr="008C6A93">
        <w:t>idLibro</w:t>
      </w:r>
      <w:proofErr w:type="spellEnd"/>
      <w:r w:rsidRPr="008C6A93">
        <w:t xml:space="preserve">), es </w:t>
      </w:r>
      <w:r w:rsidRPr="008C6A93">
        <w:rPr>
          <w:b/>
          <w:bCs/>
        </w:rPr>
        <w:t>obligatorio</w:t>
      </w:r>
      <w:r w:rsidRPr="008C6A93">
        <w:t xml:space="preserve"> usar la anotación @Column(name="Nombre_Exacto_SQL") en las entidades y mantener la configuración de </w:t>
      </w:r>
      <w:proofErr w:type="spellStart"/>
      <w:r w:rsidRPr="008C6A93">
        <w:t>physical-strategy</w:t>
      </w:r>
      <w:proofErr w:type="spellEnd"/>
      <w:r w:rsidRPr="008C6A93">
        <w:t>.</w:t>
      </w:r>
    </w:p>
    <w:p w14:paraId="74F86EF3" w14:textId="77777777" w:rsidR="008C6A93" w:rsidRPr="008C6A93" w:rsidRDefault="008C6A93" w:rsidP="008C6A93">
      <w:pPr>
        <w:numPr>
          <w:ilvl w:val="0"/>
          <w:numId w:val="6"/>
        </w:numPr>
      </w:pPr>
      <w:r w:rsidRPr="008C6A93">
        <w:rPr>
          <w:b/>
          <w:bCs/>
        </w:rPr>
        <w:t>Ciclos Infinitos:</w:t>
      </w:r>
      <w:r w:rsidRPr="008C6A93">
        <w:t xml:space="preserve"> Las relaciones bidireccionales (</w:t>
      </w:r>
      <w:proofErr w:type="spellStart"/>
      <w:r w:rsidRPr="008C6A93">
        <w:t>ej</w:t>
      </w:r>
      <w:proofErr w:type="spellEnd"/>
      <w:r w:rsidRPr="008C6A93">
        <w:t>: Libro &lt;-&gt; Stock) tienen la anotación @JsonIgnore en la entidad hija para evitar que el JSON se cicle infinitamente al serializarse.</w:t>
      </w:r>
    </w:p>
    <w:p w14:paraId="5D9E19C2" w14:textId="77777777" w:rsidR="00427E2A" w:rsidRPr="008C6A93" w:rsidRDefault="00427E2A" w:rsidP="008C6A93"/>
    <w:sectPr w:rsidR="00427E2A" w:rsidRPr="008C6A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AD4"/>
    <w:multiLevelType w:val="multilevel"/>
    <w:tmpl w:val="E9F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4060F"/>
    <w:multiLevelType w:val="multilevel"/>
    <w:tmpl w:val="16BA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21D60"/>
    <w:multiLevelType w:val="multilevel"/>
    <w:tmpl w:val="65B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90069"/>
    <w:multiLevelType w:val="multilevel"/>
    <w:tmpl w:val="D3DC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C3C7F"/>
    <w:multiLevelType w:val="multilevel"/>
    <w:tmpl w:val="41FE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1567A"/>
    <w:multiLevelType w:val="multilevel"/>
    <w:tmpl w:val="A342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010212">
    <w:abstractNumId w:val="0"/>
  </w:num>
  <w:num w:numId="2" w16cid:durableId="807935993">
    <w:abstractNumId w:val="1"/>
  </w:num>
  <w:num w:numId="3" w16cid:durableId="1040015763">
    <w:abstractNumId w:val="4"/>
  </w:num>
  <w:num w:numId="4" w16cid:durableId="1620451570">
    <w:abstractNumId w:val="3"/>
  </w:num>
  <w:num w:numId="5" w16cid:durableId="1727685342">
    <w:abstractNumId w:val="2"/>
  </w:num>
  <w:num w:numId="6" w16cid:durableId="1561199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4D"/>
    <w:rsid w:val="00196A02"/>
    <w:rsid w:val="00427E2A"/>
    <w:rsid w:val="00482BA5"/>
    <w:rsid w:val="004E144D"/>
    <w:rsid w:val="005331EE"/>
    <w:rsid w:val="008C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1A5E5C-22D8-4FEB-ADBB-E9F98690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1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1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1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1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1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14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14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14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14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14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14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14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14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14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1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14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1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614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Elia</dc:creator>
  <cp:keywords/>
  <dc:description/>
  <cp:lastModifiedBy>Tomas Elia</cp:lastModifiedBy>
  <cp:revision>2</cp:revision>
  <dcterms:created xsi:type="dcterms:W3CDTF">2025-12-26T01:25:00Z</dcterms:created>
  <dcterms:modified xsi:type="dcterms:W3CDTF">2025-12-26T01:27:00Z</dcterms:modified>
</cp:coreProperties>
</file>