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makro.com.ar</w:t>
      </w:r>
    </w:p>
    <w:p>
      <w:r>
        <w:rPr>
          <w:i/>
        </w:rPr>
        <w:t xml:space="preserve">Generado a partir del análisis automatizado de https://makro.com.ar/ el 2026-08-23T14:00:22.376Z.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makro.com.ar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Home - Makro &gt; Tu mejor aliado — Makro. Tu mejor aliado. Las mejores ofertas para tu ahorro total. Promociones bancarias. Probá nuestras marcas propias.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Divi, Swiper, Google Fonts, Google Tag Manager, Google Analytics, Meta Pixel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#d9272e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#b4b9c9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#d8d8d8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#6d758f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63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#010101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#e1e4ed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#f1f3f7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elementos</w:t>
            </w:r>
          </w:p>
        </w:tc>
      </w:tr>
    </w:tbl>
    <w:p>
      <w:pPr>
        <w:spacing w:after="80"/>
      </w:pP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Inter, Helvetica, Arial, Lucida, sans-serif, Inter, Sora, Helvetica, Arial, Lucida, sans-serif</w:t>
      </w:r>
    </w:p>
    <w:p>
      <w:pPr>
        <w:numPr>
          <w:ilvl w:val="0"/>
          <w:numId w:val="1"/>
        </w:numPr>
      </w:pPr>
      <w:r>
        <w:t xml:space="preserve">Escala de tamaños en uso: 12px · 14px · 16px · 18px · 20px · 24px · 41px</w:t>
      </w:r>
    </w:p>
    <w:p>
      <w:pPr>
        <w:numPr>
          <w:ilvl w:val="0"/>
          <w:numId w:val="1"/>
        </w:numPr>
      </w:pPr>
      <w:r>
        <w:t xml:space="preserve">Pesos: 500, 700, 600, 800, 400</w:t>
      </w:r>
    </w:p>
    <w:p>
      <w:pPr>
        <w:numPr>
          <w:ilvl w:val="0"/>
          <w:numId w:val="1"/>
        </w:numPr>
      </w:pPr>
      <w:r>
        <w:t xml:space="preserve">Line-heights: 23.8px, 26px, 0px, 16px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23.8px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normal</w:t>
            </w:r>
          </w:p>
        </w:tc>
      </w:tr>
    </w:tbl>
    <w:p>
      <w:pPr>
        <w:spacing w:after="80"/>
      </w:pPr>
    </w:p>
    <w:p>
      <w:r>
        <w:t xml:space="preserve">Fuentes propias declaradas: ETmodules (400, font-display: block) · FontAwesome (400, font-display: block) · FontAwesome (900, font-display: block) · FontAwesome (400,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4 familias, 9 tamaños, 6 pesos distintos. La escala es acotada: mantenerla.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10px · 13px · 50% · 100px</w:t>
      </w:r>
    </w:p>
    <w:p>
      <w:pPr>
        <w:numPr>
          <w:ilvl w:val="0"/>
          <w:numId w:val="1"/>
        </w:numPr>
      </w:pPr>
      <w:r>
        <w:t xml:space="preserve">Gaps de grilla/flex: —</w:t>
      </w:r>
    </w:p>
    <w:p>
      <w:pPr>
        <w:numPr>
          <w:ilvl w:val="0"/>
          <w:numId w:val="1"/>
        </w:numPr>
      </w:pPr>
      <w:r>
        <w:t xml:space="preserve">Paddings más usados: 10px 5%, 0px 5px, 14px, 14px 20px, 14px 5%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0.1) 0px 2px 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0.3) 0px 2px 18px 0px</w:t>
      </w:r>
      <w:r>
        <w:t xml:space="preserve"> · </w:t>
      </w:r>
      <w:r>
        <w:rPr>
          <w:rFonts w:ascii="Consolas" w:hAnsi="Consolas"/>
          <w:sz w:val="17"/>
        </w:rPr>
        <w:t xml:space="preserve">rgba(25, 33, 61, 0.12) 0px 1px 10px 0px</w:t>
      </w:r>
    </w:p>
    <w:p>
      <w:pPr>
        <w:numPr>
          <w:ilvl w:val="0"/>
          <w:numId w:val="1"/>
        </w:numPr>
      </w:pPr>
      <w:r>
        <w:t xml:space="preserve">Ancho de contenedor: 1440px, 3000px · padding lateral: 0px / 0px, 106px / 106px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/tiendas/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tablas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/contacto/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img.wp-image-9309.lazy.entered → div#wpgmza</w:t>
      </w:r>
      <w:r>
        <w:rPr>
          <w:i/>
        </w:rPr>
        <w:t xml:space="preserve">map</w:t>
      </w:r>
      <w:r>
        <w:t xml:space="preserve">1.wpgmza_map.wpgmza-auto-left.wpgmza-initialized → div.wpgmza-basic-listing-content-holder → div.wpgmza-basic-listing-content-holder → div.wpgmza-basic-listing-content-holder → div.wpgmza-basic-listing-content-holder → div.wpgmza-basic-listing-content-holder → div.wpgmza-basic-listing-content-holder → div.wpgmza-basic-listing-content-holder</w:t>
      </w:r>
    </w:p>
    <w:p>
      <w:r>
        <w:rPr>
          <w:b/>
        </w:rPr>
        <w:t xml:space="preserve">Contacto / sucursales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Contactanos → DESCUBRÍ LO QUE MAKRO TE OFRECE</w:t>
      </w:r>
    </w:p>
    <w:p>
      <w:r>
        <w:rPr>
          <w:b/>
        </w:rPr>
        <w:t xml:space="preserve">Ayuda / legales</w:t>
      </w:r>
      <w:r>
        <w:t xml:space="preserve"> — secciones en orden: div#section-visible-ontop.et</w:t>
      </w:r>
      <w:r>
        <w:rPr>
          <w:i/>
        </w:rPr>
        <w:t xml:space="preserve">pb</w:t>
      </w:r>
      <w:r>
        <w:t xml:space="preserve">with</w:t>
      </w:r>
      <w:r>
        <w:rPr>
          <w:i/>
        </w:rPr>
        <w:t xml:space="preserve">border.et</w:t>
      </w:r>
      <w:r>
        <w:t xml:space="preserve">pb</w:t>
      </w:r>
      <w:r>
        <w:rPr>
          <w:i/>
        </w:rPr>
        <w:t xml:space="preserve">section.et</w:t>
      </w:r>
      <w:r>
        <w:t xml:space="preserve">pb</w:t>
      </w:r>
      <w:r>
        <w:rPr>
          <w:i/>
        </w:rPr>
        <w:t xml:space="preserve">section</w:t>
      </w:r>
      <w:r>
        <w:t xml:space="preserve">0</w:t>
      </w:r>
      <w:r>
        <w:rPr>
          <w:i/>
        </w:rPr>
        <w:t xml:space="preserve">tb</w:t>
      </w:r>
      <w:r>
        <w:t xml:space="preserve">header → img.wp-image-1941.lazy.entered → Preguntas Frecuentes → div.et</w:t>
      </w:r>
      <w:r>
        <w:rPr>
          <w:i/>
        </w:rPr>
        <w:t xml:space="preserve">pb</w:t>
      </w:r>
      <w:r>
        <w:t xml:space="preserve">module.et</w:t>
      </w:r>
      <w:r>
        <w:rPr>
          <w:i/>
        </w:rPr>
        <w:t xml:space="preserve">pb</w:t>
      </w:r>
      <w:r>
        <w:t xml:space="preserve">accordion.et</w:t>
      </w:r>
      <w:r>
        <w:rPr>
          <w:i/>
        </w:rPr>
        <w:t xml:space="preserve">pb</w:t>
      </w:r>
      <w:r>
        <w:t xml:space="preserve">accordion_0 → DESCUBRÍ LO QUE MAKRO TE OFRECE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div#section-visible-ontop.et</w:t>
            </w:r>
            <w:r>
              <w:rPr>
                <w:i/>
              </w:rPr>
              <w:t xml:space="preserve">pb</w:t>
            </w:r>
            <w:r>
              <w:t xml:space="preserve">with</w:t>
            </w:r>
            <w:r>
              <w:rPr>
                <w:i/>
              </w:rPr>
              <w:t xml:space="preserve">border.et</w:t>
            </w:r>
            <w:r>
              <w:t xml:space="preserve">pb</w:t>
            </w:r>
            <w:r>
              <w:rPr>
                <w:i/>
              </w:rPr>
              <w:t xml:space="preserve">section.et</w:t>
            </w:r>
            <w:r>
              <w:t xml:space="preserve">pb</w:t>
            </w:r>
            <w:r>
              <w:rPr>
                <w:i/>
              </w:rPr>
              <w:t xml:space="preserve">section</w:t>
            </w:r>
            <w:r>
              <w:t xml:space="preserve">0</w:t>
            </w:r>
            <w:r>
              <w:rPr>
                <w:i/>
              </w:rPr>
              <w:t xml:space="preserve">tb</w:t>
            </w:r>
            <w:r>
              <w:t xml:space="preserve">header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img, 58 links, 60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div#swiper-wrapper-3a7f2ebde4ad0d44.swiper-wrapper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355px (0.39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8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1.et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LAS MEJORES OFERTAS PARA TU AHORRO TOTAL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777px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 img, 1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2.et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PROMOCIONES BANCARIAS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178px (0.2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section_3.df-area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817px (0.91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14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pb</w:t>
            </w:r>
            <w:r>
              <w:t xml:space="preserve">section.et</w:t>
            </w:r>
            <w:r>
              <w:rPr>
                <w:i/>
              </w:rPr>
              <w:t xml:space="preserve">pb</w:t>
            </w:r>
            <w:r>
              <w:t xml:space="preserve">section</w:t>
            </w:r>
            <w:r>
              <w:rPr>
                <w:i/>
              </w:rPr>
              <w:t xml:space="preserve">4.et</w:t>
            </w:r>
            <w:r>
              <w:t xml:space="preserve">section_regular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PROBÁ NUESTRAS MARCAS PROPIAS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917px (1.02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 img, 2 links, 6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div.et</w:t>
            </w:r>
            <w:r>
              <w:rPr>
                <w:i/>
              </w:rPr>
              <w:t xml:space="preserve">builder</w:t>
            </w:r>
            <w:r>
              <w:t xml:space="preserve">inner</w:t>
            </w:r>
            <w:r>
              <w:rPr>
                <w:i/>
              </w:rPr>
              <w:t xml:space="preserve">content.et</w:t>
            </w:r>
            <w:r>
              <w:t xml:space="preserve">pb_gutters3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DESCUBRÍ LO QUE MAKRO TE OFRECE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993px (1.1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20 links, 16 items</w:t>
            </w:r>
          </w:p>
        </w:tc>
      </w:tr>
    </w:tbl>
    <w:p>
      <w:pPr>
        <w:spacing w:after="80"/>
      </w:pPr>
    </w:p>
    <w:p>
      <w:r>
        <w:t xml:space="preserve">Alto total del home: 4251px (4.7 viewports). 7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8 ítems de primer nivel, 13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Ofertas → submenú con 4 links</w:t>
      </w:r>
    </w:p>
    <w:p>
      <w:pPr>
        <w:numPr>
          <w:ilvl w:val="0"/>
          <w:numId w:val="1"/>
        </w:numPr>
      </w:pPr>
      <w:r>
        <w:t xml:space="preserve">Cómo comprar</w:t>
      </w:r>
    </w:p>
    <w:p>
      <w:pPr>
        <w:numPr>
          <w:ilvl w:val="0"/>
          <w:numId w:val="1"/>
        </w:numPr>
      </w:pPr>
      <w:r>
        <w:t xml:space="preserve">Sucursales</w:t>
      </w:r>
    </w:p>
    <w:p>
      <w:pPr>
        <w:numPr>
          <w:ilvl w:val="0"/>
          <w:numId w:val="1"/>
        </w:numPr>
      </w:pPr>
      <w:r>
        <w:t xml:space="preserve">Marcas Propias</w:t>
      </w:r>
    </w:p>
    <w:p>
      <w:pPr>
        <w:numPr>
          <w:ilvl w:val="0"/>
          <w:numId w:val="1"/>
        </w:numPr>
      </w:pPr>
      <w:r>
        <w:t xml:space="preserve">Ventas Corporativas</w:t>
      </w:r>
    </w:p>
    <w:p>
      <w:pPr>
        <w:numPr>
          <w:ilvl w:val="0"/>
          <w:numId w:val="1"/>
        </w:numPr>
      </w:pPr>
      <w:r>
        <w:t xml:space="preserve">Somos Makro → submenú con 2 links</w:t>
      </w:r>
    </w:p>
    <w:p>
      <w:pPr>
        <w:numPr>
          <w:ilvl w:val="0"/>
          <w:numId w:val="1"/>
        </w:numPr>
      </w:pPr>
      <w:r>
        <w:t xml:space="preserve">Suscribite</w:t>
      </w:r>
    </w:p>
    <w:p>
      <w:pPr>
        <w:numPr>
          <w:ilvl w:val="0"/>
          <w:numId w:val="1"/>
        </w:numPr>
      </w:pPr>
      <w:r>
        <w:t xml:space="preserve">Contactanos</w:t>
      </w:r>
    </w:p>
    <w:p>
      <w:r>
        <w:rPr>
          <w:b/>
        </w:rPr>
        <w:t xml:space="preserve">Footer</w:t>
      </w:r>
      <w:r>
        <w:t xml:space="preserve">: 1 columnas, 20 links, 4 redes.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216, 216)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rgb(37, 211,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32px 4.8px 11.2px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 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5px 5px 0px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4.8px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500</w:t>
            </w:r>
          </w:p>
        </w:tc>
      </w:tr>
    </w:tbl>
    <w:p>
      <w:pPr>
        <w:spacing w:after="80"/>
      </w:pPr>
    </w:p>
    <w:p>
      <w:r>
        <w:t xml:space="preserve">El original tiene 7+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sombra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1440x3078</w:t>
            </w:r>
          </w:p>
        </w:tc>
      </w:tr>
    </w:tbl>
    <w:p>
      <w:pPr>
        <w:spacing w:after="80"/>
      </w:pPr>
    </w:p>
    <w:p>
      <w:r>
        <w:rPr>
          <w:b/>
        </w:rPr>
        <w:t xml:space="preserve">Carruseles</w:t>
      </w:r>
      <w:r>
        <w:t xml:space="preserve">: 8 en el home (custom/desconocido, Swiper), con 10/8/8/0/0/0/0/0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5b. Catálogo y modelo de datos</w:t>
      </w:r>
    </w:p>
    <w:p>
      <w:r>
        <w:t xml:space="preserve">El sitio muestra </w:t>
      </w:r>
      <w:r>
        <w:rPr>
          <w:b/>
        </w:rPr>
        <w:t xml:space="preserve">4</w:t>
      </w:r>
      <w:r>
        <w:t xml:space="preserve"> cards de producto con </w:t>
      </w:r>
      <w:r>
        <w:rPr>
          <w:b/>
        </w:rPr>
        <w:t xml:space="preserve">1</w:t>
      </w:r>
      <w:r>
        <w:t xml:space="preserve"> campos en promedio, 4 por fila, de 240x160.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Campo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que lo muestran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Obligatorio en el modelo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sí</w:t>
            </w:r>
          </w:p>
        </w:tc>
      </w:tr>
    </w:tbl>
    <w:p>
      <w:pPr>
        <w:spacing w:after="80"/>
      </w:pPr>
    </w:p>
    <w:p>
      <w:r>
        <w:rPr>
          <w:b/>
        </w:rPr>
        <w:t xml:space="preserve">Modelo de negocio detectado:</w:t>
      </w:r>
    </w:p>
    <w:p>
      <w:pPr>
        <w:numPr>
          <w:ilvl w:val="0"/>
          <w:numId w:val="1"/>
        </w:numPr>
      </w:pPr>
      <w:r>
        <w:t xml:space="preserve">Los precios están detrás de login: prever precios por cliente y contenido condicionado a la sesión.</w:t>
      </w:r>
    </w:p>
    <w:p>
      <w:pPr>
        <w:numPr>
          <w:ilvl w:val="0"/>
          <w:numId w:val="1"/>
        </w:numPr>
      </w:pPr>
      <w:r>
        <w:t xml:space="preserve">Vocabulario del rubro presente: mayorista, cuit, sucursal, iva.</w:t>
      </w:r>
    </w:p>
    <w:p>
      <w:r>
        <w:rPr>
          <w:b/>
        </w:rPr>
        <w:t xml:space="preserve">Orden de los campos en la card</w:t>
      </w:r>
      <w:r>
        <w:t xml:space="preserve"> (240x156, radio 0px, padding 0px): imagen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479, 767, 768, 980, 981, 1800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1024px,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1440px,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41px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h1 22px → 30px; header 74px → 80px; alto de página 5.2 → 3.7 viewports</w:t>
      </w:r>
    </w:p>
    <w:p>
      <w:pPr>
        <w:numPr>
          <w:ilvl w:val="0"/>
          <w:numId w:val="1"/>
        </w:numPr>
      </w:pPr>
      <w:r>
        <w:t xml:space="preserve">De 768px a 1024px: h1 30px → 41px; header 80px → 152px</w:t>
      </w:r>
    </w:p>
    <w:p>
      <w:pPr>
        <w:numPr>
          <w:ilvl w:val="0"/>
          <w:numId w:val="1"/>
        </w:numPr>
      </w:pPr>
      <w:r>
        <w:t xml:space="preserve">De 1024px a 1280px: header 152px → 174px</w:t>
      </w:r>
    </w:p>
    <w:p>
      <w:pPr>
        <w:numPr>
          <w:ilvl w:val="0"/>
          <w:numId w:val="1"/>
        </w:numPr>
      </w:pPr>
      <w:r>
        <w:t xml:space="preserve">De 1280px a 1440px: header 174px → 180px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0.2s, 0.2s, 0.3s, 0.4s · easings: ease-in-out, ease</w:t>
      </w:r>
    </w:p>
    <w:p>
      <w:pPr>
        <w:numPr>
          <w:ilvl w:val="0"/>
          <w:numId w:val="1"/>
        </w:numPr>
      </w:pPr>
      <w:r>
        <w:t xml:space="preserve">Propiedades animadas: opacity, background-color, all, color, transform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color, background-color, padding-left, padding-right, opacity</w:t>
      </w:r>
    </w:p>
    <w:p>
      <w:pPr>
        <w:numPr>
          <w:ilvl w:val="0"/>
          <w:numId w:val="1"/>
        </w:numPr>
      </w:pPr>
      <w:r>
        <w:t xml:space="preserve">117 elementos con transición y 5 con animación; 30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5.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En hover, los botones del original cambian: backgroundColor, color, borderRadius, outlineColor, borderTopColor. Replicar ese tipo de respuesta, no necesariamente los valores.</w:t>
      </w:r>
    </w:p>
    <w:p>
      <w:pPr>
        <w:numPr>
          <w:ilvl w:val="0"/>
          <w:numId w:val="1"/>
        </w:numPr>
      </w:pPr>
      <w:r>
        <w:t xml:space="preserve">Foco de teclado del original: </w:t>
      </w:r>
      <w:r>
        <w:rPr>
          <w:b/>
        </w:rPr>
        <w:t xml:space="preserve">inexistente</w:t>
      </w:r>
      <w:r>
        <w:t xml:space="preserve">, hay que agregarlo.</w:t>
      </w:r>
    </w:p>
    <w:p>
      <w:pPr>
        <w:numPr>
          <w:ilvl w:val="0"/>
          <w:numId w:val="1"/>
        </w:numPr>
      </w:pPr>
      <w:r>
        <w:t xml:space="preserve">Filtros: panel que se abre con un botón, undefined checkboxes.</w:t>
      </w:r>
    </w:p>
    <w:p>
      <w:pPr>
        <w:numPr>
          <w:ilvl w:val="0"/>
          <w:numId w:val="1"/>
        </w:numPr>
      </w:pPr>
      <w:r>
        <w:t xml:space="preserve">Carrito: popover de undefined a la undefined.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1849 caracteres de texto visible, 64 imágenes y 131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 (el original usa: WebPage, BreadcrumbList, WebSite, Organization).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Propuestas de valor que ya comunica: "Contactanos" · "LAS MEJORES OFERTAS PARA TU AHORRO TOTAL" · "VER MÁS PRODUCTOS" · "PROMOCIONES BANCARIAS"</w:t>
      </w:r>
    </w:p>
    <w:p>
      <w:pPr>
        <w:numPr>
          <w:ilvl w:val="0"/>
          <w:numId w:val="1"/>
        </w:numPr>
      </w:pPr>
      <w:r>
        <w:t xml:space="preserve">CTAs en uso: "Go to slide 1" (3) · "Go to slide 2" (3) · "Go to slide 3" (3) · "Go to slide 4" (3) · "Go to slide 5" (2) · "Domingo" (1) · "Go to slide 6" (1) · "Jueves" (1). Mantener el mismo vocabulario para no confundir al usuario.</w:t>
      </w:r>
    </w:p>
    <w:p>
      <w:pPr>
        <w:numPr>
          <w:ilvl w:val="0"/>
          <w:numId w:val="1"/>
        </w:numPr>
      </w:pPr>
      <w:r>
        <w:t xml:space="preserve">Promesas que hay que sostener en la app nueva: atención al cliente, garantía, newsletter.</w:t>
      </w:r>
    </w:p>
    <w:p>
      <w:pPr>
        <w:numPr>
          <w:ilvl w:val="0"/>
          <w:numId w:val="1"/>
        </w:numPr>
      </w:pPr>
      <w:r>
        <w:t xml:space="preserve">Taxonomía de la navegación: Cómo comprar · Marcas Propias · Ventas Corporativas · Somos Makro · Suscribite</w:t>
      </w:r>
    </w:p>
    <w:p>
      <w:pPr>
        <w:numPr>
          <w:ilvl w:val="0"/>
          <w:numId w:val="1"/>
        </w:numPr>
      </w:pPr>
      <w:r>
        <w:t xml:space="preserve">Tono: formal (usted), 17.5 palabras por oración, 29.3% de mayúsculas sostenidas. Escribir los textos nuevos con ese registro.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Jerarquía de encabezados con saltos (el primer heading es h4, no h1; salto h2 → h4 en "Marcas exclusivas de calidad").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166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2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41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30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64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0.4415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123 requests (3430 KB) desde 14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32 de 60 áreas clicables miden menos de 36px en 360px. Mínimo 44x44px.</w:t>
      </w:r>
    </w:p>
    <w:p>
      <w:pPr>
        <w:numPr>
          <w:ilvl w:val="0"/>
          <w:numId w:val="2"/>
        </w:numPr>
      </w:pPr>
      <w:r>
        <w:t xml:space="preserve">Animaciones: el original ignora </w:t>
      </w:r>
      <w:r>
        <w:rPr>
          <w:rFonts w:ascii="Consolas" w:hAnsi="Consolas"/>
          <w:sz w:val="17"/>
        </w:rPr>
        <w:t xml:space="preserve">prefers-reduced-motion</w:t>
      </w:r>
      <w:r>
        <w:t xml:space="preserve">. Respetarlo y desactivar movimiento no esencial.</w:t>
      </w:r>
    </w:p>
    <w:p>
      <w:pPr>
        <w:numPr>
          <w:ilvl w:val="0"/>
          <w:numId w:val="2"/>
        </w:numPr>
      </w:pPr>
      <w:r>
        <w:t xml:space="preserve">El original no soporta modo oscuro. Definir los tokens con variables CSS para poder habilitarlo.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Foco de teclado en el botón principal</w:t>
      </w:r>
      <w:r>
        <w:t xml:space="preserve"> </w:t>
      </w:r>
      <w:r>
        <w:rPr>
          <w:color w:val="0B62D6"/>
          <w:u w:val="single"/>
        </w:rPr>
        <w:t xml:space="preserve">Botón 2 en hover</w:t>
      </w:r>
      <w:r>
        <w:t xml:space="preserve"> </w:t>
      </w:r>
      <w:r>
        <w:rPr>
          <w:color w:val="0B62D6"/>
          <w:u w:val="single"/>
        </w:rPr>
        <w:t xml:space="preserve">Botón 3 en hover</w:t>
      </w:r>
      <w:r>
        <w:t xml:space="preserve"> </w:t>
      </w:r>
      <w:r>
        <w:rPr>
          <w:color w:val="0B62D6"/>
          <w:u w:val="single"/>
        </w:rPr>
        <w:t xml:space="preserve">Menú de categorías desplegado</w:t>
      </w:r>
      <w:r>
        <w:t xml:space="preserve"> </w:t>
      </w:r>
      <w:r>
        <w:rPr>
          <w:color w:val="0B62D6"/>
          <w:u w:val="single"/>
        </w:rPr>
        <w:t xml:space="preserve">Card de producto 1</w:t>
      </w:r>
      <w:r>
        <w:t xml:space="preserve"> </w:t>
      </w:r>
      <w:r>
        <w:rPr>
          <w:color w:val="0B62D6"/>
          <w:u w:val="single"/>
        </w:rPr>
        <w:t xml:space="preserve">Card de producto 2</w:t>
      </w:r>
      <w:r>
        <w:t xml:space="preserve"> </w:t>
      </w:r>
      <w:r>
        <w:rPr>
          <w:color w:val="0B62D6"/>
          <w:u w:val="single"/>
        </w:rPr>
        <w:t xml:space="preserve">Card de producto 3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2123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2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913378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708660"/>
            <wp:docPr id="3" name="Imagen 3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4" name="Imagen 4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5" name="Imagen 5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6" name="Imagen 6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7" name="Imagen 7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914650" cy="361950"/>
            <wp:docPr id="8" name="Imagen 8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05100" cy="609600"/>
            <wp:docPr id="9" name="Imagen 9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71525" cy="381000"/>
            <wp:docPr id="10" name="Imagen 10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66850" cy="561975"/>
            <wp:docPr id="11" name="Imagen 11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14950"/>
            <wp:docPr id="12" name="Imagen 12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9525" cy="19050"/>
            <wp:docPr id="13" name="Imagen 13" descr="Foco de teclado en el botón principa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781050" cy="381000"/>
            <wp:docPr id="14" name="Imagen 14" descr="Botón 2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428625"/>
            <wp:docPr id="15" name="Imagen 15" descr="Botón 3 en hov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3543300"/>
            <wp:docPr id="16" name="Imagen 16" descr="Menú de categorías desplegad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295525" cy="1495425"/>
            <wp:docPr id="17" name="Imagen 17" descr="Card de producto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8" name="Imagen 18" descr="Card de producto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305050" cy="1495425"/>
            <wp:docPr id="19" name="Imagen 19" descr="Card de producto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xmlns:r="http://schemas.openxmlformats.org/officeDocument/2006/relationships" r:embed="rIdImg19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0.4415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1424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150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74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3430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2058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mobile,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81/100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79/100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12.9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1,270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0.022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6.6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2801 ms)</w:t>
      </w:r>
    </w:p>
    <w:p>
      <w:pPr>
        <w:numPr>
          <w:ilvl w:val="0"/>
          <w:numId w:val="1"/>
        </w:numPr>
      </w:pPr>
      <w:r>
        <w:t xml:space="preserve">Reduce unused JavaScript (ahorro estimado 1190 ms) (267 KB)</w:t>
      </w:r>
    </w:p>
    <w:p>
      <w:pPr>
        <w:numPr>
          <w:ilvl w:val="0"/>
          <w:numId w:val="1"/>
        </w:numPr>
      </w:pPr>
      <w:r>
        <w:t xml:space="preserve">Properly size images (ahorro estimado 150 ms) (164 KB)</w:t>
      </w:r>
    </w:p>
    <w:p>
      <w:pPr>
        <w:numPr>
          <w:ilvl w:val="0"/>
          <w:numId w:val="1"/>
        </w:numPr>
      </w:pPr>
      <w:r>
        <w:t xml:space="preserve">Reduce unused CSS (25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Relationship Id="rIdImg19" Type="http://schemas.openxmlformats.org/officeDocument/2006/relationships/image" Target="media/image19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makro.com.ar</dc:title>
  <dc:creator>analyze.js</dc:creator>
  <cp:lastModifiedBy>analyze.js</cp:lastModifiedBy>
  <dcterms:created xsi:type="dcterms:W3CDTF">2026-08-23T14:00:22.376Z</dcterms:created>
  <dcterms:modified xsi:type="dcterms:W3CDTF">2026-08-23T14:00:22.376Z</dcterms:modified>
</cp:coreProperties>
</file>