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yaguar.com.ar</w:t>
      </w:r>
    </w:p>
    <w:p>
      <w:r>
        <w:rPr>
          <w:i/>
        </w:rPr>
        <w:t xml:space="preserve">Generado a partir del análisis automatizado de https://yaguar.com.ar/ el 2026-08-23T14:10:35.377Z.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yaguar.com.ar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Supermercado Mayorista Yaguar – Parque Chacabuco — Supermercado mayorista con sucursales en todo el país.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Elementor, Swiper, Font Awesome, Google Tag Manager, Google Analytics, Meta Pixel, reCAPTCHA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conic-gradient(rgb(254, 211, 52) 0deg, rgb(254, 211, 52) 40deg, rgb(196, 230, 62) 40deg, rgb(196, 230, 62) 80deg, rgb(52</w:t>
      </w:r>
      <w:r>
        <w:t xml:space="preserve"> · </w:t>
      </w:r>
      <w:r>
        <w:rPr>
          <w:rFonts w:ascii="Consolas" w:hAnsi="Consolas"/>
          <w:sz w:val="17"/>
        </w:rPr>
        <w:t xml:space="preserve">linear-gradient(rgb(250, 96, 96) 0%, rgb(181, 23, 15) 100%)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Montserrat, sans-serif, -apple-system, BlinkMacSystemFont, "Segoe UI", Roboto, sans-serif, "Font Awesome 5 Brands"</w:t>
      </w:r>
    </w:p>
    <w:p>
      <w:pPr>
        <w:numPr>
          <w:ilvl w:val="0"/>
          <w:numId w:val="1"/>
        </w:numPr>
      </w:pPr>
      <w:r>
        <w:t xml:space="preserve">Escala de tamaños en uso: 11px · 11.05px · 13px · 14px · 15px · 16px · 18px · 20px</w:t>
      </w:r>
    </w:p>
    <w:p>
      <w:pPr>
        <w:numPr>
          <w:ilvl w:val="0"/>
          <w:numId w:val="1"/>
        </w:numPr>
      </w:pPr>
      <w:r>
        <w:t xml:space="preserve">Pesos: 400, 600, 500, 700, 900</w:t>
      </w:r>
    </w:p>
    <w:p>
      <w:pPr>
        <w:numPr>
          <w:ilvl w:val="0"/>
          <w:numId w:val="1"/>
        </w:numPr>
      </w:pPr>
      <w:r>
        <w:t xml:space="preserve">Line-heights: 24px, normal, 20px, 21px</w:t>
      </w:r>
    </w:p>
    <w:p>
      <w:pPr>
        <w:numPr>
          <w:ilvl w:val="0"/>
          <w:numId w:val="1"/>
        </w:numPr>
      </w:pPr>
      <w:r>
        <w:t xml:space="preserve">Letter-spacing: 0.15px, 0.3px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</w:tr>
    </w:tbl>
    <w:p>
      <w:pPr>
        <w:spacing w:after="80"/>
      </w:pPr>
    </w:p>
    <w:p>
      <w:r>
        <w:t xml:space="preserve">Fuentes propias declaradas: dashicons (400, font-display: (no declarado)) · Font Awesome 6 Brands (400, font-display: block) · Font Awesome 6 Free (400, font-display: block) · Font Awesome 6 Free (900,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5 familias, 23 tamaños, 5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12px · 30px · 50% · 100px (el original usa 18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5px · 7px · 10px · 15px · 20px</w:t>
      </w:r>
    </w:p>
    <w:p>
      <w:pPr>
        <w:numPr>
          <w:ilvl w:val="0"/>
          <w:numId w:val="1"/>
        </w:numPr>
      </w:pPr>
      <w:r>
        <w:t xml:space="preserve">Paddings más usados: 10px 20px, 5px 12px, 15px, 10px, 224.391px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0.08) 0px 2px 12px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0.2) 0px 3px 15px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0.08) 0px 2px 8px 0px</w:t>
      </w:r>
      <w:r>
        <w:t xml:space="preserve"> (11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1200px, 1005px · padding lateral: 0px / 0px, 20px / 20px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cards, 45 carruseles,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div.elementor-element.elementor-element-a2a24d6.e-con-full → ¡Ahorra YA en tus productos favoritos! → div.e-con-inner</w:t>
      </w:r>
    </w:p>
    <w:p>
      <w:r>
        <w:rPr>
          <w:b/>
        </w:rPr>
        <w:t xml:space="preserve">Ficha de producto</w:t>
      </w:r>
      <w:r>
        <w:t xml:space="preserve"> — secciones en orden: div.elementor-element.elementor-element-a2a24d6.e-con-full → Alta Graduación &gt; Bodega → div.e-con-inner</w:t>
      </w:r>
    </w:p>
    <w:p>
      <w:r>
        <w:rPr>
          <w:b/>
        </w:rPr>
        <w:t xml:space="preserve">Contacto / sucursales</w:t>
      </w:r>
      <w:r>
        <w:t xml:space="preserve"> — secciones en orden: div.elementor-element.elementor-element-a2a24d6.e-con-full → div.elementor.elementor-1257 → div.e-con-inner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65 links, 1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 (0.53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div#yaguar-carrusel-600.yaguar-carrusel-wrapper.sin-tapa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img, 4 btn, 9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 (0.48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7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21 links, 1 btn, 13 items</w:t>
            </w:r>
          </w:p>
        </w:tc>
      </w:tr>
    </w:tbl>
    <w:p>
      <w:pPr>
        <w:spacing w:after="80"/>
      </w:pPr>
    </w:p>
    <w:p>
      <w:r>
        <w:t xml:space="preserve">Alto total del home: 4878px (5.4 viewports). 11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 ítems de primer nivel, 22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Sucursal Parque Chacabuco</w:t>
      </w:r>
    </w:p>
    <w:p>
      <w:r>
        <w:rPr>
          <w:b/>
        </w:rPr>
        <w:t xml:space="preserve">Footer</w:t>
      </w:r>
      <w:r>
        <w:t xml:space="preserve">: 0 columnas, 21 links, 6 redes, con formulario de newsletter.</w:t>
      </w:r>
    </w:p>
    <w:p>
      <w:r>
        <w:rPr>
          <w:b/>
        </w:rPr>
        <w:t xml:space="preserve">Capas fijas</w:t>
      </w:r>
      <w:r>
        <w:t xml:space="preserve">: otro (fixed, z-index 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&lt;details&gt;</w:t>
            </w:r>
            <w:r>
              <w:t xml:space="preserve"> o accordion accesible con </w:t>
            </w:r>
            <w:r>
              <w:rPr>
                <w:rFonts w:ascii="Consolas" w:hAnsi="Consolas"/>
                <w:sz w:val="17"/>
              </w:rPr>
              <w:t xml:space="preserve">aria-expanded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10+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"Suscribirme":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</w:t>
      </w:r>
      <w:r>
        <w:rPr>
          <w:i/>
        </w:rPr>
        <w:t xml:space="preserve">fields[name]* (text), form</w:t>
      </w:r>
      <w:r>
        <w:t xml:space="preserve">fields[field</w:t>
      </w:r>
      <w:r>
        <w:rPr>
          <w:i/>
        </w:rPr>
        <w:t xml:space="preserve">9b80a37]* (text), form</w:t>
      </w:r>
      <w:r>
        <w:t xml:space="preserve">fields[field</w:t>
      </w:r>
      <w:r>
        <w:rPr>
          <w:i/>
        </w:rPr>
        <w:t xml:space="preserve">98c54cd]* (number), form</w:t>
      </w:r>
      <w:r>
        <w:t xml:space="preserve">fields[email]* (email), form</w:t>
      </w:r>
      <w:r>
        <w:rPr>
          <w:i/>
        </w:rPr>
        <w:t xml:space="preserve">fields[field</w:t>
      </w:r>
      <w:r>
        <w:t xml:space="preserve">bfa18aa]* (tel), form</w:t>
      </w:r>
      <w:r>
        <w:rPr>
          <w:i/>
        </w:rPr>
        <w:t xml:space="preserve">fields[field</w:t>
      </w:r>
      <w:r>
        <w:t xml:space="preserve">5284703]* (select), form</w:t>
      </w:r>
      <w:r>
        <w:rPr>
          <w:i/>
        </w:rPr>
        <w:t xml:space="preserve">fields[field</w:t>
      </w:r>
      <w:r>
        <w:t xml:space="preserve">ddad85e]* (checkbox)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"Enviar":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form_fields[email]*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r>
        <w:rPr>
          <w:b/>
        </w:rPr>
        <w:t xml:space="preserve">Carruseles</w:t>
      </w:r>
      <w:r>
        <w:t xml:space="preserve">: 8 en el home (custom/desconocido, Swiper), con 508/0/17/16/7/9/9/9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5b. Catálogo y modelo de datos</w:t>
      </w:r>
    </w:p>
    <w:p>
      <w:r>
        <w:t xml:space="preserve">El sitio muestra </w:t>
      </w:r>
      <w:r>
        <w:rPr>
          <w:b/>
        </w:rPr>
        <w:t xml:space="preserve">4</w:t>
      </w:r>
      <w:r>
        <w:t xml:space="preserve"> cards de producto con </w:t>
      </w:r>
      <w:r>
        <w:rPr>
          <w:b/>
        </w:rPr>
        <w:t xml:space="preserve">2</w:t>
      </w:r>
      <w:r>
        <w:t xml:space="preserve"> campos en promedio, 4 por fila, de 240x300.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el modelo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Modelo de negocio detectado:</w:t>
      </w:r>
    </w:p>
    <w:p>
      <w:pPr>
        <w:numPr>
          <w:ilvl w:val="0"/>
          <w:numId w:val="1"/>
        </w:numPr>
      </w:pPr>
      <w:r>
        <w:t xml:space="preserve">Los precios están detrás de login: prever precios por cliente y contenido condicionado a la sesión.</w:t>
      </w:r>
    </w:p>
    <w:p>
      <w:pPr>
        <w:numPr>
          <w:ilvl w:val="0"/>
          <w:numId w:val="1"/>
        </w:numPr>
      </w:pPr>
      <w:r>
        <w:t xml:space="preserve">Hay 1 selectores de cantidad en la grilla: se puede agregar al carrito desde el listado, sin entrar al producto.</w:t>
      </w:r>
    </w:p>
    <w:p>
      <w:pPr>
        <w:numPr>
          <w:ilvl w:val="0"/>
          <w:numId w:val="1"/>
        </w:numPr>
      </w:pPr>
      <w:r>
        <w:t xml:space="preserve">Pide CUIT: el registro es de empresas, con validación de CUIT y probablemente aprobación manual.</w:t>
      </w:r>
    </w:p>
    <w:p>
      <w:pPr>
        <w:numPr>
          <w:ilvl w:val="0"/>
          <w:numId w:val="1"/>
        </w:numPr>
      </w:pPr>
      <w:r>
        <w:t xml:space="preserve">Vocabulario del rubro presente: cuit, sucursal, iva.</w:t>
      </w:r>
    </w:p>
    <w:p>
      <w:r>
        <w:rPr>
          <w:b/>
        </w:rPr>
        <w:t xml:space="preserve">Orden de los campos en la card</w:t>
      </w:r>
      <w:r>
        <w:t xml:space="preserve"> (243x299, radio 0px, padding 10px): imagen → marca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1920px,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1200px,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cards por fila 1 → 8; header 172px → 159px</w:t>
      </w:r>
    </w:p>
    <w:p>
      <w:pPr>
        <w:numPr>
          <w:ilvl w:val="0"/>
          <w:numId w:val="1"/>
        </w:numPr>
      </w:pPr>
      <w:r>
        <w:t xml:space="preserve">De 768px a 1024px: h1 22px → 28px; columnas de grid [1] → [3]; alto de página 8.7 → 6.2 viewports</w:t>
      </w:r>
    </w:p>
    <w:p>
      <w:pPr>
        <w:numPr>
          <w:ilvl w:val="0"/>
          <w:numId w:val="1"/>
        </w:numPr>
      </w:pPr>
      <w:r>
        <w:t xml:space="preserve">De 1024px a 1280px: links de nav visibles 0 → 1; header 159px → 162px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0.3s, 0.3s, 0.3s, 0.3s, 0.4s, 0.3s, 0.3s, 0.3s, 0.4s · easings: ease, ease-out, ease-in-out</w:t>
      </w:r>
    </w:p>
    <w:p>
      <w:pPr>
        <w:numPr>
          <w:ilvl w:val="0"/>
          <w:numId w:val="1"/>
        </w:numPr>
      </w:pPr>
      <w:r>
        <w:t xml:space="preserve">Propiedades animadas: transform, box-shadow, background, border, all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background-image, background-attachment, background-clip</w:t>
      </w:r>
    </w:p>
    <w:p>
      <w:pPr>
        <w:numPr>
          <w:ilvl w:val="0"/>
          <w:numId w:val="1"/>
        </w:numPr>
      </w:pPr>
      <w:r>
        <w:t xml:space="preserve">579 elementos con transición y 3 con animación; 37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2.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borderTopColor, outlineColor.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(1px auto rgb(16, 16, 16)).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3511 caracteres de texto visible, 72 imágenes y 319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"Ir al contenido" · "EN YAGUAR, AGOSTO RINDE MÁ$ 😎" · "EN YAGUAR, AGOSTO RINDE MÁ$ 💲" · "Sucursal Parque Chacabuco" · "WhatsApp Oficial"</w:t>
      </w:r>
    </w:p>
    <w:p>
      <w:pPr>
        <w:numPr>
          <w:ilvl w:val="0"/>
          <w:numId w:val="1"/>
        </w:numPr>
      </w:pPr>
      <w:r>
        <w:t xml:space="preserve">CTAs en uso: "Acceso Comerciantes" (1) · "Suscribirme" (1) · "Tu opinión nos interesa"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newsletter.</w:t>
      </w:r>
    </w:p>
    <w:p>
      <w:pPr>
        <w:numPr>
          <w:ilvl w:val="0"/>
          <w:numId w:val="1"/>
        </w:numPr>
      </w:pPr>
      <w:r>
        <w:t xml:space="preserve">Taxonomía de la navegación: Catálogos y Ofertas · Marcas Propias · Promociones Bancarias · Gift Cards · Recetas · Nosotros</w:t>
      </w:r>
    </w:p>
    <w:p>
      <w:pPr>
        <w:numPr>
          <w:ilvl w:val="0"/>
          <w:numId w:val="1"/>
        </w:numPr>
      </w:pPr>
      <w:r>
        <w:t xml:space="preserve">Tono: indeterminado, 24 palabras por oración, 29.5%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h1; salto h2 → h4 en "LECHE UAT SAN REMO ENTERA/DESCREMADA x 1").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396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8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37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12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0.3337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207 requests (6350 KB) desde 11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63 de 85 áreas clicables miden menos de 36px en 360px. Mínimo 44x44px.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80312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063709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5741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7200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4287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476625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8" name="Imagen 18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9" name="Imagen 19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20" name="Imagen 20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21" name="Imagen 21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2" name="Imagen 2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3" name="Imagen 2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" cy="133350"/>
            <wp:docPr id="24" name="Imagen 2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5" name="Imagen 25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6" name="Imagen 26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7" name="Imagen 27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3810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2,230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1897 ms)</w:t>
      </w:r>
    </w:p>
    <w:p>
      <w:pPr>
        <w:numPr>
          <w:ilvl w:val="0"/>
          <w:numId w:val="1"/>
        </w:numPr>
      </w:pPr>
      <w:r>
        <w:t xml:space="preserve">Reduce unused JavaScript (ahorro estimado 190 ms) (274 KB)</w:t>
      </w:r>
    </w:p>
    <w:p>
      <w:pPr>
        <w:numPr>
          <w:ilvl w:val="0"/>
          <w:numId w:val="1"/>
        </w:numPr>
      </w:pPr>
      <w:r>
        <w:t xml:space="preserve">Serve images in next-gen formats (ahorro estimado 190 ms) (202 KB)</w:t>
      </w:r>
    </w:p>
    <w:p>
      <w:pPr>
        <w:numPr>
          <w:ilvl w:val="0"/>
          <w:numId w:val="1"/>
        </w:numPr>
      </w:pPr>
      <w:r>
        <w:t xml:space="preserve">Properly size images (ahorro estimado 190 ms) (2372 KB)</w:t>
      </w:r>
    </w:p>
    <w:p>
      <w:pPr>
        <w:numPr>
          <w:ilvl w:val="0"/>
          <w:numId w:val="1"/>
        </w:numPr>
      </w:pPr>
      <w:r>
        <w:t xml:space="preserve">Reduce unused CSS (39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yaguar.com.ar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