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0" distT="0" distL="0" distR="0">
            <wp:extent cx="6478270" cy="1524000"/>
            <wp:effectExtent b="0" l="0" r="0" t="0"/>
            <wp:docPr descr="C:\Users\БайгуловаМА\Downloads\Shapka_dlya_dokumenta_MVEK.jpg" id="12" name="image3.jpg"/>
            <a:graphic>
              <a:graphicData uri="http://schemas.openxmlformats.org/drawingml/2006/picture">
                <pic:pic>
                  <pic:nvPicPr>
                    <pic:cNvPr descr="C:\Users\БайгуловаМА\Downloads\Shapka_dlya_dokumenta_MVEK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Цикловая комиссия 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Специальность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09.02.07 Информационные системы и программирование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Курс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  3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  ЭдИС-203/21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Форма обучения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  очно-заочная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no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Проектирование и дизайн информационных систем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на тему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 Веб приложение для суммаризации текста с помощью алгоритма Text Rank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Студента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 Авдеева Артёма Игоревича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 Нагорнова Елена Владимировна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Работа допущена к защите</w:t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540" w:firstLine="0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                                                      Подпись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singl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</w:rPr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Ижевск,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……………………………………………………...….......................................3</w:t>
      </w:r>
    </w:p>
    <w:p w:rsidR="00000000" w:rsidDel="00000000" w:rsidP="00000000" w:rsidRDefault="00000000" w:rsidRPr="00000000" w14:paraId="0000001E">
      <w:pPr>
        <w:spacing w:after="1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1 Введение в автоматическую суммаризацию текста ….......................................4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Что такое суммаризация текста 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Методы автоматической суммаризации ................................................................…..4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1.2.1 Методы на основе правил ...................................................................................…..5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1.2.2 Статистические методы .............................................................................................6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1.2.3 Графовые методы .......................................................................................................7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1.2.4 Методы машинного обучения ...................................................................................8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2. Алгоритм TextRank ......................................................................................….....9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Обоснование выбор ......................................................................................................9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Принцип работы TextRank ...........................................................................................9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Глава 3. Веб-риложение ....................................................................................................12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Архитектура веб-риложение ......................................................................................12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Компоненты приложения ........................................................................................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3.2.1 Frontend .....................................................................................................................13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3.2.2 Backend .....................................................................................................................16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3.2.2 Модуль суммаризации  ............................................................................................18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Коммуникация компонентов  .....................................................................................18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3.3.1 Коммуникация frontend и backend  .........................................................................18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3.3.2 Коммуникация backend и модуля суммаризации  .................................................1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3.4 Пример обработки файла  ..........................................................................................19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 ........................................................................................................................2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 ..............................................................................2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5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наше время количество текстового контента растёт с огромной скоростью. По данным techjury.net за 2021 год за день создаётся по 2.5 квинтиллиона байт новой информации. Нередко возникает потребность получить краткую выдержку из текста с целью: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36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создание заголовка для статьи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36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ознакомление с содержанием текста перед его детальным прочтением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36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сокращение объема текста для экономии времени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720" w:hanging="360"/>
        <w:jc w:val="left"/>
        <w:rPr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извлечение наиболее важных фрагментов для дальнейшей обработки и анализа</w:t>
      </w:r>
    </w:p>
    <w:p w:rsidR="00000000" w:rsidDel="00000000" w:rsidP="00000000" w:rsidRDefault="00000000" w:rsidRPr="00000000" w14:paraId="0000003A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Ручное извлечение такой информации является длительным и затратным процессом.</w:t>
      </w:r>
    </w:p>
    <w:p w:rsidR="00000000" w:rsidDel="00000000" w:rsidP="00000000" w:rsidRDefault="00000000" w:rsidRPr="00000000" w14:paraId="0000003B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рамках курсовой было разработано приложение, позволяющее пользователям загружать файлы до 1 МБ и получать по ним выжимку из предложений, которые лучше всего отражают суть обрабатываемого текста.</w:t>
      </w:r>
    </w:p>
    <w:p w:rsidR="00000000" w:rsidDel="00000000" w:rsidP="00000000" w:rsidRDefault="00000000" w:rsidRPr="00000000" w14:paraId="0000003D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Для достижения цели работы был выбран алгоритм TextRank, который основывается на графовой модели текста и использует методы взвешенного анализа вершин для определения наиболее значимых предложений в тексте.</w:t>
      </w:r>
    </w:p>
    <w:p w:rsidR="00000000" w:rsidDel="00000000" w:rsidP="00000000" w:rsidRDefault="00000000" w:rsidRPr="00000000" w14:paraId="0000003F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Актуальность данной работы обусловлена повышением потребности в автоматической обработке текстовой информации.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1. Введение в автоматическую суммаризацию текста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Что такое суммаризация текста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Суммаризация, автоматическое реферирование или аннотирование — процесс автоматического создания краткой версии текстового документа, которая содержит основные идеи и ключевые факты исходного текста. Данный процесс позволяет существенно сократить объем текста, облегчить его понимание и обработку. Суммаризация используется в различных областях, включая научные исследования, журналистику, бизнес-анализ и т.д.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Автоматическая суммаризация основана на алгоритмах обработки естественного языка, которые позволяют определить наиболее значимые фрагменты текста и создать короткую выжимку, передающую основную информацию.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Методы автоматической суммаризации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различные методы автоматической суммаризации текстов, такие  как: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на основе правил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статистические методы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графовые методы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машинного обучения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1.2.1 Методы на основе правил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суммаризации текстов на основе правил, основываются на определенных правилах и эвристических алгоритмах, которые позволяют выделить наиболее важные предложения из текста и использовать их для создания краткой выжимки.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простых методов является выделение первых предложений из каждого абзаца. Такой подход основан на предположении, что первое предложение в абзаце обычно содержит наиболее важную информацию, а остальные предложения лишь развивают ее. Однако этот метод может дать недостаточно полную или точную выжимку, особенно для более сложных текстов.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Другой метод - выделение предложений, содержащих ключевые слова и фразы. Этот подход основывается на том, что ключевые слова и фразы, которые обычно встречаются в заголовках или подзаголовках статей, содержат наиболее важную информацию. Таким образом, предложения, содержащие эти ключевые слова и фразы, могут быть выделены и использованы для создания выжимки. Однако, этот метод также может быть недостаточно точным и полным, если ключевые слова или фразы не являются достаточно репрезентативными для всего текста.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Суммируя, методы, основанные на правилах, не самый лучший выбор, так как: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требуют дополнительного анализа со стороны разработчиков, для выявления и формулировки правил, а это в свою очередь: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трудозатратно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повлечь ошибки, связанные с человеческим фактором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универсально, так как для разного рода данных потребуются свои правила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может быть затратно по вычислительным ресурсам, если правило будет слишком комплексным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1.2.2 Статистические методы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Статистические методы - это подход к автоматической суммаризации текстов, который основан на анализе статистических характеристик текста. В этом подходе используются различные метрики, такие как: частота слов, длина предложения, семантическая близость между предложениями и словами и т.д., чтобы определить значимость каждого слова или предложения.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применения статистических методов необходимо провести предварительную обработку текста, включающую токенизацию (разбиение текста на отдельные слова или фразы), удаление стоп-слов (наиболее часто используемых слов, которые не несут смысловой нагрузки), лемматизацию (приведение слов к их базовой форме).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наиболее популярных статистических методов является метод частотности (frequency-based), который основан на частоте встречаемости слов и предложений в тексте. В этом методе наиболее значимыми считаются слова и предложения, которые встречаются в тексте наибольшее количество раз.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Другим популярным статистическим методом является метод TF-IDF (term frequency-inverse document frequency), который учитывает не только частоту встречаемости слов в конкретном тексте, но и их важность для всей коллекции текстов. Он использует два показателя: частоту слова в документе и обратную частоту слова в корпусе документов. Частота слова (TF) определяет, насколько часто данное слово встречается в документе, а обратная частота слова (IDF) оценивает, насколько уникально это слово для данного документа по сравнению со всеми другими документами в корпусе. Чем выше значение TF-IDF для слова, тем больше оно важно для данного документа.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Статистические методы могут давать хорошие результаты в автоматической суммаризации текстов, особенно при работе с большими объемами данных, не требуя на вычисления больших ресурсов. Однако, они не всегда учитывают контекст и семантику текста, что может приводить к ошибкам в выделении наиболее значимых слов и предложений.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1.2.3 Графовые методы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Графовые модели - это подход к автоматической суммаризации текстов, основанный на создании графа предложений. В этом подходе каждое предложение рассматривается как узел графа, а связи между узлами определяются сходством между предложениями. Самые значимые предложения вычисляются путем анализа взвешенных связей между узлами графа.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Одним из главных преимуществ графовых методов является их способность учитывать контекст и связи между предложениями. В отличие от статистических методов, где каждое предложение рассматривается в отрыве от остальных, графовые методы учитывают взаимосвязи между предложениями, что позволяет создавать более качественные и информативные краткие содержания.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Однако графовые методы могут быть более сложными в реализации и требуют большего объема вычислительных ресурсов, чем статистические методы. Кроме того, графовые методы могут страдать от проблемы избыточности информации, когда одни и те же факты или идеи повторяются в нескольких предложениях.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самых известных графовых методов является TextRank. Подробнее данный алгоритм будет рассмотрен в отдельной главе.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1.2.4 Методы машинного обучения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машинного обучения - это подход к автоматической суммаризации текстов, основанный на алгоритмах и моделях, которые способны обучаться на большом количестве текстовых данных. Эти методы используются для определения наиболее важных слов и предложений в тексте, а также для создания связей между ними.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наиболее популярных методов машинного обучения для автоматической суммаризации текстов является метод нейросетей. Нейронные сети - это математические модели, которые состоят из большого количества соединенных между собой узлов. Они обучаются на большом количестве текстовых данных и способны определять значимость каждого слова и предложения в тексте.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Данный метод показывает отличные результаты при должном обучении, но требует большого количества вычислительных ресурсов.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Алгоритм TextRank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Обоснование выбора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всех преимуществ и недостаток перечисленных в первой главе методов суммаризации текста, был выбран графовый метод TextRank, т.к данный алгоритм: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требуется больших вычислительных ресурсов, а значит прост в использовании и масштабировании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требует предварительного анализа входных данных, т.е является универсальным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требует предварительной настройки (обучения) алгоритма, что добавляет ещё один плюс в простоту использования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показывают результаты из разных источников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https://www.analyticsvidhya.com/blog/2018/11/introduction-text-summarization-textrank-python/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https://cran.r-project.org/web/packages/textrank/vignettes/textrank.html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данный алгоритм хорошо справляется с поставленной для него задачей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Принцип работы TextRank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Полный алгоритм TextRank описан Rada Mihalcea и Paul Tarau  в документе «TextRank: Bringing Order into Texts». В данной курсовой работе привожу краткое описание данного алгоритма.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Подготовка текста: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Удаление нежелательных символов, стоп-слов (часто встречающихся и не несущих смысловой нагрузки слов) и прочих форматирований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Разбиение текста на предложения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Построение графа: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Каждое предложение в тексте представляется узлом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Для каждой пары предложений определяется семантическая схожесть с использованием метрик, таких как косинусное расстояние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Вес ребра между двумя предложениями определяется их семантической схожестью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Итеративный алгоритм TextRank: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Начальное значение важности каждого предложения устанавливается равным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Выполняется либо заданное количество итераций, либо пока алгоритм не сойдётся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На каждой итерации для каждого предложения вычисляется его важность путем суммирования весов входящих ребер, умноженных на важность исходящих узлов. Формула вычисления важности может быть аналогична алгоритму PageRank (описан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Sergey Brin и Lawrence Page в документе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The anatomy of a large-scale hypertextual Web search engine)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Важности предложений обновляются после каждой итерации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Выбор наиболее значимых предложений: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После завершения итераций важности предложений могут быть ранжированы по убыванию.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140" w:before="0" w:line="360" w:lineRule="auto"/>
        <w:ind w:left="108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  <w:rtl w:val="0"/>
        </w:rPr>
        <w:t xml:space="preserve">Топ-N предложений с наибольшей важностью считаются наиболее значимыми и могут быть выбраны для отображения или дальнейшей обработки.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Веб-приложение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Архитектура веб-прилоежния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9865" cy="4648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1 - архитектура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Как показано на рис.1, веб-приложение для суммаризации текста состоит из следующих компонентов: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суммаризации текста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брокера сообщений kafka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PostgreSQL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Веб-приложение выполнено по микросервесной архитектуре, которая предполагает взаимодействие небольших по размерам модулей со слабой связанностью и лёгкой изменяемостью, с учётом дальнейшей масштабируемости в случае возрастания нагрузки. Компоненты приложения могут быть инстанцированы в нескольких экземплярах для поддержания доступности сервиса. Также, данная архитектура позволяет легко заменять компоненты при поступлении обновлений, без заметного влияния на другие части приложения.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Примечание: диаграмма архитектуры приложения находится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architecture.drawio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Компоненты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3.2.1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Frontend приложения написан на языке JavaScript с использованием фреймворка React и библиотеки компонентов Material UI.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frontend приложения можно: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аккаунт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49283" cy="318816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83" cy="318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2 - страница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аутентификацию и авторизацию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52073" cy="312912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073" cy="312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3 - заполненная страница входа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Загрузить файл на обработку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61623" cy="3256397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3256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4 - кнопка загрузки файла на обработку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список статусов и результатов обработки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63527" cy="2867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7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5 - главное окно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Смена локализации приложения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43275" cy="1526707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6 - кнопка переключения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45615" cy="191694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615" cy="191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7 - окно выбора локализации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2277" cy="25757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3716" l="890" r="890" t="3716"/>
                    <a:stretch>
                      <a:fillRect/>
                    </a:stretch>
                  </pic:blipFill>
                  <pic:spPr>
                    <a:xfrm>
                      <a:off x="0" y="0"/>
                      <a:ext cx="3012277" cy="2575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40" w:line="36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8 - локализованная на русский язык страница входа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3.2.2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Backend приложения написан на языке Kotlin с использованием фреймворка Spring Boot.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Данный модуль отвечает за: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схемы сущностей в БД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6693" cy="334704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6693" cy="334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9 - схема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аутентификацию и авторизацию пользователей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файлов от пользователя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сохранения мета информации по файлам в БД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передачу файла в модуль суммаризации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результатов обработки от модуля суммаризации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сохранение результатов обработки в БД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статусов и результатов обработки пользователю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Примечание: API backend находится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swagger.yaml,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схема БД находится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schema.erd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3.2.3 Модуль суммаризации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суммаризации написан на языке Python с использованием библиотеки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sumy, в которой реализован алгоритм TextRank. Пример кода, отвечающего за суммаризацию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-63499</wp:posOffset>
                </wp:positionV>
                <wp:extent cx="6510020" cy="1841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95740" y="2863980"/>
                          <a:ext cx="6500520" cy="183204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summary = TextRankSummarizer()(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PlaintextParser.from_string(request[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4"/>
                                <w:vertAlign w:val="baseline"/>
                              </w:rPr>
                              <w:t xml:space="preserve">'text'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], Tokenizer(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4"/>
                                <w:vertAlign w:val="baseline"/>
                              </w:rPr>
                              <w:t xml:space="preserve">'russian'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)).document,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98658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out_text =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a31515"/>
                                <w:sz w:val="24"/>
                                <w:vertAlign w:val="baseline"/>
                              </w:rPr>
                              <w:t xml:space="preserve">''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sentence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4"/>
                                <w:vertAlign w:val="baseline"/>
                              </w:rPr>
                              <w:t xml:space="preserve">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summary: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out_text += str(sentence)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-63499</wp:posOffset>
                </wp:positionV>
                <wp:extent cx="6510020" cy="18415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0020" cy="184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after="140" w:before="0" w:line="36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Коммуникация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3.3.1 Коммуникация frontend и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качестве протокола общения frontend и backend выбран протокол HTTP API. Данные передаются в формате JSON.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аутентификации и авторизации используется уникальный ключ, который выдаётся пользователям при входе в приложение.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3.3.2 Коммуникация backend и модуля суммаризации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 и модуль суммаризации общаются асинхронно с помощью брокера сообщений Kafka.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3525" cy="487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Рисунок 10 - схема коммуникация backend и модуля суммаризации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57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5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  <w:rtl w:val="0"/>
        </w:rPr>
        <w:t xml:space="preserve">3.4 Пример обработки файла</w:t>
      </w:r>
    </w:p>
    <w:p w:rsidR="00000000" w:rsidDel="00000000" w:rsidP="00000000" w:rsidRDefault="00000000" w:rsidRPr="00000000" w14:paraId="000000EE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ab/>
        <w:t xml:space="preserve">Результат обработки текста статьи «Просто длинный текст – еще не лонгрид: как интернет-издания осваивают новый формат» (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8"/>
            <w:szCs w:val="28"/>
            <w:u w:val="single"/>
            <w:rtl w:val="0"/>
          </w:rPr>
          <w:t xml:space="preserve">http://mediakritika.by/article/3133/prosto-dlinnyy-tekst-eshche-ne-longrid-kak-internet-izdaniya-osvaivayut-novyy-format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457950" cy="12236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21840" y="3172860"/>
                          <a:ext cx="6448320" cy="121428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Словом, лонгрид – это красиво и интересно, это то, что хочется перечитать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и пересмотреть в другой и в третий раз.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Но наряду с «красивостями» и «плюшками» у лонгридов есть свои недостатки.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Идея в том, чтобы и каждый материал представлял собой ценность, но и в целом перед тобой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должен быть завершенный проект, а не цикл материалов.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457950" cy="122364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0" cy="1223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1">
      <w:pPr>
        <w:spacing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2"/>
          <w:szCs w:val="32"/>
          <w:u w:val="none"/>
          <w:rtl w:val="0"/>
        </w:rPr>
        <w:t xml:space="preserve">Заключение</w:t>
      </w:r>
    </w:p>
    <w:p w:rsidR="00000000" w:rsidDel="00000000" w:rsidP="00000000" w:rsidRDefault="00000000" w:rsidRPr="00000000" w14:paraId="000000F3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  <w:u w:val="none"/>
          <w:rtl w:val="0"/>
        </w:rPr>
        <w:tab/>
        <w:t xml:space="preserve">Была разработана гибкая к масштабированию и дальнейшим доработкам система суммаризации текста с использованием алгоритма TextRank. В дальнейшем, для достижения лучших показателей, алгоритм можно заменить более совершенным, например, с использованием модели машинного обучения.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32"/>
          <w:szCs w:val="32"/>
          <w:u w:val="non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line="360" w:lineRule="auto"/>
        <w:ind w:left="720" w:hanging="360"/>
        <w:jc w:val="left"/>
        <w:rPr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000000"/>
            <w:sz w:val="28"/>
            <w:szCs w:val="28"/>
            <w:u w:val="none"/>
            <w:rtl w:val="0"/>
          </w:rPr>
          <w:t xml:space="preserve">https://techjury.net/blog/how-much-data-is-created-every-day/#gref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92929"/>
          <w:sz w:val="28"/>
          <w:szCs w:val="28"/>
          <w:u w:val="none"/>
          <w:rtl w:val="0"/>
        </w:rPr>
        <w:t xml:space="preserve">Mihalcea, R., Tarau, P.: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color w:val="292929"/>
            <w:sz w:val="28"/>
            <w:szCs w:val="28"/>
            <w:u w:val="single"/>
            <w:rtl w:val="0"/>
          </w:rPr>
          <w:t xml:space="preserve">“Textrank: Bringing order into texts”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92929"/>
          <w:sz w:val="28"/>
          <w:szCs w:val="28"/>
          <w:u w:val="none"/>
          <w:rtl w:val="0"/>
        </w:rPr>
        <w:t xml:space="preserve">. In: Lin, D., Wu, D. (eds.) Proceedings of EMNLP 2004. pp. 404–411. Association for Computational Linguistics, Barcelona, Spain. July 2004. </w:t>
      </w:r>
      <w:hyperlink r:id="rId24">
        <w:r w:rsidDel="00000000" w:rsidR="00000000" w:rsidRPr="00000000">
          <w:rPr>
            <w:color w:val="000080"/>
            <w:u w:val="single"/>
            <w:rtl w:val="0"/>
          </w:rPr>
          <w:t xml:space="preserve">http://www.aclweb.org/anthology/W04-3252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Sergey Brin, Lawrence Page: </w:t>
      </w:r>
      <w:hyperlink r:id="rId25">
        <w:r w:rsidDel="00000000" w:rsidR="00000000" w:rsidRPr="00000000">
          <w:rPr>
            <w:color w:val="00008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92929"/>
          <w:sz w:val="28"/>
          <w:szCs w:val="28"/>
          <w:u w:val="single"/>
          <w:rtl w:val="0"/>
        </w:rPr>
        <w:t xml:space="preserve">The anatomy of a large-scale hypertextual Web search engine</w:t>
      </w:r>
      <w:hyperlink r:id="rId26">
        <w:r w:rsidDel="00000000" w:rsidR="00000000" w:rsidRPr="00000000">
          <w:rPr>
            <w:color w:val="000080"/>
            <w:u w:val="single"/>
            <w:rtl w:val="0"/>
          </w:rPr>
          <w:t xml:space="preserve">”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92929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292929"/>
          <w:sz w:val="28"/>
          <w:szCs w:val="28"/>
          <w:u w:val="none"/>
          <w:rtl w:val="0"/>
        </w:rPr>
        <w:t xml:space="preserve"> </w:t>
      </w:r>
      <w:hyperlink r:id="rId27">
        <w:r w:rsidDel="00000000" w:rsidR="00000000" w:rsidRPr="00000000">
          <w:rPr>
            <w:color w:val="000080"/>
            <w:u w:val="single"/>
            <w:rtl w:val="0"/>
          </w:rPr>
          <w:t xml:space="preserve">https://snap.stanford.edu/class/cs224w-readings/Brin98Anatomy.pdf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8" w:type="default"/>
      <w:type w:val="nextPage"/>
      <w:pgSz w:h="16838" w:w="11906" w:orient="portrait"/>
      <w:pgMar w:bottom="1710" w:top="1134" w:left="1134" w:right="567" w:header="0" w:footer="1134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102"/>
        <w:tab w:val="right" w:leader="none" w:pos="1020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ediakritika.by/article/3133/prosto-dlinnyy-tekst-eshche-ne-longrid-kak-internet-izdaniya-osvaivayut-novyy-format" TargetMode="External"/><Relationship Id="rId22" Type="http://schemas.openxmlformats.org/officeDocument/2006/relationships/hyperlink" Target="https://techjury.net/blog/how-much-data-is-created-every-day/#gref" TargetMode="External"/><Relationship Id="rId21" Type="http://schemas.openxmlformats.org/officeDocument/2006/relationships/image" Target="media/image12.png"/><Relationship Id="rId24" Type="http://schemas.openxmlformats.org/officeDocument/2006/relationships/hyperlink" Target="http://www.aclweb.org/anthology/W04-3252" TargetMode="External"/><Relationship Id="rId23" Type="http://schemas.openxmlformats.org/officeDocument/2006/relationships/hyperlink" Target="http://www.aclweb.org/anthology/W04-32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://www.aclweb.org/anthology/W04-3252" TargetMode="External"/><Relationship Id="rId25" Type="http://schemas.openxmlformats.org/officeDocument/2006/relationships/hyperlink" Target="http://www.aclweb.org/anthology/W04-3252" TargetMode="External"/><Relationship Id="rId28" Type="http://schemas.openxmlformats.org/officeDocument/2006/relationships/footer" Target="footer1.xml"/><Relationship Id="rId27" Type="http://schemas.openxmlformats.org/officeDocument/2006/relationships/hyperlink" Target="https://snap.stanford.edu/class/cs224w-readings/Brin98Anatomy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s://www.analyticsvidhya.com/blog/2018/11/introduction-text-summarization-textrank-python/" TargetMode="External"/><Relationship Id="rId8" Type="http://schemas.openxmlformats.org/officeDocument/2006/relationships/hyperlink" Target="https://cran.r-project.org/web/packages/textrank/vignettes/textrank.html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