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
      </w:pPr>
      <w:r>
        <w:t xml:space="preserve"/>
      </w:r>
    </w:p>
    <w:p>
      <w:pPr>
        <w:spacing w:after="60" w:before="0"/>
        <w:jc w:val="center"/>
      </w:pPr>
      <w:r>
        <w:rPr>
          <w:rFonts w:ascii="Arial" w:cs="Arial" w:eastAsia="Arial" w:hAnsi="Arial"/>
          <w:b/>
          <w:bCs/>
          <w:caps/>
          <w:color w:val="888899"/>
          <w:sz w:val="18"/>
          <w:szCs w:val="18"/>
        </w:rPr>
        <w:t xml:space="preserve">TALLER DE EMPRESA · 5° AÑO</w:t>
      </w:r>
    </w:p>
    <w:p>
      <w:pPr>
        <w:spacing w:after="20" w:before="0"/>
        <w:jc w:val="center"/>
      </w:pPr>
      <w:r>
        <w:rPr>
          <w:rFonts w:ascii="Arial" w:cs="Arial" w:eastAsia="Arial" w:hAnsi="Arial"/>
          <w:b/>
          <w:bCs/>
          <w:color w:val="003087"/>
          <w:sz w:val="52"/>
          <w:szCs w:val="52"/>
        </w:rPr>
        <w:t xml:space="preserve">Plan de Investigación</w:t>
      </w:r>
    </w:p>
    <w:p>
      <w:pPr>
        <w:spacing w:after="100" w:before="0"/>
        <w:jc w:val="center"/>
      </w:pPr>
      <w:r>
        <w:rPr>
          <w:rFonts w:ascii="Arial" w:cs="Arial" w:eastAsia="Arial" w:hAnsi="Arial"/>
          <w:i/>
          <w:iCs/>
          <w:color w:val="1C1C2E"/>
          <w:sz w:val="30"/>
          <w:szCs w:val="30"/>
        </w:rPr>
        <w:t xml:space="preserve">Orientación Inteligente a Postulantes CORFO</w:t>
      </w:r>
    </w:p>
    <w:p>
      <w:pPr>
        <w:pBdr>
          <w:top w:val="single" w:color="003087" w:sz="4" w:space="8"/>
          <w:bottom w:val="single" w:color="003087" w:sz="4" w:space="8"/>
        </w:pBdr>
        <w:spacing w:after="100" w:before="100"/>
        <w:jc w:val="center"/>
      </w:pPr>
      <w:r>
        <w:rPr>
          <w:rFonts w:ascii="Arial" w:cs="Arial" w:eastAsia="Arial" w:hAnsi="Arial"/>
          <w:color w:val="1C1C2E"/>
          <w:sz w:val="22"/>
          <w:szCs w:val="22"/>
        </w:rPr>
        <w:t xml:space="preserve">Nico Pérez  ·  Ricardo Chirinos  ·  Tomás Jorquera  ·  Nicolás Campos</w:t>
      </w:r>
    </w:p>
    <w:p>
      <w:pPr>
        <w:spacing w:after="0" w:before="60"/>
      </w:pPr>
      <w:r>
        <w:t xml:space="preserve"/>
      </w:r>
    </w:p>
    <w:p>
      <w:pPr>
        <w:jc w:val="center"/>
      </w:pPr>
      <w:r>
        <w:rPr>
          <w:rFonts w:ascii="Arial" w:cs="Arial" w:eastAsia="Arial" w:hAnsi="Arial"/>
          <w:color w:val="888899"/>
          <w:sz w:val="22"/>
          <w:szCs w:val="22"/>
        </w:rPr>
        <w:t xml:space="preserve">2025</w:t>
      </w:r>
    </w:p>
    <w:p>
      <w:pPr>
        <w:spacing w:after="0" w:before="340"/>
      </w:pPr>
      <w:r>
        <w:t xml:space="preserve"/>
      </w:r>
    </w:p>
    <w:p>
      <w:r>
        <w:br w:type="page"/>
      </w:r>
    </w:p>
    <w:p>
      <w:pPr>
        <w:pBdr>
          <w:bottom w:val="single" w:color="003087" w:sz="8" w:space="6"/>
        </w:pBdr>
        <w:spacing w:after="140" w:before="320"/>
      </w:pPr>
      <w:r>
        <w:rPr>
          <w:rFonts w:ascii="Arial" w:cs="Arial" w:eastAsia="Arial" w:hAnsi="Arial"/>
          <w:b/>
          <w:bCs/>
          <w:color w:val="003087"/>
          <w:sz w:val="30"/>
          <w:szCs w:val="30"/>
        </w:rPr>
        <w:t xml:space="preserve">1. ¿Quién es CORFO?</w:t>
      </w:r>
    </w:p>
    <w:p>
      <w:pPr>
        <w:spacing w:after="0" w:before="40"/>
      </w:pPr>
      <w:r>
        <w:t xml:space="preserve"/>
      </w:r>
    </w:p>
    <w:p>
      <w:pPr>
        <w:spacing w:after="70" w:before="70"/>
        <w:jc w:val="both"/>
      </w:pPr>
      <w:r>
        <w:rPr>
          <w:rFonts w:ascii="Arial" w:cs="Arial" w:eastAsia="Arial" w:hAnsi="Arial"/>
          <w:b w:val="false"/>
          <w:bCs w:val="false"/>
          <w:i w:val="false"/>
          <w:iCs w:val="false"/>
          <w:color w:val="1C1C2E"/>
          <w:sz w:val="22"/>
          <w:szCs w:val="22"/>
        </w:rPr>
        <w:t xml:space="preserve">La Corporación de Fomento de la Producción (CORFO) es el principal organismo del Estado de Chile encargado de impulsar el emprendimiento, la innovación y la competitividad del país. Fue fundada en 1939 y depende del Ministerio de Economía, Fomento y Turismo.</w:t>
      </w:r>
    </w:p>
    <w:p>
      <w:pPr>
        <w:spacing w:after="0" w:before="60"/>
      </w:pPr>
      <w:r>
        <w:t xml:space="preserve"/>
      </w:r>
    </w:p>
    <w:p>
      <w:pPr>
        <w:spacing w:after="70" w:before="70"/>
        <w:jc w:val="both"/>
      </w:pPr>
      <w:r>
        <w:rPr>
          <w:rFonts w:ascii="Arial" w:cs="Arial" w:eastAsia="Arial" w:hAnsi="Arial"/>
          <w:b w:val="false"/>
          <w:bCs w:val="false"/>
          <w:i w:val="false"/>
          <w:iCs w:val="false"/>
          <w:color w:val="1C1C2E"/>
          <w:sz w:val="22"/>
          <w:szCs w:val="22"/>
        </w:rPr>
        <w:t xml:space="preserve">Su misión es fomentar el desarrollo productivo de Chile a través de instrumentos de financiamiento, capacitación y asistencia técnica, principalmente dirigidos a emprendedores, startups y pequeñas y medianas empresas (PyMEs).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A4A" w:val="clear"/>
            <w:tcMar>
              <w:top w:type="dxa" w:w="220"/>
              <w:left w:type="dxa" w:w="280"/>
              <w:bottom w:type="dxa" w:w="220"/>
              <w:right w:type="dxa" w:w="280"/>
            </w:tcMar>
          </w:tcPr>
          <w:p>
            <w:pPr>
              <w:spacing w:after="80" w:before="0"/>
            </w:pPr>
            <w:r>
              <w:rPr>
                <w:rFonts w:ascii="Arial" w:cs="Arial" w:eastAsia="Arial" w:hAnsi="Arial"/>
                <w:b/>
                <w:bCs/>
                <w:color w:val="F5C518"/>
                <w:sz w:val="20"/>
                <w:szCs w:val="20"/>
              </w:rPr>
              <w:t xml:space="preserve">CORFO en cifras</w:t>
            </w:r>
          </w:p>
          <w:p>
            <w:pPr>
              <w:spacing w:after="40" w:before="0"/>
            </w:pPr>
            <w:r>
              <w:rPr>
                <w:rFonts w:ascii="Arial" w:cs="Arial" w:eastAsia="Arial" w:hAnsi="Arial"/>
                <w:color w:val="88AADD"/>
                <w:sz w:val="22"/>
                <w:szCs w:val="22"/>
              </w:rPr>
              <w:t xml:space="preserve">• </w:t>
            </w:r>
            <w:r>
              <w:rPr>
                <w:rFonts w:ascii="Arial" w:cs="Arial" w:eastAsia="Arial" w:hAnsi="Arial"/>
                <w:color w:val="DDDDDD"/>
                <w:sz w:val="21"/>
                <w:szCs w:val="21"/>
              </w:rPr>
              <w:t xml:space="preserve">Más de 80 años apoyando el desarrollo productivo de Chile.</w:t>
            </w:r>
          </w:p>
          <w:p>
            <w:pPr>
              <w:spacing w:after="40" w:before="0"/>
            </w:pPr>
            <w:r>
              <w:rPr>
                <w:rFonts w:ascii="Arial" w:cs="Arial" w:eastAsia="Arial" w:hAnsi="Arial"/>
                <w:color w:val="88AADD"/>
                <w:sz w:val="22"/>
                <w:szCs w:val="22"/>
              </w:rPr>
              <w:t xml:space="preserve">• </w:t>
            </w:r>
            <w:r>
              <w:rPr>
                <w:rFonts w:ascii="Arial" w:cs="Arial" w:eastAsia="Arial" w:hAnsi="Arial"/>
                <w:color w:val="DDDDDD"/>
                <w:sz w:val="21"/>
                <w:szCs w:val="21"/>
              </w:rPr>
              <w:t xml:space="preserve">Administra decenas de instrumentos de financiamiento simultáneamente (subsidios, créditos, garantías, capital de riesgo).</w:t>
            </w:r>
          </w:p>
          <w:p>
            <w:pPr>
              <w:spacing w:after="40" w:before="0"/>
            </w:pPr>
            <w:r>
              <w:rPr>
                <w:rFonts w:ascii="Arial" w:cs="Arial" w:eastAsia="Arial" w:hAnsi="Arial"/>
                <w:color w:val="88AADD"/>
                <w:sz w:val="22"/>
                <w:szCs w:val="22"/>
              </w:rPr>
              <w:t xml:space="preserve">• </w:t>
            </w:r>
            <w:r>
              <w:rPr>
                <w:rFonts w:ascii="Arial" w:cs="Arial" w:eastAsia="Arial" w:hAnsi="Arial"/>
                <w:color w:val="DDDDDD"/>
                <w:sz w:val="21"/>
                <w:szCs w:val="21"/>
              </w:rPr>
              <w:t xml:space="preserve">Sus programas están dirigidos a distintos perfiles: desde emprendedores sin empresa formada, hasta PyMEs exportadoras.</w:t>
            </w:r>
          </w:p>
          <w:p>
            <w:pPr>
              <w:spacing w:after="0" w:before="0"/>
            </w:pPr>
            <w:r>
              <w:rPr>
                <w:rFonts w:ascii="Arial" w:cs="Arial" w:eastAsia="Arial" w:hAnsi="Arial"/>
                <w:color w:val="88AADD"/>
                <w:sz w:val="22"/>
                <w:szCs w:val="22"/>
              </w:rPr>
              <w:t xml:space="preserve">• </w:t>
            </w:r>
            <w:r>
              <w:rPr>
                <w:rFonts w:ascii="Arial" w:cs="Arial" w:eastAsia="Arial" w:hAnsi="Arial"/>
                <w:color w:val="DDDDDD"/>
                <w:sz w:val="21"/>
                <w:szCs w:val="21"/>
              </w:rPr>
              <w:t xml:space="preserve">Publica sus convocatorias a través de su sitio web (corfo.cl), donde también están sus bases técnicas y legales.</w:t>
            </w:r>
          </w:p>
        </w:tc>
      </w:tr>
    </w:tbl>
    <w:p>
      <w:pPr>
        <w:spacing w:after="0" w:before="100"/>
      </w:pPr>
      <w:r>
        <w:t xml:space="preserve"/>
      </w:r>
    </w:p>
    <w:p>
      <w:pPr>
        <w:spacing w:after="70" w:before="70"/>
        <w:jc w:val="both"/>
      </w:pPr>
      <w:r>
        <w:rPr>
          <w:rFonts w:ascii="Arial" w:cs="Arial" w:eastAsia="Arial" w:hAnsi="Arial"/>
          <w:b w:val="false"/>
          <w:bCs w:val="false"/>
          <w:i w:val="false"/>
          <w:iCs w:val="false"/>
          <w:color w:val="1C1C2E"/>
          <w:sz w:val="22"/>
          <w:szCs w:val="22"/>
        </w:rPr>
        <w:t xml:space="preserve">A pesar de contar con una oferta programática amplia, la forma en que CORFO comunica y presenta esta información al público genera una barrera importante para quienes más necesitan acceder a ella.</w:t>
      </w:r>
    </w:p>
    <w:p>
      <w:r>
        <w:br w:type="page"/>
      </w:r>
    </w:p>
    <w:p>
      <w:pPr>
        <w:pBdr>
          <w:bottom w:val="single" w:color="003087" w:sz="8" w:space="6"/>
        </w:pBdr>
        <w:spacing w:after="140" w:before="320"/>
      </w:pPr>
      <w:r>
        <w:rPr>
          <w:rFonts w:ascii="Arial" w:cs="Arial" w:eastAsia="Arial" w:hAnsi="Arial"/>
          <w:b/>
          <w:bCs/>
          <w:color w:val="003087"/>
          <w:sz w:val="30"/>
          <w:szCs w:val="30"/>
        </w:rPr>
        <w:t xml:space="preserve">2. El Problema</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583A" w:sz="22"/>
              <w:bottom w:val="none" w:color="FFFFFF" w:sz="0"/>
              <w:right w:val="none" w:color="FFFFFF" w:sz="0"/>
            </w:tcBorders>
            <w:shd w:fill="F5F7FF" w:val="clear"/>
            <w:tcMar>
              <w:top w:type="dxa" w:w="160"/>
              <w:left w:type="dxa" w:w="220"/>
              <w:bottom w:type="dxa" w:w="160"/>
              <w:right w:type="dxa" w:w="200"/>
            </w:tcMar>
          </w:tcPr>
          <w:p>
            <w:pPr>
              <w:spacing w:after="70" w:before="0"/>
            </w:pPr>
            <w:r>
              <w:rPr>
                <w:rFonts w:ascii="Arial" w:cs="Arial" w:eastAsia="Arial" w:hAnsi="Arial"/>
                <w:b/>
                <w:bCs/>
                <w:caps/>
                <w:color w:val="E8583A"/>
                <w:sz w:val="17"/>
                <w:szCs w:val="17"/>
              </w:rPr>
              <w:t xml:space="preserve">Problema central</w:t>
            </w:r>
          </w:p>
          <w:p>
            <w:pPr>
              <w:jc w:val="both"/>
            </w:pPr>
            <w:r>
              <w:rPr>
                <w:rFonts w:ascii="Arial" w:cs="Arial" w:eastAsia="Arial" w:hAnsi="Arial"/>
                <w:i/>
                <w:iCs/>
                <w:color w:val="1C1C2E"/>
                <w:sz w:val="22"/>
                <w:szCs w:val="22"/>
              </w:rPr>
              <w:t xml:space="preserve">La información sobre los instrumentos de financiamiento de CORFO está dispersa, está escrita en lenguaje técnico-legal y se distribuye en múltiples canales. Esto hace que el usuario promedio no sepa a qué fondo postular, o directamente desista antes de intentarlo.</w:t>
            </w:r>
          </w:p>
        </w:tc>
      </w:tr>
    </w:tbl>
    <w:p>
      <w:pPr>
        <w:spacing w:after="0" w:before="100"/>
      </w:pPr>
      <w:r>
        <w:t xml:space="preserve"/>
      </w:r>
    </w:p>
    <w:p>
      <w:pPr>
        <w:spacing w:after="70" w:before="70"/>
        <w:jc w:val="both"/>
      </w:pPr>
      <w:r>
        <w:rPr>
          <w:rFonts w:ascii="Arial" w:cs="Arial" w:eastAsia="Arial" w:hAnsi="Arial"/>
          <w:b w:val="false"/>
          <w:bCs w:val="false"/>
          <w:i w:val="false"/>
          <w:iCs w:val="false"/>
          <w:color w:val="1C1C2E"/>
          <w:sz w:val="22"/>
          <w:szCs w:val="22"/>
        </w:rPr>
        <w:t xml:space="preserve">Para entender bien el problema, es útil ponerse en los zapatos de alguien que quiere postular:</w:t>
      </w:r>
    </w:p>
    <w:p>
      <w:pPr>
        <w:spacing w:after="0" w:before="60"/>
      </w:pPr>
      <w:r>
        <w:t xml:space="preserve"/>
      </w:r>
    </w:p>
    <w:p>
      <w:pPr>
        <w:pStyle w:val="ListParagraph"/>
        <w:numPr>
          <w:ilvl w:val="0"/>
          <w:numId w:val="2"/>
        </w:numPr>
        <w:spacing w:after="60" w:before="60"/>
      </w:pPr>
      <w:r>
        <w:rPr>
          <w:rFonts w:ascii="Arial" w:cs="Arial" w:eastAsia="Arial" w:hAnsi="Arial"/>
          <w:color w:val="1C1C2E"/>
          <w:sz w:val="22"/>
          <w:szCs w:val="22"/>
        </w:rPr>
        <w:t xml:space="preserve">Un emprendedor que recién está partiendo entra al sitio de CORFO y encuentra decenas de fondos con nombres similares. No sabe cuál le aplica.</w:t>
      </w:r>
    </w:p>
    <w:p>
      <w:pPr>
        <w:pStyle w:val="ListParagraph"/>
        <w:numPr>
          <w:ilvl w:val="0"/>
          <w:numId w:val="2"/>
        </w:numPr>
        <w:spacing w:after="60" w:before="60"/>
      </w:pPr>
      <w:r>
        <w:rPr>
          <w:rFonts w:ascii="Arial" w:cs="Arial" w:eastAsia="Arial" w:hAnsi="Arial"/>
          <w:color w:val="1C1C2E"/>
          <w:sz w:val="22"/>
          <w:szCs w:val="22"/>
        </w:rPr>
        <w:t xml:space="preserve">Los documentos que explican los fondos (bases técnicas y bases legales) están escritos en lenguaje jurídico, difícil de entender para alguien sin formación legal o financiera.</w:t>
      </w:r>
    </w:p>
    <w:p>
      <w:pPr>
        <w:pStyle w:val="ListParagraph"/>
        <w:numPr>
          <w:ilvl w:val="0"/>
          <w:numId w:val="2"/>
        </w:numPr>
        <w:spacing w:after="60" w:before="60"/>
      </w:pPr>
      <w:r>
        <w:rPr>
          <w:rFonts w:ascii="Arial" w:cs="Arial" w:eastAsia="Arial" w:hAnsi="Arial"/>
          <w:color w:val="1C1C2E"/>
          <w:sz w:val="22"/>
          <w:szCs w:val="22"/>
        </w:rPr>
        <w:t xml:space="preserve">Muchos usuarios terminan llamando a CORFO directamente o preguntando en redes sociales, lo que genera una carga operativa enorme y respuestas inconsistentes.</w:t>
      </w:r>
    </w:p>
    <w:p>
      <w:pPr>
        <w:pStyle w:val="ListParagraph"/>
        <w:numPr>
          <w:ilvl w:val="0"/>
          <w:numId w:val="2"/>
        </w:numPr>
        <w:spacing w:after="60" w:before="60"/>
      </w:pPr>
      <w:r>
        <w:rPr>
          <w:rFonts w:ascii="Arial" w:cs="Arial" w:eastAsia="Arial" w:hAnsi="Arial"/>
          <w:color w:val="1C1C2E"/>
          <w:sz w:val="22"/>
          <w:szCs w:val="22"/>
        </w:rPr>
        <w:t xml:space="preserve">Quienes viven fuera de Santiago tienen aún menos acceso a orientación presencial o ferias de emprendimiento donde se explican los programas.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3087" w:sz="22"/>
              <w:bottom w:val="none" w:color="FFFFFF" w:sz="0"/>
              <w:right w:val="none" w:color="FFFFFF" w:sz="0"/>
            </w:tcBorders>
            <w:shd w:fill="F5F7FF" w:val="clear"/>
            <w:tcMar>
              <w:top w:type="dxa" w:w="160"/>
              <w:left w:type="dxa" w:w="220"/>
              <w:bottom w:type="dxa" w:w="160"/>
              <w:right w:type="dxa" w:w="200"/>
            </w:tcMar>
          </w:tcPr>
          <w:p>
            <w:pPr>
              <w:spacing w:after="70" w:before="0"/>
            </w:pPr>
            <w:r>
              <w:rPr>
                <w:rFonts w:ascii="Arial" w:cs="Arial" w:eastAsia="Arial" w:hAnsi="Arial"/>
                <w:b/>
                <w:bCs/>
                <w:caps/>
                <w:color w:val="003087"/>
                <w:sz w:val="17"/>
                <w:szCs w:val="17"/>
              </w:rPr>
              <w:t xml:space="preserve">Consecuencia directa</w:t>
            </w:r>
          </w:p>
          <w:p>
            <w:pPr>
              <w:jc w:val="both"/>
            </w:pPr>
            <w:r>
              <w:rPr>
                <w:rFonts w:ascii="Arial" w:cs="Arial" w:eastAsia="Arial" w:hAnsi="Arial"/>
                <w:i/>
                <w:iCs/>
                <w:color w:val="1C1C2E"/>
                <w:sz w:val="22"/>
                <w:szCs w:val="22"/>
              </w:rPr>
              <w:t xml:space="preserve">Personas y empresas que sí califican para un fondo de CORFO no postulan porque no saben que existen, no entienden los requisitos o no logran identificar cuál es el que les corresponde. El Estado pierde eficiencia y los emprendedores pierden oportunidades.</w:t>
            </w:r>
          </w:p>
        </w:tc>
      </w:tr>
    </w:tbl>
    <w:p>
      <w:pPr>
        <w:spacing w:after="0" w:before="100"/>
      </w:pPr>
      <w:r>
        <w:t xml:space="preserve"/>
      </w:r>
    </w:p>
    <w:p>
      <w:pPr>
        <w:pBdr>
          <w:bottom w:val="single" w:color="003087" w:sz="8" w:space="6"/>
        </w:pBdr>
        <w:spacing w:after="140" w:before="320"/>
      </w:pPr>
      <w:r>
        <w:rPr>
          <w:rFonts w:ascii="Arial" w:cs="Arial" w:eastAsia="Arial" w:hAnsi="Arial"/>
          <w:b/>
          <w:bCs/>
          <w:color w:val="003087"/>
          <w:sz w:val="30"/>
          <w:szCs w:val="30"/>
        </w:rPr>
        <w:t xml:space="preserve">2.1 ¿Por qué es un problema relevante?</w:t>
      </w:r>
    </w:p>
    <w:p>
      <w:pPr>
        <w:spacing w:after="0" w:before="40"/>
      </w:pPr>
      <w:r>
        <w:t xml:space="preserve"/>
      </w:r>
    </w:p>
    <w:p>
      <w:pPr>
        <w:spacing w:after="70" w:before="70"/>
        <w:jc w:val="both"/>
      </w:pPr>
      <w:r>
        <w:rPr>
          <w:rFonts w:ascii="Arial" w:cs="Arial" w:eastAsia="Arial" w:hAnsi="Arial"/>
          <w:b w:val="false"/>
          <w:bCs w:val="false"/>
          <w:i w:val="false"/>
          <w:iCs w:val="false"/>
          <w:color w:val="1C1C2E"/>
          <w:sz w:val="22"/>
          <w:szCs w:val="22"/>
        </w:rPr>
        <w:t xml:space="preserve">Este problema no es menor. Chile tiene una de las mayores tasas de mortalidad de empresas en etapa temprana de América Latina. El acceso al financiamiento es uno de los principales obstáculos que enfrentan los emprendedores, y CORFO es precisamente el organismo diseñado para derribar esa barrera.</w:t>
      </w:r>
    </w:p>
    <w:p>
      <w:pPr>
        <w:spacing w:after="0" w:before="60"/>
      </w:pPr>
      <w:r>
        <w:t xml:space="preserve"/>
      </w:r>
    </w:p>
    <w:p>
      <w:pPr>
        <w:spacing w:after="70" w:before="70"/>
        <w:jc w:val="both"/>
      </w:pPr>
      <w:r>
        <w:rPr>
          <w:rFonts w:ascii="Arial" w:cs="Arial" w:eastAsia="Arial" w:hAnsi="Arial"/>
          <w:b w:val="false"/>
          <w:bCs w:val="false"/>
          <w:i w:val="false"/>
          <w:iCs w:val="false"/>
          <w:color w:val="1C1C2E"/>
          <w:sz w:val="22"/>
          <w:szCs w:val="22"/>
        </w:rPr>
        <w:t xml:space="preserve">Sin embargo, si la información sobre ese financiamiento es inaccesible, el instrumento pierde efectividad antes de que alguien lo use.</w:t>
      </w:r>
    </w:p>
    <w:p>
      <w:pPr>
        <w:spacing w:after="0" w:before="80"/>
      </w:pPr>
      <w:r>
        <w:t xml:space="preserve"/>
      </w:r>
    </w:p>
    <w:p>
      <w:pPr>
        <w:spacing w:after="70" w:before="70"/>
        <w:jc w:val="left"/>
      </w:pPr>
      <w:r>
        <w:rPr>
          <w:rFonts w:ascii="Arial" w:cs="Arial" w:eastAsia="Arial" w:hAnsi="Arial"/>
          <w:b/>
          <w:bCs/>
          <w:i w:val="false"/>
          <w:iCs w:val="false"/>
          <w:color w:val="1C1C2E"/>
          <w:sz w:val="22"/>
          <w:szCs w:val="22"/>
        </w:rPr>
        <w:t xml:space="preserve">Las principales causas del problema que identificamos son:</w:t>
      </w:r>
    </w:p>
    <w:p>
      <w:pPr>
        <w:spacing w:after="0" w:before="40"/>
      </w:pPr>
      <w:r>
        <w:t xml:space="preserve"/>
      </w:r>
    </w:p>
    <w:p>
      <w:pPr>
        <w:pStyle w:val="ListParagraph"/>
        <w:numPr>
          <w:ilvl w:val="0"/>
          <w:numId w:val="2"/>
        </w:numPr>
        <w:spacing w:after="60" w:before="60"/>
      </w:pPr>
      <w:r>
        <w:rPr>
          <w:rFonts w:ascii="Arial" w:cs="Arial" w:eastAsia="Arial" w:hAnsi="Arial"/>
          <w:b/>
          <w:bCs/>
          <w:color w:val="1C1C2E"/>
          <w:sz w:val="22"/>
          <w:szCs w:val="22"/>
        </w:rPr>
        <w:t xml:space="preserve">la oferta programática está fragmentada en distintas páginas, documentos PDF y canales de comunicación sin un punto de entrada unificado. </w:t>
      </w:r>
      <w:r>
        <w:rPr>
          <w:rFonts w:ascii="Arial" w:cs="Arial" w:eastAsia="Arial" w:hAnsi="Arial"/>
          <w:color w:val="1C1C2E"/>
          <w:sz w:val="22"/>
          <w:szCs w:val="22"/>
        </w:rPr>
        <w:t xml:space="preserve">Dispersión de la información:</w:t>
      </w:r>
    </w:p>
    <w:p>
      <w:pPr>
        <w:pStyle w:val="ListParagraph"/>
        <w:numPr>
          <w:ilvl w:val="0"/>
          <w:numId w:val="2"/>
        </w:numPr>
        <w:spacing w:after="60" w:before="60"/>
      </w:pPr>
      <w:r>
        <w:rPr>
          <w:rFonts w:ascii="Arial" w:cs="Arial" w:eastAsia="Arial" w:hAnsi="Arial"/>
          <w:b/>
          <w:bCs/>
          <w:color w:val="1C1C2E"/>
          <w:sz w:val="22"/>
          <w:szCs w:val="22"/>
        </w:rPr>
        <w:t xml:space="preserve">los documentos oficiales usan términos técnicos y legales que no son comprensibles para el público general. </w:t>
      </w:r>
      <w:r>
        <w:rPr>
          <w:rFonts w:ascii="Arial" w:cs="Arial" w:eastAsia="Arial" w:hAnsi="Arial"/>
          <w:color w:val="1C1C2E"/>
          <w:sz w:val="22"/>
          <w:szCs w:val="22"/>
        </w:rPr>
        <w:t xml:space="preserve">Lenguaje burocrático:</w:t>
      </w:r>
    </w:p>
    <w:p>
      <w:pPr>
        <w:pStyle w:val="ListParagraph"/>
        <w:numPr>
          <w:ilvl w:val="0"/>
          <w:numId w:val="2"/>
        </w:numPr>
        <w:spacing w:after="60" w:before="60"/>
      </w:pPr>
      <w:r>
        <w:rPr>
          <w:rFonts w:ascii="Arial" w:cs="Arial" w:eastAsia="Arial" w:hAnsi="Arial"/>
          <w:b/>
          <w:bCs/>
          <w:color w:val="1C1C2E"/>
          <w:sz w:val="22"/>
          <w:szCs w:val="22"/>
        </w:rPr>
        <w:t xml:space="preserve">el sitio web no orienta al usuario según su perfil (rubro, etapa del negocio, región). Muestra todo a todos. </w:t>
      </w:r>
      <w:r>
        <w:rPr>
          <w:rFonts w:ascii="Arial" w:cs="Arial" w:eastAsia="Arial" w:hAnsi="Arial"/>
          <w:color w:val="1C1C2E"/>
          <w:sz w:val="22"/>
          <w:szCs w:val="22"/>
        </w:rPr>
        <w:t xml:space="preserve">Falta de personalización:</w:t>
      </w:r>
    </w:p>
    <w:p>
      <w:pPr>
        <w:pStyle w:val="ListParagraph"/>
        <w:numPr>
          <w:ilvl w:val="0"/>
          <w:numId w:val="2"/>
        </w:numPr>
        <w:spacing w:after="60" w:before="60"/>
      </w:pPr>
      <w:r>
        <w:rPr>
          <w:rFonts w:ascii="Arial" w:cs="Arial" w:eastAsia="Arial" w:hAnsi="Arial"/>
          <w:b/>
          <w:bCs/>
          <w:color w:val="1C1C2E"/>
          <w:sz w:val="22"/>
          <w:szCs w:val="22"/>
        </w:rPr>
        <w:t xml:space="preserve">los documentos no siempre reflejan el estado actual de los fondos (si están abiertos, cerrados o reformulados). </w:t>
      </w:r>
      <w:r>
        <w:rPr>
          <w:rFonts w:ascii="Arial" w:cs="Arial" w:eastAsia="Arial" w:hAnsi="Arial"/>
          <w:color w:val="1C1C2E"/>
          <w:sz w:val="22"/>
          <w:szCs w:val="22"/>
        </w:rPr>
        <w:t xml:space="preserve">Desactualización:</w:t>
      </w:r>
    </w:p>
    <w:p>
      <w:pPr>
        <w:spacing w:after="0" w:before="100"/>
      </w:pPr>
      <w:r>
        <w:t xml:space="preserve"/>
      </w:r>
    </w:p>
    <w:p>
      <w:pPr>
        <w:pBdr>
          <w:bottom w:val="single" w:color="003087" w:sz="8" w:space="6"/>
        </w:pBdr>
        <w:spacing w:after="140" w:before="320"/>
      </w:pPr>
      <w:r>
        <w:rPr>
          <w:rFonts w:ascii="Arial" w:cs="Arial" w:eastAsia="Arial" w:hAnsi="Arial"/>
          <w:b/>
          <w:bCs/>
          <w:color w:val="003087"/>
          <w:sz w:val="30"/>
          <w:szCs w:val="30"/>
        </w:rPr>
        <w:t xml:space="preserve">3. ¿A Quién Afecta Este Problema?</w:t>
      </w:r>
    </w:p>
    <w:p>
      <w:pPr>
        <w:spacing w:after="0" w:before="40"/>
      </w:pPr>
      <w:r>
        <w:t xml:space="preserve"/>
      </w:r>
    </w:p>
    <w:p>
      <w:pPr>
        <w:spacing w:after="70" w:before="70"/>
        <w:jc w:val="both"/>
      </w:pPr>
      <w:r>
        <w:rPr>
          <w:rFonts w:ascii="Arial" w:cs="Arial" w:eastAsia="Arial" w:hAnsi="Arial"/>
          <w:b w:val="false"/>
          <w:bCs w:val="false"/>
          <w:i w:val="false"/>
          <w:iCs w:val="false"/>
          <w:color w:val="1C1C2E"/>
          <w:sz w:val="22"/>
          <w:szCs w:val="22"/>
        </w:rPr>
        <w:t xml:space="preserve">El problema impacta principalmente a tres tipos de usuarios, que son quienes intentan navegar la oferta de CORFO sin ayuda especializada: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A4A" w:val="clear"/>
            <w:tcMar>
              <w:top w:type="dxa" w:w="220"/>
              <w:left w:type="dxa" w:w="280"/>
              <w:bottom w:type="dxa" w:w="220"/>
              <w:right w:type="dxa" w:w="280"/>
            </w:tcMar>
          </w:tcPr>
          <w:p>
            <w:pPr>
              <w:spacing w:after="100" w:before="0"/>
            </w:pPr>
            <w:r>
              <w:rPr>
                <w:rFonts w:ascii="Arial" w:cs="Arial" w:eastAsia="Arial" w:hAnsi="Arial"/>
                <w:b/>
                <w:bCs/>
                <w:color w:val="F5C518"/>
                <w:sz w:val="20"/>
                <w:szCs w:val="20"/>
              </w:rPr>
              <w:t xml:space="preserve">Perfiles de usuario afectados</w:t>
            </w:r>
          </w:p>
          <w:p>
            <w:pPr>
              <w:spacing w:after="60" w:before="0"/>
            </w:pPr>
            <w:r>
              <w:rPr>
                <w:rFonts w:ascii="Arial" w:cs="Arial" w:eastAsia="Arial" w:hAnsi="Arial"/>
                <w:b/>
                <w:bCs/>
                <w:color w:val="FFFFFF"/>
                <w:sz w:val="21"/>
                <w:szCs w:val="21"/>
              </w:rPr>
              <w:t xml:space="preserve">👤  Emprendedor en etapa temprana  </w:t>
            </w:r>
            <w:r>
              <w:rPr>
                <w:rFonts w:ascii="Arial" w:cs="Arial" w:eastAsia="Arial" w:hAnsi="Arial"/>
                <w:color w:val="BBBBBB"/>
                <w:sz w:val="21"/>
                <w:szCs w:val="21"/>
              </w:rPr>
              <w:t xml:space="preserve">Tiene una idea o está partiendo su empresa. No conoce el ecosistema de financiamiento. Alta probabilidad de rendirse ante la complejidad del sistema.</w:t>
            </w:r>
          </w:p>
          <w:p>
            <w:pPr>
              <w:spacing w:after="60" w:before="0"/>
            </w:pPr>
            <w:r>
              <w:rPr>
                <w:rFonts w:ascii="Arial" w:cs="Arial" w:eastAsia="Arial" w:hAnsi="Arial"/>
                <w:b/>
                <w:bCs/>
                <w:color w:val="FFFFFF"/>
                <w:sz w:val="21"/>
                <w:szCs w:val="21"/>
              </w:rPr>
              <w:t xml:space="preserve">🏪  Dueño de PyME  </w:t>
            </w:r>
            <w:r>
              <w:rPr>
                <w:rFonts w:ascii="Arial" w:cs="Arial" w:eastAsia="Arial" w:hAnsi="Arial"/>
                <w:color w:val="BBBBBB"/>
                <w:sz w:val="21"/>
                <w:szCs w:val="21"/>
              </w:rPr>
              <w:t xml:space="preserve">Tiene una empresa funcionando pero no tiene tiempo para leer bases legales. Necesita saber rápido si califica y qué tiene que hacer.</w:t>
            </w:r>
          </w:p>
          <w:p>
            <w:pPr>
              <w:spacing w:after="0" w:before="0"/>
            </w:pPr>
            <w:r>
              <w:rPr>
                <w:rFonts w:ascii="Arial" w:cs="Arial" w:eastAsia="Arial" w:hAnsi="Arial"/>
                <w:b/>
                <w:bCs/>
                <w:color w:val="FFFFFF"/>
                <w:sz w:val="21"/>
                <w:szCs w:val="21"/>
              </w:rPr>
              <w:t xml:space="preserve">🌎  Emprendedor de regiones  </w:t>
            </w:r>
            <w:r>
              <w:rPr>
                <w:rFonts w:ascii="Arial" w:cs="Arial" w:eastAsia="Arial" w:hAnsi="Arial"/>
                <w:color w:val="BBBBBB"/>
                <w:sz w:val="21"/>
                <w:szCs w:val="21"/>
              </w:rPr>
              <w:t xml:space="preserve">Tiene menos acceso a redes de apoyo, mentores y eventos donde se explican los programas de CORFO. Depende casi exclusivamente del canal digital.</w:t>
            </w:r>
          </w:p>
        </w:tc>
      </w:tr>
    </w:tbl>
    <w:p>
      <w:pPr>
        <w:spacing w:after="0" w:before="100"/>
      </w:pPr>
      <w:r>
        <w:t xml:space="preserve"/>
      </w:r>
    </w:p>
    <w:p>
      <w:pPr>
        <w:pBdr>
          <w:bottom w:val="single" w:color="003087" w:sz="8" w:space="6"/>
        </w:pBdr>
        <w:spacing w:after="140" w:before="320"/>
      </w:pPr>
      <w:r>
        <w:rPr>
          <w:rFonts w:ascii="Arial" w:cs="Arial" w:eastAsia="Arial" w:hAnsi="Arial"/>
          <w:b/>
          <w:bCs/>
          <w:color w:val="003087"/>
          <w:sz w:val="30"/>
          <w:szCs w:val="30"/>
        </w:rPr>
        <w:t xml:space="preserve">4. Pregunta de Investigación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59669" w:sz="22"/>
              <w:bottom w:val="none" w:color="FFFFFF" w:sz="0"/>
              <w:right w:val="none" w:color="FFFFFF" w:sz="0"/>
            </w:tcBorders>
            <w:shd w:fill="F5F7FF" w:val="clear"/>
            <w:tcMar>
              <w:top w:type="dxa" w:w="160"/>
              <w:left w:type="dxa" w:w="220"/>
              <w:bottom w:type="dxa" w:w="160"/>
              <w:right w:type="dxa" w:w="200"/>
            </w:tcMar>
          </w:tcPr>
          <w:p>
            <w:pPr>
              <w:spacing w:after="70" w:before="0"/>
            </w:pPr>
            <w:r>
              <w:rPr>
                <w:rFonts w:ascii="Arial" w:cs="Arial" w:eastAsia="Arial" w:hAnsi="Arial"/>
                <w:b/>
                <w:bCs/>
                <w:caps/>
                <w:color w:val="059669"/>
                <w:sz w:val="17"/>
                <w:szCs w:val="17"/>
              </w:rPr>
              <w:t xml:space="preserve">Pregunta central</w:t>
            </w:r>
          </w:p>
          <w:p>
            <w:pPr>
              <w:jc w:val="both"/>
            </w:pPr>
            <w:r>
              <w:rPr>
                <w:rFonts w:ascii="Arial" w:cs="Arial" w:eastAsia="Arial" w:hAnsi="Arial"/>
                <w:i/>
                <w:iCs/>
                <w:color w:val="1C1C2E"/>
                <w:sz w:val="22"/>
                <w:szCs w:val="22"/>
              </w:rPr>
              <w:t xml:space="preserve">¿Cómo podría una persona sin conocimientos técnicos ni legales entender, en pocos minutos y sin intermediarios, a qué instrumento de financiamiento de CORFO puede postular y qué necesita para hacerlo?</w:t>
            </w:r>
          </w:p>
        </w:tc>
      </w:tr>
    </w:tbl>
    <w:p>
      <w:pPr>
        <w:spacing w:after="0" w:before="80"/>
      </w:pPr>
      <w:r>
        <w:t xml:space="preserve"/>
      </w:r>
    </w:p>
    <w:p>
      <w:pPr>
        <w:spacing w:after="70" w:before="70"/>
        <w:jc w:val="left"/>
      </w:pPr>
      <w:r>
        <w:rPr>
          <w:rFonts w:ascii="Arial" w:cs="Arial" w:eastAsia="Arial" w:hAnsi="Arial"/>
          <w:b/>
          <w:bCs/>
          <w:i w:val="false"/>
          <w:iCs w:val="false"/>
          <w:color w:val="1C1C2E"/>
          <w:sz w:val="22"/>
          <w:szCs w:val="22"/>
        </w:rPr>
        <w:t xml:space="preserve">Preguntas de apoyo:</w:t>
      </w:r>
    </w:p>
    <w:p>
      <w:pPr>
        <w:spacing w:after="0" w:before="40"/>
      </w:pPr>
      <w:r>
        <w:t xml:space="preserve"/>
      </w:r>
    </w:p>
    <w:p>
      <w:pPr>
        <w:pStyle w:val="ListParagraph"/>
        <w:numPr>
          <w:ilvl w:val="0"/>
          <w:numId w:val="2"/>
        </w:numPr>
        <w:spacing w:after="60" w:before="60"/>
      </w:pPr>
      <w:r>
        <w:rPr>
          <w:rFonts w:ascii="Arial" w:cs="Arial" w:eastAsia="Arial" w:hAnsi="Arial"/>
          <w:color w:val="1C1C2E"/>
          <w:sz w:val="22"/>
          <w:szCs w:val="22"/>
        </w:rPr>
        <w:t xml:space="preserve">¿Qué información busca realmente un postulante antes de decidir si postula o no?</w:t>
      </w:r>
    </w:p>
    <w:p>
      <w:pPr>
        <w:pStyle w:val="ListParagraph"/>
        <w:numPr>
          <w:ilvl w:val="0"/>
          <w:numId w:val="2"/>
        </w:numPr>
        <w:spacing w:after="60" w:before="60"/>
      </w:pPr>
      <w:r>
        <w:rPr>
          <w:rFonts w:ascii="Arial" w:cs="Arial" w:eastAsia="Arial" w:hAnsi="Arial"/>
          <w:color w:val="1C1C2E"/>
          <w:sz w:val="22"/>
          <w:szCs w:val="22"/>
        </w:rPr>
        <w:t xml:space="preserve">¿Cuáles son los momentos de mayor confusión o abandono dentro del proceso de orientación actual de CORFO?</w:t>
      </w:r>
    </w:p>
    <w:p>
      <w:pPr>
        <w:pStyle w:val="ListParagraph"/>
        <w:numPr>
          <w:ilvl w:val="0"/>
          <w:numId w:val="2"/>
        </w:numPr>
        <w:spacing w:after="60" w:before="60"/>
      </w:pPr>
      <w:r>
        <w:rPr>
          <w:rFonts w:ascii="Arial" w:cs="Arial" w:eastAsia="Arial" w:hAnsi="Arial"/>
          <w:color w:val="1C1C2E"/>
          <w:sz w:val="22"/>
          <w:szCs w:val="22"/>
        </w:rPr>
        <w:t xml:space="preserve">¿Qué formatos y lenguajes hacen que la información sea más comprensible para usuarios no expertos?</w:t>
      </w:r>
    </w:p>
    <w:p>
      <w:pPr>
        <w:pStyle w:val="ListParagraph"/>
        <w:numPr>
          <w:ilvl w:val="0"/>
          <w:numId w:val="2"/>
        </w:numPr>
        <w:spacing w:after="60" w:before="60"/>
      </w:pPr>
      <w:r>
        <w:rPr>
          <w:rFonts w:ascii="Arial" w:cs="Arial" w:eastAsia="Arial" w:hAnsi="Arial"/>
          <w:color w:val="1C1C2E"/>
          <w:sz w:val="22"/>
          <w:szCs w:val="22"/>
        </w:rPr>
        <w:t xml:space="preserve">¿Qué tan actualizada y confiable es la información disponible hoy en el sitio de CORFO?</w:t>
      </w:r>
    </w:p>
    <w:p>
      <w:r>
        <w:br w:type="page"/>
      </w:r>
    </w:p>
    <w:p>
      <w:pPr>
        <w:pBdr>
          <w:bottom w:val="single" w:color="003087" w:sz="8" w:space="6"/>
        </w:pBdr>
        <w:spacing w:after="140" w:before="320"/>
      </w:pPr>
      <w:r>
        <w:rPr>
          <w:rFonts w:ascii="Arial" w:cs="Arial" w:eastAsia="Arial" w:hAnsi="Arial"/>
          <w:b/>
          <w:bCs/>
          <w:color w:val="003087"/>
          <w:sz w:val="30"/>
          <w:szCs w:val="30"/>
        </w:rPr>
        <w:t xml:space="preserve">5. Plan de Trabajo — 2 Semanas</w:t>
      </w:r>
    </w:p>
    <w:p>
      <w:pPr>
        <w:spacing w:after="0" w:before="40"/>
      </w:pPr>
      <w:r>
        <w:t xml:space="preserve"/>
      </w:r>
    </w:p>
    <w:p>
      <w:pPr>
        <w:spacing w:after="70" w:before="70"/>
        <w:jc w:val="both"/>
      </w:pPr>
      <w:r>
        <w:rPr>
          <w:rFonts w:ascii="Arial" w:cs="Arial" w:eastAsia="Arial" w:hAnsi="Arial"/>
          <w:b w:val="false"/>
          <w:bCs w:val="false"/>
          <w:i w:val="false"/>
          <w:iCs w:val="false"/>
          <w:color w:val="1C1C2E"/>
          <w:sz w:val="22"/>
          <w:szCs w:val="22"/>
        </w:rPr>
        <w:t xml:space="preserve">Las dos primeras semanas del proyecto están completamente orientadas a entender el problema en profundidad, antes de proponer ninguna solución. El foco es investigar, escuchar y documentar.</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4FAD" w:val="clear"/>
            <w:tcMar>
              <w:top w:type="dxa" w:w="240"/>
              <w:left w:type="dxa" w:w="300"/>
              <w:bottom w:type="dxa" w:w="220"/>
              <w:right w:type="dxa" w:w="300"/>
            </w:tcMar>
          </w:tcPr>
          <w:p>
            <w:pPr>
              <w:spacing w:after="70" w:before="0"/>
            </w:pPr>
            <w:r>
              <w:rPr>
                <w:rFonts w:ascii="Arial" w:cs="Arial" w:eastAsia="Arial" w:hAnsi="Arial"/>
                <w:b/>
                <w:bCs/>
                <w:caps/>
                <w:color w:val="88AADD"/>
                <w:sz w:val="18"/>
                <w:szCs w:val="18"/>
              </w:rPr>
              <w:t xml:space="preserve">Semana 1 de 2</w:t>
            </w:r>
          </w:p>
          <w:p>
            <w:pPr>
              <w:spacing w:after="90" w:before="0"/>
            </w:pPr>
            <w:r>
              <w:rPr>
                <w:rFonts w:ascii="Arial" w:cs="Arial" w:eastAsia="Arial" w:hAnsi="Arial"/>
                <w:b/>
                <w:bCs/>
                <w:color w:val="FFFFFF"/>
                <w:sz w:val="28"/>
                <w:szCs w:val="28"/>
              </w:rPr>
              <w:t xml:space="preserve">Descubrimiento, Definición y Recolección de Insumos</w:t>
            </w:r>
          </w:p>
          <w:p>
            <w:pPr>
              <w:spacing w:after="0" w:before="0"/>
            </w:pPr>
            <w:r>
              <w:rPr>
                <w:rFonts w:ascii="Arial" w:cs="Arial" w:eastAsia="Arial" w:hAnsi="Arial"/>
                <w:b/>
                <w:bCs/>
                <w:color w:val="F5C518"/>
                <w:sz w:val="20"/>
                <w:szCs w:val="20"/>
              </w:rPr>
              <w:t xml:space="preserve">Objetivo: </w:t>
            </w:r>
            <w:r>
              <w:rPr>
                <w:rFonts w:ascii="Arial" w:cs="Arial" w:eastAsia="Arial" w:hAnsi="Arial"/>
                <w:i/>
                <w:iCs/>
                <w:color w:val="CCCCCC"/>
                <w:sz w:val="20"/>
                <w:szCs w:val="20"/>
              </w:rPr>
              <w:t xml:space="preserve">Delimitar exactamente cuál es el problema, para quién existe y reunir toda la materia prima para analizarlo.</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563EB" w:sz="20"/>
              <w:bottom w:val="single" w:color="E2E2E2" w:sz="1"/>
              <w:right w:val="none" w:color="FFFFFF" w:sz="0"/>
            </w:tcBorders>
            <w:shd w:fill="FAFAFA" w:val="clear"/>
            <w:tcMar>
              <w:top w:type="dxa" w:w="160"/>
              <w:left w:type="dxa" w:w="240"/>
              <w:bottom w:type="dxa" w:w="160"/>
              <w:right w:type="dxa" w:w="200"/>
            </w:tcMar>
          </w:tcPr>
          <w:p>
            <w:pPr>
              <w:spacing w:after="100" w:before="0"/>
            </w:pPr>
            <w:r>
              <w:rPr>
                <w:rFonts w:ascii="Arial" w:cs="Arial" w:eastAsia="Arial" w:hAnsi="Arial"/>
                <w:b/>
                <w:bCs/>
                <w:color w:val="1C1C2E"/>
                <w:sz w:val="24"/>
                <w:szCs w:val="24"/>
              </w:rPr>
              <w:t xml:space="preserve">Nico Pérez</w:t>
            </w:r>
            <w:r>
              <w:rPr>
                <w:rFonts w:ascii="Arial" w:cs="Arial" w:eastAsia="Arial" w:hAnsi="Arial"/>
                <w:i/>
                <w:iCs/>
                <w:color w:val="666666"/>
                <w:sz w:val="20"/>
                <w:szCs w:val="20"/>
              </w:rPr>
              <w:t xml:space="preserve">   Líder de Proyecto / Definición de Alcance</w:t>
            </w:r>
          </w:p>
          <w:p>
            <w:pPr>
              <w:spacing w:after="50" w:before="0"/>
            </w:pPr>
            <w:r>
              <w:rPr>
                <w:rFonts w:ascii="Arial" w:cs="Arial" w:eastAsia="Arial" w:hAnsi="Arial"/>
                <w:b/>
                <w:bCs/>
                <w:caps/>
                <w:color w:val="2563EB"/>
                <w:sz w:val="17"/>
                <w:szCs w:val="17"/>
              </w:rPr>
              <w:t xml:space="preserve">TAREAS</w:t>
            </w:r>
          </w:p>
          <w:p>
            <w:pPr>
              <w:pStyle w:val="ListParagraph"/>
              <w:numPr>
                <w:ilvl w:val="0"/>
                <w:numId w:val="2"/>
              </w:numPr>
              <w:spacing w:after="50" w:before="50"/>
            </w:pPr>
            <w:r>
              <w:rPr>
                <w:rFonts w:ascii="Arial" w:cs="Arial" w:eastAsia="Arial" w:hAnsi="Arial"/>
                <w:color w:val="1C1C2E"/>
                <w:sz w:val="21"/>
                <w:szCs w:val="21"/>
              </w:rPr>
              <w:t xml:space="preserve">Seleccionar los 3 a 5 instrumentos de CORFO con los que se hará el piloto (ej. Semilla Inicia, Crea y Valida, etc.) para acotar el problema a estudiar.</w:t>
            </w:r>
          </w:p>
          <w:p>
            <w:pPr>
              <w:pStyle w:val="ListParagraph"/>
              <w:numPr>
                <w:ilvl w:val="0"/>
                <w:numId w:val="2"/>
              </w:numPr>
              <w:spacing w:after="50" w:before="50"/>
            </w:pPr>
            <w:r>
              <w:rPr>
                <w:rFonts w:ascii="Arial" w:cs="Arial" w:eastAsia="Arial" w:hAnsi="Arial"/>
                <w:color w:val="1C1C2E"/>
                <w:sz w:val="21"/>
                <w:szCs w:val="21"/>
              </w:rPr>
              <w:t xml:space="preserve">Definir qué consideramos un "caso de éxito": ¿qué tendría que lograr alguien al usar la herramienta para que digamos que el problema está resuelto?</w:t>
            </w:r>
          </w:p>
          <w:p>
            <w:pPr>
              <w:spacing w:after="0" w:before="60"/>
            </w:pPr>
            <w:r>
              <w:t xml:space="preserve"/>
            </w:r>
          </w:p>
          <w:p>
            <w:pPr>
              <w:spacing w:after="50" w:before="0"/>
            </w:pPr>
            <w:r>
              <w:rPr>
                <w:rFonts w:ascii="Arial" w:cs="Arial" w:eastAsia="Arial" w:hAnsi="Arial"/>
                <w:b/>
                <w:bCs/>
                <w:caps/>
                <w:color w:val="444444"/>
                <w:sz w:val="17"/>
                <w:szCs w:val="17"/>
              </w:rPr>
              <w:t xml:space="preserve">ENTREGABLE  </w:t>
            </w:r>
            <w:r>
              <w:rPr>
                <w:rFonts w:ascii="Arial" w:cs="Arial" w:eastAsia="Arial" w:hAnsi="Arial"/>
                <w:b/>
                <w:bCs/>
                <w:color w:val="1C1C2E"/>
                <w:sz w:val="21"/>
                <w:szCs w:val="21"/>
              </w:rPr>
              <w:t xml:space="preserve">Documento de Alcance del Proyecto.</w:t>
            </w:r>
          </w:p>
          <w:p>
            <w:pPr>
              <w:spacing w:after="0" w:before="0"/>
            </w:pPr>
            <w:r>
              <w:rPr>
                <w:rFonts w:ascii="Arial" w:cs="Arial" w:eastAsia="Arial" w:hAnsi="Arial"/>
                <w:i/>
                <w:iCs/>
                <w:color w:val="555555"/>
                <w:sz w:val="20"/>
                <w:szCs w:val="20"/>
              </w:rPr>
              <w:t xml:space="preserve">Un documento breve que liste los fondos elegidos, el público objetivo y los objetivos medibles de estas dos semanas.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C3AED" w:sz="20"/>
              <w:bottom w:val="single" w:color="E2E2E2" w:sz="1"/>
              <w:right w:val="none" w:color="FFFFFF" w:sz="0"/>
            </w:tcBorders>
            <w:shd w:fill="FAFAFA" w:val="clear"/>
            <w:tcMar>
              <w:top w:type="dxa" w:w="160"/>
              <w:left w:type="dxa" w:w="240"/>
              <w:bottom w:type="dxa" w:w="160"/>
              <w:right w:type="dxa" w:w="200"/>
            </w:tcMar>
          </w:tcPr>
          <w:p>
            <w:pPr>
              <w:spacing w:after="100" w:before="0"/>
            </w:pPr>
            <w:r>
              <w:rPr>
                <w:rFonts w:ascii="Arial" w:cs="Arial" w:eastAsia="Arial" w:hAnsi="Arial"/>
                <w:b/>
                <w:bCs/>
                <w:color w:val="1C1C2E"/>
                <w:sz w:val="24"/>
                <w:szCs w:val="24"/>
              </w:rPr>
              <w:t xml:space="preserve">Ricardo Chirinos</w:t>
            </w:r>
            <w:r>
              <w:rPr>
                <w:rFonts w:ascii="Arial" w:cs="Arial" w:eastAsia="Arial" w:hAnsi="Arial"/>
                <w:i/>
                <w:iCs/>
                <w:color w:val="666666"/>
                <w:sz w:val="20"/>
                <w:szCs w:val="20"/>
              </w:rPr>
              <w:t xml:space="preserve">   Gestor de Contenido / Levantamiento de Información</w:t>
            </w:r>
          </w:p>
          <w:p>
            <w:pPr>
              <w:spacing w:after="50" w:before="0"/>
            </w:pPr>
            <w:r>
              <w:rPr>
                <w:rFonts w:ascii="Arial" w:cs="Arial" w:eastAsia="Arial" w:hAnsi="Arial"/>
                <w:b/>
                <w:bCs/>
                <w:caps/>
                <w:color w:val="7C3AED"/>
                <w:sz w:val="17"/>
                <w:szCs w:val="17"/>
              </w:rPr>
              <w:t xml:space="preserve">TAREAS</w:t>
            </w:r>
          </w:p>
          <w:p>
            <w:pPr>
              <w:pStyle w:val="ListParagraph"/>
              <w:numPr>
                <w:ilvl w:val="0"/>
                <w:numId w:val="2"/>
              </w:numPr>
              <w:spacing w:after="50" w:before="50"/>
            </w:pPr>
            <w:r>
              <w:rPr>
                <w:rFonts w:ascii="Arial" w:cs="Arial" w:eastAsia="Arial" w:hAnsi="Arial"/>
                <w:color w:val="1C1C2E"/>
                <w:sz w:val="21"/>
                <w:szCs w:val="21"/>
              </w:rPr>
              <w:t xml:space="preserve">Navegar el sitio de CORFO como si fuera un usuario real, documentando dónde está la información, qué tan fácil es encontrarla y qué barreras aparecen.</w:t>
            </w:r>
          </w:p>
          <w:p>
            <w:pPr>
              <w:pStyle w:val="ListParagraph"/>
              <w:numPr>
                <w:ilvl w:val="0"/>
                <w:numId w:val="2"/>
              </w:numPr>
              <w:spacing w:after="50" w:before="50"/>
            </w:pPr>
            <w:r>
              <w:rPr>
                <w:rFonts w:ascii="Arial" w:cs="Arial" w:eastAsia="Arial" w:hAnsi="Arial"/>
                <w:color w:val="1C1C2E"/>
                <w:sz w:val="21"/>
                <w:szCs w:val="21"/>
              </w:rPr>
              <w:t xml:space="preserve">Rastrear y descargar las bases técnicas, bases legales, manuales y FAQs de los fondos seleccionados.</w:t>
            </w:r>
          </w:p>
          <w:p>
            <w:pPr>
              <w:spacing w:after="0" w:before="60"/>
            </w:pPr>
            <w:r>
              <w:t xml:space="preserve"/>
            </w:r>
          </w:p>
          <w:p>
            <w:pPr>
              <w:spacing w:after="50" w:before="0"/>
            </w:pPr>
            <w:r>
              <w:rPr>
                <w:rFonts w:ascii="Arial" w:cs="Arial" w:eastAsia="Arial" w:hAnsi="Arial"/>
                <w:b/>
                <w:bCs/>
                <w:caps/>
                <w:color w:val="444444"/>
                <w:sz w:val="17"/>
                <w:szCs w:val="17"/>
              </w:rPr>
              <w:t xml:space="preserve">ENTREGABLE  </w:t>
            </w:r>
            <w:r>
              <w:rPr>
                <w:rFonts w:ascii="Arial" w:cs="Arial" w:eastAsia="Arial" w:hAnsi="Arial"/>
                <w:b/>
                <w:bCs/>
                <w:color w:val="1C1C2E"/>
                <w:sz w:val="21"/>
                <w:szCs w:val="21"/>
              </w:rPr>
              <w:t xml:space="preserve">Matriz de Información (Excel).</w:t>
            </w:r>
          </w:p>
          <w:p>
            <w:pPr>
              <w:spacing w:after="0" w:before="0"/>
            </w:pPr>
            <w:r>
              <w:rPr>
                <w:rFonts w:ascii="Arial" w:cs="Arial" w:eastAsia="Arial" w:hAnsi="Arial"/>
                <w:i/>
                <w:iCs/>
                <w:color w:val="555555"/>
                <w:sz w:val="20"/>
                <w:szCs w:val="20"/>
              </w:rPr>
              <w:t xml:space="preserve">Una planilla con links, fechas de cierre, estado de descarga y una columna de observaciones sobre qué tan accesible es cada documento.</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59669" w:sz="20"/>
              <w:bottom w:val="single" w:color="E2E2E2" w:sz="1"/>
              <w:right w:val="none" w:color="FFFFFF" w:sz="0"/>
            </w:tcBorders>
            <w:shd w:fill="FAFAFA" w:val="clear"/>
            <w:tcMar>
              <w:top w:type="dxa" w:w="160"/>
              <w:left w:type="dxa" w:w="240"/>
              <w:bottom w:type="dxa" w:w="160"/>
              <w:right w:type="dxa" w:w="200"/>
            </w:tcMar>
          </w:tcPr>
          <w:p>
            <w:pPr>
              <w:spacing w:after="100" w:before="0"/>
            </w:pPr>
            <w:r>
              <w:rPr>
                <w:rFonts w:ascii="Arial" w:cs="Arial" w:eastAsia="Arial" w:hAnsi="Arial"/>
                <w:b/>
                <w:bCs/>
                <w:color w:val="1C1C2E"/>
                <w:sz w:val="24"/>
                <w:szCs w:val="24"/>
              </w:rPr>
              <w:t xml:space="preserve">Tomás Jorquera</w:t>
            </w:r>
            <w:r>
              <w:rPr>
                <w:rFonts w:ascii="Arial" w:cs="Arial" w:eastAsia="Arial" w:hAnsi="Arial"/>
                <w:i/>
                <w:iCs/>
                <w:color w:val="666666"/>
                <w:sz w:val="20"/>
                <w:szCs w:val="20"/>
              </w:rPr>
              <w:t xml:space="preserve">   Analista Funcional / Investigación del Ecosistema</w:t>
            </w:r>
          </w:p>
          <w:p>
            <w:pPr>
              <w:spacing w:after="50" w:before="0"/>
            </w:pPr>
            <w:r>
              <w:rPr>
                <w:rFonts w:ascii="Arial" w:cs="Arial" w:eastAsia="Arial" w:hAnsi="Arial"/>
                <w:b/>
                <w:bCs/>
                <w:caps/>
                <w:color w:val="059669"/>
                <w:sz w:val="17"/>
                <w:szCs w:val="17"/>
              </w:rPr>
              <w:t xml:space="preserve">TAREAS</w:t>
            </w:r>
          </w:p>
          <w:p>
            <w:pPr>
              <w:pStyle w:val="ListParagraph"/>
              <w:numPr>
                <w:ilvl w:val="0"/>
                <w:numId w:val="2"/>
              </w:numPr>
              <w:spacing w:after="50" w:before="50"/>
            </w:pPr>
            <w:r>
              <w:rPr>
                <w:rFonts w:ascii="Arial" w:cs="Arial" w:eastAsia="Arial" w:hAnsi="Arial"/>
                <w:color w:val="1C1C2E"/>
                <w:sz w:val="21"/>
                <w:szCs w:val="21"/>
              </w:rPr>
              <w:t xml:space="preserve">Investigar si existen otras plataformas o herramientas similares en Chile o el mundo que intenten resolver el mismo problema de orientación al postulante (benchmarking).</w:t>
            </w:r>
          </w:p>
          <w:p>
            <w:pPr>
              <w:pStyle w:val="ListParagraph"/>
              <w:numPr>
                <w:ilvl w:val="0"/>
                <w:numId w:val="2"/>
              </w:numPr>
              <w:spacing w:after="50" w:before="50"/>
            </w:pPr>
            <w:r>
              <w:rPr>
                <w:rFonts w:ascii="Arial" w:cs="Arial" w:eastAsia="Arial" w:hAnsi="Arial"/>
                <w:color w:val="1C1C2E"/>
                <w:sz w:val="21"/>
                <w:szCs w:val="21"/>
              </w:rPr>
              <w:t xml:space="preserve">Documentar qué funciona y qué no en esas soluciones, y qué vacío sigue existiendo.</w:t>
            </w:r>
          </w:p>
          <w:p>
            <w:pPr>
              <w:spacing w:after="0" w:before="60"/>
            </w:pPr>
            <w:r>
              <w:t xml:space="preserve"/>
            </w:r>
          </w:p>
          <w:p>
            <w:pPr>
              <w:spacing w:after="50" w:before="0"/>
            </w:pPr>
            <w:r>
              <w:rPr>
                <w:rFonts w:ascii="Arial" w:cs="Arial" w:eastAsia="Arial" w:hAnsi="Arial"/>
                <w:b/>
                <w:bCs/>
                <w:caps/>
                <w:color w:val="444444"/>
                <w:sz w:val="17"/>
                <w:szCs w:val="17"/>
              </w:rPr>
              <w:t xml:space="preserve">ENTREGABLE  </w:t>
            </w:r>
            <w:r>
              <w:rPr>
                <w:rFonts w:ascii="Arial" w:cs="Arial" w:eastAsia="Arial" w:hAnsi="Arial"/>
                <w:b/>
                <w:bCs/>
                <w:color w:val="1C1C2E"/>
                <w:sz w:val="21"/>
                <w:szCs w:val="21"/>
              </w:rPr>
              <w:t xml:space="preserve">Informe de Benchmarking.</w:t>
            </w:r>
          </w:p>
          <w:p>
            <w:pPr>
              <w:spacing w:after="0" w:before="0"/>
            </w:pPr>
            <w:r>
              <w:rPr>
                <w:rFonts w:ascii="Arial" w:cs="Arial" w:eastAsia="Arial" w:hAnsi="Arial"/>
                <w:i/>
                <w:iCs/>
                <w:color w:val="555555"/>
                <w:sz w:val="20"/>
                <w:szCs w:val="20"/>
              </w:rPr>
              <w:t xml:space="preserve">Un documento que compare al menos 3 iniciativas similares, destacando sus fortalezas, limitaciones y qué aprendemos de ellas para entender mejor el problema.</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97706" w:sz="20"/>
              <w:bottom w:val="single" w:color="E2E2E2" w:sz="1"/>
              <w:right w:val="none" w:color="FFFFFF" w:sz="0"/>
            </w:tcBorders>
            <w:shd w:fill="FAFAFA" w:val="clear"/>
            <w:tcMar>
              <w:top w:type="dxa" w:w="160"/>
              <w:left w:type="dxa" w:w="240"/>
              <w:bottom w:type="dxa" w:w="160"/>
              <w:right w:type="dxa" w:w="200"/>
            </w:tcMar>
          </w:tcPr>
          <w:p>
            <w:pPr>
              <w:spacing w:after="100" w:before="0"/>
            </w:pPr>
            <w:r>
              <w:rPr>
                <w:rFonts w:ascii="Arial" w:cs="Arial" w:eastAsia="Arial" w:hAnsi="Arial"/>
                <w:b/>
                <w:bCs/>
                <w:color w:val="1C1C2E"/>
                <w:sz w:val="24"/>
                <w:szCs w:val="24"/>
              </w:rPr>
              <w:t xml:space="preserve">Nicolás Campos</w:t>
            </w:r>
            <w:r>
              <w:rPr>
                <w:rFonts w:ascii="Arial" w:cs="Arial" w:eastAsia="Arial" w:hAnsi="Arial"/>
                <w:i/>
                <w:iCs/>
                <w:color w:val="666666"/>
                <w:sz w:val="20"/>
                <w:szCs w:val="20"/>
              </w:rPr>
              <w:t xml:space="preserve">   Investigador de Usuarios / UX Research</w:t>
            </w:r>
          </w:p>
          <w:p>
            <w:pPr>
              <w:spacing w:after="50" w:before="0"/>
            </w:pPr>
            <w:r>
              <w:rPr>
                <w:rFonts w:ascii="Arial" w:cs="Arial" w:eastAsia="Arial" w:hAnsi="Arial"/>
                <w:b/>
                <w:bCs/>
                <w:caps/>
                <w:color w:val="D97706"/>
                <w:sz w:val="17"/>
                <w:szCs w:val="17"/>
              </w:rPr>
              <w:t xml:space="preserve">TAREAS</w:t>
            </w:r>
          </w:p>
          <w:p>
            <w:pPr>
              <w:pStyle w:val="ListParagraph"/>
              <w:numPr>
                <w:ilvl w:val="0"/>
                <w:numId w:val="2"/>
              </w:numPr>
              <w:spacing w:after="50" w:before="50"/>
            </w:pPr>
            <w:r>
              <w:rPr>
                <w:rFonts w:ascii="Arial" w:cs="Arial" w:eastAsia="Arial" w:hAnsi="Arial"/>
                <w:color w:val="1C1C2E"/>
                <w:sz w:val="21"/>
                <w:szCs w:val="21"/>
              </w:rPr>
              <w:t xml:space="preserve">Definir quién es el usuario tipo: construir al menos 2 perfiles ("personas") con nombre, contexto, necesidades y frustraciones específicas frente a CORFO.</w:t>
            </w:r>
          </w:p>
          <w:p>
            <w:pPr>
              <w:pStyle w:val="ListParagraph"/>
              <w:numPr>
                <w:ilvl w:val="0"/>
                <w:numId w:val="2"/>
              </w:numPr>
              <w:spacing w:after="50" w:before="50"/>
            </w:pPr>
            <w:r>
              <w:rPr>
                <w:rFonts w:ascii="Arial" w:cs="Arial" w:eastAsia="Arial" w:hAnsi="Arial"/>
                <w:color w:val="1C1C2E"/>
                <w:sz w:val="21"/>
                <w:szCs w:val="21"/>
              </w:rPr>
              <w:t xml:space="preserve">Diseñar y aplicar una entrevista corta (5 a 7 preguntas) a al menos 3 personas reales que hayan intentado postular o buscar financiamiento estatal.</w:t>
            </w:r>
          </w:p>
          <w:p>
            <w:pPr>
              <w:spacing w:after="0" w:before="60"/>
            </w:pPr>
            <w:r>
              <w:t xml:space="preserve"/>
            </w:r>
          </w:p>
          <w:p>
            <w:pPr>
              <w:spacing w:after="50" w:before="0"/>
            </w:pPr>
            <w:r>
              <w:rPr>
                <w:rFonts w:ascii="Arial" w:cs="Arial" w:eastAsia="Arial" w:hAnsi="Arial"/>
                <w:b/>
                <w:bCs/>
                <w:caps/>
                <w:color w:val="444444"/>
                <w:sz w:val="17"/>
                <w:szCs w:val="17"/>
              </w:rPr>
              <w:t xml:space="preserve">ENTREGABLE  </w:t>
            </w:r>
            <w:r>
              <w:rPr>
                <w:rFonts w:ascii="Arial" w:cs="Arial" w:eastAsia="Arial" w:hAnsi="Arial"/>
                <w:b/>
                <w:bCs/>
                <w:color w:val="1C1C2E"/>
                <w:sz w:val="21"/>
                <w:szCs w:val="21"/>
              </w:rPr>
              <w:t xml:space="preserve">Perfiles de Usuario e Informe de Entrevistas.</w:t>
            </w:r>
          </w:p>
          <w:p>
            <w:pPr>
              <w:spacing w:after="0" w:before="0"/>
            </w:pPr>
            <w:r>
              <w:rPr>
                <w:rFonts w:ascii="Arial" w:cs="Arial" w:eastAsia="Arial" w:hAnsi="Arial"/>
                <w:i/>
                <w:iCs/>
                <w:color w:val="555555"/>
                <w:sz w:val="20"/>
                <w:szCs w:val="20"/>
              </w:rPr>
              <w:t xml:space="preserve">Un documento con los perfiles construidos y un resumen de los hallazgos clave de las entrevistas: qué confunde más, qué buscan y qué les frustra.</w:t>
            </w:r>
          </w:p>
        </w:tc>
      </w:tr>
    </w:tbl>
    <w:p>
      <w:pPr>
        <w:spacing w:after="0" w:before="1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1C2E" w:val="clear"/>
            <w:tcMar>
              <w:top w:type="dxa" w:w="240"/>
              <w:left w:type="dxa" w:w="300"/>
              <w:bottom w:type="dxa" w:w="220"/>
              <w:right w:type="dxa" w:w="300"/>
            </w:tcMar>
          </w:tcPr>
          <w:p>
            <w:pPr>
              <w:spacing w:after="70" w:before="0"/>
            </w:pPr>
            <w:r>
              <w:rPr>
                <w:rFonts w:ascii="Arial" w:cs="Arial" w:eastAsia="Arial" w:hAnsi="Arial"/>
                <w:b/>
                <w:bCs/>
                <w:caps/>
                <w:color w:val="88AADD"/>
                <w:sz w:val="18"/>
                <w:szCs w:val="18"/>
              </w:rPr>
              <w:t xml:space="preserve">Semana 2 de 2</w:t>
            </w:r>
          </w:p>
          <w:p>
            <w:pPr>
              <w:spacing w:after="90" w:before="0"/>
            </w:pPr>
            <w:r>
              <w:rPr>
                <w:rFonts w:ascii="Arial" w:cs="Arial" w:eastAsia="Arial" w:hAnsi="Arial"/>
                <w:b/>
                <w:bCs/>
                <w:color w:val="FFFFFF"/>
                <w:sz w:val="28"/>
                <w:szCs w:val="28"/>
              </w:rPr>
              <w:t xml:space="preserve">Análisis del Problema, Validación y Síntesis</w:t>
            </w:r>
          </w:p>
          <w:p>
            <w:pPr>
              <w:spacing w:after="0" w:before="0"/>
            </w:pPr>
            <w:r>
              <w:rPr>
                <w:rFonts w:ascii="Arial" w:cs="Arial" w:eastAsia="Arial" w:hAnsi="Arial"/>
                <w:b/>
                <w:bCs/>
                <w:color w:val="F5C518"/>
                <w:sz w:val="20"/>
                <w:szCs w:val="20"/>
              </w:rPr>
              <w:t xml:space="preserve">Objetivo: </w:t>
            </w:r>
            <w:r>
              <w:rPr>
                <w:rFonts w:ascii="Arial" w:cs="Arial" w:eastAsia="Arial" w:hAnsi="Arial"/>
                <w:i/>
                <w:iCs/>
                <w:color w:val="CCCCCC"/>
                <w:sz w:val="20"/>
                <w:szCs w:val="20"/>
              </w:rPr>
              <w:t xml:space="preserve">Procesar toda la información recogida, validar que entendemos bien el problema y preparar una síntesis clara para presentar antes de proponer soluciones.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563EB" w:sz="20"/>
              <w:bottom w:val="single" w:color="E2E2E2" w:sz="1"/>
              <w:right w:val="none" w:color="FFFFFF" w:sz="0"/>
            </w:tcBorders>
            <w:shd w:fill="FAFAFA" w:val="clear"/>
            <w:tcMar>
              <w:top w:type="dxa" w:w="160"/>
              <w:left w:type="dxa" w:w="240"/>
              <w:bottom w:type="dxa" w:w="160"/>
              <w:right w:type="dxa" w:w="200"/>
            </w:tcMar>
          </w:tcPr>
          <w:p>
            <w:pPr>
              <w:spacing w:after="100" w:before="0"/>
            </w:pPr>
            <w:r>
              <w:rPr>
                <w:rFonts w:ascii="Arial" w:cs="Arial" w:eastAsia="Arial" w:hAnsi="Arial"/>
                <w:b/>
                <w:bCs/>
                <w:color w:val="1C1C2E"/>
                <w:sz w:val="24"/>
                <w:szCs w:val="24"/>
              </w:rPr>
              <w:t xml:space="preserve">Nico Pérez</w:t>
            </w:r>
            <w:r>
              <w:rPr>
                <w:rFonts w:ascii="Arial" w:cs="Arial" w:eastAsia="Arial" w:hAnsi="Arial"/>
                <w:i/>
                <w:iCs/>
                <w:color w:val="666666"/>
                <w:sz w:val="20"/>
                <w:szCs w:val="20"/>
              </w:rPr>
              <w:t xml:space="preserve">   Gestor de Calidad / Casos de Uso</w:t>
            </w:r>
          </w:p>
          <w:p>
            <w:pPr>
              <w:spacing w:after="50" w:before="0"/>
            </w:pPr>
            <w:r>
              <w:rPr>
                <w:rFonts w:ascii="Arial" w:cs="Arial" w:eastAsia="Arial" w:hAnsi="Arial"/>
                <w:b/>
                <w:bCs/>
                <w:caps/>
                <w:color w:val="2563EB"/>
                <w:sz w:val="17"/>
                <w:szCs w:val="17"/>
              </w:rPr>
              <w:t xml:space="preserve">TAREAS</w:t>
            </w:r>
          </w:p>
          <w:p>
            <w:pPr>
              <w:pStyle w:val="ListParagraph"/>
              <w:numPr>
                <w:ilvl w:val="0"/>
                <w:numId w:val="2"/>
              </w:numPr>
              <w:spacing w:after="50" w:before="50"/>
            </w:pPr>
            <w:r>
              <w:rPr>
                <w:rFonts w:ascii="Arial" w:cs="Arial" w:eastAsia="Arial" w:hAnsi="Arial"/>
                <w:color w:val="1C1C2E"/>
                <w:sz w:val="21"/>
                <w:szCs w:val="21"/>
              </w:rPr>
              <w:t xml:space="preserve">Redactar al menos 30 preguntas reales que un postulante haría al intentar acceder a CORFO (ej. "Tengo una panadería, ¿a qué fondo postulo?").</w:t>
            </w:r>
          </w:p>
          <w:p>
            <w:pPr>
              <w:pStyle w:val="ListParagraph"/>
              <w:numPr>
                <w:ilvl w:val="0"/>
                <w:numId w:val="2"/>
              </w:numPr>
              <w:spacing w:after="50" w:before="50"/>
            </w:pPr>
            <w:r>
              <w:rPr>
                <w:rFonts w:ascii="Arial" w:cs="Arial" w:eastAsia="Arial" w:hAnsi="Arial"/>
                <w:color w:val="1C1C2E"/>
                <w:sz w:val="21"/>
                <w:szCs w:val="21"/>
              </w:rPr>
              <w:t xml:space="preserve">Revisar que el trabajo del equipo esté alineado con el problema definido en la Semana 1, sin desviarse hacia propuestas de solución prematuras.</w:t>
            </w:r>
          </w:p>
          <w:p>
            <w:pPr>
              <w:spacing w:after="0" w:before="60"/>
            </w:pPr>
            <w:r>
              <w:t xml:space="preserve"/>
            </w:r>
          </w:p>
          <w:p>
            <w:pPr>
              <w:spacing w:after="50" w:before="0"/>
            </w:pPr>
            <w:r>
              <w:rPr>
                <w:rFonts w:ascii="Arial" w:cs="Arial" w:eastAsia="Arial" w:hAnsi="Arial"/>
                <w:b/>
                <w:bCs/>
                <w:caps/>
                <w:color w:val="444444"/>
                <w:sz w:val="17"/>
                <w:szCs w:val="17"/>
              </w:rPr>
              <w:t xml:space="preserve">ENTREGABLE  </w:t>
            </w:r>
            <w:r>
              <w:rPr>
                <w:rFonts w:ascii="Arial" w:cs="Arial" w:eastAsia="Arial" w:hAnsi="Arial"/>
                <w:b/>
                <w:bCs/>
                <w:color w:val="1C1C2E"/>
                <w:sz w:val="21"/>
                <w:szCs w:val="21"/>
              </w:rPr>
              <w:t xml:space="preserve">Batería de Preguntas Reales.</w:t>
            </w:r>
          </w:p>
          <w:p>
            <w:pPr>
              <w:spacing w:after="0" w:before="0"/>
            </w:pPr>
            <w:r>
              <w:rPr>
                <w:rFonts w:ascii="Arial" w:cs="Arial" w:eastAsia="Arial" w:hAnsi="Arial"/>
                <w:i/>
                <w:iCs/>
                <w:color w:val="555555"/>
                <w:sz w:val="20"/>
                <w:szCs w:val="20"/>
              </w:rPr>
              <w:t xml:space="preserve">Una lista de preguntas organizadas por tipo de usuario, que servirán para evaluar más adelante si cualquier solución que propongamos realmente resuelve el problema.</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C3AED" w:sz="20"/>
              <w:bottom w:val="single" w:color="E2E2E2" w:sz="1"/>
              <w:right w:val="none" w:color="FFFFFF" w:sz="0"/>
            </w:tcBorders>
            <w:shd w:fill="FAFAFA" w:val="clear"/>
            <w:tcMar>
              <w:top w:type="dxa" w:w="160"/>
              <w:left w:type="dxa" w:w="240"/>
              <w:bottom w:type="dxa" w:w="160"/>
              <w:right w:type="dxa" w:w="200"/>
            </w:tcMar>
          </w:tcPr>
          <w:p>
            <w:pPr>
              <w:spacing w:after="100" w:before="0"/>
            </w:pPr>
            <w:r>
              <w:rPr>
                <w:rFonts w:ascii="Arial" w:cs="Arial" w:eastAsia="Arial" w:hAnsi="Arial"/>
                <w:b/>
                <w:bCs/>
                <w:color w:val="1C1C2E"/>
                <w:sz w:val="24"/>
                <w:szCs w:val="24"/>
              </w:rPr>
              <w:t xml:space="preserve">Ricardo Chirinos</w:t>
            </w:r>
            <w:r>
              <w:rPr>
                <w:rFonts w:ascii="Arial" w:cs="Arial" w:eastAsia="Arial" w:hAnsi="Arial"/>
                <w:i/>
                <w:iCs/>
                <w:color w:val="666666"/>
                <w:sz w:val="20"/>
                <w:szCs w:val="20"/>
              </w:rPr>
              <w:t xml:space="preserve">   Análisis de Contenido y Barreras</w:t>
            </w:r>
          </w:p>
          <w:p>
            <w:pPr>
              <w:spacing w:after="50" w:before="0"/>
            </w:pPr>
            <w:r>
              <w:rPr>
                <w:rFonts w:ascii="Arial" w:cs="Arial" w:eastAsia="Arial" w:hAnsi="Arial"/>
                <w:b/>
                <w:bCs/>
                <w:caps/>
                <w:color w:val="7C3AED"/>
                <w:sz w:val="17"/>
                <w:szCs w:val="17"/>
              </w:rPr>
              <w:t xml:space="preserve">TAREAS</w:t>
            </w:r>
          </w:p>
          <w:p>
            <w:pPr>
              <w:pStyle w:val="ListParagraph"/>
              <w:numPr>
                <w:ilvl w:val="0"/>
                <w:numId w:val="2"/>
              </w:numPr>
              <w:spacing w:after="50" w:before="50"/>
            </w:pPr>
            <w:r>
              <w:rPr>
                <w:rFonts w:ascii="Arial" w:cs="Arial" w:eastAsia="Arial" w:hAnsi="Arial"/>
                <w:color w:val="1C1C2E"/>
                <w:sz w:val="21"/>
                <w:szCs w:val="21"/>
              </w:rPr>
              <w:t xml:space="preserve">Leer los documentos legales y técnicos descargados en la Semana 1 e identificar los puntos más confusos: términos que nadie entiende, requisitos ambiguos, información que falta.</w:t>
            </w:r>
          </w:p>
          <w:p>
            <w:pPr>
              <w:pStyle w:val="ListParagraph"/>
              <w:numPr>
                <w:ilvl w:val="0"/>
                <w:numId w:val="2"/>
              </w:numPr>
              <w:spacing w:after="50" w:before="50"/>
            </w:pPr>
            <w:r>
              <w:rPr>
                <w:rFonts w:ascii="Arial" w:cs="Arial" w:eastAsia="Arial" w:hAnsi="Arial"/>
                <w:color w:val="1C1C2E"/>
                <w:sz w:val="21"/>
                <w:szCs w:val="21"/>
              </w:rPr>
              <w:t xml:space="preserve">Medir la "densidad" del problema: ¿cuántos pasos tiene que dar un usuario para saber si califica a un fondo? ¿Cuántos documentos tiene que leer?</w:t>
            </w:r>
          </w:p>
          <w:p>
            <w:pPr>
              <w:spacing w:after="0" w:before="60"/>
            </w:pPr>
            <w:r>
              <w:t xml:space="preserve"/>
            </w:r>
          </w:p>
          <w:p>
            <w:pPr>
              <w:spacing w:after="50" w:before="0"/>
            </w:pPr>
            <w:r>
              <w:rPr>
                <w:rFonts w:ascii="Arial" w:cs="Arial" w:eastAsia="Arial" w:hAnsi="Arial"/>
                <w:b/>
                <w:bCs/>
                <w:caps/>
                <w:color w:val="444444"/>
                <w:sz w:val="17"/>
                <w:szCs w:val="17"/>
              </w:rPr>
              <w:t xml:space="preserve">ENTREGABLE  </w:t>
            </w:r>
            <w:r>
              <w:rPr>
                <w:rFonts w:ascii="Arial" w:cs="Arial" w:eastAsia="Arial" w:hAnsi="Arial"/>
                <w:b/>
                <w:bCs/>
                <w:color w:val="1C1C2E"/>
                <w:sz w:val="21"/>
                <w:szCs w:val="21"/>
              </w:rPr>
              <w:t xml:space="preserve">Informe de Barreras de Acceso.</w:t>
            </w:r>
          </w:p>
          <w:p>
            <w:pPr>
              <w:spacing w:after="0" w:before="0"/>
            </w:pPr>
            <w:r>
              <w:rPr>
                <w:rFonts w:ascii="Arial" w:cs="Arial" w:eastAsia="Arial" w:hAnsi="Arial"/>
                <w:i/>
                <w:iCs/>
                <w:color w:val="555555"/>
                <w:sz w:val="20"/>
                <w:szCs w:val="20"/>
              </w:rPr>
              <w:t xml:space="preserve">Un documento que detalla punto a punto qué hace que la información de CORFO sea difícil de entender: lenguaje, estructura, formato y canales.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59669" w:sz="20"/>
              <w:bottom w:val="single" w:color="E2E2E2" w:sz="1"/>
              <w:right w:val="none" w:color="FFFFFF" w:sz="0"/>
            </w:tcBorders>
            <w:shd w:fill="FAFAFA" w:val="clear"/>
            <w:tcMar>
              <w:top w:type="dxa" w:w="160"/>
              <w:left w:type="dxa" w:w="240"/>
              <w:bottom w:type="dxa" w:w="160"/>
              <w:right w:type="dxa" w:w="200"/>
            </w:tcMar>
          </w:tcPr>
          <w:p>
            <w:pPr>
              <w:spacing w:after="100" w:before="0"/>
            </w:pPr>
            <w:r>
              <w:rPr>
                <w:rFonts w:ascii="Arial" w:cs="Arial" w:eastAsia="Arial" w:hAnsi="Arial"/>
                <w:b/>
                <w:bCs/>
                <w:color w:val="1C1C2E"/>
                <w:sz w:val="24"/>
                <w:szCs w:val="24"/>
              </w:rPr>
              <w:t xml:space="preserve">Tomás Jorquera</w:t>
            </w:r>
            <w:r>
              <w:rPr>
                <w:rFonts w:ascii="Arial" w:cs="Arial" w:eastAsia="Arial" w:hAnsi="Arial"/>
                <w:i/>
                <w:iCs/>
                <w:color w:val="666666"/>
                <w:sz w:val="20"/>
                <w:szCs w:val="20"/>
              </w:rPr>
              <w:t xml:space="preserve">   Prueba de Comprensión Manual</w:t>
            </w:r>
          </w:p>
          <w:p>
            <w:pPr>
              <w:spacing w:after="50" w:before="0"/>
            </w:pPr>
            <w:r>
              <w:rPr>
                <w:rFonts w:ascii="Arial" w:cs="Arial" w:eastAsia="Arial" w:hAnsi="Arial"/>
                <w:b/>
                <w:bCs/>
                <w:caps/>
                <w:color w:val="059669"/>
                <w:sz w:val="17"/>
                <w:szCs w:val="17"/>
              </w:rPr>
              <w:t xml:space="preserve">TAREAS</w:t>
            </w:r>
          </w:p>
          <w:p>
            <w:pPr>
              <w:pStyle w:val="ListParagraph"/>
              <w:numPr>
                <w:ilvl w:val="0"/>
                <w:numId w:val="2"/>
              </w:numPr>
              <w:spacing w:after="50" w:before="50"/>
            </w:pPr>
            <w:r>
              <w:rPr>
                <w:rFonts w:ascii="Arial" w:cs="Arial" w:eastAsia="Arial" w:hAnsi="Arial"/>
                <w:color w:val="1C1C2E"/>
                <w:sz w:val="21"/>
                <w:szCs w:val="21"/>
              </w:rPr>
              <w:t xml:space="preserve">Tomar las preguntas de Nico e intentar responderlas usando solo la información pública disponible hoy en el sitio de CORFO (sin ayuda de IA ni de expertos).</w:t>
            </w:r>
          </w:p>
          <w:p>
            <w:pPr>
              <w:pStyle w:val="ListParagraph"/>
              <w:numPr>
                <w:ilvl w:val="0"/>
                <w:numId w:val="2"/>
              </w:numPr>
              <w:spacing w:after="50" w:before="50"/>
            </w:pPr>
            <w:r>
              <w:rPr>
                <w:rFonts w:ascii="Arial" w:cs="Arial" w:eastAsia="Arial" w:hAnsi="Arial"/>
                <w:color w:val="1C1C2E"/>
                <w:sz w:val="21"/>
                <w:szCs w:val="21"/>
              </w:rPr>
              <w:t xml:space="preserve">Registrar qué preguntas no pudieron responderse, cuánto tiempo tomó encontrar la respuesta a las que sí se pudieron, y qué obstáculos aparecieron.</w:t>
            </w:r>
          </w:p>
          <w:p>
            <w:pPr>
              <w:spacing w:after="0" w:before="60"/>
            </w:pPr>
            <w:r>
              <w:t xml:space="preserve"/>
            </w:r>
          </w:p>
          <w:p>
            <w:pPr>
              <w:spacing w:after="50" w:before="0"/>
            </w:pPr>
            <w:r>
              <w:rPr>
                <w:rFonts w:ascii="Arial" w:cs="Arial" w:eastAsia="Arial" w:hAnsi="Arial"/>
                <w:b/>
                <w:bCs/>
                <w:caps/>
                <w:color w:val="444444"/>
                <w:sz w:val="17"/>
                <w:szCs w:val="17"/>
              </w:rPr>
              <w:t xml:space="preserve">ENTREGABLE  </w:t>
            </w:r>
            <w:r>
              <w:rPr>
                <w:rFonts w:ascii="Arial" w:cs="Arial" w:eastAsia="Arial" w:hAnsi="Arial"/>
                <w:b/>
                <w:bCs/>
                <w:color w:val="1C1C2E"/>
                <w:sz w:val="21"/>
                <w:szCs w:val="21"/>
              </w:rPr>
              <w:t xml:space="preserve">Reporte de Brechas de Información.</w:t>
            </w:r>
          </w:p>
          <w:p>
            <w:pPr>
              <w:spacing w:after="0" w:before="0"/>
            </w:pPr>
            <w:r>
              <w:rPr>
                <w:rFonts w:ascii="Arial" w:cs="Arial" w:eastAsia="Arial" w:hAnsi="Arial"/>
                <w:i/>
                <w:iCs/>
                <w:color w:val="555555"/>
                <w:sz w:val="20"/>
                <w:szCs w:val="20"/>
              </w:rPr>
              <w:t xml:space="preserve">Un documento que muestre con evidencia concreta qué preguntas el sistema actual de CORFO no puede responder, y por qué.</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97706" w:sz="20"/>
              <w:bottom w:val="single" w:color="E2E2E2" w:sz="1"/>
              <w:right w:val="none" w:color="FFFFFF" w:sz="0"/>
            </w:tcBorders>
            <w:shd w:fill="FAFAFA" w:val="clear"/>
            <w:tcMar>
              <w:top w:type="dxa" w:w="160"/>
              <w:left w:type="dxa" w:w="240"/>
              <w:bottom w:type="dxa" w:w="160"/>
              <w:right w:type="dxa" w:w="200"/>
            </w:tcMar>
          </w:tcPr>
          <w:p>
            <w:pPr>
              <w:spacing w:after="100" w:before="0"/>
            </w:pPr>
            <w:r>
              <w:rPr>
                <w:rFonts w:ascii="Arial" w:cs="Arial" w:eastAsia="Arial" w:hAnsi="Arial"/>
                <w:b/>
                <w:bCs/>
                <w:color w:val="1C1C2E"/>
                <w:sz w:val="24"/>
                <w:szCs w:val="24"/>
              </w:rPr>
              <w:t xml:space="preserve">Nicolás Campos</w:t>
            </w:r>
            <w:r>
              <w:rPr>
                <w:rFonts w:ascii="Arial" w:cs="Arial" w:eastAsia="Arial" w:hAnsi="Arial"/>
                <w:i/>
                <w:iCs/>
                <w:color w:val="666666"/>
                <w:sz w:val="20"/>
                <w:szCs w:val="20"/>
              </w:rPr>
              <w:t xml:space="preserve">   Síntesis y Presentación del Problema</w:t>
            </w:r>
          </w:p>
          <w:p>
            <w:pPr>
              <w:spacing w:after="50" w:before="0"/>
            </w:pPr>
            <w:r>
              <w:rPr>
                <w:rFonts w:ascii="Arial" w:cs="Arial" w:eastAsia="Arial" w:hAnsi="Arial"/>
                <w:b/>
                <w:bCs/>
                <w:caps/>
                <w:color w:val="D97706"/>
                <w:sz w:val="17"/>
                <w:szCs w:val="17"/>
              </w:rPr>
              <w:t xml:space="preserve">TAREAS</w:t>
            </w:r>
          </w:p>
          <w:p>
            <w:pPr>
              <w:pStyle w:val="ListParagraph"/>
              <w:numPr>
                <w:ilvl w:val="0"/>
                <w:numId w:val="2"/>
              </w:numPr>
              <w:spacing w:after="50" w:before="50"/>
            </w:pPr>
            <w:r>
              <w:rPr>
                <w:rFonts w:ascii="Arial" w:cs="Arial" w:eastAsia="Arial" w:hAnsi="Arial"/>
                <w:color w:val="1C1C2E"/>
                <w:sz w:val="21"/>
                <w:szCs w:val="21"/>
              </w:rPr>
              <w:t xml:space="preserve">Integrar los hallazgos de todo el equipo (barreras, perfiles, benchmarking, brechas) en un mapa visual del problema.</w:t>
            </w:r>
          </w:p>
          <w:p>
            <w:pPr>
              <w:pStyle w:val="ListParagraph"/>
              <w:numPr>
                <w:ilvl w:val="0"/>
                <w:numId w:val="2"/>
              </w:numPr>
              <w:spacing w:after="50" w:before="50"/>
            </w:pPr>
            <w:r>
              <w:rPr>
                <w:rFonts w:ascii="Arial" w:cs="Arial" w:eastAsia="Arial" w:hAnsi="Arial"/>
                <w:color w:val="1C1C2E"/>
                <w:sz w:val="21"/>
                <w:szCs w:val="21"/>
              </w:rPr>
              <w:t xml:space="preserve">Preparar una presentación de 5 a 7 diapositivas que explique el problema de forma clara, con datos y citas de las entrevistas, lista para mostrar a profesores o mentores.</w:t>
            </w:r>
          </w:p>
          <w:p>
            <w:pPr>
              <w:spacing w:after="0" w:before="60"/>
            </w:pPr>
            <w:r>
              <w:t xml:space="preserve"/>
            </w:r>
          </w:p>
          <w:p>
            <w:pPr>
              <w:spacing w:after="50" w:before="0"/>
            </w:pPr>
            <w:r>
              <w:rPr>
                <w:rFonts w:ascii="Arial" w:cs="Arial" w:eastAsia="Arial" w:hAnsi="Arial"/>
                <w:b/>
                <w:bCs/>
                <w:caps/>
                <w:color w:val="444444"/>
                <w:sz w:val="17"/>
                <w:szCs w:val="17"/>
              </w:rPr>
              <w:t xml:space="preserve">ENTREGABLE  </w:t>
            </w:r>
            <w:r>
              <w:rPr>
                <w:rFonts w:ascii="Arial" w:cs="Arial" w:eastAsia="Arial" w:hAnsi="Arial"/>
                <w:b/>
                <w:bCs/>
                <w:color w:val="1C1C2E"/>
                <w:sz w:val="21"/>
                <w:szCs w:val="21"/>
              </w:rPr>
              <w:t xml:space="preserve">Presentación del Problema.</w:t>
            </w:r>
          </w:p>
          <w:p>
            <w:pPr>
              <w:spacing w:after="0" w:before="0"/>
            </w:pPr>
            <w:r>
              <w:rPr>
                <w:rFonts w:ascii="Arial" w:cs="Arial" w:eastAsia="Arial" w:hAnsi="Arial"/>
                <w:i/>
                <w:iCs/>
                <w:color w:val="555555"/>
                <w:sz w:val="20"/>
                <w:szCs w:val="20"/>
              </w:rPr>
              <w:t xml:space="preserve">Un archivo visual (Figma, Canva o PowerPoint) que sintetice el problema investigado, quién lo sufre y por qué es relevante resolverlo, sin proponer solución todavía.</w:t>
            </w:r>
          </w:p>
        </w:tc>
      </w:tr>
    </w:tbl>
    <w:p>
      <w:pPr>
        <w:spacing w:after="0" w:before="1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3561" w:val="clear"/>
            <w:tcMar>
              <w:top w:type="dxa" w:w="240"/>
              <w:left w:type="dxa" w:w="300"/>
              <w:bottom w:type="dxa" w:w="240"/>
              <w:right w:type="dxa" w:w="300"/>
            </w:tcMar>
          </w:tcPr>
          <w:p>
            <w:pPr>
              <w:spacing w:after="100" w:before="0"/>
            </w:pPr>
            <w:r>
              <w:rPr>
                <w:rFonts w:ascii="Arial" w:cs="Arial" w:eastAsia="Arial" w:hAnsi="Arial"/>
                <w:b/>
                <w:bCs/>
                <w:color w:val="FFFFFF"/>
                <w:sz w:val="24"/>
                <w:szCs w:val="24"/>
              </w:rPr>
              <w:t xml:space="preserve">📋  Dinámica de Equipo — Coordinación</w:t>
            </w:r>
          </w:p>
          <w:p>
            <w:pPr>
              <w:spacing w:after="120" w:before="0"/>
            </w:pPr>
            <w:r>
              <w:rPr>
                <w:rFonts w:ascii="Arial" w:cs="Arial" w:eastAsia="Arial" w:hAnsi="Arial"/>
                <w:color w:val="CCCCCC"/>
                <w:sz w:val="21"/>
                <w:szCs w:val="21"/>
              </w:rPr>
              <w:t xml:space="preserve">Para que este plan funcione sin contratiempos, incorporar esta rutina a lo largo de las dos semanas:</w:t>
            </w:r>
          </w:p>
          <w:p>
            <w:pPr>
              <w:spacing w:after="80" w:before="80"/>
            </w:pPr>
            <w:r>
              <w:rPr>
                <w:rFonts w:ascii="Arial" w:cs="Arial" w:eastAsia="Arial" w:hAnsi="Arial"/>
                <w:b/>
                <w:bCs/>
                <w:color w:val="F5C518"/>
                <w:sz w:val="22"/>
                <w:szCs w:val="22"/>
              </w:rPr>
              <w:t xml:space="preserve">1.  </w:t>
            </w:r>
            <w:r>
              <w:rPr>
                <w:rFonts w:ascii="Arial" w:cs="Arial" w:eastAsia="Arial" w:hAnsi="Arial"/>
                <w:b/>
                <w:bCs/>
                <w:color w:val="FFFFFF"/>
                <w:sz w:val="22"/>
                <w:szCs w:val="22"/>
              </w:rPr>
              <w:t xml:space="preserve">Reunión de Sincronización (Lunes, Miércoles y Viernes · 15 min)  </w:t>
            </w:r>
            <w:r>
              <w:rPr>
                <w:rFonts w:ascii="Arial" w:cs="Arial" w:eastAsia="Arial" w:hAnsi="Arial"/>
                <w:color w:val="CCCCCC"/>
                <w:sz w:val="21"/>
                <w:szCs w:val="21"/>
              </w:rPr>
              <w:t xml:space="preserve">Reunión rápida por videollamada o presencial. Cada integrante responde: ¿Qué hice ayer? ¿Qué haré hoy? ¿Tengo algún bloqueo que me impida avanzar?</w:t>
            </w:r>
          </w:p>
          <w:p>
            <w:pPr>
              <w:spacing w:after="80" w:before="80"/>
            </w:pPr>
            <w:r>
              <w:rPr>
                <w:rFonts w:ascii="Arial" w:cs="Arial" w:eastAsia="Arial" w:hAnsi="Arial"/>
                <w:b/>
                <w:bCs/>
                <w:color w:val="F5C518"/>
                <w:sz w:val="22"/>
                <w:szCs w:val="22"/>
              </w:rPr>
              <w:t xml:space="preserve">2.  </w:t>
            </w:r>
            <w:r>
              <w:rPr>
                <w:rFonts w:ascii="Arial" w:cs="Arial" w:eastAsia="Arial" w:hAnsi="Arial"/>
                <w:b/>
                <w:bCs/>
                <w:color w:val="FFFFFF"/>
                <w:sz w:val="22"/>
                <w:szCs w:val="22"/>
              </w:rPr>
              <w:t xml:space="preserve">Revisión de Fin de Semana (Viernes · 1 hora)  </w:t>
            </w:r>
            <w:r>
              <w:rPr>
                <w:rFonts w:ascii="Arial" w:cs="Arial" w:eastAsia="Arial" w:hAnsi="Arial"/>
                <w:color w:val="CCCCCC"/>
                <w:sz w:val="21"/>
                <w:szCs w:val="21"/>
              </w:rPr>
              <w:t xml:space="preserve">El equipo revisa los entregables de la semana. Se aseguran de que todos estén en la misma página antes de empezar la semana siguiente.</w:t>
            </w:r>
          </w:p>
        </w:tc>
      </w:tr>
    </w:tbl>
    <w:p>
      <w:pPr>
        <w:spacing w:after="0" w:before="280"/>
      </w:pPr>
      <w:r>
        <w:t xml:space="preserve"/>
      </w:r>
    </w:p>
    <w:p>
      <w:pPr>
        <w:pBdr>
          <w:top w:val="single" w:color="DDDDDD" w:sz="4" w:space="8"/>
        </w:pBdr>
        <w:spacing w:after="0" w:before="140"/>
        <w:jc w:val="center"/>
      </w:pPr>
      <w:r>
        <w:rPr>
          <w:rFonts w:ascii="Arial" w:cs="Arial" w:eastAsia="Arial" w:hAnsi="Arial"/>
          <w:i/>
          <w:iCs/>
          <w:color w:val="888899"/>
          <w:sz w:val="18"/>
          <w:szCs w:val="18"/>
        </w:rPr>
        <w:t xml:space="preserve">Taller de Empresa · Proyecto CORFO · 2025</w:t>
      </w:r>
    </w:p>
    <w:sectPr>
      <w:headerReference w:type="default" r:id="rId7"/>
      <w:footerReference w:type="default" r:id="rId8"/>
      <w:pgSz w:w="12240" w:h="15840" w:orient="portrait"/>
      <w:pgMar w:top="144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6"/>
      </w:pBdr>
      <w:jc w:val="right"/>
    </w:pPr>
    <w:r>
      <w:rPr>
        <w:rFonts w:ascii="Arial" w:cs="Arial" w:eastAsia="Arial" w:hAnsi="Arial"/>
        <w:color w:val="888899"/>
        <w:sz w:val="18"/>
        <w:szCs w:val="18"/>
      </w:rPr>
      <w:t xml:space="preserve">Taller de Empresa · 5° Año ·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087" w:sz="6" w:space="6"/>
      </w:pBdr>
    </w:pPr>
    <w:r>
      <w:rPr>
        <w:rFonts w:ascii="Arial" w:cs="Arial" w:eastAsia="Arial" w:hAnsi="Arial"/>
        <w:color w:val="888899"/>
        <w:sz w:val="18"/>
        <w:szCs w:val="18"/>
      </w:rPr>
      <w:t xml:space="preserve">PLAN DE INVESTIGACIÓN  |  </w:t>
    </w:r>
    <w:r>
      <w:rPr>
        <w:rFonts w:ascii="Arial" w:cs="Arial" w:eastAsia="Arial" w:hAnsi="Arial"/>
        <w:b/>
        <w:bCs/>
        <w:color w:val="003087"/>
        <w:sz w:val="18"/>
        <w:szCs w:val="18"/>
      </w:rPr>
      <w:t xml:space="preserve">Orientación Inteligente a Postulantes CORFO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2026-04-20T02:09:37.304Z</dcterms:created>
  <dcterms:modified xsi:type="dcterms:W3CDTF">2026-04-20T02:09:37.305Z</dcterms:modified>
</cp:coreProperties>
</file>

<file path=docProps/custom.xml><?xml version="1.0" encoding="utf-8"?>
<Properties xmlns="http://schemas.openxmlformats.org/officeDocument/2006/custom-properties" xmlns:vt="http://schemas.openxmlformats.org/officeDocument/2006/docPropsVTypes"/>
</file>