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33"/>
      </w:pPr>
      <w:bookmarkStart w:name="Ontología Moral de la Donación" w:id="1"/>
      <w:bookmarkEnd w:id="1"/>
      <w:r>
        <w:rPr>
          <w:b w:val="0"/>
        </w:rPr>
      </w:r>
      <w:r>
        <w:rPr>
          <w:w w:val="105"/>
        </w:rPr>
        <w:t>Ontología Moral de la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Donación</w:t>
      </w:r>
    </w:p>
    <w:p>
      <w:pPr>
        <w:pStyle w:val="Heading2"/>
        <w:spacing w:before="349"/>
        <w:ind w:left="120" w:firstLine="0"/>
      </w:pPr>
      <w:bookmarkStart w:name="Introducción" w:id="2"/>
      <w:bookmarkEnd w:id="2"/>
      <w:r>
        <w:rPr>
          <w:b w:val="0"/>
        </w:rPr>
      </w:r>
      <w:r>
        <w:rPr>
          <w:spacing w:val="-2"/>
          <w:w w:val="105"/>
        </w:rPr>
        <w:t>Introducción</w:t>
      </w:r>
    </w:p>
    <w:p>
      <w:pPr>
        <w:pStyle w:val="BodyText"/>
        <w:spacing w:line="312" w:lineRule="auto"/>
        <w:ind w:left="120" w:right="119"/>
        <w:jc w:val="both"/>
      </w:pPr>
      <w:r>
        <w:rPr>
          <w:w w:val="105"/>
        </w:rPr>
        <w:t>Este documento articula una tesis unificada sobre la libertad como principio-sin-principio, mostrando </w:t>
      </w:r>
      <w:r>
        <w:rPr>
          <w:w w:val="105"/>
        </w:rPr>
        <w:t>cómo, desde la estructura formal de la autonomía en Kant, puede derivarse una concepción de la acción moral como</w:t>
      </w:r>
      <w:r>
        <w:rPr>
          <w:w w:val="105"/>
        </w:rPr>
        <w:t> «donación</w:t>
      </w:r>
      <w:r>
        <w:rPr>
          <w:w w:val="105"/>
        </w:rPr>
        <w:t> de</w:t>
      </w:r>
      <w:r>
        <w:rPr>
          <w:w w:val="105"/>
        </w:rPr>
        <w:t> sí»</w:t>
      </w:r>
      <w:r>
        <w:rPr>
          <w:w w:val="105"/>
        </w:rPr>
        <w:t> y</w:t>
      </w:r>
      <w:r>
        <w:rPr>
          <w:w w:val="105"/>
        </w:rPr>
        <w:t> cómo</w:t>
      </w:r>
      <w:r>
        <w:rPr>
          <w:w w:val="105"/>
        </w:rPr>
        <w:t> esta</w:t>
      </w:r>
      <w:r>
        <w:rPr>
          <w:w w:val="105"/>
        </w:rPr>
        <w:t> lectura</w:t>
      </w:r>
      <w:r>
        <w:rPr>
          <w:w w:val="105"/>
        </w:rPr>
        <w:t> se</w:t>
      </w:r>
      <w:r>
        <w:rPr>
          <w:w w:val="105"/>
        </w:rPr>
        <w:t> profundiza</w:t>
      </w:r>
      <w:r>
        <w:rPr>
          <w:w w:val="105"/>
        </w:rPr>
        <w:t> y</w:t>
      </w:r>
      <w:r>
        <w:rPr>
          <w:w w:val="105"/>
        </w:rPr>
        <w:t> amplía</w:t>
      </w:r>
      <w:r>
        <w:rPr>
          <w:w w:val="105"/>
        </w:rPr>
        <w:t> al</w:t>
      </w:r>
      <w:r>
        <w:rPr>
          <w:w w:val="105"/>
        </w:rPr>
        <w:t> dialogar</w:t>
      </w:r>
      <w:r>
        <w:rPr>
          <w:w w:val="105"/>
        </w:rPr>
        <w:t> con</w:t>
      </w:r>
      <w:r>
        <w:rPr>
          <w:w w:val="105"/>
        </w:rPr>
        <w:t> Fichte,</w:t>
      </w:r>
      <w:r>
        <w:rPr>
          <w:w w:val="105"/>
        </w:rPr>
        <w:t> Scheler</w:t>
      </w:r>
      <w:r>
        <w:rPr>
          <w:w w:val="105"/>
        </w:rPr>
        <w:t> y</w:t>
      </w:r>
      <w:r>
        <w:rPr>
          <w:w w:val="105"/>
        </w:rPr>
        <w:t> la tradición</w:t>
      </w:r>
      <w:r>
        <w:rPr>
          <w:w w:val="105"/>
        </w:rPr>
        <w:t> cristiana</w:t>
      </w:r>
      <w:r>
        <w:rPr>
          <w:w w:val="105"/>
        </w:rPr>
        <w:t> (Agustín/Tomás).</w:t>
      </w:r>
      <w:r>
        <w:rPr>
          <w:w w:val="105"/>
        </w:rPr>
        <w:t> Además,</w:t>
      </w:r>
      <w:r>
        <w:rPr>
          <w:w w:val="105"/>
        </w:rPr>
        <w:t> se</w:t>
      </w:r>
      <w:r>
        <w:rPr>
          <w:w w:val="105"/>
        </w:rPr>
        <w:t> incorpora</w:t>
      </w:r>
      <w:r>
        <w:rPr>
          <w:w w:val="105"/>
        </w:rPr>
        <w:t> el</w:t>
      </w:r>
      <w:r>
        <w:rPr>
          <w:w w:val="105"/>
        </w:rPr>
        <w:t> análisis</w:t>
      </w:r>
      <w:r>
        <w:rPr>
          <w:w w:val="105"/>
        </w:rPr>
        <w:t> comparativo</w:t>
      </w:r>
      <w:r>
        <w:rPr>
          <w:w w:val="105"/>
        </w:rPr>
        <w:t> con</w:t>
      </w:r>
      <w:r>
        <w:rPr>
          <w:w w:val="105"/>
        </w:rPr>
        <w:t> el</w:t>
      </w:r>
      <w:r>
        <w:rPr>
          <w:w w:val="105"/>
        </w:rPr>
        <w:t> éxtasis heideggeriano</w:t>
      </w:r>
      <w:r>
        <w:rPr>
          <w:w w:val="105"/>
        </w:rPr>
        <w:t> y</w:t>
      </w:r>
      <w:r>
        <w:rPr>
          <w:w w:val="105"/>
        </w:rPr>
        <w:t> se</w:t>
      </w:r>
      <w:r>
        <w:rPr>
          <w:w w:val="105"/>
        </w:rPr>
        <w:t> presentan</w:t>
      </w:r>
      <w:r>
        <w:rPr>
          <w:w w:val="105"/>
        </w:rPr>
        <w:t> las</w:t>
      </w:r>
      <w:r>
        <w:rPr>
          <w:w w:val="105"/>
        </w:rPr>
        <w:t> figuraciones</w:t>
      </w:r>
      <w:r>
        <w:rPr>
          <w:w w:val="105"/>
        </w:rPr>
        <w:t> religiosas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ética</w:t>
      </w:r>
      <w:r>
        <w:rPr>
          <w:w w:val="105"/>
        </w:rPr>
        <w:t> como</w:t>
      </w:r>
      <w:r>
        <w:rPr>
          <w:w w:val="105"/>
        </w:rPr>
        <w:t> expresiones</w:t>
      </w:r>
      <w:r>
        <w:rPr>
          <w:w w:val="105"/>
        </w:rPr>
        <w:t> de</w:t>
      </w:r>
      <w:r>
        <w:rPr>
          <w:w w:val="105"/>
        </w:rPr>
        <w:t> una</w:t>
      </w:r>
      <w:r>
        <w:rPr>
          <w:w w:val="105"/>
        </w:rPr>
        <w:t> cuestión metafísica ontológica formal. A partir de ello se propone una ontología moral de la donación que integra</w:t>
      </w:r>
      <w:r>
        <w:rPr>
          <w:spacing w:val="80"/>
          <w:w w:val="105"/>
        </w:rPr>
        <w:t> </w:t>
      </w:r>
      <w:r>
        <w:rPr>
          <w:w w:val="105"/>
        </w:rPr>
        <w:t>rigor normativo, fenomenología del valor, densidad sacrificial y universalidad religiosa.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990600</wp:posOffset>
                </wp:positionH>
                <wp:positionV relativeFrom="paragraph">
                  <wp:posOffset>171781</wp:posOffset>
                </wp:positionV>
                <wp:extent cx="5791200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526082pt;width:456.000014pt;height:.75pt;mso-position-horizontal-relative:page;mso-position-vertical-relative:paragraph;z-index:-15728640;mso-wrap-distance-left:0;mso-wrap-distance-right:0" id="docshape2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564" w:val="left" w:leader="none"/>
        </w:tabs>
        <w:spacing w:line="240" w:lineRule="auto" w:before="0" w:after="0"/>
        <w:ind w:left="564" w:right="0" w:hanging="444"/>
        <w:jc w:val="left"/>
      </w:pPr>
      <w:bookmarkStart w:name="A. Tesis General (Versión Académica)" w:id="3"/>
      <w:bookmarkEnd w:id="3"/>
      <w:r>
        <w:rPr>
          <w:b w:val="0"/>
        </w:rPr>
      </w:r>
      <w:r>
        <w:rPr/>
        <w:t>Tesis General</w:t>
      </w:r>
      <w:r>
        <w:rPr>
          <w:spacing w:val="1"/>
        </w:rPr>
        <w:t> </w:t>
      </w:r>
      <w:r>
        <w:rPr/>
        <w:t>(Versión</w:t>
      </w:r>
      <w:r>
        <w:rPr>
          <w:spacing w:val="1"/>
        </w:rPr>
        <w:t> </w:t>
      </w:r>
      <w:r>
        <w:rPr>
          <w:spacing w:val="-2"/>
        </w:rPr>
        <w:t>Académica)</w:t>
      </w:r>
    </w:p>
    <w:p>
      <w:pPr>
        <w:pStyle w:val="BodyText"/>
        <w:spacing w:line="312" w:lineRule="auto" w:before="331"/>
        <w:ind w:left="120" w:right="118"/>
        <w:jc w:val="both"/>
      </w:pPr>
      <w:r>
        <w:rPr>
          <w:b/>
          <w:w w:val="105"/>
        </w:rPr>
        <w:t>Tesis: </w:t>
      </w:r>
      <w:r>
        <w:rPr>
          <w:w w:val="105"/>
        </w:rPr>
        <w:t>La libertad, entendida como </w:t>
      </w:r>
      <w:r>
        <w:rPr>
          <w:i/>
          <w:w w:val="105"/>
        </w:rPr>
        <w:t>principio-sin-principio</w:t>
      </w:r>
      <w:r>
        <w:rPr>
          <w:w w:val="105"/>
        </w:rPr>
        <w:t>, implica una autosuficiencia formal que hace del acto moral un acto de «donación de sí». Esta donación no ontologiza la voluntad, sino que, en el plano práctico,</w:t>
      </w:r>
      <w:r>
        <w:rPr>
          <w:w w:val="105"/>
        </w:rPr>
        <w:t> describe</w:t>
      </w:r>
      <w:r>
        <w:rPr>
          <w:w w:val="105"/>
        </w:rPr>
        <w:t> la</w:t>
      </w:r>
      <w:r>
        <w:rPr>
          <w:w w:val="105"/>
        </w:rPr>
        <w:t> estructura</w:t>
      </w:r>
      <w:r>
        <w:rPr>
          <w:w w:val="105"/>
        </w:rPr>
        <w:t> del</w:t>
      </w:r>
      <w:r>
        <w:rPr>
          <w:w w:val="105"/>
        </w:rPr>
        <w:t> actuar</w:t>
      </w:r>
      <w:r>
        <w:rPr>
          <w:w w:val="105"/>
        </w:rPr>
        <w:t> moral</w:t>
      </w:r>
      <w:r>
        <w:rPr>
          <w:w w:val="105"/>
        </w:rPr>
        <w:t> autónomo.</w:t>
      </w:r>
      <w:r>
        <w:rPr>
          <w:w w:val="105"/>
        </w:rPr>
        <w:t> El</w:t>
      </w:r>
      <w:r>
        <w:rPr>
          <w:w w:val="105"/>
        </w:rPr>
        <w:t> sacrificio</w:t>
      </w:r>
      <w:r>
        <w:rPr>
          <w:w w:val="105"/>
        </w:rPr>
        <w:t> por</w:t>
      </w:r>
      <w:r>
        <w:rPr>
          <w:w w:val="105"/>
        </w:rPr>
        <w:t> deber</w:t>
      </w:r>
      <w:r>
        <w:rPr>
          <w:w w:val="105"/>
        </w:rPr>
        <w:t> constituye</w:t>
      </w:r>
      <w:r>
        <w:rPr>
          <w:w w:val="105"/>
        </w:rPr>
        <w:t> su</w:t>
      </w:r>
      <w:r>
        <w:rPr>
          <w:w w:val="105"/>
        </w:rPr>
        <w:t> </w:t>
      </w:r>
      <w:r>
        <w:rPr>
          <w:w w:val="105"/>
        </w:rPr>
        <w:t>forma ejemplar. Incorporando la fenomenología de los valores de Scheler, la actividad autoafirmativa de Fichte, la tradición cristiana, los preceptos de la religión védica india y el Sermón de la Montaña, se puede formular una ontología moral de la donación como instancia de una metafísica formal universal.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990600</wp:posOffset>
                </wp:positionH>
                <wp:positionV relativeFrom="paragraph">
                  <wp:posOffset>171316</wp:posOffset>
                </wp:positionV>
                <wp:extent cx="579120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489496pt;width:456.000014pt;height:.75pt;mso-position-horizontal-relative:page;mso-position-vertical-relative:paragraph;z-index:-15728128;mso-wrap-distance-left:0;mso-wrap-distance-right:0" id="docshape3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553" w:val="left" w:leader="none"/>
        </w:tabs>
        <w:spacing w:line="240" w:lineRule="auto" w:before="0" w:after="0"/>
        <w:ind w:left="553" w:right="0" w:hanging="433"/>
        <w:jc w:val="left"/>
      </w:pPr>
      <w:bookmarkStart w:name="B. Fundamento Kantiano" w:id="4"/>
      <w:bookmarkEnd w:id="4"/>
      <w:r>
        <w:rPr>
          <w:b w:val="0"/>
        </w:rPr>
      </w:r>
      <w:r>
        <w:rPr>
          <w:w w:val="105"/>
        </w:rPr>
        <w:t>Fundamento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Kantiano</w:t>
      </w: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349" w:after="0"/>
        <w:ind w:left="421" w:right="0" w:hanging="301"/>
        <w:jc w:val="left"/>
      </w:pPr>
      <w:bookmarkStart w:name="1. Libertad como principio-sin-principio" w:id="5"/>
      <w:bookmarkEnd w:id="5"/>
      <w:r>
        <w:rPr>
          <w:b w:val="0"/>
        </w:rPr>
      </w:r>
      <w:r>
        <w:rPr/>
        <w:t>Libertad</w:t>
      </w:r>
      <w:r>
        <w:rPr>
          <w:spacing w:val="59"/>
        </w:rPr>
        <w:t> </w:t>
      </w:r>
      <w:r>
        <w:rPr/>
        <w:t>como</w:t>
      </w:r>
      <w:r>
        <w:rPr>
          <w:spacing w:val="60"/>
        </w:rPr>
        <w:t> </w:t>
      </w:r>
      <w:r>
        <w:rPr/>
        <w:t>principio-sin-</w:t>
      </w:r>
      <w:r>
        <w:rPr>
          <w:spacing w:val="-2"/>
        </w:rPr>
        <w:t>principio</w:t>
      </w:r>
    </w:p>
    <w:p>
      <w:pPr>
        <w:pStyle w:val="BodyText"/>
        <w:spacing w:line="312" w:lineRule="auto"/>
        <w:ind w:left="120" w:right="119"/>
        <w:jc w:val="both"/>
      </w:pPr>
      <w:r>
        <w:rPr>
          <w:w w:val="105"/>
        </w:rPr>
        <w:t>Kant</w:t>
      </w:r>
      <w:r>
        <w:rPr>
          <w:w w:val="105"/>
        </w:rPr>
        <w:t> define</w:t>
      </w:r>
      <w:r>
        <w:rPr>
          <w:w w:val="105"/>
        </w:rPr>
        <w:t> la</w:t>
      </w:r>
      <w:r>
        <w:rPr>
          <w:w w:val="105"/>
        </w:rPr>
        <w:t> libertad</w:t>
      </w:r>
      <w:r>
        <w:rPr>
          <w:w w:val="105"/>
        </w:rPr>
        <w:t> como</w:t>
      </w:r>
      <w:r>
        <w:rPr>
          <w:w w:val="105"/>
        </w:rPr>
        <w:t> la</w:t>
      </w:r>
      <w:r>
        <w:rPr>
          <w:w w:val="105"/>
        </w:rPr>
        <w:t> capacidad</w:t>
      </w:r>
      <w:r>
        <w:rPr>
          <w:w w:val="105"/>
        </w:rPr>
        <w:t> de</w:t>
      </w:r>
      <w:r>
        <w:rPr>
          <w:w w:val="105"/>
        </w:rPr>
        <w:t> iniciar</w:t>
      </w:r>
      <w:r>
        <w:rPr>
          <w:w w:val="105"/>
        </w:rPr>
        <w:t> una</w:t>
      </w:r>
      <w:r>
        <w:rPr>
          <w:w w:val="105"/>
        </w:rPr>
        <w:t> serie</w:t>
      </w:r>
      <w:r>
        <w:rPr>
          <w:w w:val="105"/>
        </w:rPr>
        <w:t> de</w:t>
      </w:r>
      <w:r>
        <w:rPr>
          <w:w w:val="105"/>
        </w:rPr>
        <w:t> estados</w:t>
      </w:r>
      <w:r>
        <w:rPr>
          <w:w w:val="105"/>
        </w:rPr>
        <w:t> sin</w:t>
      </w:r>
      <w:r>
        <w:rPr>
          <w:w w:val="105"/>
        </w:rPr>
        <w:t> ser</w:t>
      </w:r>
      <w:r>
        <w:rPr>
          <w:w w:val="105"/>
        </w:rPr>
        <w:t> determinada</w:t>
      </w:r>
      <w:r>
        <w:rPr>
          <w:w w:val="105"/>
        </w:rPr>
        <w:t> por</w:t>
      </w:r>
      <w:r>
        <w:rPr>
          <w:w w:val="105"/>
        </w:rPr>
        <w:t> </w:t>
      </w:r>
      <w:r>
        <w:rPr>
          <w:w w:val="105"/>
        </w:rPr>
        <w:t>la naturaleza empírica. Esta capacidad causal no depende de condiciones previas y constituye un "principio-sin-principio" en el orden práctico.</w:t>
      </w:r>
    </w:p>
    <w:p>
      <w:pPr>
        <w:pStyle w:val="BodyText"/>
        <w:spacing w:before="113"/>
      </w:pPr>
    </w:p>
    <w:p>
      <w:pPr>
        <w:pStyle w:val="ListParagraph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  <w:rPr>
          <w:b/>
          <w:sz w:val="27"/>
        </w:rPr>
      </w:pPr>
      <w:bookmarkStart w:name="2. Autonomía = Auto-legislación" w:id="6"/>
      <w:bookmarkEnd w:id="6"/>
      <w:r>
        <w:rPr/>
      </w:r>
      <w:r>
        <w:rPr>
          <w:b/>
          <w:w w:val="105"/>
          <w:sz w:val="27"/>
        </w:rPr>
        <w:t>Autonomía</w:t>
      </w:r>
      <w:r>
        <w:rPr>
          <w:b/>
          <w:spacing w:val="-16"/>
          <w:w w:val="105"/>
          <w:sz w:val="27"/>
        </w:rPr>
        <w:t> </w:t>
      </w:r>
      <w:r>
        <w:rPr>
          <w:b/>
          <w:w w:val="105"/>
          <w:sz w:val="27"/>
        </w:rPr>
        <w:t>=</w:t>
      </w:r>
      <w:r>
        <w:rPr>
          <w:b/>
          <w:spacing w:val="-15"/>
          <w:w w:val="105"/>
          <w:sz w:val="27"/>
        </w:rPr>
        <w:t> </w:t>
      </w:r>
      <w:r>
        <w:rPr>
          <w:b/>
          <w:w w:val="105"/>
          <w:sz w:val="27"/>
        </w:rPr>
        <w:t>Auto-</w:t>
      </w:r>
      <w:r>
        <w:rPr>
          <w:b/>
          <w:spacing w:val="-2"/>
          <w:w w:val="105"/>
          <w:sz w:val="27"/>
        </w:rPr>
        <w:t>legislación</w:t>
      </w:r>
    </w:p>
    <w:p>
      <w:pPr>
        <w:pStyle w:val="BodyText"/>
        <w:spacing w:line="312" w:lineRule="auto"/>
        <w:ind w:left="120" w:right="118"/>
        <w:jc w:val="both"/>
      </w:pPr>
      <w:r>
        <w:rPr>
          <w:w w:val="105"/>
        </w:rPr>
        <w:t>La autonomía implica que la voluntad se da a sí misma la ley. No actúa por intereses ni inclinaciones; su móvil</w:t>
      </w:r>
      <w:r>
        <w:rPr>
          <w:w w:val="105"/>
        </w:rPr>
        <w:t> es</w:t>
      </w:r>
      <w:r>
        <w:rPr>
          <w:w w:val="105"/>
        </w:rPr>
        <w:t> el</w:t>
      </w:r>
      <w:r>
        <w:rPr>
          <w:w w:val="105"/>
        </w:rPr>
        <w:t> respeto</w:t>
      </w:r>
      <w:r>
        <w:rPr>
          <w:w w:val="105"/>
        </w:rPr>
        <w:t> a</w:t>
      </w:r>
      <w:r>
        <w:rPr>
          <w:w w:val="105"/>
        </w:rPr>
        <w:t> la</w:t>
      </w:r>
      <w:r>
        <w:rPr>
          <w:w w:val="105"/>
        </w:rPr>
        <w:t> ley</w:t>
      </w:r>
      <w:r>
        <w:rPr>
          <w:w w:val="105"/>
        </w:rPr>
        <w:t> universal.</w:t>
      </w:r>
      <w:r>
        <w:rPr>
          <w:w w:val="105"/>
        </w:rPr>
        <w:t> Esta</w:t>
      </w:r>
      <w:r>
        <w:rPr>
          <w:w w:val="105"/>
        </w:rPr>
        <w:t> independencia</w:t>
      </w:r>
      <w:r>
        <w:rPr>
          <w:w w:val="105"/>
        </w:rPr>
        <w:t> de</w:t>
      </w:r>
      <w:r>
        <w:rPr>
          <w:w w:val="105"/>
        </w:rPr>
        <w:t> todo</w:t>
      </w:r>
      <w:r>
        <w:rPr>
          <w:w w:val="105"/>
        </w:rPr>
        <w:t> interés</w:t>
      </w:r>
      <w:r>
        <w:rPr>
          <w:w w:val="105"/>
        </w:rPr>
        <w:t> otorga</w:t>
      </w:r>
      <w:r>
        <w:rPr>
          <w:w w:val="105"/>
        </w:rPr>
        <w:t> a</w:t>
      </w:r>
      <w:r>
        <w:rPr>
          <w:w w:val="105"/>
        </w:rPr>
        <w:t> la</w:t>
      </w:r>
      <w:r>
        <w:rPr>
          <w:w w:val="105"/>
        </w:rPr>
        <w:t> libertad</w:t>
      </w:r>
      <w:r>
        <w:rPr>
          <w:w w:val="105"/>
        </w:rPr>
        <w:t> una autosuficiencia</w:t>
      </w:r>
      <w:r>
        <w:rPr>
          <w:spacing w:val="-1"/>
          <w:w w:val="105"/>
        </w:rPr>
        <w:t> </w:t>
      </w:r>
      <w:r>
        <w:rPr>
          <w:w w:val="105"/>
        </w:rPr>
        <w:t>formal.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3. De la autosuficiencia al carácter don" w:id="7"/>
      <w:bookmarkEnd w:id="7"/>
      <w:r>
        <w:rPr>
          <w:b w:val="0"/>
        </w:rPr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autosuficiencia</w:t>
      </w:r>
      <w:r>
        <w:rPr>
          <w:spacing w:val="-5"/>
          <w:w w:val="105"/>
        </w:rPr>
        <w:t> </w:t>
      </w:r>
      <w:r>
        <w:rPr>
          <w:w w:val="105"/>
        </w:rPr>
        <w:t>al</w:t>
      </w:r>
      <w:r>
        <w:rPr>
          <w:spacing w:val="-5"/>
          <w:w w:val="105"/>
        </w:rPr>
        <w:t> </w:t>
      </w:r>
      <w:r>
        <w:rPr>
          <w:w w:val="105"/>
        </w:rPr>
        <w:t>carácter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donativo</w:t>
      </w:r>
    </w:p>
    <w:p>
      <w:pPr>
        <w:pStyle w:val="BodyText"/>
        <w:spacing w:line="312" w:lineRule="auto" w:before="300"/>
        <w:ind w:left="120" w:right="120"/>
        <w:jc w:val="both"/>
      </w:pPr>
      <w:r>
        <w:rPr>
          <w:w w:val="105"/>
        </w:rPr>
        <w:t>Un acto sin interés propio, que no busca completar una carencia, posee una estructura formal de donación: no</w:t>
      </w:r>
      <w:r>
        <w:rPr>
          <w:spacing w:val="-2"/>
          <w:w w:val="105"/>
        </w:rPr>
        <w:t> </w:t>
      </w:r>
      <w:r>
        <w:rPr>
          <w:w w:val="105"/>
        </w:rPr>
        <w:t>busca</w:t>
      </w:r>
      <w:r>
        <w:rPr>
          <w:spacing w:val="-2"/>
          <w:w w:val="105"/>
        </w:rPr>
        <w:t> </w:t>
      </w:r>
      <w:r>
        <w:rPr>
          <w:w w:val="105"/>
        </w:rPr>
        <w:t>recibir,</w:t>
      </w:r>
      <w:r>
        <w:rPr>
          <w:spacing w:val="-2"/>
          <w:w w:val="105"/>
        </w:rPr>
        <w:t> </w:t>
      </w:r>
      <w:r>
        <w:rPr>
          <w:w w:val="105"/>
        </w:rPr>
        <w:t>sino</w:t>
      </w:r>
      <w:r>
        <w:rPr>
          <w:spacing w:val="-2"/>
          <w:w w:val="105"/>
        </w:rPr>
        <w:t> </w:t>
      </w:r>
      <w:r>
        <w:rPr>
          <w:w w:val="105"/>
        </w:rPr>
        <w:t>cumplir</w:t>
      </w:r>
      <w:r>
        <w:rPr>
          <w:spacing w:val="-2"/>
          <w:w w:val="105"/>
        </w:rPr>
        <w:t> </w:t>
      </w:r>
      <w:r>
        <w:rPr>
          <w:w w:val="105"/>
        </w:rPr>
        <w:t>su</w:t>
      </w:r>
      <w:r>
        <w:rPr>
          <w:spacing w:val="-2"/>
          <w:w w:val="105"/>
        </w:rPr>
        <w:t> </w:t>
      </w:r>
      <w:r>
        <w:rPr>
          <w:w w:val="105"/>
        </w:rPr>
        <w:t>propia</w:t>
      </w:r>
      <w:r>
        <w:rPr>
          <w:spacing w:val="-2"/>
          <w:w w:val="105"/>
        </w:rPr>
        <w:t> </w:t>
      </w:r>
      <w:r>
        <w:rPr>
          <w:w w:val="105"/>
        </w:rPr>
        <w:t>forma.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acto</w:t>
      </w:r>
      <w:r>
        <w:rPr>
          <w:spacing w:val="-2"/>
          <w:w w:val="105"/>
        </w:rPr>
        <w:t> </w:t>
      </w:r>
      <w:r>
        <w:rPr>
          <w:w w:val="105"/>
        </w:rPr>
        <w:t>moral</w:t>
      </w:r>
      <w:r>
        <w:rPr>
          <w:spacing w:val="-2"/>
          <w:w w:val="105"/>
        </w:rPr>
        <w:t> </w:t>
      </w:r>
      <w:r>
        <w:rPr>
          <w:w w:val="105"/>
        </w:rPr>
        <w:t>kantiano,</w:t>
      </w:r>
      <w:r>
        <w:rPr>
          <w:spacing w:val="-2"/>
          <w:w w:val="105"/>
        </w:rPr>
        <w:t> </w:t>
      </w:r>
      <w:r>
        <w:rPr>
          <w:w w:val="105"/>
        </w:rPr>
        <w:t>cuando</w:t>
      </w:r>
      <w:r>
        <w:rPr>
          <w:spacing w:val="-2"/>
          <w:w w:val="105"/>
        </w:rPr>
        <w:t> </w:t>
      </w:r>
      <w:r>
        <w:rPr>
          <w:w w:val="105"/>
        </w:rPr>
        <w:t>se</w:t>
      </w:r>
      <w:r>
        <w:rPr>
          <w:spacing w:val="-2"/>
          <w:w w:val="105"/>
        </w:rPr>
        <w:t> </w:t>
      </w:r>
      <w:r>
        <w:rPr>
          <w:w w:val="105"/>
        </w:rPr>
        <w:t>realiza</w:t>
      </w:r>
      <w:r>
        <w:rPr>
          <w:spacing w:val="-2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deber,</w:t>
      </w:r>
      <w:r>
        <w:rPr>
          <w:spacing w:val="-2"/>
          <w:w w:val="105"/>
        </w:rPr>
        <w:t> </w:t>
      </w:r>
      <w:r>
        <w:rPr>
          <w:w w:val="105"/>
        </w:rPr>
        <w:t>tiene</w:t>
      </w:r>
      <w:r>
        <w:rPr>
          <w:spacing w:val="-2"/>
          <w:w w:val="105"/>
        </w:rPr>
        <w:t> </w:t>
      </w:r>
      <w:r>
        <w:rPr>
          <w:w w:val="105"/>
        </w:rPr>
        <w:t>esa estructura de "don no posesivo".</w:t>
      </w:r>
    </w:p>
    <w:p>
      <w:pPr>
        <w:pStyle w:val="BodyText"/>
        <w:spacing w:after="0" w:line="312" w:lineRule="auto"/>
        <w:jc w:val="both"/>
        <w:sectPr>
          <w:footerReference w:type="default" r:id="rId5"/>
          <w:type w:val="continuous"/>
          <w:pgSz w:w="12240" w:h="15840"/>
          <w:pgMar w:header="0" w:footer="643" w:top="1620" w:bottom="840" w:left="1440" w:right="1440"/>
          <w:pgNumType w:start="1"/>
        </w:sectPr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114" w:after="0"/>
        <w:ind w:left="421" w:right="0" w:hanging="301"/>
        <w:jc w:val="left"/>
      </w:pPr>
      <w:bookmarkStart w:name="4. El sacrificio por deber como forma em" w:id="8"/>
      <w:bookmarkEnd w:id="8"/>
      <w:r>
        <w:rPr>
          <w:b w:val="0"/>
        </w:rPr>
      </w:r>
      <w:r>
        <w:rPr>
          <w:w w:val="105"/>
        </w:rPr>
        <w:t>El</w:t>
      </w:r>
      <w:r>
        <w:rPr>
          <w:spacing w:val="-18"/>
          <w:w w:val="105"/>
        </w:rPr>
        <w:t> </w:t>
      </w:r>
      <w:r>
        <w:rPr>
          <w:w w:val="105"/>
        </w:rPr>
        <w:t>sacrificio</w:t>
      </w:r>
      <w:r>
        <w:rPr>
          <w:spacing w:val="-19"/>
          <w:w w:val="105"/>
        </w:rPr>
        <w:t> </w:t>
      </w:r>
      <w:r>
        <w:rPr>
          <w:w w:val="105"/>
        </w:rPr>
        <w:t>por</w:t>
      </w:r>
      <w:r>
        <w:rPr>
          <w:spacing w:val="-18"/>
          <w:w w:val="105"/>
        </w:rPr>
        <w:t> </w:t>
      </w:r>
      <w:r>
        <w:rPr>
          <w:w w:val="105"/>
        </w:rPr>
        <w:t>deber</w:t>
      </w:r>
      <w:r>
        <w:rPr>
          <w:spacing w:val="-18"/>
          <w:w w:val="105"/>
        </w:rPr>
        <w:t> </w:t>
      </w:r>
      <w:r>
        <w:rPr>
          <w:w w:val="105"/>
        </w:rPr>
        <w:t>como</w:t>
      </w:r>
      <w:r>
        <w:rPr>
          <w:spacing w:val="-18"/>
          <w:w w:val="105"/>
        </w:rPr>
        <w:t> </w:t>
      </w:r>
      <w:r>
        <w:rPr>
          <w:w w:val="105"/>
        </w:rPr>
        <w:t>forma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eminente</w:t>
      </w:r>
    </w:p>
    <w:p>
      <w:pPr>
        <w:pStyle w:val="BodyText"/>
        <w:spacing w:line="312" w:lineRule="auto" w:before="300"/>
        <w:ind w:left="120" w:right="118"/>
        <w:jc w:val="both"/>
      </w:pPr>
      <w:r>
        <w:rPr>
          <w:w w:val="105"/>
        </w:rPr>
        <w:t>La renuncia a la autoconservación por respeto a la ley es la realización suprema del deber. Aunque Kant </w:t>
      </w:r>
      <w:r>
        <w:rPr>
          <w:w w:val="105"/>
        </w:rPr>
        <w:t>no lo formule en términos de amor, el sacrificio moralmente legítimo coincide materialmente con la donación total de sí.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169795</wp:posOffset>
                </wp:positionV>
                <wp:extent cx="57912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369751pt;width:456.000014pt;height:.75pt;mso-position-horizontal-relative:page;mso-position-vertical-relative:paragraph;z-index:-15727616;mso-wrap-distance-left:0;mso-wrap-distance-right:0" id="docshape4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312" w:lineRule="auto" w:before="0" w:after="0"/>
        <w:ind w:left="120" w:right="520" w:firstLine="0"/>
        <w:jc w:val="left"/>
      </w:pPr>
      <w:bookmarkStart w:name="C. Comparación con Fichte, Scheler y la " w:id="9"/>
      <w:bookmarkEnd w:id="9"/>
      <w:r>
        <w:rPr>
          <w:b w:val="0"/>
        </w:rPr>
      </w:r>
      <w:r>
        <w:rPr/>
        <w:t>Comparación con Fichte, Scheler y la </w:t>
      </w:r>
      <w:r>
        <w:rPr/>
        <w:t>Tradición </w:t>
      </w:r>
      <w:r>
        <w:rPr>
          <w:spacing w:val="-2"/>
          <w:w w:val="105"/>
        </w:rPr>
        <w:t>Cristiana</w:t>
      </w: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227" w:after="0"/>
        <w:ind w:left="421" w:right="0" w:hanging="301"/>
        <w:jc w:val="left"/>
      </w:pPr>
      <w:bookmarkStart w:name="1. Fichte" w:id="10"/>
      <w:bookmarkEnd w:id="10"/>
      <w:r>
        <w:rPr>
          <w:b w:val="0"/>
        </w:rPr>
      </w:r>
      <w:r>
        <w:rPr>
          <w:spacing w:val="-2"/>
          <w:w w:val="105"/>
        </w:rPr>
        <w:t>Fichte</w:t>
      </w:r>
    </w:p>
    <w:p>
      <w:pPr>
        <w:pStyle w:val="BodyText"/>
        <w:spacing w:line="312" w:lineRule="auto" w:before="300"/>
        <w:ind w:left="120" w:right="119"/>
        <w:jc w:val="both"/>
      </w:pPr>
      <w:r>
        <w:rPr>
          <w:b/>
          <w:w w:val="105"/>
        </w:rPr>
        <w:t>Conexión:</w:t>
      </w:r>
      <w:r>
        <w:rPr>
          <w:b/>
          <w:spacing w:val="-8"/>
          <w:w w:val="105"/>
        </w:rPr>
        <w:t> </w:t>
      </w:r>
      <w:r>
        <w:rPr>
          <w:w w:val="105"/>
        </w:rPr>
        <w:t>Fichte</w:t>
      </w:r>
      <w:r>
        <w:rPr>
          <w:spacing w:val="-8"/>
          <w:w w:val="105"/>
        </w:rPr>
        <w:t> </w:t>
      </w:r>
      <w:r>
        <w:rPr>
          <w:w w:val="105"/>
        </w:rPr>
        <w:t>radicaliza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autonomía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presenta</w:t>
      </w:r>
      <w:r>
        <w:rPr>
          <w:spacing w:val="-8"/>
          <w:w w:val="105"/>
        </w:rPr>
        <w:t> </w:t>
      </w:r>
      <w:r>
        <w:rPr>
          <w:w w:val="105"/>
        </w:rPr>
        <w:t>como</w:t>
      </w:r>
      <w:r>
        <w:rPr>
          <w:spacing w:val="-8"/>
          <w:w w:val="105"/>
        </w:rPr>
        <w:t> </w:t>
      </w:r>
      <w:r>
        <w:rPr>
          <w:w w:val="105"/>
        </w:rPr>
        <w:t>actividad</w:t>
      </w:r>
      <w:r>
        <w:rPr>
          <w:spacing w:val="-8"/>
          <w:w w:val="105"/>
        </w:rPr>
        <w:t> </w:t>
      </w:r>
      <w:r>
        <w:rPr>
          <w:w w:val="105"/>
        </w:rPr>
        <w:t>absoluta</w:t>
      </w:r>
      <w:r>
        <w:rPr>
          <w:spacing w:val="-8"/>
          <w:w w:val="105"/>
        </w:rPr>
        <w:t> </w:t>
      </w:r>
      <w:r>
        <w:rPr>
          <w:w w:val="105"/>
        </w:rPr>
        <w:t>del</w:t>
      </w:r>
      <w:r>
        <w:rPr>
          <w:spacing w:val="-8"/>
          <w:w w:val="105"/>
        </w:rPr>
        <w:t> </w:t>
      </w:r>
      <w:r>
        <w:rPr>
          <w:w w:val="105"/>
        </w:rPr>
        <w:t>Yo.</w:t>
      </w:r>
      <w:r>
        <w:rPr>
          <w:spacing w:val="-8"/>
          <w:w w:val="105"/>
        </w:rPr>
        <w:t> </w:t>
      </w:r>
      <w:r>
        <w:rPr>
          <w:w w:val="105"/>
        </w:rPr>
        <w:t>Esta</w:t>
      </w:r>
      <w:r>
        <w:rPr>
          <w:spacing w:val="-8"/>
          <w:w w:val="105"/>
        </w:rPr>
        <w:t> </w:t>
      </w:r>
      <w:r>
        <w:rPr>
          <w:w w:val="105"/>
        </w:rPr>
        <w:t>autoactividad</w:t>
      </w:r>
      <w:r>
        <w:rPr>
          <w:spacing w:val="-8"/>
          <w:w w:val="105"/>
        </w:rPr>
        <w:t> </w:t>
      </w:r>
      <w:r>
        <w:rPr>
          <w:w w:val="105"/>
        </w:rPr>
        <w:t>es una forma de donación de la ley y del sentido al propio obrar.</w:t>
      </w:r>
    </w:p>
    <w:p>
      <w:pPr>
        <w:pStyle w:val="BodyText"/>
        <w:spacing w:before="95"/>
      </w:pPr>
    </w:p>
    <w:p>
      <w:pPr>
        <w:pStyle w:val="BodyText"/>
        <w:spacing w:line="312" w:lineRule="auto" w:before="0"/>
        <w:ind w:left="120" w:right="119"/>
        <w:jc w:val="both"/>
      </w:pPr>
      <w:r>
        <w:rPr>
          <w:b/>
          <w:w w:val="105"/>
        </w:rPr>
        <w:t>Tensión: </w:t>
      </w:r>
      <w:r>
        <w:rPr>
          <w:w w:val="105"/>
        </w:rPr>
        <w:t>Fichte privilegia la autoafirmación productiva, mientras que la donación implica desposesión. Sin embargo, su noción de responsabilidad absoluta aproxima su ética a un concepto donativo.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2. Scheler" w:id="11"/>
      <w:bookmarkEnd w:id="11"/>
      <w:r>
        <w:rPr>
          <w:b w:val="0"/>
        </w:rPr>
      </w:r>
      <w:r>
        <w:rPr>
          <w:spacing w:val="-2"/>
        </w:rPr>
        <w:t>Scheler</w:t>
      </w:r>
    </w:p>
    <w:p>
      <w:pPr>
        <w:pStyle w:val="BodyText"/>
        <w:spacing w:line="312" w:lineRule="auto"/>
        <w:ind w:left="120" w:right="120"/>
        <w:jc w:val="both"/>
      </w:pPr>
      <w:r>
        <w:rPr>
          <w:b/>
          <w:w w:val="105"/>
        </w:rPr>
        <w:t>Conexión: </w:t>
      </w:r>
      <w:r>
        <w:rPr>
          <w:w w:val="105"/>
        </w:rPr>
        <w:t>La fenomenología de los valores de Scheler permite entender la donación como acto intencional del amor, que reconoce y otorga valor al otro.</w:t>
      </w:r>
    </w:p>
    <w:p>
      <w:pPr>
        <w:pStyle w:val="BodyText"/>
        <w:spacing w:before="94"/>
      </w:pPr>
    </w:p>
    <w:p>
      <w:pPr>
        <w:pStyle w:val="BodyText"/>
        <w:spacing w:line="312" w:lineRule="auto" w:before="0"/>
        <w:ind w:left="120" w:right="120"/>
        <w:jc w:val="both"/>
      </w:pPr>
      <w:r>
        <w:rPr>
          <w:b/>
          <w:w w:val="105"/>
        </w:rPr>
        <w:t>Diferencia: </w:t>
      </w:r>
      <w:r>
        <w:rPr>
          <w:w w:val="105"/>
        </w:rPr>
        <w:t>Scheler fundamenta la ética en la intuición de valores, no en la ley formal. Con todo, su idea </w:t>
      </w:r>
      <w:r>
        <w:rPr>
          <w:w w:val="105"/>
        </w:rPr>
        <w:t>del amor como "valor que se difunde" complementa y amplía la estructura kantiana de desinterés.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3. Tradición Cristiana (Agustín y Tomás)" w:id="12"/>
      <w:bookmarkEnd w:id="12"/>
      <w:r>
        <w:rPr>
          <w:b w:val="0"/>
        </w:rPr>
      </w:r>
      <w:r>
        <w:rPr/>
        <w:t>Tradición</w:t>
      </w:r>
      <w:r>
        <w:rPr>
          <w:spacing w:val="22"/>
        </w:rPr>
        <w:t> </w:t>
      </w:r>
      <w:r>
        <w:rPr/>
        <w:t>Cristiana</w:t>
      </w:r>
      <w:r>
        <w:rPr>
          <w:spacing w:val="22"/>
        </w:rPr>
        <w:t> </w:t>
      </w:r>
      <w:r>
        <w:rPr/>
        <w:t>(Agustín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>
          <w:spacing w:val="-2"/>
        </w:rPr>
        <w:t>Tomás)</w:t>
      </w:r>
    </w:p>
    <w:p>
      <w:pPr>
        <w:pStyle w:val="BodyText"/>
        <w:spacing w:line="312" w:lineRule="auto"/>
        <w:ind w:left="120" w:right="119"/>
        <w:jc w:val="both"/>
      </w:pPr>
      <w:r>
        <w:rPr>
          <w:b/>
          <w:w w:val="105"/>
        </w:rPr>
        <w:t>Conexión: </w:t>
      </w:r>
      <w:r>
        <w:rPr>
          <w:w w:val="105"/>
        </w:rPr>
        <w:t>La caridad como acto de amor puro es donación plena. Dios es el bonum diffusivum sui; el ser que se da.</w:t>
      </w:r>
    </w:p>
    <w:p>
      <w:pPr>
        <w:pStyle w:val="BodyText"/>
        <w:spacing w:before="95"/>
      </w:pPr>
    </w:p>
    <w:p>
      <w:pPr>
        <w:pStyle w:val="BodyText"/>
        <w:spacing w:line="312" w:lineRule="auto" w:before="0"/>
        <w:ind w:left="120" w:right="119"/>
        <w:jc w:val="both"/>
      </w:pPr>
      <w:r>
        <w:rPr>
          <w:b/>
          <w:w w:val="105"/>
        </w:rPr>
        <w:t>Integración: </w:t>
      </w:r>
      <w:r>
        <w:rPr>
          <w:w w:val="105"/>
        </w:rPr>
        <w:t>La ética cristiana dota de contenido metafísico y afectivo lo que en Kant es formal. El sacrificio por amor divino presenta la forma extrema de la donación.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990600</wp:posOffset>
                </wp:positionH>
                <wp:positionV relativeFrom="paragraph">
                  <wp:posOffset>168878</wp:posOffset>
                </wp:positionV>
                <wp:extent cx="57912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297523pt;width:456.000014pt;height:.75pt;mso-position-horizontal-relative:page;mso-position-vertical-relative:paragraph;z-index:-15727104;mso-wrap-distance-left:0;mso-wrap-distance-right:0" id="docshape5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567" w:val="left" w:leader="none"/>
        </w:tabs>
        <w:spacing w:line="240" w:lineRule="auto" w:before="0" w:after="0"/>
        <w:ind w:left="567" w:right="0" w:hanging="447"/>
        <w:jc w:val="left"/>
      </w:pPr>
      <w:bookmarkStart w:name="D. Extasis y Temporalidad en Heidegger" w:id="13"/>
      <w:bookmarkEnd w:id="13"/>
      <w:r>
        <w:rPr>
          <w:b w:val="0"/>
        </w:rPr>
      </w:r>
      <w:r>
        <w:rPr/>
        <w:t>Extasis</w:t>
      </w:r>
      <w:r>
        <w:rPr>
          <w:spacing w:val="19"/>
        </w:rPr>
        <w:t> </w:t>
      </w:r>
      <w:r>
        <w:rPr/>
        <w:t>y</w:t>
      </w:r>
      <w:r>
        <w:rPr>
          <w:spacing w:val="20"/>
        </w:rPr>
        <w:t> </w:t>
      </w:r>
      <w:r>
        <w:rPr/>
        <w:t>Temporalidad</w:t>
      </w:r>
      <w:r>
        <w:rPr>
          <w:spacing w:val="20"/>
        </w:rPr>
        <w:t> </w:t>
      </w:r>
      <w:r>
        <w:rPr/>
        <w:t>en</w:t>
      </w:r>
      <w:r>
        <w:rPr>
          <w:spacing w:val="19"/>
        </w:rPr>
        <w:t> </w:t>
      </w:r>
      <w:r>
        <w:rPr>
          <w:spacing w:val="-2"/>
        </w:rPr>
        <w:t>Heidegger</w:t>
      </w: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349" w:after="0"/>
        <w:ind w:left="421" w:right="0" w:hanging="301"/>
        <w:jc w:val="left"/>
      </w:pPr>
      <w:bookmarkStart w:name="1. Temporalidad y éxtasis" w:id="14"/>
      <w:bookmarkEnd w:id="14"/>
      <w:r>
        <w:rPr>
          <w:b w:val="0"/>
        </w:rPr>
      </w:r>
      <w:r>
        <w:rPr>
          <w:spacing w:val="-2"/>
          <w:w w:val="105"/>
        </w:rPr>
        <w:t>Temporalidad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éxtasis</w:t>
      </w:r>
    </w:p>
    <w:p>
      <w:pPr>
        <w:pStyle w:val="BodyText"/>
        <w:ind w:left="120"/>
        <w:jc w:val="both"/>
      </w:pPr>
      <w:r>
        <w:rPr>
          <w:w w:val="105"/>
        </w:rPr>
        <w:t>Heidegger</w:t>
      </w:r>
      <w:r>
        <w:rPr>
          <w:spacing w:val="51"/>
          <w:w w:val="105"/>
        </w:rPr>
        <w:t> </w:t>
      </w:r>
      <w:r>
        <w:rPr>
          <w:w w:val="105"/>
        </w:rPr>
        <w:t>define</w:t>
      </w:r>
      <w:r>
        <w:rPr>
          <w:spacing w:val="52"/>
          <w:w w:val="105"/>
        </w:rPr>
        <w:t> </w:t>
      </w:r>
      <w:r>
        <w:rPr>
          <w:w w:val="105"/>
        </w:rPr>
        <w:t>el</w:t>
      </w:r>
      <w:r>
        <w:rPr>
          <w:spacing w:val="52"/>
          <w:w w:val="105"/>
        </w:rPr>
        <w:t> </w:t>
      </w:r>
      <w:r>
        <w:rPr>
          <w:w w:val="105"/>
        </w:rPr>
        <w:t>tiempo</w:t>
      </w:r>
      <w:r>
        <w:rPr>
          <w:spacing w:val="52"/>
          <w:w w:val="105"/>
        </w:rPr>
        <w:t> </w:t>
      </w:r>
      <w:r>
        <w:rPr>
          <w:w w:val="105"/>
        </w:rPr>
        <w:t>originario</w:t>
      </w:r>
      <w:r>
        <w:rPr>
          <w:spacing w:val="52"/>
          <w:w w:val="105"/>
        </w:rPr>
        <w:t> </w:t>
      </w:r>
      <w:r>
        <w:rPr>
          <w:w w:val="105"/>
        </w:rPr>
        <w:t>(Zeitlichkeit)</w:t>
      </w:r>
      <w:r>
        <w:rPr>
          <w:spacing w:val="52"/>
          <w:w w:val="105"/>
        </w:rPr>
        <w:t> </w:t>
      </w:r>
      <w:r>
        <w:rPr>
          <w:w w:val="105"/>
        </w:rPr>
        <w:t>como</w:t>
      </w:r>
      <w:r>
        <w:rPr>
          <w:spacing w:val="52"/>
          <w:w w:val="105"/>
        </w:rPr>
        <w:t> </w:t>
      </w:r>
      <w:r>
        <w:rPr>
          <w:w w:val="105"/>
        </w:rPr>
        <w:t>estructura</w:t>
      </w:r>
      <w:r>
        <w:rPr>
          <w:spacing w:val="52"/>
          <w:w w:val="105"/>
        </w:rPr>
        <w:t> </w:t>
      </w:r>
      <w:r>
        <w:rPr>
          <w:w w:val="105"/>
        </w:rPr>
        <w:t>extática:</w:t>
      </w:r>
      <w:r>
        <w:rPr>
          <w:spacing w:val="52"/>
          <w:w w:val="105"/>
        </w:rPr>
        <w:t> </w:t>
      </w:r>
      <w:r>
        <w:rPr>
          <w:w w:val="105"/>
        </w:rPr>
        <w:t>el</w:t>
      </w:r>
      <w:r>
        <w:rPr>
          <w:spacing w:val="52"/>
          <w:w w:val="105"/>
        </w:rPr>
        <w:t> </w:t>
      </w:r>
      <w:r>
        <w:rPr>
          <w:w w:val="105"/>
        </w:rPr>
        <w:t>ser-ahí</w:t>
      </w:r>
      <w:r>
        <w:rPr>
          <w:spacing w:val="52"/>
          <w:w w:val="105"/>
        </w:rPr>
        <w:t> </w:t>
      </w:r>
      <w:r>
        <w:rPr>
          <w:w w:val="105"/>
        </w:rPr>
        <w:t>existe</w:t>
      </w:r>
      <w:r>
        <w:rPr>
          <w:spacing w:val="52"/>
          <w:w w:val="105"/>
        </w:rPr>
        <w:t> </w:t>
      </w:r>
      <w:r>
        <w:rPr>
          <w:spacing w:val="-2"/>
          <w:w w:val="105"/>
        </w:rPr>
        <w:t>siempre</w:t>
      </w:r>
    </w:p>
    <w:p>
      <w:pPr>
        <w:pStyle w:val="BodyText"/>
        <w:spacing w:line="312" w:lineRule="auto" w:before="63"/>
        <w:ind w:left="120" w:right="119"/>
        <w:jc w:val="both"/>
      </w:pPr>
      <w:r>
        <w:rPr>
          <w:w w:val="105"/>
        </w:rPr>
        <w:t>«fuera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sí»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proyección</w:t>
      </w:r>
      <w:r>
        <w:rPr>
          <w:spacing w:val="-4"/>
          <w:w w:val="105"/>
        </w:rPr>
        <w:t> </w:t>
      </w:r>
      <w:r>
        <w:rPr>
          <w:w w:val="105"/>
        </w:rPr>
        <w:t>(Zukunft),</w:t>
      </w:r>
      <w:r>
        <w:rPr>
          <w:spacing w:val="-4"/>
          <w:w w:val="105"/>
        </w:rPr>
        <w:t> </w:t>
      </w:r>
      <w:r>
        <w:rPr>
          <w:w w:val="105"/>
        </w:rPr>
        <w:t>facticidad</w:t>
      </w:r>
      <w:r>
        <w:rPr>
          <w:spacing w:val="-4"/>
          <w:w w:val="105"/>
        </w:rPr>
        <w:t> </w:t>
      </w:r>
      <w:r>
        <w:rPr>
          <w:w w:val="105"/>
        </w:rPr>
        <w:t>(Gewesenheit)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presencia</w:t>
      </w:r>
      <w:r>
        <w:rPr>
          <w:spacing w:val="-4"/>
          <w:w w:val="105"/>
        </w:rPr>
        <w:t> </w:t>
      </w:r>
      <w:r>
        <w:rPr>
          <w:w w:val="105"/>
        </w:rPr>
        <w:t>(Gegenwart).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éxtasis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es</w:t>
      </w:r>
      <w:r>
        <w:rPr>
          <w:spacing w:val="-4"/>
          <w:w w:val="105"/>
        </w:rPr>
        <w:t> </w:t>
      </w:r>
      <w:r>
        <w:rPr>
          <w:w w:val="105"/>
        </w:rPr>
        <w:t>un sobresalto emocional, sino la forma misma en que el Dasein se sostiene trascendiéndose.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643" w:top="1380" w:bottom="840" w:left="1440" w:right="1440"/>
        </w:sectPr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114" w:after="0"/>
        <w:ind w:left="421" w:right="0" w:hanging="301"/>
        <w:jc w:val="left"/>
      </w:pPr>
      <w:bookmarkStart w:name="2. Libertad donativa y éxtasis temporal" w:id="15"/>
      <w:bookmarkEnd w:id="15"/>
      <w:r>
        <w:rPr>
          <w:b w:val="0"/>
        </w:rPr>
      </w:r>
      <w:r>
        <w:rPr>
          <w:w w:val="105"/>
        </w:rPr>
        <w:t>Libertad</w:t>
      </w:r>
      <w:r>
        <w:rPr>
          <w:spacing w:val="-9"/>
          <w:w w:val="105"/>
        </w:rPr>
        <w:t> </w:t>
      </w:r>
      <w:r>
        <w:rPr>
          <w:w w:val="105"/>
        </w:rPr>
        <w:t>donativa</w:t>
      </w:r>
      <w:r>
        <w:rPr>
          <w:spacing w:val="-9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éxtasis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temporal</w:t>
      </w:r>
    </w:p>
    <w:p>
      <w:pPr>
        <w:pStyle w:val="BodyText"/>
        <w:spacing w:line="312" w:lineRule="auto" w:before="300"/>
        <w:ind w:left="120" w:right="118"/>
        <w:jc w:val="both"/>
      </w:pPr>
      <w:r>
        <w:rPr>
          <w:w w:val="105"/>
        </w:rPr>
        <w:t>La</w:t>
      </w:r>
      <w:r>
        <w:rPr>
          <w:spacing w:val="21"/>
          <w:w w:val="105"/>
        </w:rPr>
        <w:t> </w:t>
      </w:r>
      <w:r>
        <w:rPr>
          <w:w w:val="105"/>
        </w:rPr>
        <w:t>libertad</w:t>
      </w:r>
      <w:r>
        <w:rPr>
          <w:spacing w:val="21"/>
          <w:w w:val="105"/>
        </w:rPr>
        <w:t> </w:t>
      </w:r>
      <w:r>
        <w:rPr>
          <w:w w:val="105"/>
        </w:rPr>
        <w:t>como</w:t>
      </w:r>
      <w:r>
        <w:rPr>
          <w:spacing w:val="21"/>
          <w:w w:val="105"/>
        </w:rPr>
        <w:t> </w:t>
      </w:r>
      <w:r>
        <w:rPr>
          <w:w w:val="105"/>
        </w:rPr>
        <w:t>principio-sin-principio</w:t>
      </w:r>
      <w:r>
        <w:rPr>
          <w:spacing w:val="21"/>
          <w:w w:val="105"/>
        </w:rPr>
        <w:t> </w:t>
      </w:r>
      <w:r>
        <w:rPr>
          <w:w w:val="105"/>
        </w:rPr>
        <w:t>comparte</w:t>
      </w:r>
      <w:r>
        <w:rPr>
          <w:spacing w:val="21"/>
          <w:w w:val="105"/>
        </w:rPr>
        <w:t> </w:t>
      </w:r>
      <w:r>
        <w:rPr>
          <w:w w:val="105"/>
        </w:rPr>
        <w:t>con</w:t>
      </w:r>
      <w:r>
        <w:rPr>
          <w:spacing w:val="21"/>
          <w:w w:val="105"/>
        </w:rPr>
        <w:t> </w:t>
      </w:r>
      <w:r>
        <w:rPr>
          <w:w w:val="105"/>
        </w:rPr>
        <w:t>el</w:t>
      </w:r>
      <w:r>
        <w:rPr>
          <w:spacing w:val="21"/>
          <w:w w:val="105"/>
        </w:rPr>
        <w:t> </w:t>
      </w:r>
      <w:r>
        <w:rPr>
          <w:w w:val="105"/>
        </w:rPr>
        <w:t>éxtasis</w:t>
      </w:r>
      <w:r>
        <w:rPr>
          <w:spacing w:val="21"/>
          <w:w w:val="105"/>
        </w:rPr>
        <w:t> </w:t>
      </w:r>
      <w:r>
        <w:rPr>
          <w:w w:val="105"/>
        </w:rPr>
        <w:t>heideggeriano</w:t>
      </w:r>
      <w:r>
        <w:rPr>
          <w:spacing w:val="21"/>
          <w:w w:val="105"/>
        </w:rPr>
        <w:t> </w:t>
      </w:r>
      <w:r>
        <w:rPr>
          <w:w w:val="105"/>
        </w:rPr>
        <w:t>la</w:t>
      </w:r>
      <w:r>
        <w:rPr>
          <w:spacing w:val="21"/>
          <w:w w:val="105"/>
        </w:rPr>
        <w:t> </w:t>
      </w:r>
      <w:r>
        <w:rPr>
          <w:w w:val="105"/>
        </w:rPr>
        <w:t>estructura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1"/>
          <w:w w:val="105"/>
        </w:rPr>
        <w:t> </w:t>
      </w:r>
      <w:r>
        <w:rPr>
          <w:w w:val="105"/>
        </w:rPr>
        <w:t>salir</w:t>
      </w:r>
      <w:r>
        <w:rPr>
          <w:spacing w:val="21"/>
          <w:w w:val="105"/>
        </w:rPr>
        <w:t> </w:t>
      </w:r>
      <w:r>
        <w:rPr>
          <w:w w:val="105"/>
        </w:rPr>
        <w:t>de</w:t>
      </w:r>
      <w:r>
        <w:rPr>
          <w:spacing w:val="21"/>
          <w:w w:val="105"/>
        </w:rPr>
        <w:t> </w:t>
      </w:r>
      <w:r>
        <w:rPr>
          <w:w w:val="105"/>
        </w:rPr>
        <w:t>sí. La donación moral, entendida como autosuficiencia que se orienta al otro, es un acto extático: la voluntad</w:t>
      </w:r>
      <w:r>
        <w:rPr>
          <w:spacing w:val="80"/>
          <w:w w:val="105"/>
        </w:rPr>
        <w:t> </w:t>
      </w:r>
      <w:r>
        <w:rPr>
          <w:w w:val="105"/>
        </w:rPr>
        <w:t>se realiza más allá de sus límites empíricos.</w:t>
      </w:r>
    </w:p>
    <w:p>
      <w:pPr>
        <w:pStyle w:val="BodyText"/>
        <w:spacing w:before="114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3. Sacrificio y posibilidad extrema" w:id="16"/>
      <w:bookmarkEnd w:id="16"/>
      <w:r>
        <w:rPr>
          <w:b w:val="0"/>
        </w:rPr>
      </w:r>
      <w:r>
        <w:rPr/>
        <w:t>Sacrificio</w:t>
      </w:r>
      <w:r>
        <w:rPr>
          <w:spacing w:val="14"/>
        </w:rPr>
        <w:t> </w:t>
      </w:r>
      <w:r>
        <w:rPr/>
        <w:t>y</w:t>
      </w:r>
      <w:r>
        <w:rPr>
          <w:spacing w:val="14"/>
        </w:rPr>
        <w:t> </w:t>
      </w:r>
      <w:r>
        <w:rPr/>
        <w:t>posibilidad</w:t>
      </w:r>
      <w:r>
        <w:rPr>
          <w:spacing w:val="14"/>
        </w:rPr>
        <w:t> </w:t>
      </w:r>
      <w:r>
        <w:rPr>
          <w:spacing w:val="-2"/>
        </w:rPr>
        <w:t>extrema</w:t>
      </w:r>
    </w:p>
    <w:p>
      <w:pPr>
        <w:pStyle w:val="BodyText"/>
        <w:spacing w:line="312" w:lineRule="auto"/>
        <w:ind w:left="120" w:right="118"/>
        <w:jc w:val="both"/>
      </w:pPr>
      <w:r>
        <w:rPr>
          <w:w w:val="105"/>
        </w:rPr>
        <w:t>En</w:t>
      </w:r>
      <w:r>
        <w:rPr>
          <w:w w:val="105"/>
        </w:rPr>
        <w:t> Heidegger,</w:t>
      </w:r>
      <w:r>
        <w:rPr>
          <w:w w:val="105"/>
        </w:rPr>
        <w:t> la</w:t>
      </w:r>
      <w:r>
        <w:rPr>
          <w:w w:val="105"/>
        </w:rPr>
        <w:t> posibilidad</w:t>
      </w:r>
      <w:r>
        <w:rPr>
          <w:w w:val="105"/>
        </w:rPr>
        <w:t> más</w:t>
      </w:r>
      <w:r>
        <w:rPr>
          <w:w w:val="105"/>
        </w:rPr>
        <w:t> propia</w:t>
      </w:r>
      <w:r>
        <w:rPr>
          <w:w w:val="105"/>
        </w:rPr>
        <w:t> (el</w:t>
      </w:r>
      <w:r>
        <w:rPr>
          <w:w w:val="105"/>
        </w:rPr>
        <w:t> ser-para-la-muerte)</w:t>
      </w:r>
      <w:r>
        <w:rPr>
          <w:w w:val="105"/>
        </w:rPr>
        <w:t> abre</w:t>
      </w:r>
      <w:r>
        <w:rPr>
          <w:w w:val="105"/>
        </w:rPr>
        <w:t> al</w:t>
      </w:r>
      <w:r>
        <w:rPr>
          <w:w w:val="105"/>
        </w:rPr>
        <w:t> Dasein</w:t>
      </w:r>
      <w:r>
        <w:rPr>
          <w:w w:val="105"/>
        </w:rPr>
        <w:t> a</w:t>
      </w:r>
      <w:r>
        <w:rPr>
          <w:w w:val="105"/>
        </w:rPr>
        <w:t> un</w:t>
      </w:r>
      <w:r>
        <w:rPr>
          <w:w w:val="105"/>
        </w:rPr>
        <w:t> éxtasis</w:t>
      </w:r>
      <w:r>
        <w:rPr>
          <w:w w:val="105"/>
        </w:rPr>
        <w:t> radical.</w:t>
      </w:r>
      <w:r>
        <w:rPr>
          <w:w w:val="105"/>
        </w:rPr>
        <w:t> El sacrificio por deber o por amor constituye, en este marco, una actualización concreta de esa posibilidad última, en tanto es una decisión que asume plenamente la finitud.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1" w:after="0"/>
        <w:ind w:left="421" w:right="0" w:hanging="301"/>
        <w:jc w:val="left"/>
      </w:pPr>
      <w:bookmarkStart w:name="4. Síntesis: ontología del don y tempora" w:id="17"/>
      <w:bookmarkEnd w:id="17"/>
      <w:r>
        <w:rPr>
          <w:b w:val="0"/>
        </w:rPr>
      </w:r>
      <w:r>
        <w:rPr/>
        <w:t>Síntesis:</w:t>
      </w:r>
      <w:r>
        <w:rPr>
          <w:spacing w:val="13"/>
        </w:rPr>
        <w:t> </w:t>
      </w:r>
      <w:r>
        <w:rPr/>
        <w:t>ontología</w:t>
      </w:r>
      <w:r>
        <w:rPr>
          <w:spacing w:val="14"/>
        </w:rPr>
        <w:t> </w:t>
      </w:r>
      <w:r>
        <w:rPr/>
        <w:t>del</w:t>
      </w:r>
      <w:r>
        <w:rPr>
          <w:spacing w:val="13"/>
        </w:rPr>
        <w:t> </w:t>
      </w:r>
      <w:r>
        <w:rPr/>
        <w:t>don</w:t>
      </w:r>
      <w:r>
        <w:rPr>
          <w:spacing w:val="14"/>
        </w:rPr>
        <w:t> </w:t>
      </w:r>
      <w:r>
        <w:rPr/>
        <w:t>y</w:t>
      </w:r>
      <w:r>
        <w:rPr>
          <w:spacing w:val="13"/>
        </w:rPr>
        <w:t> </w:t>
      </w:r>
      <w:r>
        <w:rPr>
          <w:spacing w:val="-2"/>
        </w:rPr>
        <w:t>temporalidad</w:t>
      </w:r>
    </w:p>
    <w:p>
      <w:pPr>
        <w:pStyle w:val="BodyText"/>
        <w:spacing w:line="312" w:lineRule="auto" w:before="300"/>
        <w:ind w:left="120" w:right="118"/>
        <w:jc w:val="both"/>
      </w:pPr>
      <w:r>
        <w:rPr>
          <w:w w:val="105"/>
        </w:rPr>
        <w:t>El acto donativo puede leerse como una modalidad ética del éxtasis temporal: la libertad se proyecta hacia</w:t>
      </w:r>
      <w:r>
        <w:rPr>
          <w:spacing w:val="40"/>
          <w:w w:val="105"/>
        </w:rPr>
        <w:t> </w:t>
      </w:r>
      <w:r>
        <w:rPr>
          <w:w w:val="105"/>
        </w:rPr>
        <w:t>el otro, asume su facticidad y se mantiene en decisión. Así, la ontología moral de la donación se alinea </w:t>
      </w:r>
      <w:r>
        <w:rPr>
          <w:w w:val="105"/>
        </w:rPr>
        <w:t>con la estructura extática del ser-ahí.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990600</wp:posOffset>
                </wp:positionH>
                <wp:positionV relativeFrom="paragraph">
                  <wp:posOffset>169684</wp:posOffset>
                </wp:positionV>
                <wp:extent cx="57912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361006pt;width:456.000014pt;height:.75pt;mso-position-horizontal-relative:page;mso-position-vertical-relative:paragraph;z-index:-15726592;mso-wrap-distance-left:0;mso-wrap-distance-right:0" id="docshape6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517" w:val="left" w:leader="none"/>
        </w:tabs>
        <w:spacing w:line="312" w:lineRule="auto" w:before="0" w:after="0"/>
        <w:ind w:left="120" w:right="918" w:firstLine="0"/>
        <w:jc w:val="left"/>
      </w:pPr>
      <w:bookmarkStart w:name="E. Figuraciones Religiosas: Preceptos Vé" w:id="18"/>
      <w:bookmarkEnd w:id="18"/>
      <w:r>
        <w:rPr>
          <w:b w:val="0"/>
        </w:rPr>
      </w:r>
      <w:r>
        <w:rPr/>
        <w:t>Figuraciones Religiosas: Preceptos Védicos </w:t>
      </w:r>
      <w:r>
        <w:rPr/>
        <w:t>y Sermón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Montaña</w:t>
      </w: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227" w:after="0"/>
        <w:ind w:left="421" w:right="0" w:hanging="301"/>
        <w:jc w:val="left"/>
      </w:pPr>
      <w:bookmarkStart w:name="1. Preceptos morales de la religión védi" w:id="19"/>
      <w:bookmarkEnd w:id="19"/>
      <w:r>
        <w:rPr>
          <w:b w:val="0"/>
        </w:rPr>
      </w:r>
      <w:r>
        <w:rPr>
          <w:w w:val="105"/>
        </w:rPr>
        <w:t>Preceptos</w:t>
      </w:r>
      <w:r>
        <w:rPr>
          <w:spacing w:val="-18"/>
          <w:w w:val="105"/>
        </w:rPr>
        <w:t> </w:t>
      </w:r>
      <w:r>
        <w:rPr>
          <w:w w:val="105"/>
        </w:rPr>
        <w:t>morales</w:t>
      </w:r>
      <w:r>
        <w:rPr>
          <w:spacing w:val="-17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la</w:t>
      </w:r>
      <w:r>
        <w:rPr>
          <w:spacing w:val="-17"/>
          <w:w w:val="105"/>
        </w:rPr>
        <w:t> </w:t>
      </w:r>
      <w:r>
        <w:rPr>
          <w:w w:val="105"/>
        </w:rPr>
        <w:t>religión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védica</w:t>
      </w:r>
    </w:p>
    <w:p>
      <w:pPr>
        <w:pStyle w:val="BodyText"/>
        <w:spacing w:line="312" w:lineRule="auto" w:before="300"/>
        <w:ind w:left="120" w:right="118"/>
        <w:jc w:val="both"/>
      </w:pPr>
      <w:r>
        <w:rPr>
          <w:w w:val="105"/>
        </w:rPr>
        <w:t>En</w:t>
      </w:r>
      <w:r>
        <w:rPr>
          <w:w w:val="105"/>
        </w:rPr>
        <w:t> los</w:t>
      </w:r>
      <w:r>
        <w:rPr>
          <w:w w:val="105"/>
        </w:rPr>
        <w:t> Vedas</w:t>
      </w:r>
      <w:r>
        <w:rPr>
          <w:w w:val="105"/>
        </w:rPr>
        <w:t> y</w:t>
      </w:r>
      <w:r>
        <w:rPr>
          <w:w w:val="105"/>
        </w:rPr>
        <w:t> Upanishads,</w:t>
      </w:r>
      <w:r>
        <w:rPr>
          <w:w w:val="105"/>
        </w:rPr>
        <w:t> el</w:t>
      </w:r>
      <w:r>
        <w:rPr>
          <w:w w:val="105"/>
        </w:rPr>
        <w:t> dharma</w:t>
      </w:r>
      <w:r>
        <w:rPr>
          <w:w w:val="105"/>
        </w:rPr>
        <w:t> establece</w:t>
      </w:r>
      <w:r>
        <w:rPr>
          <w:w w:val="105"/>
        </w:rPr>
        <w:t> reglas</w:t>
      </w:r>
      <w:r>
        <w:rPr>
          <w:w w:val="105"/>
        </w:rPr>
        <w:t> de</w:t>
      </w:r>
      <w:r>
        <w:rPr>
          <w:w w:val="105"/>
        </w:rPr>
        <w:t> acción</w:t>
      </w:r>
      <w:r>
        <w:rPr>
          <w:w w:val="105"/>
        </w:rPr>
        <w:t> que</w:t>
      </w:r>
      <w:r>
        <w:rPr>
          <w:w w:val="105"/>
        </w:rPr>
        <w:t> trascienden</w:t>
      </w:r>
      <w:r>
        <w:rPr>
          <w:w w:val="105"/>
        </w:rPr>
        <w:t> el</w:t>
      </w:r>
      <w:r>
        <w:rPr>
          <w:w w:val="105"/>
        </w:rPr>
        <w:t> interés</w:t>
      </w:r>
      <w:r>
        <w:rPr>
          <w:w w:val="105"/>
        </w:rPr>
        <w:t> individual, promoviendo</w:t>
      </w:r>
      <w:r>
        <w:rPr>
          <w:w w:val="105"/>
        </w:rPr>
        <w:t> la</w:t>
      </w:r>
      <w:r>
        <w:rPr>
          <w:w w:val="105"/>
        </w:rPr>
        <w:t> renuncia</w:t>
      </w:r>
      <w:r>
        <w:rPr>
          <w:w w:val="105"/>
        </w:rPr>
        <w:t> y</w:t>
      </w:r>
      <w:r>
        <w:rPr>
          <w:w w:val="105"/>
        </w:rPr>
        <w:t> la</w:t>
      </w:r>
      <w:r>
        <w:rPr>
          <w:w w:val="105"/>
        </w:rPr>
        <w:t> entrega</w:t>
      </w:r>
      <w:r>
        <w:rPr>
          <w:w w:val="105"/>
        </w:rPr>
        <w:t> al</w:t>
      </w:r>
      <w:r>
        <w:rPr>
          <w:w w:val="105"/>
        </w:rPr>
        <w:t> orden</w:t>
      </w:r>
      <w:r>
        <w:rPr>
          <w:w w:val="105"/>
        </w:rPr>
        <w:t> cósmico</w:t>
      </w:r>
      <w:r>
        <w:rPr>
          <w:w w:val="105"/>
        </w:rPr>
        <w:t> (rita).</w:t>
      </w:r>
      <w:r>
        <w:rPr>
          <w:w w:val="105"/>
        </w:rPr>
        <w:t> La</w:t>
      </w:r>
      <w:r>
        <w:rPr>
          <w:w w:val="105"/>
        </w:rPr>
        <w:t> práctica</w:t>
      </w:r>
      <w:r>
        <w:rPr>
          <w:w w:val="105"/>
        </w:rPr>
        <w:t> del</w:t>
      </w:r>
      <w:r>
        <w:rPr>
          <w:w w:val="105"/>
        </w:rPr>
        <w:t> </w:t>
      </w:r>
      <w:r>
        <w:rPr>
          <w:i/>
          <w:w w:val="105"/>
        </w:rPr>
        <w:t>karma</w:t>
      </w:r>
      <w:r>
        <w:rPr>
          <w:i/>
          <w:w w:val="105"/>
        </w:rPr>
        <w:t> yoga</w:t>
      </w:r>
      <w:r>
        <w:rPr>
          <w:i/>
          <w:w w:val="105"/>
        </w:rPr>
        <w:t> </w:t>
      </w:r>
      <w:r>
        <w:rPr>
          <w:w w:val="105"/>
        </w:rPr>
        <w:t>—</w:t>
      </w:r>
      <w:r>
        <w:rPr>
          <w:w w:val="105"/>
        </w:rPr>
        <w:t>acción desinteresada— refleja la misma lógica formal de la libertad como principio-sin-principio y donación de sí: actuar sin buscar beneficio, ofreciendo los frutos del propio trabajo al todo.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2. Sermón de la Montaña" w:id="20"/>
      <w:bookmarkEnd w:id="20"/>
      <w:r>
        <w:rPr>
          <w:b w:val="0"/>
        </w:rPr>
      </w:r>
      <w:r>
        <w:rPr>
          <w:w w:val="105"/>
        </w:rPr>
        <w:t>Sermón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Montaña</w:t>
      </w:r>
    </w:p>
    <w:p>
      <w:pPr>
        <w:pStyle w:val="BodyText"/>
        <w:spacing w:line="312" w:lineRule="auto"/>
        <w:ind w:left="120" w:right="118"/>
        <w:jc w:val="both"/>
      </w:pPr>
      <w:r>
        <w:rPr>
          <w:w w:val="105"/>
        </w:rPr>
        <w:t>Jesús,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Sermón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Montaña,</w:t>
      </w:r>
      <w:r>
        <w:rPr>
          <w:spacing w:val="-6"/>
          <w:w w:val="105"/>
        </w:rPr>
        <w:t> </w:t>
      </w:r>
      <w:r>
        <w:rPr>
          <w:w w:val="105"/>
        </w:rPr>
        <w:t>enseña:</w:t>
      </w:r>
      <w:r>
        <w:rPr>
          <w:spacing w:val="-6"/>
          <w:w w:val="105"/>
        </w:rPr>
        <w:t> </w:t>
      </w:r>
      <w:r>
        <w:rPr>
          <w:w w:val="105"/>
        </w:rPr>
        <w:t>“Bienaventurados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dan</w:t>
      </w:r>
      <w:r>
        <w:rPr>
          <w:spacing w:val="-6"/>
          <w:w w:val="105"/>
        </w:rPr>
        <w:t> </w:t>
      </w:r>
      <w:r>
        <w:rPr>
          <w:w w:val="105"/>
        </w:rPr>
        <w:t>sin</w:t>
      </w:r>
      <w:r>
        <w:rPr>
          <w:spacing w:val="-6"/>
          <w:w w:val="105"/>
        </w:rPr>
        <w:t> </w:t>
      </w:r>
      <w:r>
        <w:rPr>
          <w:w w:val="105"/>
        </w:rPr>
        <w:t>esperar,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que</w:t>
      </w:r>
      <w:r>
        <w:rPr>
          <w:spacing w:val="-6"/>
          <w:w w:val="105"/>
        </w:rPr>
        <w:t> </w:t>
      </w:r>
      <w:r>
        <w:rPr>
          <w:w w:val="105"/>
        </w:rPr>
        <w:t>aman</w:t>
      </w:r>
      <w:r>
        <w:rPr>
          <w:spacing w:val="-6"/>
          <w:w w:val="105"/>
        </w:rPr>
        <w:t> </w:t>
      </w:r>
      <w:r>
        <w:rPr>
          <w:w w:val="105"/>
        </w:rPr>
        <w:t>incluso a los enemigos, los que se sacrifican por la justicia.” Este mensaje codifica formalmente la estructura de </w:t>
      </w:r>
      <w:r>
        <w:rPr>
          <w:w w:val="105"/>
        </w:rPr>
        <w:t>la acción moral autónoma: obrar por el bien, sin interés propio, donándose por el otro. La máxima cristiana de la entrega refleja, desde la metafísica formal, la misma estructura de autosuficiencia y desinterés que Kant había</w:t>
      </w:r>
      <w:r>
        <w:rPr>
          <w:spacing w:val="-1"/>
          <w:w w:val="105"/>
        </w:rPr>
        <w:t> </w:t>
      </w:r>
      <w:r>
        <w:rPr>
          <w:w w:val="105"/>
        </w:rPr>
        <w:t>formalizado.</w:t>
      </w:r>
    </w:p>
    <w:p>
      <w:pPr>
        <w:pStyle w:val="BodyText"/>
        <w:spacing w:before="115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3. Síntesis religiosa" w:id="21"/>
      <w:bookmarkEnd w:id="21"/>
      <w:r>
        <w:rPr>
          <w:b w:val="0"/>
        </w:rPr>
      </w:r>
      <w:r>
        <w:rPr/>
        <w:t>Síntesis</w:t>
      </w:r>
      <w:r>
        <w:rPr>
          <w:spacing w:val="-5"/>
        </w:rPr>
        <w:t> </w:t>
      </w:r>
      <w:r>
        <w:rPr>
          <w:spacing w:val="-2"/>
        </w:rPr>
        <w:t>religiosa</w:t>
      </w:r>
    </w:p>
    <w:p>
      <w:pPr>
        <w:pStyle w:val="BodyText"/>
        <w:spacing w:line="312" w:lineRule="auto"/>
        <w:ind w:left="120" w:right="118"/>
        <w:jc w:val="both"/>
      </w:pPr>
      <w:r>
        <w:rPr>
          <w:w w:val="105"/>
        </w:rPr>
        <w:t>Ambas tradiciones muestran que la donación de sí y la acción desinteresada no son meramente normas culturales o morales, sino figuraciones de una cuestión metafísica formal: el acto ético perfecto consiste </w:t>
      </w:r>
      <w:r>
        <w:rPr>
          <w:w w:val="105"/>
        </w:rPr>
        <w:t>en obrar</w:t>
      </w:r>
      <w:r>
        <w:rPr>
          <w:spacing w:val="32"/>
          <w:w w:val="105"/>
        </w:rPr>
        <w:t> </w:t>
      </w:r>
      <w:r>
        <w:rPr>
          <w:w w:val="105"/>
        </w:rPr>
        <w:t>desde</w:t>
      </w:r>
      <w:r>
        <w:rPr>
          <w:spacing w:val="32"/>
          <w:w w:val="105"/>
        </w:rPr>
        <w:t> </w:t>
      </w:r>
      <w:r>
        <w:rPr>
          <w:w w:val="105"/>
        </w:rPr>
        <w:t>un</w:t>
      </w:r>
      <w:r>
        <w:rPr>
          <w:spacing w:val="32"/>
          <w:w w:val="105"/>
        </w:rPr>
        <w:t> </w:t>
      </w:r>
      <w:r>
        <w:rPr>
          <w:w w:val="105"/>
        </w:rPr>
        <w:t>principio</w:t>
      </w:r>
      <w:r>
        <w:rPr>
          <w:spacing w:val="32"/>
          <w:w w:val="105"/>
        </w:rPr>
        <w:t> </w:t>
      </w:r>
      <w:r>
        <w:rPr>
          <w:w w:val="105"/>
        </w:rPr>
        <w:t>auto-suficiente,</w:t>
      </w:r>
      <w:r>
        <w:rPr>
          <w:spacing w:val="32"/>
          <w:w w:val="105"/>
        </w:rPr>
        <w:t> </w:t>
      </w:r>
      <w:r>
        <w:rPr>
          <w:w w:val="105"/>
        </w:rPr>
        <w:t>sin</w:t>
      </w:r>
      <w:r>
        <w:rPr>
          <w:spacing w:val="32"/>
          <w:w w:val="105"/>
        </w:rPr>
        <w:t> </w:t>
      </w:r>
      <w:r>
        <w:rPr>
          <w:w w:val="105"/>
        </w:rPr>
        <w:t>principio</w:t>
      </w:r>
      <w:r>
        <w:rPr>
          <w:spacing w:val="32"/>
          <w:w w:val="105"/>
        </w:rPr>
        <w:t> </w:t>
      </w:r>
      <w:r>
        <w:rPr>
          <w:w w:val="105"/>
        </w:rPr>
        <w:t>externo,</w:t>
      </w:r>
      <w:r>
        <w:rPr>
          <w:spacing w:val="32"/>
          <w:w w:val="105"/>
        </w:rPr>
        <w:t> </w:t>
      </w:r>
      <w:r>
        <w:rPr>
          <w:w w:val="105"/>
        </w:rPr>
        <w:t>proyectando</w:t>
      </w:r>
      <w:r>
        <w:rPr>
          <w:spacing w:val="32"/>
          <w:w w:val="105"/>
        </w:rPr>
        <w:t> </w:t>
      </w:r>
      <w:r>
        <w:rPr>
          <w:w w:val="105"/>
        </w:rPr>
        <w:t>la</w:t>
      </w:r>
      <w:r>
        <w:rPr>
          <w:spacing w:val="32"/>
          <w:w w:val="105"/>
        </w:rPr>
        <w:t> </w:t>
      </w:r>
      <w:r>
        <w:rPr>
          <w:w w:val="105"/>
        </w:rPr>
        <w:t>voluntad</w:t>
      </w:r>
      <w:r>
        <w:rPr>
          <w:spacing w:val="32"/>
          <w:w w:val="105"/>
        </w:rPr>
        <w:t> </w:t>
      </w:r>
      <w:r>
        <w:rPr>
          <w:w w:val="105"/>
        </w:rPr>
        <w:t>hacia</w:t>
      </w:r>
      <w:r>
        <w:rPr>
          <w:spacing w:val="32"/>
          <w:w w:val="105"/>
        </w:rPr>
        <w:t> </w:t>
      </w:r>
      <w:r>
        <w:rPr>
          <w:w w:val="105"/>
        </w:rPr>
        <w:t>el</w:t>
      </w:r>
      <w:r>
        <w:rPr>
          <w:spacing w:val="32"/>
          <w:w w:val="105"/>
        </w:rPr>
        <w:t> </w:t>
      </w:r>
      <w:r>
        <w:rPr>
          <w:w w:val="105"/>
        </w:rPr>
        <w:t>bien</w:t>
      </w:r>
      <w:r>
        <w:rPr>
          <w:spacing w:val="32"/>
          <w:w w:val="105"/>
        </w:rPr>
        <w:t> </w:t>
      </w:r>
      <w:r>
        <w:rPr>
          <w:w w:val="105"/>
        </w:rPr>
        <w:t>del </w:t>
      </w:r>
      <w:r>
        <w:rPr>
          <w:spacing w:val="-2"/>
          <w:w w:val="105"/>
        </w:rPr>
        <w:t>otro.</w:t>
      </w:r>
    </w:p>
    <w:p>
      <w:pPr>
        <w:pStyle w:val="BodyText"/>
        <w:spacing w:after="0" w:line="312" w:lineRule="auto"/>
        <w:jc w:val="both"/>
        <w:sectPr>
          <w:pgSz w:w="12240" w:h="15840"/>
          <w:pgMar w:header="0" w:footer="643" w:top="1380" w:bottom="840" w:left="1440" w:right="1440"/>
        </w:sectPr>
      </w:pPr>
    </w:p>
    <w:p>
      <w:pPr>
        <w:spacing w:line="20" w:lineRule="exact"/>
        <w:ind w:left="1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91200" cy="952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91200" cy="9525"/>
                          <a:chExt cx="57912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pt;height:.75pt;mso-position-horizontal-relative:char;mso-position-vertical-relative:line" id="docshapegroup7" coordorigin="0,0" coordsize="9120,15">
                <v:rect style="position:absolute;left:0;top:0;width:9120;height:15" id="docshape8" filled="true" fillcolor="#babab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numPr>
          <w:ilvl w:val="0"/>
          <w:numId w:val="1"/>
        </w:numPr>
        <w:tabs>
          <w:tab w:pos="491" w:val="left" w:leader="none"/>
        </w:tabs>
        <w:spacing w:line="312" w:lineRule="auto" w:before="367" w:after="0"/>
        <w:ind w:left="120" w:right="1139" w:firstLine="0"/>
        <w:jc w:val="left"/>
      </w:pPr>
      <w:bookmarkStart w:name="F. Ontología Moral de la Donación (Propu" w:id="22"/>
      <w:bookmarkEnd w:id="22"/>
      <w:r>
        <w:rPr>
          <w:b w:val="0"/>
        </w:rPr>
      </w:r>
      <w:r>
        <w:rPr>
          <w:w w:val="105"/>
        </w:rPr>
        <w:t>Ontología</w:t>
      </w:r>
      <w:r>
        <w:rPr>
          <w:spacing w:val="-12"/>
          <w:w w:val="105"/>
        </w:rPr>
        <w:t> </w:t>
      </w:r>
      <w:r>
        <w:rPr>
          <w:w w:val="105"/>
        </w:rPr>
        <w:t>Moral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Donación</w:t>
      </w:r>
      <w:r>
        <w:rPr>
          <w:spacing w:val="-12"/>
          <w:w w:val="105"/>
        </w:rPr>
        <w:t> </w:t>
      </w:r>
      <w:r>
        <w:rPr>
          <w:w w:val="105"/>
        </w:rPr>
        <w:t>(Propuesta </w:t>
      </w:r>
      <w:r>
        <w:rPr>
          <w:spacing w:val="-2"/>
          <w:w w:val="105"/>
        </w:rPr>
        <w:t>Sistémica)</w:t>
      </w: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227" w:after="0"/>
        <w:ind w:left="421" w:right="0" w:hanging="301"/>
        <w:jc w:val="left"/>
      </w:pPr>
      <w:bookmarkStart w:name="1. Fundamento Estructural" w:id="23"/>
      <w:bookmarkEnd w:id="23"/>
      <w:r>
        <w:rPr>
          <w:b w:val="0"/>
        </w:rPr>
      </w:r>
      <w:r>
        <w:rPr>
          <w:w w:val="105"/>
        </w:rPr>
        <w:t>Fundamento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Estructural</w:t>
      </w:r>
    </w:p>
    <w:p>
      <w:pPr>
        <w:pStyle w:val="BodyText"/>
        <w:spacing w:before="9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0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La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autonomía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kantiana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entrega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el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marco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formal</w:t>
      </w:r>
      <w:r>
        <w:rPr>
          <w:spacing w:val="4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3"/>
          <w:w w:val="105"/>
          <w:sz w:val="18"/>
        </w:rPr>
        <w:t> </w:t>
      </w:r>
      <w:r>
        <w:rPr>
          <w:spacing w:val="-2"/>
          <w:w w:val="105"/>
          <w:sz w:val="18"/>
        </w:rPr>
        <w:t>universalidad.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La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experiencia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valores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(Scheler)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llena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de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contenido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personal</w:t>
      </w:r>
      <w:r>
        <w:rPr>
          <w:spacing w:val="-10"/>
          <w:w w:val="105"/>
          <w:sz w:val="18"/>
        </w:rPr>
        <w:t> </w:t>
      </w:r>
      <w:r>
        <w:rPr>
          <w:w w:val="105"/>
          <w:sz w:val="18"/>
        </w:rPr>
        <w:t>esa</w:t>
      </w:r>
      <w:r>
        <w:rPr>
          <w:spacing w:val="-11"/>
          <w:w w:val="105"/>
          <w:sz w:val="18"/>
        </w:rPr>
        <w:t> </w:t>
      </w:r>
      <w:r>
        <w:rPr>
          <w:spacing w:val="-2"/>
          <w:w w:val="105"/>
          <w:sz w:val="18"/>
        </w:rPr>
        <w:t>estructura.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sz w:val="18"/>
        </w:rPr>
        <w:t>La</w:t>
      </w:r>
      <w:r>
        <w:rPr>
          <w:spacing w:val="7"/>
          <w:sz w:val="18"/>
        </w:rPr>
        <w:t> </w:t>
      </w:r>
      <w:r>
        <w:rPr>
          <w:sz w:val="18"/>
        </w:rPr>
        <w:t>actividad</w:t>
      </w:r>
      <w:r>
        <w:rPr>
          <w:spacing w:val="8"/>
          <w:sz w:val="18"/>
        </w:rPr>
        <w:t> </w:t>
      </w:r>
      <w:r>
        <w:rPr>
          <w:sz w:val="18"/>
        </w:rPr>
        <w:t>del</w:t>
      </w:r>
      <w:r>
        <w:rPr>
          <w:spacing w:val="8"/>
          <w:sz w:val="18"/>
        </w:rPr>
        <w:t> </w:t>
      </w:r>
      <w:r>
        <w:rPr>
          <w:sz w:val="18"/>
        </w:rPr>
        <w:t>Yo</w:t>
      </w:r>
      <w:r>
        <w:rPr>
          <w:spacing w:val="8"/>
          <w:sz w:val="18"/>
        </w:rPr>
        <w:t> </w:t>
      </w:r>
      <w:r>
        <w:rPr>
          <w:sz w:val="18"/>
        </w:rPr>
        <w:t>(Fichte)</w:t>
      </w:r>
      <w:r>
        <w:rPr>
          <w:spacing w:val="8"/>
          <w:sz w:val="18"/>
        </w:rPr>
        <w:t> </w:t>
      </w:r>
      <w:r>
        <w:rPr>
          <w:sz w:val="18"/>
        </w:rPr>
        <w:t>dinamiza</w:t>
      </w:r>
      <w:r>
        <w:rPr>
          <w:spacing w:val="8"/>
          <w:sz w:val="18"/>
        </w:rPr>
        <w:t> </w:t>
      </w:r>
      <w:r>
        <w:rPr>
          <w:sz w:val="18"/>
        </w:rPr>
        <w:t>la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libertad.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w w:val="105"/>
          <w:sz w:val="18"/>
        </w:rPr>
        <w:t>El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modelo cristiano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y védico aporta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la forma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sacrificial y trascendente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del </w:t>
      </w:r>
      <w:r>
        <w:rPr>
          <w:spacing w:val="-2"/>
          <w:w w:val="105"/>
          <w:sz w:val="18"/>
        </w:rPr>
        <w:t>bien.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2. Concepto Central: Donación Moral" w:id="24"/>
      <w:bookmarkEnd w:id="24"/>
      <w:r>
        <w:rPr>
          <w:b w:val="0"/>
        </w:rPr>
      </w:r>
      <w:r>
        <w:rPr/>
        <w:t>Concepto</w:t>
      </w:r>
      <w:r>
        <w:rPr>
          <w:spacing w:val="29"/>
        </w:rPr>
        <w:t> </w:t>
      </w:r>
      <w:r>
        <w:rPr/>
        <w:t>Central:</w:t>
      </w:r>
      <w:r>
        <w:rPr>
          <w:spacing w:val="30"/>
        </w:rPr>
        <w:t> </w:t>
      </w:r>
      <w:r>
        <w:rPr/>
        <w:t>Donación</w:t>
      </w:r>
      <w:r>
        <w:rPr>
          <w:spacing w:val="30"/>
        </w:rPr>
        <w:t> </w:t>
      </w:r>
      <w:r>
        <w:rPr>
          <w:spacing w:val="-4"/>
        </w:rPr>
        <w:t>Moral</w:t>
      </w:r>
    </w:p>
    <w:p>
      <w:pPr>
        <w:pStyle w:val="BodyText"/>
        <w:spacing w:line="312" w:lineRule="auto"/>
        <w:ind w:left="120"/>
      </w:pPr>
      <w:r>
        <w:rPr>
          <w:w w:val="105"/>
        </w:rPr>
        <w:t>Acto</w:t>
      </w:r>
      <w:r>
        <w:rPr>
          <w:spacing w:val="38"/>
          <w:w w:val="105"/>
        </w:rPr>
        <w:t> </w:t>
      </w:r>
      <w:r>
        <w:rPr>
          <w:w w:val="105"/>
        </w:rPr>
        <w:t>deliberado,</w:t>
      </w:r>
      <w:r>
        <w:rPr>
          <w:spacing w:val="38"/>
          <w:w w:val="105"/>
        </w:rPr>
        <w:t> </w:t>
      </w:r>
      <w:r>
        <w:rPr>
          <w:w w:val="105"/>
        </w:rPr>
        <w:t>no</w:t>
      </w:r>
      <w:r>
        <w:rPr>
          <w:spacing w:val="38"/>
          <w:w w:val="105"/>
        </w:rPr>
        <w:t> </w:t>
      </w:r>
      <w:r>
        <w:rPr>
          <w:w w:val="105"/>
        </w:rPr>
        <w:t>por</w:t>
      </w:r>
      <w:r>
        <w:rPr>
          <w:spacing w:val="38"/>
          <w:w w:val="105"/>
        </w:rPr>
        <w:t> </w:t>
      </w:r>
      <w:r>
        <w:rPr>
          <w:w w:val="105"/>
        </w:rPr>
        <w:t>inclinación,</w:t>
      </w:r>
      <w:r>
        <w:rPr>
          <w:spacing w:val="38"/>
          <w:w w:val="105"/>
        </w:rPr>
        <w:t> </w:t>
      </w:r>
      <w:r>
        <w:rPr>
          <w:w w:val="105"/>
        </w:rPr>
        <w:t>en</w:t>
      </w:r>
      <w:r>
        <w:rPr>
          <w:spacing w:val="38"/>
          <w:w w:val="105"/>
        </w:rPr>
        <w:t> </w:t>
      </w:r>
      <w:r>
        <w:rPr>
          <w:w w:val="105"/>
        </w:rPr>
        <w:t>el</w:t>
      </w:r>
      <w:r>
        <w:rPr>
          <w:spacing w:val="38"/>
          <w:w w:val="105"/>
        </w:rPr>
        <w:t> </w:t>
      </w:r>
      <w:r>
        <w:rPr>
          <w:w w:val="105"/>
        </w:rPr>
        <w:t>cual</w:t>
      </w:r>
      <w:r>
        <w:rPr>
          <w:spacing w:val="38"/>
          <w:w w:val="105"/>
        </w:rPr>
        <w:t> </w:t>
      </w:r>
      <w:r>
        <w:rPr>
          <w:w w:val="105"/>
        </w:rPr>
        <w:t>la</w:t>
      </w:r>
      <w:r>
        <w:rPr>
          <w:spacing w:val="38"/>
          <w:w w:val="105"/>
        </w:rPr>
        <w:t> </w:t>
      </w:r>
      <w:r>
        <w:rPr>
          <w:w w:val="105"/>
        </w:rPr>
        <w:t>voluntad</w:t>
      </w:r>
      <w:r>
        <w:rPr>
          <w:spacing w:val="38"/>
          <w:w w:val="105"/>
        </w:rPr>
        <w:t> </w:t>
      </w:r>
      <w:r>
        <w:rPr>
          <w:w w:val="105"/>
        </w:rPr>
        <w:t>autónoma</w:t>
      </w:r>
      <w:r>
        <w:rPr>
          <w:spacing w:val="38"/>
          <w:w w:val="105"/>
        </w:rPr>
        <w:t> </w:t>
      </w:r>
      <w:r>
        <w:rPr>
          <w:w w:val="105"/>
        </w:rPr>
        <w:t>busca</w:t>
      </w:r>
      <w:r>
        <w:rPr>
          <w:spacing w:val="38"/>
          <w:w w:val="105"/>
        </w:rPr>
        <w:t> </w:t>
      </w:r>
      <w:r>
        <w:rPr>
          <w:w w:val="105"/>
        </w:rPr>
        <w:t>el</w:t>
      </w:r>
      <w:r>
        <w:rPr>
          <w:spacing w:val="38"/>
          <w:w w:val="105"/>
        </w:rPr>
        <w:t> </w:t>
      </w:r>
      <w:r>
        <w:rPr>
          <w:w w:val="105"/>
        </w:rPr>
        <w:t>bien</w:t>
      </w:r>
      <w:r>
        <w:rPr>
          <w:spacing w:val="38"/>
          <w:w w:val="105"/>
        </w:rPr>
        <w:t> </w:t>
      </w:r>
      <w:r>
        <w:rPr>
          <w:w w:val="105"/>
        </w:rPr>
        <w:t>del</w:t>
      </w:r>
      <w:r>
        <w:rPr>
          <w:spacing w:val="38"/>
          <w:w w:val="105"/>
        </w:rPr>
        <w:t> </w:t>
      </w:r>
      <w:r>
        <w:rPr>
          <w:w w:val="105"/>
        </w:rPr>
        <w:t>otro</w:t>
      </w:r>
      <w:r>
        <w:rPr>
          <w:spacing w:val="38"/>
          <w:w w:val="105"/>
        </w:rPr>
        <w:t> </w:t>
      </w:r>
      <w:r>
        <w:rPr>
          <w:w w:val="105"/>
        </w:rPr>
        <w:t>sin</w:t>
      </w:r>
      <w:r>
        <w:rPr>
          <w:spacing w:val="38"/>
          <w:w w:val="105"/>
        </w:rPr>
        <w:t> </w:t>
      </w:r>
      <w:r>
        <w:rPr>
          <w:w w:val="105"/>
        </w:rPr>
        <w:t>interés propio. Es formal, relacional y puede culminar en sacrificio.</w:t>
      </w:r>
    </w:p>
    <w:p>
      <w:pPr>
        <w:pStyle w:val="BodyText"/>
        <w:spacing w:before="113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3. Modalidades de la Donación" w:id="25"/>
      <w:bookmarkEnd w:id="25"/>
      <w:r>
        <w:rPr>
          <w:b w:val="0"/>
        </w:rPr>
      </w:r>
      <w:r>
        <w:rPr>
          <w:w w:val="105"/>
        </w:rPr>
        <w:t>Modalidades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Donación</w:t>
      </w:r>
    </w:p>
    <w:p>
      <w:pPr>
        <w:pStyle w:val="BodyText"/>
        <w:spacing w:before="93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1" w:after="0"/>
        <w:ind w:left="718" w:right="0" w:hanging="113"/>
        <w:jc w:val="left"/>
        <w:rPr>
          <w:sz w:val="18"/>
        </w:rPr>
      </w:pPr>
      <w:r>
        <w:rPr>
          <w:b/>
          <w:w w:val="105"/>
          <w:sz w:val="18"/>
        </w:rPr>
        <w:t>Autosuficiencia</w:t>
      </w:r>
      <w:r>
        <w:rPr>
          <w:b/>
          <w:spacing w:val="-5"/>
          <w:w w:val="105"/>
          <w:sz w:val="18"/>
        </w:rPr>
        <w:t> </w:t>
      </w:r>
      <w:r>
        <w:rPr>
          <w:b/>
          <w:w w:val="105"/>
          <w:sz w:val="18"/>
        </w:rPr>
        <w:t>formal:</w:t>
      </w:r>
      <w:r>
        <w:rPr>
          <w:b/>
          <w:spacing w:val="-4"/>
          <w:w w:val="105"/>
          <w:sz w:val="18"/>
        </w:rPr>
        <w:t> </w:t>
      </w:r>
      <w:r>
        <w:rPr>
          <w:w w:val="105"/>
          <w:sz w:val="18"/>
        </w:rPr>
        <w:t>no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actúa</w:t>
      </w:r>
      <w:r>
        <w:rPr>
          <w:spacing w:val="-4"/>
          <w:w w:val="105"/>
          <w:sz w:val="18"/>
        </w:rPr>
        <w:t> </w:t>
      </w:r>
      <w:r>
        <w:rPr>
          <w:w w:val="105"/>
          <w:sz w:val="18"/>
        </w:rPr>
        <w:t>por</w:t>
      </w:r>
      <w:r>
        <w:rPr>
          <w:spacing w:val="-4"/>
          <w:w w:val="105"/>
          <w:sz w:val="18"/>
        </w:rPr>
        <w:t> </w:t>
      </w:r>
      <w:r>
        <w:rPr>
          <w:spacing w:val="-2"/>
          <w:w w:val="105"/>
          <w:sz w:val="18"/>
        </w:rPr>
        <w:t>falta.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b/>
          <w:w w:val="105"/>
          <w:sz w:val="18"/>
        </w:rPr>
        <w:t>Desinterés</w:t>
      </w:r>
      <w:r>
        <w:rPr>
          <w:b/>
          <w:spacing w:val="-6"/>
          <w:w w:val="105"/>
          <w:sz w:val="18"/>
        </w:rPr>
        <w:t> </w:t>
      </w:r>
      <w:r>
        <w:rPr>
          <w:b/>
          <w:w w:val="105"/>
          <w:sz w:val="18"/>
        </w:rPr>
        <w:t>operativo:</w:t>
      </w:r>
      <w:r>
        <w:rPr>
          <w:b/>
          <w:spacing w:val="-5"/>
          <w:w w:val="105"/>
          <w:sz w:val="18"/>
        </w:rPr>
        <w:t> </w:t>
      </w:r>
      <w:r>
        <w:rPr>
          <w:w w:val="105"/>
          <w:sz w:val="18"/>
        </w:rPr>
        <w:t>no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se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orienta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5"/>
          <w:w w:val="105"/>
          <w:sz w:val="18"/>
        </w:rPr>
        <w:t> </w:t>
      </w:r>
      <w:r>
        <w:rPr>
          <w:w w:val="105"/>
          <w:sz w:val="18"/>
        </w:rPr>
        <w:t>beneficios</w:t>
      </w:r>
      <w:r>
        <w:rPr>
          <w:spacing w:val="-5"/>
          <w:w w:val="105"/>
          <w:sz w:val="18"/>
        </w:rPr>
        <w:t> </w:t>
      </w:r>
      <w:r>
        <w:rPr>
          <w:spacing w:val="-2"/>
          <w:w w:val="105"/>
          <w:sz w:val="18"/>
        </w:rPr>
        <w:t>propios.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b/>
          <w:w w:val="105"/>
          <w:sz w:val="18"/>
        </w:rPr>
        <w:t>Orientación</w:t>
      </w:r>
      <w:r>
        <w:rPr>
          <w:b/>
          <w:spacing w:val="-4"/>
          <w:w w:val="105"/>
          <w:sz w:val="18"/>
        </w:rPr>
        <w:t> </w:t>
      </w:r>
      <w:r>
        <w:rPr>
          <w:b/>
          <w:w w:val="105"/>
          <w:sz w:val="18"/>
        </w:rPr>
        <w:t>valorativa:</w:t>
      </w:r>
      <w:r>
        <w:rPr>
          <w:b/>
          <w:spacing w:val="-1"/>
          <w:w w:val="105"/>
          <w:sz w:val="18"/>
        </w:rPr>
        <w:t> </w:t>
      </w:r>
      <w:r>
        <w:rPr>
          <w:w w:val="105"/>
          <w:sz w:val="18"/>
        </w:rPr>
        <w:t>reconoce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el</w:t>
      </w:r>
      <w:r>
        <w:rPr>
          <w:spacing w:val="-1"/>
          <w:w w:val="105"/>
          <w:sz w:val="18"/>
        </w:rPr>
        <w:t> </w:t>
      </w:r>
      <w:r>
        <w:rPr>
          <w:w w:val="105"/>
          <w:sz w:val="18"/>
        </w:rPr>
        <w:t>valor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del</w:t>
      </w:r>
      <w:r>
        <w:rPr>
          <w:spacing w:val="-1"/>
          <w:w w:val="105"/>
          <w:sz w:val="18"/>
        </w:rPr>
        <w:t> </w:t>
      </w:r>
      <w:r>
        <w:rPr>
          <w:spacing w:val="-2"/>
          <w:w w:val="105"/>
          <w:sz w:val="18"/>
        </w:rPr>
        <w:t>otro.</w:t>
      </w:r>
    </w:p>
    <w:p>
      <w:pPr>
        <w:pStyle w:val="ListParagraph"/>
        <w:numPr>
          <w:ilvl w:val="2"/>
          <w:numId w:val="1"/>
        </w:numPr>
        <w:tabs>
          <w:tab w:pos="718" w:val="left" w:leader="none"/>
        </w:tabs>
        <w:spacing w:line="240" w:lineRule="auto" w:before="63" w:after="0"/>
        <w:ind w:left="718" w:right="0" w:hanging="113"/>
        <w:jc w:val="left"/>
        <w:rPr>
          <w:sz w:val="18"/>
        </w:rPr>
      </w:pPr>
      <w:r>
        <w:rPr>
          <w:b/>
          <w:w w:val="105"/>
          <w:sz w:val="18"/>
        </w:rPr>
        <w:t>Normatividad universal:</w:t>
      </w:r>
      <w:r>
        <w:rPr>
          <w:b/>
          <w:spacing w:val="1"/>
          <w:w w:val="105"/>
          <w:sz w:val="18"/>
        </w:rPr>
        <w:t> </w:t>
      </w:r>
      <w:r>
        <w:rPr>
          <w:w w:val="105"/>
          <w:sz w:val="18"/>
        </w:rPr>
        <w:t>obedece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1"/>
          <w:w w:val="105"/>
          <w:sz w:val="18"/>
        </w:rPr>
        <w:t> </w:t>
      </w:r>
      <w:r>
        <w:rPr>
          <w:w w:val="105"/>
          <w:sz w:val="18"/>
        </w:rPr>
        <w:t>principios</w:t>
      </w:r>
      <w:r>
        <w:rPr>
          <w:spacing w:val="1"/>
          <w:w w:val="105"/>
          <w:sz w:val="18"/>
        </w:rPr>
        <w:t> </w:t>
      </w:r>
      <w:r>
        <w:rPr>
          <w:spacing w:val="-2"/>
          <w:w w:val="105"/>
          <w:sz w:val="18"/>
        </w:rPr>
        <w:t>universalizables.</w:t>
      </w: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421" w:val="left" w:leader="none"/>
        </w:tabs>
        <w:spacing w:line="240" w:lineRule="auto" w:before="0" w:after="0"/>
        <w:ind w:left="421" w:right="0" w:hanging="301"/>
        <w:jc w:val="left"/>
      </w:pPr>
      <w:bookmarkStart w:name="4. Ética resultante" w:id="26"/>
      <w:bookmarkEnd w:id="26"/>
      <w:r>
        <w:rPr>
          <w:b w:val="0"/>
        </w:rPr>
      </w:r>
      <w:r>
        <w:rPr/>
        <w:t>Ética</w:t>
      </w:r>
      <w:r>
        <w:rPr>
          <w:spacing w:val="1"/>
        </w:rPr>
        <w:t> </w:t>
      </w:r>
      <w:r>
        <w:rPr>
          <w:spacing w:val="-2"/>
        </w:rPr>
        <w:t>resultante</w:t>
      </w:r>
    </w:p>
    <w:p>
      <w:pPr>
        <w:pStyle w:val="BodyText"/>
        <w:spacing w:line="312" w:lineRule="auto" w:before="300"/>
        <w:ind w:left="120" w:right="118"/>
        <w:jc w:val="both"/>
      </w:pPr>
      <w:r>
        <w:rPr>
          <w:w w:val="105"/>
        </w:rPr>
        <w:t>Se constituye una ética universal: la acción hacia el otro como fin, estructurada formalmente, es la figura paradigmática del bien. El sacrificio por deber, amor o dharma es la culminación de la ética.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990600</wp:posOffset>
                </wp:positionH>
                <wp:positionV relativeFrom="paragraph">
                  <wp:posOffset>169238</wp:posOffset>
                </wp:positionV>
                <wp:extent cx="5791200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pt;margin-top:13.325852pt;width:456.000014pt;height:.75pt;mso-position-horizontal-relative:page;mso-position-vertical-relative:paragraph;z-index:-15725568;mso-wrap-distance-left:0;mso-wrap-distance-right:0" id="docshape9" filled="true" fillcolor="#babab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5"/>
      </w:pPr>
    </w:p>
    <w:p>
      <w:pPr>
        <w:pStyle w:val="Heading1"/>
        <w:numPr>
          <w:ilvl w:val="0"/>
          <w:numId w:val="1"/>
        </w:numPr>
        <w:tabs>
          <w:tab w:pos="576" w:val="left" w:leader="none"/>
        </w:tabs>
        <w:spacing w:line="240" w:lineRule="auto" w:before="0" w:after="0"/>
        <w:ind w:left="576" w:right="0" w:hanging="456"/>
        <w:jc w:val="left"/>
      </w:pPr>
      <w:bookmarkStart w:name="G. Conclusión" w:id="27"/>
      <w:bookmarkEnd w:id="27"/>
      <w:r>
        <w:rPr>
          <w:b w:val="0"/>
        </w:rPr>
      </w:r>
      <w:r>
        <w:rPr>
          <w:spacing w:val="-2"/>
        </w:rPr>
        <w:t>Conclusión</w:t>
      </w:r>
    </w:p>
    <w:p>
      <w:pPr>
        <w:pStyle w:val="BodyText"/>
        <w:spacing w:line="312" w:lineRule="auto" w:before="331"/>
        <w:ind w:left="120" w:right="118"/>
        <w:jc w:val="both"/>
      </w:pP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libertad</w:t>
      </w:r>
      <w:r>
        <w:rPr>
          <w:spacing w:val="40"/>
          <w:w w:val="105"/>
        </w:rPr>
        <w:t> </w:t>
      </w:r>
      <w:r>
        <w:rPr>
          <w:w w:val="105"/>
        </w:rPr>
        <w:t>entendida</w:t>
      </w:r>
      <w:r>
        <w:rPr>
          <w:spacing w:val="40"/>
          <w:w w:val="105"/>
        </w:rPr>
        <w:t> </w:t>
      </w:r>
      <w:r>
        <w:rPr>
          <w:w w:val="105"/>
        </w:rPr>
        <w:t>como</w:t>
      </w:r>
      <w:r>
        <w:rPr>
          <w:spacing w:val="40"/>
          <w:w w:val="105"/>
        </w:rPr>
        <w:t> </w:t>
      </w:r>
      <w:r>
        <w:rPr>
          <w:w w:val="105"/>
        </w:rPr>
        <w:t>principio-sin-principio</w:t>
      </w:r>
      <w:r>
        <w:rPr>
          <w:spacing w:val="40"/>
          <w:w w:val="105"/>
        </w:rPr>
        <w:t> </w:t>
      </w:r>
      <w:r>
        <w:rPr>
          <w:w w:val="105"/>
        </w:rPr>
        <w:t>abre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posibilidad</w:t>
      </w:r>
      <w:r>
        <w:rPr>
          <w:spacing w:val="40"/>
          <w:w w:val="105"/>
        </w:rPr>
        <w:t> </w:t>
      </w:r>
      <w:r>
        <w:rPr>
          <w:w w:val="105"/>
        </w:rPr>
        <w:t>de</w:t>
      </w:r>
      <w:r>
        <w:rPr>
          <w:spacing w:val="40"/>
          <w:w w:val="105"/>
        </w:rPr>
        <w:t> </w:t>
      </w:r>
      <w:r>
        <w:rPr>
          <w:w w:val="105"/>
        </w:rPr>
        <w:t>comprender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ética</w:t>
      </w:r>
      <w:r>
        <w:rPr>
          <w:spacing w:val="40"/>
          <w:w w:val="105"/>
        </w:rPr>
        <w:t> </w:t>
      </w:r>
      <w:r>
        <w:rPr>
          <w:w w:val="105"/>
        </w:rPr>
        <w:t>como donación universal, que trasciende sistemas filosóficos y tradiciones religiosas. La estructura formal de la autonomía</w:t>
      </w:r>
      <w:r>
        <w:rPr>
          <w:w w:val="105"/>
        </w:rPr>
        <w:t> kantiana</w:t>
      </w:r>
      <w:r>
        <w:rPr>
          <w:w w:val="105"/>
        </w:rPr>
        <w:t> se</w:t>
      </w:r>
      <w:r>
        <w:rPr>
          <w:w w:val="105"/>
        </w:rPr>
        <w:t> encuentra</w:t>
      </w:r>
      <w:r>
        <w:rPr>
          <w:w w:val="105"/>
        </w:rPr>
        <w:t> reflejada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éxtasis</w:t>
      </w:r>
      <w:r>
        <w:rPr>
          <w:w w:val="105"/>
        </w:rPr>
        <w:t> temporal</w:t>
      </w:r>
      <w:r>
        <w:rPr>
          <w:w w:val="105"/>
        </w:rPr>
        <w:t> de</w:t>
      </w:r>
      <w:r>
        <w:rPr>
          <w:w w:val="105"/>
        </w:rPr>
        <w:t> Heidegger,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amor</w:t>
      </w:r>
      <w:r>
        <w:rPr>
          <w:w w:val="105"/>
        </w:rPr>
        <w:t> y</w:t>
      </w:r>
      <w:r>
        <w:rPr>
          <w:w w:val="105"/>
        </w:rPr>
        <w:t> sacrificio cristiano, y en los preceptos védicos de acción desinteresada. Así, la ontología moral de la donación articula formalmente la libertad, la desinteresada entrega de sí y la máxima expresión del bien.</w:t>
      </w:r>
    </w:p>
    <w:sectPr>
      <w:pgSz w:w="12240" w:h="15840"/>
      <w:pgMar w:header="0" w:footer="643" w:top="1440" w:bottom="84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3815408</wp:posOffset>
              </wp:positionH>
              <wp:positionV relativeFrom="page">
                <wp:posOffset>9510664</wp:posOffset>
              </wp:positionV>
              <wp:extent cx="1543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3"/>
                            <w:ind w:left="60"/>
                          </w:pPr>
                          <w:r>
                            <w:rPr>
                              <w:color w:val="6E6E6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6E6E6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425903pt;margin-top:748.871216pt;width:12.15pt;height:14.3pt;mso-position-horizontal-relative:page;mso-position-vertical-relative:page;z-index:-158120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3"/>
                      <w:ind w:left="60"/>
                    </w:pPr>
                    <w:r>
                      <w:rPr>
                        <w:color w:val="6E6E6E"/>
                        <w:spacing w:val="-10"/>
                      </w:rPr>
                      <w:fldChar w:fldCharType="begin"/>
                    </w:r>
                    <w:r>
                      <w:rPr>
                        <w:color w:val="6E6E6E"/>
                        <w:spacing w:val="-10"/>
                      </w:rPr>
                      <w:instrText> PAGE </w:instrText>
                    </w:r>
                    <w:r>
                      <w:rPr>
                        <w:color w:val="6E6E6E"/>
                        <w:spacing w:val="-10"/>
                      </w:rPr>
                      <w:fldChar w:fldCharType="separate"/>
                    </w:r>
                    <w:r>
                      <w:rPr>
                        <w:color w:val="6E6E6E"/>
                        <w:spacing w:val="-10"/>
                      </w:rPr>
                      <w:t>1</w:t>
                    </w:r>
                    <w:r>
                      <w:rPr>
                        <w:color w:val="6E6E6E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564" w:hanging="44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7"/>
        <w:sz w:val="36"/>
        <w:szCs w:val="36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421" w:hanging="30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2"/>
        <w:sz w:val="27"/>
        <w:szCs w:val="27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20" w:hanging="11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7"/>
        <w:sz w:val="18"/>
        <w:szCs w:val="18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00" w:hanging="11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80" w:hanging="11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960" w:hanging="11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040" w:hanging="11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20" w:hanging="11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200" w:hanging="11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301"/>
    </w:pPr>
    <w:rPr>
      <w:rFonts w:ascii="Arial" w:hAnsi="Arial" w:eastAsia="Arial" w:cs="Arial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21" w:hanging="301"/>
      <w:outlineLvl w:val="2"/>
    </w:pPr>
    <w:rPr>
      <w:rFonts w:ascii="Arial" w:hAnsi="Arial" w:eastAsia="Arial" w:cs="Arial"/>
      <w:b/>
      <w:bCs/>
      <w:sz w:val="27"/>
      <w:szCs w:val="27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421" w:hanging="301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ChatGPT Canvas</dc:creator>
  <dc:title>Ontologia Moral Donacion</dc:title>
  <dcterms:created xsi:type="dcterms:W3CDTF">2025-12-15T19:30:43Z</dcterms:created>
  <dcterms:modified xsi:type="dcterms:W3CDTF">2025-12-15T19:30:43Z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65.1</vt:lpwstr>
  </property>
  <property fmtid="{D5CDD505-2E9C-101B-9397-08002B2CF9AE}" pid="5" name="LastSaved">
    <vt:filetime>2025-12-15T00:00:00Z</vt:filetime>
  </property>
</Properties>
</file>