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FINAL: SISTEMA DE GESTIÓN DE HOSPITAL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Hospital UQ desea modernizar su sistema de gestión para mejorar la administración de pacientes, citas médicas y personal médico. Se busca desarrollar un sistema eficiente que optimice la gestión de historiales médicos, programación de consultas y asignación de médicos, proporcionando una interfaz segura e intuitiva.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wcazzv5ut0f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Conceptos de Programación Orientada a Objetos Aplicados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una arquitectura flexible y reutilizable, el sistema implementará los siguientes conceptos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Programación Orientada a Objetos (POO):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Herencia:</w:t>
      </w:r>
      <w:r w:rsidDel="00000000" w:rsidR="00000000" w:rsidRPr="00000000">
        <w:rPr>
          <w:sz w:val="24"/>
          <w:szCs w:val="24"/>
          <w:rtl w:val="0"/>
        </w:rPr>
        <w:t xml:space="preserve"> Reutilización de código para diferenciar entre distintos tipos de usuarios.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Interfaces:</w:t>
      </w:r>
      <w:r w:rsidDel="00000000" w:rsidR="00000000" w:rsidRPr="00000000">
        <w:rPr>
          <w:sz w:val="24"/>
          <w:szCs w:val="24"/>
          <w:rtl w:val="0"/>
        </w:rPr>
        <w:t xml:space="preserve"> Definición de comportamientos comunes, como la gestión de citas y la actualización de historiales médicos.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Polimorfismo:</w:t>
      </w:r>
      <w:r w:rsidDel="00000000" w:rsidR="00000000" w:rsidRPr="00000000">
        <w:rPr>
          <w:sz w:val="24"/>
          <w:szCs w:val="24"/>
          <w:rtl w:val="0"/>
        </w:rPr>
        <w:t xml:space="preserve"> Implementación de métodos con distintos comportamientos según el tipo de usuario.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Encapsulamiento:</w:t>
      </w:r>
      <w:r w:rsidDel="00000000" w:rsidR="00000000" w:rsidRPr="00000000">
        <w:rPr>
          <w:sz w:val="24"/>
          <w:szCs w:val="24"/>
          <w:rtl w:val="0"/>
        </w:rPr>
        <w:t xml:space="preserve"> Protección de los datos personales de pacientes y médicos mediante modificadores de acceso.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Abstracción:</w:t>
      </w:r>
      <w:r w:rsidDel="00000000" w:rsidR="00000000" w:rsidRPr="00000000">
        <w:rPr>
          <w:sz w:val="24"/>
          <w:szCs w:val="24"/>
          <w:rtl w:val="0"/>
        </w:rPr>
        <w:t xml:space="preserve"> Uso de clases abstractas para estructurar las entidades principales del sistema.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1va8xdg3ma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Pacientes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actualización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Solicitud y cancelación de citas médicas.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historial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Recepción de notificaciones sobre citas programadas.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by0begsi4lfu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Médicos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los historiales médicos de sus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diagnósticos y tratamientos.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horarios de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de cambios en las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jkaimnzcxa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Registro, modificación y eliminación de médicos y pacientes.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salas y horarios de atención.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disponibilidad de médicos y asignación de pacientes.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sobre citas médicas y ocupación del hospital.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grit56qkctyc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 Extendida (Opcional)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Manejo de archivos médicos: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Adjuntar documentos como resultados de exámenes y recetas médicas.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de notificaciones: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Envío de recordatorios sobre citas y tratamientos por correo electrónico.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Integración con farmacias: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Conexión con farmacias para solicitar medicamentos recetados.</w:t>
      </w:r>
    </w:p>
    <w:p w:rsidR="00000000" w:rsidDel="00000000" w:rsidP="00000000" w:rsidRDefault="00000000" w:rsidRPr="00000000" w14:paraId="0000001D">
      <w:pPr>
        <w:spacing w:after="240" w:before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a1wfhai439ap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Entrega del Proyecto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incluir: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con el análisis del pensamiento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sz w:val="24"/>
          <w:szCs w:val="24"/>
          <w:rtl w:val="0"/>
        </w:rPr>
        <w:t xml:space="preserve"> (en formato PDF o 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al repositorio del proyecto</w:t>
      </w:r>
      <w:r w:rsidDel="00000000" w:rsidR="00000000" w:rsidRPr="00000000">
        <w:rPr>
          <w:sz w:val="24"/>
          <w:szCs w:val="24"/>
          <w:rtl w:val="0"/>
        </w:rPr>
        <w:t xml:space="preserve"> (control de versiones, min 15 commits por integrante del grupo, cada commit debe estar bien documentado).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herencia, interfaces, polimorfismo y encapsulamiento.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</w:t>
      </w:r>
      <w:r w:rsidDel="00000000" w:rsidR="00000000" w:rsidRPr="00000000">
        <w:rPr>
          <w:sz w:val="24"/>
          <w:szCs w:val="24"/>
          <w:rtl w:val="0"/>
        </w:rPr>
        <w:t xml:space="preserve"> para todas las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gráfica de usuario (JavaFX).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rv7qqcscfrnl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Notas a Tener en Cuenta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entrega debe ser realizada por un solo integrante del grupo.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un comentario con los nombres de todos los integrantes del grupo.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integrantes deben estar presentes en la sustentación.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aceptan trabajos después de la hora de cierre.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wo20sri2zvcl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nota del proyecto consta de dos partes: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Codificación (0 a 5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Sustentación (factor multiplicador de 0 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persona seleccionada para sustentar influirá en la calificación final del grupo.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final se obtiene multiplicando la nota de codificación por la evaluación de la sustentación.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Recuerden:</w:t>
      </w:r>
      <w:r w:rsidDel="00000000" w:rsidR="00000000" w:rsidRPr="00000000">
        <w:rPr>
          <w:sz w:val="24"/>
          <w:szCs w:val="24"/>
          <w:rtl w:val="0"/>
        </w:rPr>
        <w:t xml:space="preserve"> La sustentación es obligatoria para todos los integrantes del grupo y el profesor elegirá al sustentante en el momento de la presentación.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81088" cy="5197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3A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