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1E5D6" w14:textId="25BD2FB8" w:rsidR="00F76616" w:rsidRDefault="00F76616" w:rsidP="00F76616">
      <w:pPr>
        <w:spacing w:line="360" w:lineRule="auto"/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3. Laboratorní práce – Měření hustoty tělesa</w:t>
      </w:r>
    </w:p>
    <w:p w14:paraId="51AAFA57" w14:textId="77777777" w:rsidR="00F76616" w:rsidRDefault="00F76616" w:rsidP="00F76616">
      <w:pPr>
        <w:spacing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2752ACE8" w14:textId="77777777" w:rsidR="00F76616" w:rsidRDefault="00F76616" w:rsidP="00F76616">
      <w:pPr>
        <w:spacing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Zadání:</w:t>
      </w:r>
    </w:p>
    <w:p w14:paraId="29BFF6D5" w14:textId="77777777" w:rsidR="00F76616" w:rsidRDefault="00F76616" w:rsidP="00962F58">
      <w:p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Určete hustotu vámi zvoleného tělesa.</w:t>
      </w:r>
    </w:p>
    <w:p w14:paraId="446D05D9" w14:textId="77777777" w:rsidR="00F76616" w:rsidRDefault="00F76616" w:rsidP="00F76616">
      <w:pPr>
        <w:spacing w:line="360" w:lineRule="auto"/>
        <w:jc w:val="both"/>
        <w:rPr>
          <w:rFonts w:ascii="Calibri" w:hAnsi="Calibri" w:cs="Calibri"/>
        </w:rPr>
      </w:pPr>
    </w:p>
    <w:p w14:paraId="25861FB7" w14:textId="77777777" w:rsidR="00F76616" w:rsidRDefault="00F76616" w:rsidP="00F76616">
      <w:pPr>
        <w:spacing w:line="360" w:lineRule="auto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Teoretický úvod:</w:t>
      </w:r>
    </w:p>
    <w:p w14:paraId="5182BEF9" w14:textId="1DD567E3" w:rsidR="00F76616" w:rsidRDefault="00F76616" w:rsidP="00962F58">
      <w:pPr>
        <w:jc w:val="both"/>
      </w:pPr>
      <w:r>
        <w:t>Na výpočet hustoty jsme potřebovali změřit a objem tělesa, které jsme potom dosadili do vzorečku 1.</w:t>
      </w:r>
      <w:r w:rsidR="0079571B">
        <w:t xml:space="preserve"> kde </w:t>
      </w:r>
      <w:r w:rsidR="0079571B">
        <w:rPr>
          <w:rFonts w:eastAsiaTheme="minorEastAsia"/>
        </w:rPr>
        <w:t>Ρ je hustota, m je hmotnost a V je objem</w:t>
      </w:r>
    </w:p>
    <w:p w14:paraId="069AB8ED" w14:textId="77777777" w:rsidR="00F76616" w:rsidRDefault="00F76616"/>
    <w:p w14:paraId="527A0AB9" w14:textId="1ACF6E9C" w:rsidR="00F76616" w:rsidRPr="00F76616" w:rsidRDefault="00F76616">
      <w:pPr>
        <w:rPr>
          <w:b/>
          <w:bCs/>
          <w:sz w:val="32"/>
          <w:szCs w:val="32"/>
        </w:rPr>
      </w:pPr>
      <w:r w:rsidRPr="00F76616">
        <w:rPr>
          <w:b/>
          <w:bCs/>
          <w:sz w:val="32"/>
          <w:szCs w:val="32"/>
        </w:rPr>
        <w:t>Vzorce a vztahy</w:t>
      </w:r>
    </w:p>
    <w:p w14:paraId="7EF5E7B1" w14:textId="6992D878" w:rsidR="00F76616" w:rsidRPr="00F76616" w:rsidRDefault="00F76616">
      <w:pPr>
        <w:rPr>
          <w:rFonts w:eastAsiaTheme="minorEastAsia"/>
        </w:rPr>
      </w:pPr>
      <w:r>
        <w:t>Vzorec 1. = výpočet hustoty</w:t>
      </w:r>
    </w:p>
    <w:p w14:paraId="1932B7B3" w14:textId="614714CD" w:rsidR="00F76616" w:rsidRPr="00F76616" w:rsidRDefault="00F7661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4C0404F9" w14:textId="77777777" w:rsidR="00F76616" w:rsidRDefault="00F76616">
      <w:pPr>
        <w:rPr>
          <w:rFonts w:eastAsiaTheme="minorEastAsia"/>
        </w:rPr>
      </w:pPr>
    </w:p>
    <w:p w14:paraId="00927767" w14:textId="515BDB97" w:rsidR="00F76616" w:rsidRDefault="00F76616">
      <w:pPr>
        <w:rPr>
          <w:rFonts w:eastAsiaTheme="minorEastAsia"/>
        </w:rPr>
      </w:pPr>
      <w:r>
        <w:rPr>
          <w:rFonts w:eastAsiaTheme="minorEastAsia"/>
        </w:rPr>
        <w:t>Ρ = hustota</w:t>
      </w:r>
    </w:p>
    <w:p w14:paraId="52B24A91" w14:textId="77777777" w:rsidR="00F76616" w:rsidRDefault="00F76616">
      <w:pPr>
        <w:rPr>
          <w:rFonts w:eastAsiaTheme="minorEastAsia"/>
        </w:rPr>
      </w:pPr>
    </w:p>
    <w:p w14:paraId="3192FC3E" w14:textId="51AC6B7C" w:rsidR="00F76616" w:rsidRDefault="00F76616">
      <w:pPr>
        <w:rPr>
          <w:rFonts w:eastAsiaTheme="minorEastAsia"/>
        </w:rPr>
      </w:pPr>
      <w:r>
        <w:rPr>
          <w:rFonts w:eastAsiaTheme="minorEastAsia"/>
        </w:rPr>
        <w:t>[Ρ] = kg ∙ m</w:t>
      </w:r>
      <w:r>
        <w:rPr>
          <w:rFonts w:eastAsiaTheme="minorEastAsia"/>
          <w:vertAlign w:val="superscript"/>
        </w:rPr>
        <w:t>-3</w:t>
      </w:r>
    </w:p>
    <w:p w14:paraId="61B6FED7" w14:textId="77777777" w:rsidR="00F76616" w:rsidRDefault="00F76616">
      <w:pPr>
        <w:rPr>
          <w:rFonts w:eastAsiaTheme="minorEastAsia"/>
        </w:rPr>
      </w:pPr>
    </w:p>
    <w:p w14:paraId="01E49296" w14:textId="6EAB653A" w:rsidR="00F76616" w:rsidRDefault="00F76616">
      <w:pPr>
        <w:rPr>
          <w:rFonts w:eastAsiaTheme="minorEastAsia"/>
        </w:rPr>
      </w:pPr>
      <w:r>
        <w:rPr>
          <w:rFonts w:eastAsiaTheme="minorEastAsia"/>
        </w:rPr>
        <w:t>m = hmotnost</w:t>
      </w:r>
    </w:p>
    <w:p w14:paraId="6FD2B23F" w14:textId="77777777" w:rsidR="00F76616" w:rsidRDefault="00F76616">
      <w:pPr>
        <w:rPr>
          <w:rFonts w:eastAsiaTheme="minorEastAsia"/>
        </w:rPr>
      </w:pPr>
    </w:p>
    <w:p w14:paraId="6B685A9F" w14:textId="4039BA45" w:rsidR="00F76616" w:rsidRDefault="00F76616">
      <w:pPr>
        <w:rPr>
          <w:rFonts w:eastAsiaTheme="minorEastAsia"/>
        </w:rPr>
      </w:pPr>
      <w:r>
        <w:rPr>
          <w:rFonts w:eastAsiaTheme="minorEastAsia"/>
        </w:rPr>
        <w:t>[m] = kg</w:t>
      </w:r>
    </w:p>
    <w:p w14:paraId="35894E25" w14:textId="77777777" w:rsidR="00F76616" w:rsidRDefault="00F76616">
      <w:pPr>
        <w:rPr>
          <w:rFonts w:eastAsiaTheme="minorEastAsia"/>
        </w:rPr>
      </w:pPr>
    </w:p>
    <w:p w14:paraId="4231C3F9" w14:textId="48D3C57F" w:rsidR="00F76616" w:rsidRDefault="00F76616">
      <w:pPr>
        <w:rPr>
          <w:rFonts w:eastAsiaTheme="minorEastAsia"/>
        </w:rPr>
      </w:pPr>
      <w:r>
        <w:rPr>
          <w:rFonts w:eastAsiaTheme="minorEastAsia"/>
        </w:rPr>
        <w:t>V = objem</w:t>
      </w:r>
    </w:p>
    <w:p w14:paraId="3199215E" w14:textId="77777777" w:rsidR="00F76616" w:rsidRDefault="00F76616">
      <w:pPr>
        <w:rPr>
          <w:rFonts w:eastAsiaTheme="minorEastAsia"/>
        </w:rPr>
      </w:pPr>
    </w:p>
    <w:p w14:paraId="0D47A30A" w14:textId="28358FA0" w:rsidR="00F76616" w:rsidRDefault="00F76616">
      <w:pPr>
        <w:rPr>
          <w:rFonts w:eastAsiaTheme="minorEastAsia"/>
        </w:rPr>
      </w:pPr>
      <w:r>
        <w:rPr>
          <w:rFonts w:eastAsiaTheme="minorEastAsia"/>
        </w:rPr>
        <w:t>[V] = m</w:t>
      </w:r>
      <w:r>
        <w:rPr>
          <w:rFonts w:eastAsiaTheme="minorEastAsia"/>
          <w:vertAlign w:val="superscript"/>
        </w:rPr>
        <w:t>3</w:t>
      </w:r>
    </w:p>
    <w:p w14:paraId="3A1ABF35" w14:textId="77777777" w:rsidR="00F76616" w:rsidRDefault="00F76616"/>
    <w:p w14:paraId="565A96E9" w14:textId="26ED8148" w:rsidR="00F76616" w:rsidRDefault="00F76616">
      <w:pPr>
        <w:rPr>
          <w:b/>
          <w:bCs/>
          <w:sz w:val="32"/>
          <w:szCs w:val="32"/>
        </w:rPr>
      </w:pPr>
      <w:r w:rsidRPr="00F76616">
        <w:rPr>
          <w:b/>
          <w:bCs/>
          <w:sz w:val="32"/>
          <w:szCs w:val="32"/>
        </w:rPr>
        <w:t>Pomůcky</w:t>
      </w:r>
    </w:p>
    <w:p w14:paraId="1DE306A0" w14:textId="240F3605" w:rsidR="00F76616" w:rsidRDefault="00F76616">
      <w:r>
        <w:t>Měřené těleso – baterie, lepenka, nit, mísa, váha, odměrný válec</w:t>
      </w:r>
    </w:p>
    <w:p w14:paraId="30A8A8FA" w14:textId="77777777" w:rsidR="00F76616" w:rsidRDefault="00F76616"/>
    <w:p w14:paraId="111CD6EF" w14:textId="7FF4354D" w:rsidR="00F76616" w:rsidRDefault="00F766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Fotografie / schéma</w:t>
      </w:r>
    </w:p>
    <w:p w14:paraId="72028E55" w14:textId="77777777" w:rsidR="00FA6366" w:rsidRDefault="00FA6366" w:rsidP="00FA6366">
      <w:pPr>
        <w:keepNext/>
      </w:pPr>
      <w:r>
        <w:rPr>
          <w:noProof/>
        </w:rPr>
        <w:drawing>
          <wp:inline distT="0" distB="0" distL="0" distR="0" wp14:anchorId="7700E2EB" wp14:editId="6CF7A3EE">
            <wp:extent cx="1762125" cy="1829899"/>
            <wp:effectExtent l="0" t="0" r="0" b="0"/>
            <wp:docPr id="371691333" name="Obrázek 1" descr="Obsah obrázku nábytek, podlaha, interiér, osob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1333" name="Obrázek 1" descr="Obsah obrázku nábytek, podlaha, interiér, osoba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63" t="38636" r="20607" b="12273"/>
                    <a:stretch/>
                  </pic:blipFill>
                  <pic:spPr bwMode="auto">
                    <a:xfrm>
                      <a:off x="0" y="0"/>
                      <a:ext cx="1780639" cy="184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AFBE8" w14:textId="3AE93239" w:rsidR="00F76616" w:rsidRDefault="00FA6366" w:rsidP="00FA6366">
      <w:pPr>
        <w:pStyle w:val="Titulek"/>
      </w:pPr>
      <w:r>
        <w:t xml:space="preserve">Obrázek </w:t>
      </w:r>
      <w:r w:rsidR="00000000">
        <w:fldChar w:fldCharType="begin"/>
      </w:r>
      <w:r w:rsidR="00000000">
        <w:instrText xml:space="preserve"> SEQ Obrázek \* ARABIC </w:instrText>
      </w:r>
      <w:r w:rsidR="00000000">
        <w:fldChar w:fldCharType="separate"/>
      </w:r>
      <w:r w:rsidR="00962F58">
        <w:rPr>
          <w:noProof/>
        </w:rPr>
        <w:t>1</w:t>
      </w:r>
      <w:r w:rsidR="00000000">
        <w:rPr>
          <w:noProof/>
        </w:rPr>
        <w:fldChar w:fldCharType="end"/>
      </w:r>
      <w:r>
        <w:t>-baterie+batmobile(dekorace)</w:t>
      </w:r>
    </w:p>
    <w:p w14:paraId="516BA02E" w14:textId="77777777" w:rsidR="00962F58" w:rsidRDefault="00962F58" w:rsidP="00962F58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0B2E12" wp14:editId="42D217F2">
                <wp:simplePos x="0" y="0"/>
                <wp:positionH relativeFrom="column">
                  <wp:posOffset>3034030</wp:posOffset>
                </wp:positionH>
                <wp:positionV relativeFrom="paragraph">
                  <wp:posOffset>1843405</wp:posOffset>
                </wp:positionV>
                <wp:extent cx="1181100" cy="285750"/>
                <wp:effectExtent l="0" t="0" r="19050" b="19050"/>
                <wp:wrapNone/>
                <wp:docPr id="1173399423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B030D6" w14:textId="5F0AFB6B" w:rsidR="00962F58" w:rsidRDefault="00962F58">
                            <w:r>
                              <w:t>Mísa</w:t>
                            </w:r>
                          </w:p>
                          <w:p w14:paraId="74DCDA72" w14:textId="77777777" w:rsidR="00962F58" w:rsidRDefault="00962F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0B2E12" id="_x0000_t202" coordsize="21600,21600" o:spt="202" path="m,l,21600r21600,l21600,xe">
                <v:stroke joinstyle="miter"/>
                <v:path gradientshapeok="t" o:connecttype="rect"/>
              </v:shapetype>
              <v:shape id="Textové pole 11" o:spid="_x0000_s1026" type="#_x0000_t202" style="position:absolute;margin-left:238.9pt;margin-top:145.15pt;width:93pt;height:2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" fillcolor="white [3201]" strokecolor="white [3212]" strokeweight=".5pt">
                <v:textbox>
                  <w:txbxContent>
                    <w:p w14:paraId="34B030D6" w14:textId="5F0AFB6B" w:rsidR="00962F58" w:rsidRDefault="00962F58">
                      <w:r>
                        <w:t>Mísa</w:t>
                      </w:r>
                    </w:p>
                    <w:p w14:paraId="74DCDA72" w14:textId="77777777" w:rsidR="00962F58" w:rsidRDefault="00962F58"/>
                  </w:txbxContent>
                </v:textbox>
              </v:shape>
            </w:pict>
          </mc:Fallback>
        </mc:AlternateContent>
      </w:r>
      <w:r w:rsidR="00FA636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720C46" wp14:editId="64A8A70A">
                <wp:simplePos x="0" y="0"/>
                <wp:positionH relativeFrom="column">
                  <wp:posOffset>2481580</wp:posOffset>
                </wp:positionH>
                <wp:positionV relativeFrom="paragraph">
                  <wp:posOffset>1319530</wp:posOffset>
                </wp:positionV>
                <wp:extent cx="1314450" cy="381000"/>
                <wp:effectExtent l="0" t="0" r="19050" b="19050"/>
                <wp:wrapNone/>
                <wp:docPr id="1631908684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F4EEB3" w14:textId="4C6C8695" w:rsidR="00FA6366" w:rsidRDefault="00FA6366">
                            <w:r>
                              <w:t>Odměrný válec</w:t>
                            </w:r>
                          </w:p>
                          <w:p w14:paraId="48747A28" w14:textId="77777777" w:rsidR="00FA6366" w:rsidRDefault="00FA63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720C46" id="Textové pole 10" o:spid="_x0000_s1027" type="#_x0000_t202" style="position:absolute;margin-left:195.4pt;margin-top:103.9pt;width:103.5pt;height:30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" fillcolor="white [3201]" strokecolor="white [3212]" strokeweight=".5pt">
                <v:textbox>
                  <w:txbxContent>
                    <w:p w14:paraId="5FF4EEB3" w14:textId="4C6C8695" w:rsidR="00FA6366" w:rsidRDefault="00FA6366">
                      <w:r>
                        <w:t>Odměrný válec</w:t>
                      </w:r>
                    </w:p>
                    <w:p w14:paraId="48747A28" w14:textId="77777777" w:rsidR="00FA6366" w:rsidRDefault="00FA6366"/>
                  </w:txbxContent>
                </v:textbox>
              </v:shape>
            </w:pict>
          </mc:Fallback>
        </mc:AlternateContent>
      </w:r>
      <w:r w:rsidR="00FA636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B2FB6F" wp14:editId="4097E522">
                <wp:simplePos x="0" y="0"/>
                <wp:positionH relativeFrom="column">
                  <wp:posOffset>1948180</wp:posOffset>
                </wp:positionH>
                <wp:positionV relativeFrom="paragraph">
                  <wp:posOffset>776605</wp:posOffset>
                </wp:positionV>
                <wp:extent cx="990600" cy="295275"/>
                <wp:effectExtent l="0" t="0" r="19050" b="28575"/>
                <wp:wrapNone/>
                <wp:docPr id="1013128231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640204" w14:textId="12A7123C" w:rsidR="00FA6366" w:rsidRDefault="00FA6366">
                            <w:r>
                              <w:t>baterie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2FB6F" id="Textové pole 9" o:spid="_x0000_s1028" type="#_x0000_t202" style="position:absolute;margin-left:153.4pt;margin-top:61.15pt;width:78pt;height:2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" fillcolor="white [3201]" strokecolor="white [3212]" strokeweight=".5pt">
                <v:textbox>
                  <w:txbxContent>
                    <w:p w14:paraId="48640204" w14:textId="12A7123C" w:rsidR="00FA6366" w:rsidRDefault="00FA6366">
                      <w:r>
                        <w:t>baterie</w:t>
                      </w:r>
                    </w:p>
                  </w:txbxContent>
                </v:textbox>
              </v:shape>
            </w:pict>
          </mc:Fallback>
        </mc:AlternateContent>
      </w:r>
      <w:r w:rsidR="00FA636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9163FA" wp14:editId="63E4ACFB">
                <wp:simplePos x="0" y="0"/>
                <wp:positionH relativeFrom="column">
                  <wp:posOffset>2433955</wp:posOffset>
                </wp:positionH>
                <wp:positionV relativeFrom="paragraph">
                  <wp:posOffset>-204470</wp:posOffset>
                </wp:positionV>
                <wp:extent cx="1114425" cy="381000"/>
                <wp:effectExtent l="0" t="0" r="28575" b="19050"/>
                <wp:wrapNone/>
                <wp:docPr id="1888925976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EDFCCB" w14:textId="311C7C95" w:rsidR="00FA6366" w:rsidRDefault="00FA6366">
                            <w:r>
                              <w:t>Provázek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163FA" id="Textové pole 8" o:spid="_x0000_s1029" type="#_x0000_t202" style="position:absolute;margin-left:191.65pt;margin-top:-16.1pt;width:87.75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" fillcolor="white [3201]" strokecolor="white [3212]" strokeweight=".5pt">
                <v:textbox>
                  <w:txbxContent>
                    <w:p w14:paraId="55EDFCCB" w14:textId="311C7C95" w:rsidR="00FA6366" w:rsidRDefault="00FA6366">
                      <w:r>
                        <w:t>Provázek</w:t>
                      </w:r>
                    </w:p>
                  </w:txbxContent>
                </v:textbox>
              </v:shape>
            </w:pict>
          </mc:Fallback>
        </mc:AlternateContent>
      </w:r>
      <w:r w:rsidR="00FA636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A4D2C6" wp14:editId="12755AF8">
                <wp:simplePos x="0" y="0"/>
                <wp:positionH relativeFrom="column">
                  <wp:posOffset>1929130</wp:posOffset>
                </wp:positionH>
                <wp:positionV relativeFrom="paragraph">
                  <wp:posOffset>1976755</wp:posOffset>
                </wp:positionV>
                <wp:extent cx="1104900" cy="38100"/>
                <wp:effectExtent l="38100" t="38100" r="19050" b="95250"/>
                <wp:wrapNone/>
                <wp:docPr id="1803251655" name="Přímá spojnice se šipko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192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7" o:spid="_x0000_s1026" type="#_x0000_t32" style="position:absolute;margin-left:151.9pt;margin-top:155.65pt;width:87pt;height: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FA636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985024" wp14:editId="12B128C2">
                <wp:simplePos x="0" y="0"/>
                <wp:positionH relativeFrom="column">
                  <wp:posOffset>1033780</wp:posOffset>
                </wp:positionH>
                <wp:positionV relativeFrom="paragraph">
                  <wp:posOffset>1490980</wp:posOffset>
                </wp:positionV>
                <wp:extent cx="1495425" cy="171450"/>
                <wp:effectExtent l="38100" t="0" r="28575" b="95250"/>
                <wp:wrapNone/>
                <wp:docPr id="1108729842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54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92A87" id="Přímá spojnice se šipkou 6" o:spid="_x0000_s1026" type="#_x0000_t32" style="position:absolute;margin-left:81.4pt;margin-top:117.4pt;width:117.75pt;height:13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FA636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CEA05E" wp14:editId="5481C14F">
                <wp:simplePos x="0" y="0"/>
                <wp:positionH relativeFrom="column">
                  <wp:posOffset>1024255</wp:posOffset>
                </wp:positionH>
                <wp:positionV relativeFrom="paragraph">
                  <wp:posOffset>938530</wp:posOffset>
                </wp:positionV>
                <wp:extent cx="981075" cy="0"/>
                <wp:effectExtent l="38100" t="76200" r="0" b="95250"/>
                <wp:wrapNone/>
                <wp:docPr id="1069845488" name="Přímá spojnice se šipko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1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91BE90" id="Přímá spojnice se šipkou 5" o:spid="_x0000_s1026" type="#_x0000_t32" style="position:absolute;margin-left:80.65pt;margin-top:73.9pt;width:77.2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FA636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16D97" wp14:editId="3ACC7D7D">
                <wp:simplePos x="0" y="0"/>
                <wp:positionH relativeFrom="column">
                  <wp:posOffset>1014730</wp:posOffset>
                </wp:positionH>
                <wp:positionV relativeFrom="paragraph">
                  <wp:posOffset>-33020</wp:posOffset>
                </wp:positionV>
                <wp:extent cx="1495425" cy="381000"/>
                <wp:effectExtent l="38100" t="0" r="28575" b="76200"/>
                <wp:wrapNone/>
                <wp:docPr id="911715002" name="Přímá spojnice se šipko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54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4718CE" id="Přímá spojnice se šipkou 4" o:spid="_x0000_s1026" type="#_x0000_t32" style="position:absolute;margin-left:79.9pt;margin-top:-2.6pt;width:117.75pt;height:30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FA6366" w:rsidRPr="00FA6366">
        <w:rPr>
          <w:noProof/>
        </w:rPr>
        <w:drawing>
          <wp:inline distT="0" distB="0" distL="0" distR="0" wp14:anchorId="2CCC561E" wp14:editId="643D367D">
            <wp:extent cx="2112454" cy="2533650"/>
            <wp:effectExtent l="0" t="0" r="2540" b="0"/>
            <wp:docPr id="1091727821" name="Obrázek 1" descr="Obsah obrázku skica, kresba, diagram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27821" name="Obrázek 1" descr="Obsah obrázku skica, kresba, diagram, design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7998" cy="25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5094" w14:textId="5CF4841F" w:rsidR="00FA6366" w:rsidRDefault="00962F58" w:rsidP="00962F58">
      <w:pPr>
        <w:pStyle w:val="Titulek"/>
      </w:pPr>
      <w:r>
        <w:t xml:space="preserve">Obrázek </w:t>
      </w:r>
      <w:r w:rsidR="00000000">
        <w:fldChar w:fldCharType="begin"/>
      </w:r>
      <w:r w:rsidR="00000000">
        <w:instrText xml:space="preserve"> SEQ Obrázek \* ARABIC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schéma</w:t>
      </w:r>
    </w:p>
    <w:p w14:paraId="1FB5BC62" w14:textId="5AADA57D" w:rsidR="00962F58" w:rsidRDefault="00962F58" w:rsidP="00962F58">
      <w:pPr>
        <w:rPr>
          <w:b/>
          <w:bCs/>
          <w:sz w:val="32"/>
          <w:szCs w:val="32"/>
        </w:rPr>
      </w:pPr>
      <w:r w:rsidRPr="00962F58">
        <w:rPr>
          <w:b/>
          <w:bCs/>
          <w:sz w:val="32"/>
          <w:szCs w:val="32"/>
        </w:rPr>
        <w:t>Postup měření</w:t>
      </w:r>
    </w:p>
    <w:p w14:paraId="02F8DF43" w14:textId="719C4F11" w:rsidR="00962F58" w:rsidRDefault="00962F58" w:rsidP="00962F58">
      <w:pPr>
        <w:jc w:val="both"/>
      </w:pPr>
      <w:r>
        <w:t xml:space="preserve">Nejprve jsme 10krát zvážili těleso, potom jsme do odměrného válce nalili </w:t>
      </w:r>
      <w:proofErr w:type="gramStart"/>
      <w:r>
        <w:t>vodu</w:t>
      </w:r>
      <w:proofErr w:type="gramEnd"/>
      <w:r>
        <w:t xml:space="preserve"> aby byla přesně na jedné z natištěných čar. Poté jsme obvázali provázkem těleso a oblepili trochou izolepy. Těleso s provázkem jsme poté ponořili do vody, koukli jsme se o kolik čárek se zvedla hladina vody. Jedna čárka byla 2ml což jsme usoudili tak že je 10 čárek ve 20ml objemu. S trochou měření od oka jsme si zapsali všech 10 měření a poklidili po sobě pracoviště.</w:t>
      </w:r>
    </w:p>
    <w:p w14:paraId="46CD5E0F" w14:textId="77777777" w:rsidR="00962F58" w:rsidRDefault="00962F58" w:rsidP="00962F58"/>
    <w:p w14:paraId="03D7F81A" w14:textId="417DEF93" w:rsidR="00962F58" w:rsidRDefault="00962F58" w:rsidP="00962F58">
      <w:pPr>
        <w:rPr>
          <w:b/>
          <w:bCs/>
          <w:sz w:val="32"/>
          <w:szCs w:val="32"/>
        </w:rPr>
      </w:pPr>
      <w:r w:rsidRPr="00962F58">
        <w:rPr>
          <w:b/>
          <w:bCs/>
          <w:sz w:val="32"/>
          <w:szCs w:val="32"/>
        </w:rPr>
        <w:t>Tabulka</w:t>
      </w:r>
    </w:p>
    <w:p w14:paraId="2ADAF6C5" w14:textId="7EC041C4" w:rsidR="00A27720" w:rsidRPr="00A27720" w:rsidRDefault="00A27720" w:rsidP="00962F58">
      <w:pPr>
        <w:rPr>
          <w:sz w:val="20"/>
          <w:szCs w:val="20"/>
        </w:rPr>
      </w:pPr>
      <w:r>
        <w:rPr>
          <w:sz w:val="20"/>
          <w:szCs w:val="20"/>
        </w:rPr>
        <w:t>Tabulka 1. V je objem, m je hmotnost</w:t>
      </w:r>
      <w:r w:rsidR="00EA2CBE">
        <w:rPr>
          <w:sz w:val="20"/>
          <w:szCs w:val="20"/>
        </w:rPr>
        <w:t xml:space="preserve"> tělesa</w:t>
      </w:r>
      <w:r>
        <w:rPr>
          <w:sz w:val="20"/>
          <w:szCs w:val="20"/>
        </w:rPr>
        <w:t xml:space="preserve"> a </w:t>
      </w:r>
      <w:r w:rsidRPr="00A27720">
        <w:rPr>
          <w:rFonts w:eastAsiaTheme="minorEastAsia"/>
          <w:sz w:val="20"/>
          <w:szCs w:val="20"/>
        </w:rPr>
        <w:t>Ρ je hustota</w:t>
      </w:r>
      <w:r>
        <w:rPr>
          <w:sz w:val="20"/>
          <w:szCs w:val="20"/>
        </w:rPr>
        <w:t xml:space="preserve"> </w:t>
      </w:r>
    </w:p>
    <w:tbl>
      <w:tblPr>
        <w:tblW w:w="10916" w:type="dxa"/>
        <w:tblInd w:w="-10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132"/>
        <w:gridCol w:w="1132"/>
        <w:gridCol w:w="1132"/>
        <w:gridCol w:w="1132"/>
        <w:gridCol w:w="1273"/>
        <w:gridCol w:w="1132"/>
        <w:gridCol w:w="1273"/>
        <w:gridCol w:w="1012"/>
      </w:tblGrid>
      <w:tr w:rsidR="00C072FA" w:rsidRPr="00962F58" w14:paraId="3E24F9DA" w14:textId="69466A08" w:rsidTr="00C072FA">
        <w:trPr>
          <w:trHeight w:val="380"/>
        </w:trPr>
        <w:tc>
          <w:tcPr>
            <w:tcW w:w="169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6A69856F" w14:textId="77777777" w:rsidR="00C072FA" w:rsidRPr="00962F58" w:rsidRDefault="00C072FA" w:rsidP="00A2772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měření baterie</w:t>
            </w:r>
          </w:p>
        </w:tc>
        <w:tc>
          <w:tcPr>
            <w:tcW w:w="1132" w:type="dxa"/>
            <w:tcBorders>
              <w:top w:val="single" w:sz="12" w:space="0" w:color="FF0000"/>
              <w:left w:val="nil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6D30D4F4" w14:textId="068B045C" w:rsidR="00C072FA" w:rsidRPr="00962F58" w:rsidRDefault="00000000" w:rsidP="00A2772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  <m:t>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32" w:type="dxa"/>
            <w:tcBorders>
              <w:top w:val="single" w:sz="12" w:space="0" w:color="FF0000"/>
              <w:left w:val="nil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0566887C" w14:textId="5A3E6BBB" w:rsidR="00C072FA" w:rsidRPr="00962F58" w:rsidRDefault="00000000" w:rsidP="00A2772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ΔV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32" w:type="dxa"/>
            <w:tcBorders>
              <w:top w:val="single" w:sz="12" w:space="0" w:color="FF0000"/>
              <w:left w:val="nil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498EA9A1" w14:textId="74A19348" w:rsidR="00C072FA" w:rsidRPr="00962F58" w:rsidRDefault="00000000" w:rsidP="00A2772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1132" w:type="dxa"/>
            <w:tcBorders>
              <w:top w:val="single" w:sz="12" w:space="0" w:color="FF0000"/>
              <w:left w:val="nil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010E6241" w14:textId="13382A91" w:rsidR="00C072FA" w:rsidRPr="00962F58" w:rsidRDefault="00000000" w:rsidP="00A2772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Δm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</m:t>
                    </m:r>
                  </m:den>
                </m:f>
              </m:oMath>
            </m:oMathPara>
          </w:p>
        </w:tc>
        <w:tc>
          <w:tcPr>
            <w:tcW w:w="1273" w:type="dxa"/>
            <w:tcBorders>
              <w:top w:val="single" w:sz="12" w:space="0" w:color="FF0000"/>
              <w:left w:val="nil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1FDC0625" w14:textId="0C6B05C9" w:rsidR="00C072FA" w:rsidRPr="00962F58" w:rsidRDefault="00000000" w:rsidP="00A2772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  <m:t>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32" w:type="dxa"/>
            <w:tcBorders>
              <w:top w:val="single" w:sz="12" w:space="0" w:color="FF0000"/>
              <w:left w:val="nil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56E48B90" w14:textId="665AFB95" w:rsidR="00C072FA" w:rsidRPr="00962F58" w:rsidRDefault="00000000" w:rsidP="00A2772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  <m:t>m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  <m:t>kg</m:t>
                    </m:r>
                  </m:den>
                </m:f>
              </m:oMath>
            </m:oMathPara>
          </w:p>
        </w:tc>
        <w:tc>
          <w:tcPr>
            <w:tcW w:w="1273" w:type="dxa"/>
            <w:tcBorders>
              <w:top w:val="single" w:sz="12" w:space="0" w:color="FF0000"/>
              <w:left w:val="nil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18CAFBA7" w14:textId="3CB19F0F" w:rsidR="00C072FA" w:rsidRPr="00962F58" w:rsidRDefault="00000000" w:rsidP="00A27720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 xml:space="preserve">Ρ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  <m:t>kg∙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012" w:type="dxa"/>
            <w:tcBorders>
              <w:top w:val="single" w:sz="12" w:space="0" w:color="FF0000"/>
              <w:left w:val="nil"/>
              <w:bottom w:val="single" w:sz="12" w:space="0" w:color="FF0000"/>
              <w:right w:val="single" w:sz="12" w:space="0" w:color="FF0000"/>
            </w:tcBorders>
            <w:shd w:val="clear" w:color="000000" w:fill="C0E6F5"/>
          </w:tcPr>
          <w:p w14:paraId="4D5E9ABC" w14:textId="20958625" w:rsidR="00C072FA" w:rsidRPr="00271A86" w:rsidRDefault="00000000" w:rsidP="00A27720">
            <w:pPr>
              <w:spacing w:line="276" w:lineRule="auto"/>
              <w:jc w:val="center"/>
              <w:rPr>
                <w:rFonts w:ascii="Calibri" w:eastAsia="Aptos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Δ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Ρ</m:t>
                        </m:r>
                      </m:e>
                    </m:d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  <m:t>kg∙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sz w:val="22"/>
                            <w:szCs w:val="22"/>
                            <w:lang w:eastAsia="cs-CZ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C072FA" w:rsidRPr="00962F58" w14:paraId="4A6041C2" w14:textId="4162F25E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2B920546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1BE1298C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8038E8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B802431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DF94064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E283F4E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9115A4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9C1C99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2797,753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0BF8D259" w14:textId="0A075182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4,143</w:t>
            </w:r>
          </w:p>
        </w:tc>
      </w:tr>
      <w:tr w:rsidR="00C072FA" w:rsidRPr="00962F58" w14:paraId="607BD5A5" w14:textId="63AA5DC5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69C79261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8478A73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B97373E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32F1AB7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120CC7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725130A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FC513D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6972BE6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2797,753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19DC4CAC" w14:textId="0F1EDD5A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4,143</w:t>
            </w:r>
          </w:p>
        </w:tc>
      </w:tr>
      <w:tr w:rsidR="00C072FA" w:rsidRPr="00962F58" w14:paraId="7CF18844" w14:textId="337630DC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09BFF28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3C83236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23AFD2F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C0FDD6D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7AE60E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7C89AF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5EDEB25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362B61F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2797,753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583D419C" w14:textId="3A72723B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4,143</w:t>
            </w:r>
          </w:p>
        </w:tc>
      </w:tr>
      <w:tr w:rsidR="00C072FA" w:rsidRPr="00962F58" w14:paraId="124D6E36" w14:textId="410AE7C5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5905A412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8741AAF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93084BE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5612658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B08D616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D09D4D8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D374DEA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DB4F5F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2818,182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5A6A5232" w14:textId="43F736CB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16,285</w:t>
            </w:r>
          </w:p>
        </w:tc>
      </w:tr>
      <w:tr w:rsidR="00C072FA" w:rsidRPr="00962F58" w14:paraId="49CA2D87" w14:textId="3BE03C01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3F89C0C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2B607E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C5A3928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C4F8041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0F83DD1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E684CAD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25242D7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8DB2293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2797,753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246AC529" w14:textId="3E07FD62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4,14</w:t>
            </w:r>
          </w:p>
        </w:tc>
      </w:tr>
      <w:tr w:rsidR="00C072FA" w:rsidRPr="00962F58" w14:paraId="653E6742" w14:textId="2F1A84B8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6C4182DC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8462490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5F57ED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6106987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25,0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EAD554E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0,12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AAE7570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1DC3D4D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928973A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2808,989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276263FB" w14:textId="6364538B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7,092</w:t>
            </w:r>
          </w:p>
        </w:tc>
      </w:tr>
      <w:tr w:rsidR="00C072FA" w:rsidRPr="00962F58" w14:paraId="4E963A0B" w14:textId="04A2658F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260C2AFE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BDA07D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66BE4CD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435658F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F861E06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73ACEC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761B9935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1BD17C32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2818,182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651EDC77" w14:textId="21827BC6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16,285</w:t>
            </w:r>
          </w:p>
        </w:tc>
      </w:tr>
      <w:tr w:rsidR="00C072FA" w:rsidRPr="00962F58" w14:paraId="316A39BD" w14:textId="6BFC9FF0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743D9474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79752BE2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1F218626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4241BD2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84C3415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7E76FFF0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645931F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629ECB2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2818,182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5590AACE" w14:textId="1160882E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16,285</w:t>
            </w:r>
          </w:p>
        </w:tc>
      </w:tr>
      <w:tr w:rsidR="00C072FA" w:rsidRPr="00962F58" w14:paraId="7856D1E9" w14:textId="29F57AFA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5335CFAA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26C9BF3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BA7A866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0,12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9F412D7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383AE62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DC584C5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D8368FC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55F6948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2766,667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497B9000" w14:textId="763E447E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35,229</w:t>
            </w:r>
          </w:p>
        </w:tc>
      </w:tr>
      <w:tr w:rsidR="00C072FA" w:rsidRPr="00962F58" w14:paraId="17469AB0" w14:textId="24503F45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35BFC0E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1858D928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38F8895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47786AE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876B727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D5D02E6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4450015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620E6E4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2797,753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359809CB" w14:textId="30A57865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4,143</w:t>
            </w:r>
          </w:p>
        </w:tc>
      </w:tr>
      <w:tr w:rsidR="00C072FA" w:rsidRPr="00962F58" w14:paraId="536D413E" w14:textId="24BC6E6A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0AA90DF5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průměr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83CCEB"/>
            <w:noWrap/>
            <w:vAlign w:val="bottom"/>
            <w:hideMark/>
          </w:tcPr>
          <w:p w14:paraId="12893671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83CCEB"/>
            <w:noWrap/>
            <w:vAlign w:val="bottom"/>
            <w:hideMark/>
          </w:tcPr>
          <w:p w14:paraId="34FA36A3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0,048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83CCEB"/>
            <w:noWrap/>
            <w:vAlign w:val="bottom"/>
            <w:hideMark/>
          </w:tcPr>
          <w:p w14:paraId="7E0EDDC8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24,88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83CCEB"/>
            <w:noWrap/>
            <w:vAlign w:val="bottom"/>
            <w:hideMark/>
          </w:tcPr>
          <w:p w14:paraId="1B5F484E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0,048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83CCEB"/>
            <w:noWrap/>
            <w:vAlign w:val="bottom"/>
            <w:hideMark/>
          </w:tcPr>
          <w:p w14:paraId="31659B8C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0,00000888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83CCEB"/>
            <w:noWrap/>
            <w:vAlign w:val="bottom"/>
            <w:hideMark/>
          </w:tcPr>
          <w:p w14:paraId="220D2114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0,02488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83CCEB"/>
            <w:noWrap/>
            <w:vAlign w:val="bottom"/>
            <w:hideMark/>
          </w:tcPr>
          <w:p w14:paraId="6CBAC03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2801,896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83CCEB"/>
          </w:tcPr>
          <w:p w14:paraId="6BE49ECA" w14:textId="5BEE2698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11,190</w:t>
            </w:r>
          </w:p>
        </w:tc>
      </w:tr>
      <w:tr w:rsidR="00C072FA" w:rsidRPr="00962F58" w14:paraId="3768CEED" w14:textId="3CAC93C2" w:rsidTr="00C072FA">
        <w:trPr>
          <w:trHeight w:val="330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216CCF27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chyba při měření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6653C6A9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0,1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bottom"/>
            <w:hideMark/>
          </w:tcPr>
          <w:p w14:paraId="36F923C7" w14:textId="2CDA16C0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single" w:sz="8" w:space="0" w:color="FFFF00"/>
              <w:bottom w:val="nil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EDE4FBB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0,1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bottom"/>
            <w:hideMark/>
          </w:tcPr>
          <w:p w14:paraId="01A56286" w14:textId="45A791C0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273" w:type="dxa"/>
            <w:tcBorders>
              <w:top w:val="nil"/>
              <w:left w:val="single" w:sz="8" w:space="0" w:color="FFFF00"/>
              <w:bottom w:val="nil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40C15AE3" w14:textId="488F4FF6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4C896BF" w14:textId="3CFB68B5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E4C125A" w14:textId="13ECC784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43AD545D" w14:textId="77777777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C072FA" w:rsidRPr="00962F58" w14:paraId="24839BDA" w14:textId="6B8A5A49" w:rsidTr="00A27720">
        <w:trPr>
          <w:trHeight w:val="667"/>
        </w:trPr>
        <w:tc>
          <w:tcPr>
            <w:tcW w:w="1698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000000" w:fill="C0E6F5"/>
            <w:noWrap/>
            <w:vAlign w:val="bottom"/>
            <w:hideMark/>
          </w:tcPr>
          <w:p w14:paraId="4AD737D5" w14:textId="5290D25B" w:rsidR="00C072FA" w:rsidRPr="00962F58" w:rsidRDefault="00000000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  <m:t>relativní chyba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2"/>
                        <w:szCs w:val="22"/>
                        <w:lang w:eastAsia="cs-CZ"/>
                        <w14:ligatures w14:val="none"/>
                      </w:rPr>
                      <m:t>%</m:t>
                    </m:r>
                  </m:den>
                </m:f>
              </m:oMath>
            </m:oMathPara>
          </w:p>
        </w:tc>
        <w:tc>
          <w:tcPr>
            <w:tcW w:w="1132" w:type="dxa"/>
            <w:tcBorders>
              <w:top w:val="single" w:sz="8" w:space="0" w:color="FFFF00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3D85C923" w14:textId="5B82B578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0,5</w:t>
            </w:r>
            <w:r w:rsidR="003734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</w:t>
            </w: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%</w:t>
            </w:r>
          </w:p>
        </w:tc>
        <w:tc>
          <w:tcPr>
            <w:tcW w:w="1132" w:type="dxa"/>
            <w:tcBorders>
              <w:top w:val="single" w:sz="8" w:space="0" w:color="FFFF00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508206A0" w14:textId="35C87295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132" w:type="dxa"/>
            <w:tcBorders>
              <w:top w:val="single" w:sz="8" w:space="0" w:color="FFFF00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74509D5" w14:textId="7504FD9F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0,2</w:t>
            </w:r>
            <w:r w:rsidR="003734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</w:t>
            </w:r>
            <w:r w:rsidRPr="00962F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%</w:t>
            </w:r>
          </w:p>
        </w:tc>
        <w:tc>
          <w:tcPr>
            <w:tcW w:w="1132" w:type="dxa"/>
            <w:tcBorders>
              <w:top w:val="single" w:sz="8" w:space="0" w:color="FFFF00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1E9704D3" w14:textId="65E08396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273" w:type="dxa"/>
            <w:tcBorders>
              <w:top w:val="single" w:sz="8" w:space="0" w:color="FFFF00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22A0E154" w14:textId="7124F9F1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10F122B8" w14:textId="32957455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  <w:noWrap/>
            <w:vAlign w:val="bottom"/>
            <w:hideMark/>
          </w:tcPr>
          <w:p w14:paraId="0DCDA019" w14:textId="5DCD576F" w:rsidR="00C072FA" w:rsidRPr="00962F58" w:rsidRDefault="003734C3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0,4 %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FFFF00"/>
              <w:right w:val="single" w:sz="8" w:space="0" w:color="FFFF00"/>
            </w:tcBorders>
            <w:shd w:val="clear" w:color="000000" w:fill="C0E6F5"/>
          </w:tcPr>
          <w:p w14:paraId="35B68EF1" w14:textId="7DBDDE44" w:rsidR="00C072FA" w:rsidRPr="00962F58" w:rsidRDefault="00C072FA" w:rsidP="00A2772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</w:tbl>
    <w:p w14:paraId="40899632" w14:textId="77777777" w:rsidR="00962F58" w:rsidRDefault="00962F58" w:rsidP="00962F58"/>
    <w:p w14:paraId="745F83B9" w14:textId="77777777" w:rsidR="0079571B" w:rsidRDefault="0079571B" w:rsidP="00962F58"/>
    <w:p w14:paraId="21C83847" w14:textId="77777777" w:rsidR="0079571B" w:rsidRDefault="0079571B" w:rsidP="00962F58"/>
    <w:p w14:paraId="0983562E" w14:textId="77777777" w:rsidR="0079571B" w:rsidRDefault="0079571B" w:rsidP="00962F58"/>
    <w:p w14:paraId="747E08AA" w14:textId="5E0FA9EC" w:rsidR="0079571B" w:rsidRDefault="0079571B" w:rsidP="00962F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Příklady výpočtů</w:t>
      </w:r>
    </w:p>
    <w:p w14:paraId="26573444" w14:textId="6A43AF15" w:rsidR="0079571B" w:rsidRDefault="0079571B" w:rsidP="00962F58"/>
    <w:p w14:paraId="48FD2D4F" w14:textId="69214CEC" w:rsidR="00C072FA" w:rsidRDefault="00C072FA" w:rsidP="00962F58">
      <w:r>
        <w:t>1)vzorec a příklad na výpočet hustoty</w:t>
      </w:r>
    </w:p>
    <w:p w14:paraId="1FDCFBEA" w14:textId="7214E4EC" w:rsidR="00C072FA" w:rsidRPr="00C072FA" w:rsidRDefault="00C072FA" w:rsidP="00962F5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Ρ</m:t>
          </m:r>
          <m:r>
            <m:rPr>
              <m:sty m:val="p"/>
            </m:rPr>
            <w:rPr>
              <w:rFonts w:ascii="Cambria Math" w:eastAsiaTheme="minorEastAsia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/>
                </w:rPr>
                <m:t>m</m:t>
              </m:r>
            </m:num>
            <m:den>
              <m:r>
                <w:rPr>
                  <w:rFonts w:ascii="Cambria Math" w:eastAsiaTheme="minorEastAsia"/>
                </w:rPr>
                <m:t>V</m:t>
              </m:r>
            </m:den>
          </m:f>
          <m:r>
            <w:rPr>
              <w:rFonts w:ascii="Cambria Math" w:eastAsiaTheme="minorEastAsi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0,0249</m:t>
              </m:r>
            </m:num>
            <m:den>
              <m:r>
                <w:rPr>
                  <w:rFonts w:ascii="Cambria Math" w:eastAsiaTheme="minorEastAsia" w:hAnsi="Cambria Math"/>
                </w:rPr>
                <m:t>0,0000089</m:t>
              </m:r>
            </m:den>
          </m:f>
          <m:r>
            <w:rPr>
              <w:rFonts w:ascii="Cambria Math" w:eastAsiaTheme="minorEastAsia" w:hAnsi="Cambria Math"/>
            </w:rPr>
            <m:t>=2797,753</m:t>
          </m:r>
        </m:oMath>
      </m:oMathPara>
    </w:p>
    <w:p w14:paraId="503A7023" w14:textId="0CE87C23" w:rsidR="00C072FA" w:rsidRDefault="00C072FA" w:rsidP="00962F58">
      <w:pPr>
        <w:rPr>
          <w:rFonts w:eastAsiaTheme="minorEastAsia"/>
        </w:rPr>
      </w:pPr>
      <w:r>
        <w:rPr>
          <w:rFonts w:eastAsiaTheme="minorEastAsia"/>
        </w:rPr>
        <w:t>2)vzorec a výpočet absolutní chyby, tento vzorec platí pro všechny absolutní chyby, jako příklad ukážu výpočet absolutní chyby objemu</w:t>
      </w:r>
    </w:p>
    <w:p w14:paraId="652C5819" w14:textId="36372428" w:rsidR="00C072FA" w:rsidRPr="00C072FA" w:rsidRDefault="00000000" w:rsidP="00962F58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cs-CZ"/>
                  <w14:ligatures w14:val="none"/>
                </w:rPr>
                <m:t>ΔV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prům.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8,9-8,88</m:t>
              </m:r>
            </m:e>
          </m:d>
          <m:r>
            <w:rPr>
              <w:rFonts w:ascii="Cambria Math" w:hAnsi="Cambria Math"/>
            </w:rPr>
            <m:t>=0,02</m:t>
          </m:r>
        </m:oMath>
      </m:oMathPara>
    </w:p>
    <w:p w14:paraId="637162F7" w14:textId="28A5E95C" w:rsidR="00C072FA" w:rsidRDefault="00C072FA" w:rsidP="00962F58">
      <w:pPr>
        <w:rPr>
          <w:rFonts w:eastAsiaTheme="minorEastAsia"/>
        </w:rPr>
      </w:pPr>
      <w:r>
        <w:rPr>
          <w:rFonts w:eastAsiaTheme="minorEastAsia"/>
        </w:rPr>
        <w:t>3)vzorec a výpočet relativní chyby, tento vzorec platí pro obě relativní chyby, jako příklad ukážu výpočet relativní chyby objemu</w:t>
      </w:r>
    </w:p>
    <w:p w14:paraId="24A9B640" w14:textId="25402A8E" w:rsidR="00C072FA" w:rsidRPr="003734C3" w:rsidRDefault="00C072FA" w:rsidP="00962F58">
      <w:pPr>
        <w:rPr>
          <w:rFonts w:eastAsiaTheme="minorEastAsia"/>
          <w:color w:val="000000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  <w:kern w:val="0"/>
              <w14:ligatures w14:val="none"/>
            </w:rPr>
            <m:t>δV=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lang w:eastAsia="cs-CZ"/>
                          <w14:ligatures w14:val="none"/>
                        </w:rPr>
                        <m:t>ΔV</m:t>
                      </m:r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prům.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</w:rPr>
                    <m:t>prům.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</w:rPr>
                <m:t>0,048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</w:rPr>
                <m:t>8,88</m:t>
              </m:r>
            </m:den>
          </m:f>
          <m:r>
            <w:rPr>
              <w:rFonts w:ascii="Cambria Math" w:eastAsiaTheme="minorEastAsia" w:hAnsi="Cambria Math"/>
              <w:color w:val="000000"/>
            </w:rPr>
            <m:t>=0,005=0,5 %</m:t>
          </m:r>
        </m:oMath>
      </m:oMathPara>
    </w:p>
    <w:p w14:paraId="7B8161A1" w14:textId="19E2CAAC" w:rsidR="003734C3" w:rsidRDefault="003734C3" w:rsidP="00962F58">
      <w:pPr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4)zaokrouhlíme na největší cifru a zapíšeme</w:t>
      </w:r>
    </w:p>
    <w:p w14:paraId="28E9604C" w14:textId="28D0514F" w:rsidR="003734C3" w:rsidRPr="003734C3" w:rsidRDefault="003734C3" w:rsidP="00962F58">
      <w:pPr>
        <w:rPr>
          <w:rFonts w:eastAsiaTheme="minorEastAsia"/>
          <w:color w:val="000000"/>
          <w:kern w:val="0"/>
          <w:sz w:val="22"/>
          <w:szCs w:val="22"/>
          <w:lang w:eastAsia="cs-CZ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Ρ</m:t>
          </m:r>
          <m:r>
            <m:rPr>
              <m:sty m:val="p"/>
            </m:rPr>
            <w:rPr>
              <w:rFonts w:ascii="Cambria Math" w:eastAsiaTheme="minorEastAsia"/>
            </w:rPr>
            <m:t>=2800</m:t>
          </m:r>
          <m:r>
            <m:rPr>
              <m:sty m:val="p"/>
            </m:rPr>
            <w:rPr>
              <w:rFonts w:ascii="Cambria Math" w:eastAsiaTheme="minorEastAsia" w:hAnsi="Cambria Math"/>
            </w:rPr>
            <m:t>±</m:t>
          </m:r>
          <m:r>
            <m:rPr>
              <m:sty m:val="p"/>
            </m:rPr>
            <w:rPr>
              <w:rFonts w:ascii="Cambria Math" w:eastAsiaTheme="minorEastAsia"/>
            </w:rPr>
            <m:t>10</m:t>
          </m:r>
          <m:r>
            <w:rPr>
              <w:rFonts w:ascii="Cambria Math" w:eastAsia="Times New Roman" w:hAnsi="Cambria Math" w:cs="Times New Roman"/>
              <w:color w:val="000000"/>
              <w:kern w:val="0"/>
              <w:sz w:val="22"/>
              <w:szCs w:val="22"/>
              <w:lang w:eastAsia="cs-CZ"/>
              <w14:ligatures w14:val="none"/>
            </w:rPr>
            <m:t xml:space="preserve"> kg∙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2"/>
                  <w:szCs w:val="22"/>
                  <w:lang w:eastAsia="cs-CZ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szCs w:val="22"/>
                  <w:lang w:eastAsia="cs-CZ"/>
                  <w14:ligatures w14:val="none"/>
                </w:rPr>
                <m:t>m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2"/>
                  <w:szCs w:val="22"/>
                  <w:lang w:eastAsia="cs-CZ"/>
                  <w14:ligatures w14:val="none"/>
                </w:rPr>
                <m:t>3</m:t>
              </m:r>
            </m:sup>
          </m:sSup>
        </m:oMath>
      </m:oMathPara>
    </w:p>
    <w:p w14:paraId="63DB05B3" w14:textId="385BDC78" w:rsidR="003734C3" w:rsidRDefault="003734C3" w:rsidP="00962F58">
      <w:pPr>
        <w:rPr>
          <w:rFonts w:eastAsiaTheme="minorEastAsia"/>
          <w:b/>
          <w:bCs/>
          <w:color w:val="000000"/>
          <w:kern w:val="0"/>
          <w:sz w:val="32"/>
          <w:szCs w:val="32"/>
          <w:lang w:eastAsia="cs-CZ"/>
          <w14:ligatures w14:val="none"/>
        </w:rPr>
      </w:pPr>
      <w:r w:rsidRPr="003734C3">
        <w:rPr>
          <w:rFonts w:eastAsiaTheme="minorEastAsia"/>
          <w:b/>
          <w:bCs/>
          <w:color w:val="000000"/>
          <w:kern w:val="0"/>
          <w:sz w:val="32"/>
          <w:szCs w:val="32"/>
          <w:lang w:eastAsia="cs-CZ"/>
          <w14:ligatures w14:val="none"/>
        </w:rPr>
        <w:t>Závěr</w:t>
      </w:r>
    </w:p>
    <w:p w14:paraId="058DB9B8" w14:textId="4EAD7DA2" w:rsidR="00A074DC" w:rsidRDefault="00A074DC" w:rsidP="0022512A">
      <w:pPr>
        <w:jc w:val="both"/>
      </w:pPr>
      <w:r>
        <w:t xml:space="preserve">V laboratorní práci jsme si prvně zvážili těleso na váze, poté připravili vodu, a odměrný válec plný k jedné dobře viditelné čárce, a změřili objem spočítáním o kolik čárek se zvýšila hladina po ponoření tělesa, tyto informace jsme si zapsali a vrhli se na počítání. </w:t>
      </w:r>
      <w:r w:rsidR="0022512A">
        <w:t>Objem nám průměrně vyšel 8,88cm</w:t>
      </w:r>
      <w:r w:rsidR="0022512A">
        <w:rPr>
          <w:vertAlign w:val="superscript"/>
        </w:rPr>
        <w:t xml:space="preserve">3 </w:t>
      </w:r>
      <w:r w:rsidR="0022512A">
        <w:t>s relativní chybou 0,5 % což je velmi malá chyba, takže bylo naše měření velmi přesné. Průměrná hmotnost nám vyšla 24,88g s relativní chybou 0,2 % což je ještě menší než relativní chyba objemu, což ukazuje o našem přesném měření. Průměrná hustota nám vyšla 2801,896 kg∙m</w:t>
      </w:r>
      <w:r w:rsidR="0022512A">
        <w:rPr>
          <w:vertAlign w:val="superscript"/>
        </w:rPr>
        <w:t>3</w:t>
      </w:r>
      <w:r w:rsidR="0022512A">
        <w:t xml:space="preserve"> s relativní chybou 0,4 % což zase ukazuje naše velmi přesné měření které bylo způsobeno pravděpodobně že měření za nás dělaly většinou stroje. </w:t>
      </w:r>
    </w:p>
    <w:p w14:paraId="6AA92658" w14:textId="77777777" w:rsidR="0022512A" w:rsidRDefault="0022512A" w:rsidP="00962F58"/>
    <w:p w14:paraId="1B42A1B0" w14:textId="5F90DFF5" w:rsidR="0022512A" w:rsidRDefault="0022512A" w:rsidP="00962F58">
      <w:pPr>
        <w:rPr>
          <w:b/>
          <w:bCs/>
        </w:rPr>
      </w:pPr>
      <w:r w:rsidRPr="0022512A">
        <w:rPr>
          <w:b/>
          <w:bCs/>
        </w:rPr>
        <w:t>Shrnutí výsledků</w:t>
      </w:r>
    </w:p>
    <w:p w14:paraId="394EF058" w14:textId="672E9F1F" w:rsidR="0022512A" w:rsidRDefault="0022512A" w:rsidP="00962F58">
      <w:r>
        <w:rPr>
          <w:b/>
          <w:bCs/>
        </w:rPr>
        <w:t xml:space="preserve"> </w:t>
      </w:r>
      <w:r>
        <w:t>Objem jsme změřili průměrně 8,88±0,04cm</w:t>
      </w:r>
      <w:r>
        <w:rPr>
          <w:vertAlign w:val="superscript"/>
        </w:rPr>
        <w:t>3</w:t>
      </w:r>
    </w:p>
    <w:p w14:paraId="1E6835E3" w14:textId="77777777" w:rsidR="0022512A" w:rsidRDefault="0022512A" w:rsidP="00962F58"/>
    <w:p w14:paraId="48CF69FA" w14:textId="3034905E" w:rsidR="0022512A" w:rsidRDefault="0022512A" w:rsidP="00962F58">
      <w:r>
        <w:t>Hmotnost jsme změřili průměrně 24,88±0,04kg</w:t>
      </w:r>
    </w:p>
    <w:p w14:paraId="0B9A581F" w14:textId="77777777" w:rsidR="0022512A" w:rsidRDefault="0022512A" w:rsidP="00962F58"/>
    <w:p w14:paraId="3879CDAE" w14:textId="29122C2B" w:rsidR="0022512A" w:rsidRDefault="0022512A" w:rsidP="00962F58">
      <w:pPr>
        <w:rPr>
          <w:vertAlign w:val="superscript"/>
        </w:rPr>
      </w:pPr>
      <w:r>
        <w:t>Hustota nám vyšla průměrně 2800±10 kg∙m</w:t>
      </w:r>
      <w:r>
        <w:rPr>
          <w:vertAlign w:val="superscript"/>
        </w:rPr>
        <w:t>3</w:t>
      </w:r>
    </w:p>
    <w:p w14:paraId="61C96653" w14:textId="317357D0" w:rsidR="0022512A" w:rsidRDefault="0022512A" w:rsidP="00962F58">
      <w:pPr>
        <w:rPr>
          <w:vertAlign w:val="superscript"/>
        </w:rPr>
      </w:pPr>
    </w:p>
    <w:p w14:paraId="6260F21A" w14:textId="105C912E" w:rsidR="0022512A" w:rsidRPr="0022512A" w:rsidRDefault="0022512A" w:rsidP="00962F58">
      <w:r>
        <w:t>Největší relativní chyba nám vyšla 0,5 % což je za mě velmi dobrý výkon na to že nám někdo z druhé dvojice ukradl odměrný válec, a tak jsme měli méně času na měření</w:t>
      </w:r>
    </w:p>
    <w:sectPr w:rsidR="0022512A" w:rsidRPr="002251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16"/>
    <w:rsid w:val="0022512A"/>
    <w:rsid w:val="003734C3"/>
    <w:rsid w:val="0079571B"/>
    <w:rsid w:val="00962F58"/>
    <w:rsid w:val="00A074DC"/>
    <w:rsid w:val="00A27720"/>
    <w:rsid w:val="00A61079"/>
    <w:rsid w:val="00BF4DD4"/>
    <w:rsid w:val="00C072FA"/>
    <w:rsid w:val="00EA2CBE"/>
    <w:rsid w:val="00F76616"/>
    <w:rsid w:val="00FA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623AF"/>
  <w15:chartTrackingRefBased/>
  <w15:docId w15:val="{409348E6-F788-4153-A25E-9C536587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6616"/>
    <w:pPr>
      <w:spacing w:after="0" w:line="240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766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66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66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66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66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661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661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661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661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6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6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6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661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661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661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661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661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661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66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661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6616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7661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6616"/>
    <w:pPr>
      <w:spacing w:after="160" w:line="278" w:lineRule="auto"/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7661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6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661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6616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F76616"/>
    <w:rPr>
      <w:color w:val="666666"/>
    </w:rPr>
  </w:style>
  <w:style w:type="paragraph" w:styleId="Titulek">
    <w:name w:val="caption"/>
    <w:basedOn w:val="Normln"/>
    <w:next w:val="Normln"/>
    <w:uiPriority w:val="35"/>
    <w:unhideWhenUsed/>
    <w:qFormat/>
    <w:rsid w:val="00FA6366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mord">
    <w:name w:val="mord"/>
    <w:basedOn w:val="Standardnpsmoodstavce"/>
    <w:rsid w:val="00C07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510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3</cp:revision>
  <dcterms:created xsi:type="dcterms:W3CDTF">2024-06-17T17:27:00Z</dcterms:created>
  <dcterms:modified xsi:type="dcterms:W3CDTF">2024-06-17T18:59:00Z</dcterms:modified>
</cp:coreProperties>
</file>