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345" w:rsidRDefault="005F4B53">
      <w:pPr>
        <w:pStyle w:val="Ttulo"/>
        <w:spacing w:before="240" w:after="120"/>
      </w:pPr>
      <w:r>
        <w:t>Regresión Logística Múltiple</w:t>
      </w:r>
    </w:p>
    <w:p w:rsidR="00C33345" w:rsidRDefault="005F4B53" w:rsidP="00D27FA4">
      <w:r>
        <w:t>Link a</w:t>
      </w:r>
      <w:r w:rsidR="009E0CC7">
        <w:t>l</w:t>
      </w:r>
      <w:r>
        <w:t xml:space="preserve"> dataset: </w:t>
      </w:r>
      <w:hyperlink>
        <w:r w:rsidRPr="00A85209">
          <w:rPr>
            <w:color w:val="4472C4" w:themeColor="accent1"/>
            <w:u w:val="single"/>
          </w:rPr>
          <w:t>https://www.kaggle.com/c/titanic/data?select=train.csv</w:t>
        </w:r>
      </w:hyperlink>
    </w:p>
    <w:p w:rsidR="00C33345" w:rsidRDefault="009E0CC7" w:rsidP="00D27FA4">
      <w:r>
        <w:t>Las variables para usar</w:t>
      </w:r>
      <w:r w:rsidR="005F4B53">
        <w:t xml:space="preserve"> son:</w:t>
      </w:r>
    </w:p>
    <w:p w:rsidR="00C33345" w:rsidRDefault="00C33345" w:rsidP="00D27FA4"/>
    <w:tbl>
      <w:tblPr>
        <w:tblStyle w:val="Tablaconcuadrcula1clara"/>
        <w:tblW w:w="9638" w:type="dxa"/>
        <w:tblLook w:val="0000" w:firstRow="0" w:lastRow="0" w:firstColumn="0" w:lastColumn="0" w:noHBand="0" w:noVBand="0"/>
      </w:tblPr>
      <w:tblGrid>
        <w:gridCol w:w="2438"/>
        <w:gridCol w:w="3687"/>
        <w:gridCol w:w="3513"/>
      </w:tblGrid>
      <w:tr w:rsidR="00C33345" w:rsidTr="006A7FF9">
        <w:tc>
          <w:tcPr>
            <w:tcW w:w="2438" w:type="dxa"/>
          </w:tcPr>
          <w:p w:rsidR="00C33345" w:rsidRDefault="002713C5" w:rsidP="00D27FA4">
            <w:pPr>
              <w:rPr>
                <w:rFonts w:ascii="inherit" w:hAnsi="inherit"/>
                <w:sz w:val="21"/>
              </w:rPr>
            </w:pPr>
            <w:r>
              <w:rPr>
                <w:rFonts w:ascii="inherit" w:hAnsi="inherit"/>
                <w:b/>
                <w:sz w:val="21"/>
              </w:rPr>
              <w:t>Nombres variables</w:t>
            </w:r>
          </w:p>
        </w:tc>
        <w:tc>
          <w:tcPr>
            <w:tcW w:w="3687" w:type="dxa"/>
          </w:tcPr>
          <w:p w:rsidR="00C33345" w:rsidRDefault="002713C5" w:rsidP="00D27FA4">
            <w:pPr>
              <w:rPr>
                <w:rFonts w:ascii="inherit" w:hAnsi="inherit"/>
                <w:sz w:val="21"/>
              </w:rPr>
            </w:pPr>
            <w:r>
              <w:rPr>
                <w:rFonts w:ascii="inherit" w:hAnsi="inherit"/>
                <w:b/>
                <w:sz w:val="21"/>
              </w:rPr>
              <w:t>Definición</w:t>
            </w:r>
          </w:p>
        </w:tc>
        <w:tc>
          <w:tcPr>
            <w:tcW w:w="3513" w:type="dxa"/>
          </w:tcPr>
          <w:p w:rsidR="00C33345" w:rsidRDefault="002713C5" w:rsidP="00D27FA4">
            <w:pPr>
              <w:rPr>
                <w:rFonts w:ascii="inherit" w:hAnsi="inherit"/>
                <w:sz w:val="21"/>
              </w:rPr>
            </w:pPr>
            <w:r>
              <w:rPr>
                <w:rFonts w:ascii="inherit" w:hAnsi="inherit"/>
                <w:b/>
                <w:sz w:val="21"/>
              </w:rPr>
              <w:t>Valores</w:t>
            </w:r>
          </w:p>
        </w:tc>
      </w:tr>
      <w:tr w:rsidR="00C33345" w:rsidTr="006A7FF9">
        <w:tc>
          <w:tcPr>
            <w:tcW w:w="2438" w:type="dxa"/>
          </w:tcPr>
          <w:p w:rsidR="00C33345" w:rsidRDefault="005F4B53" w:rsidP="00D27FA4">
            <w:pPr>
              <w:rPr>
                <w:rFonts w:ascii="inherit" w:hAnsi="inherit"/>
                <w:sz w:val="21"/>
              </w:rPr>
            </w:pPr>
            <w:r>
              <w:rPr>
                <w:rFonts w:ascii="inherit" w:hAnsi="inherit"/>
                <w:sz w:val="21"/>
              </w:rPr>
              <w:t xml:space="preserve">sobrevivio </w:t>
            </w:r>
          </w:p>
        </w:tc>
        <w:tc>
          <w:tcPr>
            <w:tcW w:w="3687" w:type="dxa"/>
          </w:tcPr>
          <w:p w:rsidR="00C33345" w:rsidRDefault="005F4B53" w:rsidP="00D27FA4">
            <w:pPr>
              <w:rPr>
                <w:rFonts w:ascii="inherit" w:hAnsi="inherit"/>
                <w:sz w:val="21"/>
              </w:rPr>
            </w:pPr>
            <w:r>
              <w:rPr>
                <w:rFonts w:ascii="inherit" w:hAnsi="inherit"/>
                <w:sz w:val="21"/>
              </w:rPr>
              <w:t>Sobrevivio al accidente</w:t>
            </w:r>
          </w:p>
        </w:tc>
        <w:tc>
          <w:tcPr>
            <w:tcW w:w="3513" w:type="dxa"/>
          </w:tcPr>
          <w:p w:rsidR="00C33345" w:rsidRDefault="005F4B53" w:rsidP="00D27FA4">
            <w:r>
              <w:rPr>
                <w:rFonts w:ascii="inherit" w:hAnsi="inherit"/>
                <w:sz w:val="21"/>
              </w:rPr>
              <w:t>0 = No, 1 = Si</w:t>
            </w:r>
          </w:p>
        </w:tc>
      </w:tr>
      <w:tr w:rsidR="00C33345" w:rsidTr="006A7FF9">
        <w:tc>
          <w:tcPr>
            <w:tcW w:w="2438" w:type="dxa"/>
          </w:tcPr>
          <w:p w:rsidR="00C33345" w:rsidRDefault="005F4B53" w:rsidP="00D27FA4">
            <w:pPr>
              <w:rPr>
                <w:rFonts w:ascii="inherit" w:hAnsi="inherit"/>
                <w:sz w:val="21"/>
              </w:rPr>
            </w:pPr>
            <w:r>
              <w:rPr>
                <w:rFonts w:ascii="inherit" w:hAnsi="inherit"/>
                <w:sz w:val="21"/>
              </w:rPr>
              <w:t>clase</w:t>
            </w:r>
          </w:p>
        </w:tc>
        <w:tc>
          <w:tcPr>
            <w:tcW w:w="3687" w:type="dxa"/>
          </w:tcPr>
          <w:p w:rsidR="00C33345" w:rsidRDefault="005F4B53" w:rsidP="00D27FA4">
            <w:pPr>
              <w:rPr>
                <w:rFonts w:ascii="inherit" w:hAnsi="inherit"/>
                <w:sz w:val="21"/>
              </w:rPr>
            </w:pPr>
            <w:r>
              <w:rPr>
                <w:rFonts w:ascii="inherit" w:hAnsi="inherit"/>
                <w:sz w:val="21"/>
              </w:rPr>
              <w:t>Clase del ticket</w:t>
            </w:r>
          </w:p>
        </w:tc>
        <w:tc>
          <w:tcPr>
            <w:tcW w:w="3513" w:type="dxa"/>
          </w:tcPr>
          <w:p w:rsidR="00C33345" w:rsidRDefault="005F4B53" w:rsidP="00D27FA4">
            <w:pPr>
              <w:rPr>
                <w:rFonts w:ascii="inherit" w:hAnsi="inherit"/>
                <w:sz w:val="21"/>
              </w:rPr>
            </w:pPr>
            <w:r>
              <w:rPr>
                <w:rFonts w:ascii="inherit" w:hAnsi="inherit"/>
                <w:sz w:val="21"/>
              </w:rPr>
              <w:t>1 = 1st, 2 = 2nd, 3 = 3rd</w:t>
            </w:r>
          </w:p>
        </w:tc>
      </w:tr>
      <w:tr w:rsidR="00C33345" w:rsidTr="006A7FF9">
        <w:tc>
          <w:tcPr>
            <w:tcW w:w="2438" w:type="dxa"/>
          </w:tcPr>
          <w:p w:rsidR="00C33345" w:rsidRDefault="005F4B53" w:rsidP="00D27FA4">
            <w:pPr>
              <w:rPr>
                <w:rFonts w:ascii="inherit" w:hAnsi="inherit"/>
                <w:sz w:val="21"/>
              </w:rPr>
            </w:pPr>
            <w:r>
              <w:rPr>
                <w:rFonts w:ascii="inherit" w:hAnsi="inherit"/>
                <w:sz w:val="21"/>
              </w:rPr>
              <w:t>sexo</w:t>
            </w:r>
          </w:p>
        </w:tc>
        <w:tc>
          <w:tcPr>
            <w:tcW w:w="3687" w:type="dxa"/>
          </w:tcPr>
          <w:p w:rsidR="00C33345" w:rsidRDefault="005F4B53" w:rsidP="00D27FA4">
            <w:pPr>
              <w:rPr>
                <w:rFonts w:ascii="inherit" w:hAnsi="inherit"/>
                <w:sz w:val="21"/>
              </w:rPr>
            </w:pPr>
            <w:r>
              <w:rPr>
                <w:rFonts w:ascii="inherit" w:hAnsi="inherit"/>
                <w:sz w:val="21"/>
              </w:rPr>
              <w:t>Sexo</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edad</w:t>
            </w:r>
          </w:p>
        </w:tc>
        <w:tc>
          <w:tcPr>
            <w:tcW w:w="3687" w:type="dxa"/>
          </w:tcPr>
          <w:p w:rsidR="00C33345" w:rsidRDefault="005F4B53" w:rsidP="00D27FA4">
            <w:pPr>
              <w:rPr>
                <w:rFonts w:ascii="inherit" w:hAnsi="inherit"/>
                <w:sz w:val="21"/>
              </w:rPr>
            </w:pPr>
            <w:r>
              <w:rPr>
                <w:rFonts w:ascii="inherit" w:hAnsi="inherit"/>
                <w:sz w:val="21"/>
              </w:rPr>
              <w:t>Edad en años</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her_esp</w:t>
            </w:r>
          </w:p>
        </w:tc>
        <w:tc>
          <w:tcPr>
            <w:tcW w:w="3687" w:type="dxa"/>
          </w:tcPr>
          <w:p w:rsidR="00C33345" w:rsidRDefault="005F4B53" w:rsidP="00D27FA4">
            <w:pPr>
              <w:rPr>
                <w:rFonts w:ascii="inherit" w:hAnsi="inherit"/>
                <w:sz w:val="21"/>
              </w:rPr>
            </w:pPr>
            <w:r>
              <w:rPr>
                <w:rFonts w:ascii="inherit" w:hAnsi="inherit"/>
                <w:sz w:val="21"/>
              </w:rPr>
              <w:t>Cantidad de hermanos/conyuges en el Titanic</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padre_hijo</w:t>
            </w:r>
          </w:p>
        </w:tc>
        <w:tc>
          <w:tcPr>
            <w:tcW w:w="3687" w:type="dxa"/>
          </w:tcPr>
          <w:p w:rsidR="00C33345" w:rsidRDefault="005F4B53" w:rsidP="00D27FA4">
            <w:r>
              <w:rPr>
                <w:rFonts w:ascii="inherit" w:hAnsi="inherit"/>
                <w:sz w:val="21"/>
              </w:rPr>
              <w:t>Cantidad de padres/hijos en el Titanic</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ticket</w:t>
            </w:r>
          </w:p>
        </w:tc>
        <w:tc>
          <w:tcPr>
            <w:tcW w:w="3687" w:type="dxa"/>
          </w:tcPr>
          <w:p w:rsidR="00C33345" w:rsidRDefault="005F4B53" w:rsidP="00D27FA4">
            <w:pPr>
              <w:rPr>
                <w:rFonts w:ascii="inherit" w:hAnsi="inherit"/>
                <w:sz w:val="21"/>
              </w:rPr>
            </w:pPr>
            <w:r>
              <w:rPr>
                <w:rFonts w:ascii="inherit" w:hAnsi="inherit"/>
                <w:sz w:val="21"/>
              </w:rPr>
              <w:t>Numero de ticket</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precio_ticket</w:t>
            </w:r>
          </w:p>
        </w:tc>
        <w:tc>
          <w:tcPr>
            <w:tcW w:w="3687" w:type="dxa"/>
          </w:tcPr>
          <w:p w:rsidR="00C33345" w:rsidRDefault="005F4B53" w:rsidP="00D27FA4">
            <w:pPr>
              <w:rPr>
                <w:rFonts w:ascii="inherit" w:hAnsi="inherit"/>
                <w:sz w:val="21"/>
              </w:rPr>
            </w:pPr>
            <w:r>
              <w:rPr>
                <w:rFonts w:ascii="inherit" w:hAnsi="inherit"/>
                <w:sz w:val="21"/>
              </w:rPr>
              <w:t>Precio del ticket</w:t>
            </w:r>
          </w:p>
        </w:tc>
        <w:tc>
          <w:tcPr>
            <w:tcW w:w="3513" w:type="dxa"/>
          </w:tcPr>
          <w:p w:rsidR="00C33345" w:rsidRDefault="00C33345" w:rsidP="00D27FA4">
            <w:pPr>
              <w:rPr>
                <w:sz w:val="4"/>
                <w:szCs w:val="4"/>
              </w:rPr>
            </w:pPr>
          </w:p>
        </w:tc>
      </w:tr>
      <w:tr w:rsidR="00C33345" w:rsidTr="006A7FF9">
        <w:tc>
          <w:tcPr>
            <w:tcW w:w="2438" w:type="dxa"/>
          </w:tcPr>
          <w:p w:rsidR="00C33345" w:rsidRDefault="005F4B53" w:rsidP="00D27FA4">
            <w:pPr>
              <w:rPr>
                <w:rFonts w:ascii="inherit" w:hAnsi="inherit"/>
                <w:sz w:val="21"/>
              </w:rPr>
            </w:pPr>
            <w:r>
              <w:rPr>
                <w:rFonts w:ascii="inherit" w:hAnsi="inherit"/>
                <w:sz w:val="21"/>
              </w:rPr>
              <w:t>nro_cabina</w:t>
            </w:r>
          </w:p>
        </w:tc>
        <w:tc>
          <w:tcPr>
            <w:tcW w:w="3687" w:type="dxa"/>
          </w:tcPr>
          <w:p w:rsidR="00C33345" w:rsidRDefault="005F4B53" w:rsidP="00D27FA4">
            <w:pPr>
              <w:rPr>
                <w:rFonts w:ascii="inherit" w:hAnsi="inherit"/>
                <w:sz w:val="21"/>
              </w:rPr>
            </w:pPr>
            <w:r>
              <w:rPr>
                <w:rFonts w:ascii="inherit" w:hAnsi="inherit"/>
                <w:sz w:val="21"/>
              </w:rPr>
              <w:t>Número de cabina</w:t>
            </w:r>
          </w:p>
        </w:tc>
        <w:tc>
          <w:tcPr>
            <w:tcW w:w="3513" w:type="dxa"/>
          </w:tcPr>
          <w:p w:rsidR="00C33345" w:rsidRDefault="00C33345" w:rsidP="00D27FA4">
            <w:pPr>
              <w:rPr>
                <w:sz w:val="4"/>
                <w:szCs w:val="4"/>
              </w:rPr>
            </w:pPr>
          </w:p>
        </w:tc>
      </w:tr>
      <w:tr w:rsidR="00C33345" w:rsidRPr="00D7285C" w:rsidTr="006A7FF9">
        <w:tc>
          <w:tcPr>
            <w:tcW w:w="2438" w:type="dxa"/>
          </w:tcPr>
          <w:p w:rsidR="00C33345" w:rsidRDefault="005F4B53" w:rsidP="00D27FA4">
            <w:pPr>
              <w:rPr>
                <w:rFonts w:ascii="inherit" w:hAnsi="inherit"/>
                <w:sz w:val="21"/>
              </w:rPr>
            </w:pPr>
            <w:r>
              <w:rPr>
                <w:rFonts w:ascii="inherit" w:hAnsi="inherit"/>
                <w:sz w:val="21"/>
              </w:rPr>
              <w:t>puerto_embarcacion</w:t>
            </w:r>
          </w:p>
        </w:tc>
        <w:tc>
          <w:tcPr>
            <w:tcW w:w="3687" w:type="dxa"/>
          </w:tcPr>
          <w:p w:rsidR="00C33345" w:rsidRDefault="005F4B53" w:rsidP="00D27FA4">
            <w:pPr>
              <w:rPr>
                <w:rFonts w:ascii="inherit" w:hAnsi="inherit"/>
                <w:sz w:val="21"/>
              </w:rPr>
            </w:pPr>
            <w:r>
              <w:rPr>
                <w:rFonts w:ascii="inherit" w:hAnsi="inherit"/>
                <w:sz w:val="21"/>
              </w:rPr>
              <w:t>Puerto de embarcación</w:t>
            </w:r>
          </w:p>
        </w:tc>
        <w:tc>
          <w:tcPr>
            <w:tcW w:w="3513" w:type="dxa"/>
          </w:tcPr>
          <w:p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rsidR="00C33345" w:rsidRPr="00D27FA4" w:rsidRDefault="00C33345">
      <w:pPr>
        <w:pStyle w:val="Textoindependiente"/>
        <w:rPr>
          <w:lang w:val="en-GB"/>
        </w:rPr>
      </w:pPr>
    </w:p>
    <w:p w:rsidR="00C33345" w:rsidRDefault="005F4B53">
      <w:pPr>
        <w:pStyle w:val="Ttulo1"/>
      </w:pPr>
      <w:r>
        <w:t>Exploración de datos</w:t>
      </w:r>
    </w:p>
    <w:p w:rsidR="00C33345" w:rsidRDefault="00C33345">
      <w:pPr>
        <w:pStyle w:val="Textoindependiente"/>
      </w:pPr>
    </w:p>
    <w:p w:rsidR="00C33345" w:rsidRDefault="005F4B53" w:rsidP="00D27FA4">
      <w:r>
        <w:t>Empezamos viendo las medidas representativas de cada variable</w:t>
      </w:r>
      <w:r>
        <w:br w:type="page"/>
      </w:r>
    </w:p>
    <w:tbl>
      <w:tblPr>
        <w:tblStyle w:val="Tablaconcuadrcula1clara"/>
        <w:tblW w:w="9645" w:type="dxa"/>
        <w:jc w:val="center"/>
        <w:tblLook w:val="04A0" w:firstRow="1" w:lastRow="0" w:firstColumn="1" w:lastColumn="0" w:noHBand="0" w:noVBand="1"/>
      </w:tblPr>
      <w:tblGrid>
        <w:gridCol w:w="1384"/>
        <w:gridCol w:w="1384"/>
        <w:gridCol w:w="1378"/>
        <w:gridCol w:w="1325"/>
        <w:gridCol w:w="1325"/>
        <w:gridCol w:w="1437"/>
        <w:gridCol w:w="1412"/>
      </w:tblGrid>
      <w:tr w:rsidR="00FA2EA2" w:rsidRPr="005A0186" w:rsidTr="00F678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Times New Roman" w:eastAsia="Times New Roman" w:hAnsi="Times New Roman" w:cs="Times New Roman"/>
                <w:kern w:val="0"/>
                <w:sz w:val="20"/>
                <w:lang w:val="es-ES" w:eastAsia="es-ES" w:bidi="ar-SA"/>
              </w:rPr>
            </w:pPr>
          </w:p>
        </w:tc>
        <w:tc>
          <w:tcPr>
            <w:tcW w:w="1384"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sobrevivio</w:t>
            </w:r>
          </w:p>
        </w:tc>
        <w:tc>
          <w:tcPr>
            <w:tcW w:w="1378"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her_esp</w:t>
            </w:r>
          </w:p>
        </w:tc>
        <w:tc>
          <w:tcPr>
            <w:tcW w:w="1437"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padre_hijo</w:t>
            </w:r>
          </w:p>
        </w:tc>
        <w:tc>
          <w:tcPr>
            <w:tcW w:w="1412" w:type="dxa"/>
            <w:noWrap/>
            <w:hideMark/>
          </w:tcPr>
          <w:p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precio_ticket</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0.42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12" w:type="dxa"/>
            <w:noWrap/>
            <w:hideMark/>
          </w:tcPr>
          <w:p w:rsidR="00FA2EA2" w:rsidRPr="005A0186" w:rsidRDefault="00EA641B"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Pr>
                <w:rFonts w:ascii="Calibri" w:eastAsia="Times New Roman" w:hAnsi="Calibri" w:cs="Calibri"/>
                <w:color w:val="000000"/>
                <w:kern w:val="0"/>
                <w:szCs w:val="22"/>
                <w:lang w:val="es-ES" w:eastAsia="es-ES" w:bidi="ar-SA"/>
              </w:rPr>
              <w:t>.</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2</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20.12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37"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  7.91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28.00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14.45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0.3838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2.309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29.70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0.523  </w:t>
            </w: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0.3816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32.20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38.00  </w:t>
            </w:r>
          </w:p>
        </w:tc>
        <w:tc>
          <w:tcPr>
            <w:tcW w:w="1325" w:type="dxa"/>
            <w:noWrap/>
            <w:hideMark/>
          </w:tcPr>
          <w:p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0.0000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31.00  </w:t>
            </w:r>
          </w:p>
        </w:tc>
      </w:tr>
      <w:tr w:rsidR="00FA2EA2" w:rsidRPr="005A0186"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6.0000  </w:t>
            </w: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512.33  </w:t>
            </w:r>
          </w:p>
        </w:tc>
      </w:tr>
      <w:tr w:rsidR="00FA2EA2" w:rsidRPr="005A0186" w:rsidTr="00FA2EA2">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tcPr>
          <w:p w:rsidR="00FA2EA2" w:rsidRPr="005A0186" w:rsidRDefault="00FA2EA2" w:rsidP="00FA2EA2">
            <w:pPr>
              <w:suppressAutoHyphens w:val="0"/>
              <w:spacing w:line="240" w:lineRule="auto"/>
              <w:jc w:val="left"/>
              <w:rPr>
                <w:rFonts w:ascii="Calibri" w:eastAsia="Times New Roman" w:hAnsi="Calibri" w:cs="Calibri"/>
                <w:color w:val="000000"/>
                <w:kern w:val="0"/>
                <w:szCs w:val="22"/>
                <w:lang w:val="es-ES" w:eastAsia="es-ES" w:bidi="ar-SA"/>
              </w:rPr>
            </w:pPr>
          </w:p>
        </w:tc>
        <w:tc>
          <w:tcPr>
            <w:tcW w:w="1384"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378"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NA's   :177  </w:t>
            </w:r>
          </w:p>
        </w:tc>
        <w:tc>
          <w:tcPr>
            <w:tcW w:w="1325"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nro_cabina</w:t>
            </w:r>
          </w:p>
        </w:tc>
        <w:tc>
          <w:tcPr>
            <w:tcW w:w="1904" w:type="dxa"/>
            <w:noWrap/>
            <w:hideMark/>
          </w:tcPr>
          <w:p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puerto_embarcacion</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Class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r>
      <w:tr w:rsidR="00262E1C" w:rsidRPr="00262E1C"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Mode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c>
          <w:tcPr>
            <w:tcW w:w="1567"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c>
          <w:tcPr>
            <w:tcW w:w="1904" w:type="dxa"/>
            <w:noWrap/>
            <w:hideMark/>
          </w:tcPr>
          <w:p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r>
    </w:tbl>
    <w:p w:rsidR="00C33345" w:rsidRDefault="00C33345"/>
    <w:p w:rsidR="00C33345" w:rsidRDefault="00C33345"/>
    <w:p w:rsidR="00C33345" w:rsidRDefault="005F4B53" w:rsidP="00D27FA4">
      <w:r>
        <w:t>Lo que se observa es:</w:t>
      </w:r>
    </w:p>
    <w:p w:rsidR="00C33345" w:rsidRDefault="005F4B53" w:rsidP="00D27FA4">
      <w:pPr>
        <w:pStyle w:val="Prrafodelista"/>
        <w:numPr>
          <w:ilvl w:val="0"/>
          <w:numId w:val="3"/>
        </w:numPr>
      </w:pPr>
      <w:r>
        <w:t>sobrevivio no lo trata como un factor</w:t>
      </w:r>
      <w:r w:rsidR="00DE7AF6">
        <w:t>.</w:t>
      </w:r>
    </w:p>
    <w:p w:rsidR="00C33345" w:rsidRDefault="005F4B53" w:rsidP="00D27FA4">
      <w:pPr>
        <w:pStyle w:val="Prrafodelista"/>
        <w:numPr>
          <w:ilvl w:val="0"/>
          <w:numId w:val="3"/>
        </w:numPr>
      </w:pPr>
      <w:r>
        <w:t>clase no lo trata como un factor</w:t>
      </w:r>
      <w:r w:rsidR="00DE7AF6">
        <w:t>.</w:t>
      </w:r>
    </w:p>
    <w:p w:rsidR="00DE7AF6" w:rsidRDefault="00DE7AF6" w:rsidP="00D27FA4">
      <w:pPr>
        <w:pStyle w:val="Prrafodelista"/>
        <w:numPr>
          <w:ilvl w:val="0"/>
          <w:numId w:val="3"/>
        </w:numPr>
      </w:pPr>
      <w:r>
        <w:t>s</w:t>
      </w:r>
      <w:r w:rsidRPr="00DE7AF6">
        <w:t>exo</w:t>
      </w:r>
      <w:r>
        <w:t xml:space="preserve"> no lo trata como un factor.</w:t>
      </w:r>
    </w:p>
    <w:p w:rsidR="00DE7AF6" w:rsidRDefault="00DE7AF6" w:rsidP="00D27FA4">
      <w:pPr>
        <w:pStyle w:val="Prrafodelista"/>
        <w:numPr>
          <w:ilvl w:val="0"/>
          <w:numId w:val="3"/>
        </w:numPr>
      </w:pPr>
      <w:r>
        <w:t xml:space="preserve">nro_cabina no lo trata como un </w:t>
      </w:r>
      <w:r w:rsidR="00706E73">
        <w:t>factor</w:t>
      </w:r>
      <w:r>
        <w:t>.</w:t>
      </w:r>
    </w:p>
    <w:p w:rsidR="00706E73" w:rsidRDefault="00706E73" w:rsidP="00D27FA4">
      <w:pPr>
        <w:pStyle w:val="Prrafodelista"/>
        <w:numPr>
          <w:ilvl w:val="0"/>
          <w:numId w:val="3"/>
        </w:numPr>
      </w:pPr>
      <w:r>
        <w:t>Ticket no lo trata como un factor.</w:t>
      </w:r>
    </w:p>
    <w:p w:rsidR="00DE7AF6" w:rsidRDefault="00DE7AF6" w:rsidP="00D27FA4">
      <w:pPr>
        <w:pStyle w:val="Prrafodelista"/>
        <w:numPr>
          <w:ilvl w:val="0"/>
          <w:numId w:val="3"/>
        </w:numPr>
      </w:pPr>
      <w:r>
        <w:t>Puerto_embarcacion no lo trata como un factor.</w:t>
      </w:r>
    </w:p>
    <w:p w:rsidR="00C33345" w:rsidRDefault="005F4B53" w:rsidP="00D27FA4">
      <w:pPr>
        <w:pStyle w:val="Prrafodelista"/>
        <w:numPr>
          <w:ilvl w:val="0"/>
          <w:numId w:val="3"/>
        </w:numPr>
      </w:pPr>
      <w:r>
        <w:t>En edad hay 117 NAs</w:t>
      </w:r>
    </w:p>
    <w:p w:rsidR="00E42ECC" w:rsidRDefault="005F4B53" w:rsidP="00D27FA4">
      <w:r>
        <w:t>Para las variables que no se tratan como factores las convertimos a factores. Luego, para los valores de edad con NA lo que hacemos es aproximarlo con la media de los valores restantes. No usamos la mediana porque no se presentan muchos outliers entonces no es necesario usar la mediana. Por último, para los valores sin nivel de puerto_embarcacion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her_esp</w:t>
            </w:r>
          </w:p>
        </w:tc>
        <w:tc>
          <w:tcPr>
            <w:tcW w:w="192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padre_hijo</w:t>
            </w:r>
          </w:p>
        </w:tc>
        <w:tc>
          <w:tcPr>
            <w:tcW w:w="1202"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precio_ticket</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sidR="00D7285C">
              <w:rPr>
                <w:rFonts w:ascii="Calibri" w:eastAsia="Times New Roman" w:hAnsi="Calibri" w:cs="Calibri"/>
                <w:color w:val="000000"/>
                <w:kern w:val="0"/>
                <w:szCs w:val="22"/>
                <w:lang w:val="es-ES" w:eastAsia="es-ES" w:bidi="ar-SA"/>
              </w:rPr>
              <w:t>.</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rsidR="00E566BF" w:rsidRDefault="00E566BF" w:rsidP="00D27FA4"/>
    <w:p w:rsidR="00E566BF" w:rsidRDefault="00E566BF" w:rsidP="00E566BF">
      <w:pPr>
        <w:pStyle w:val="Textoindependiente"/>
      </w:pPr>
      <w:r>
        <w:br w:type="page"/>
      </w:r>
    </w:p>
    <w:p w:rsidR="00674481" w:rsidRDefault="00674481" w:rsidP="00D27FA4"/>
    <w:tbl>
      <w:tblPr>
        <w:tblStyle w:val="Tablaconcuadrcula1clara"/>
        <w:tblW w:w="8840" w:type="dxa"/>
        <w:jc w:val="center"/>
        <w:tblLook w:val="04A0" w:firstRow="1" w:lastRow="0" w:firstColumn="1" w:lastColumn="0" w:noHBand="0" w:noVBand="1"/>
      </w:tblPr>
      <w:tblGrid>
        <w:gridCol w:w="1200"/>
        <w:gridCol w:w="836"/>
        <w:gridCol w:w="1417"/>
        <w:gridCol w:w="2268"/>
        <w:gridCol w:w="1609"/>
        <w:gridCol w:w="1510"/>
      </w:tblGrid>
      <w:tr w:rsidR="00674481" w:rsidRPr="00674481" w:rsidTr="00D728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sobrevivio</w:t>
            </w:r>
          </w:p>
        </w:tc>
        <w:tc>
          <w:tcPr>
            <w:tcW w:w="836"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417"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2268"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puerto_embarcacion</w:t>
            </w:r>
          </w:p>
        </w:tc>
        <w:tc>
          <w:tcPr>
            <w:tcW w:w="1609"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nro_cabina</w:t>
            </w:r>
          </w:p>
        </w:tc>
        <w:tc>
          <w:tcPr>
            <w:tcW w:w="1510" w:type="dxa"/>
            <w:noWrap/>
            <w:vAlign w:val="center"/>
            <w:hideMark/>
          </w:tcPr>
          <w:p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female: 314  </w:t>
            </w: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510" w:type="dxa"/>
            <w:noWrap/>
            <w:hideMark/>
          </w:tcPr>
          <w:p w:rsidR="00674481" w:rsidRPr="00674481" w:rsidRDefault="005F4B53" w:rsidP="006C7E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male  : 577  </w:t>
            </w: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4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7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4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6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3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6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3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6  </w:t>
            </w:r>
          </w:p>
        </w:tc>
      </w:tr>
      <w:tr w:rsidR="00674481" w:rsidRPr="00674481"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(Other):</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186  </w:t>
            </w:r>
          </w:p>
        </w:tc>
        <w:tc>
          <w:tcPr>
            <w:tcW w:w="1510" w:type="dxa"/>
            <w:noWrap/>
            <w:hideMark/>
          </w:tcPr>
          <w:p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(Other):</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852  </w:t>
            </w:r>
          </w:p>
        </w:tc>
      </w:tr>
    </w:tbl>
    <w:p w:rsidR="00C33345" w:rsidRDefault="00C33345" w:rsidP="00D27FA4"/>
    <w:p w:rsidR="00650FCC" w:rsidRDefault="006A7FF9" w:rsidP="00650FCC">
      <w:pPr>
        <w:pStyle w:val="Prrafodelista"/>
        <w:numPr>
          <w:ilvl w:val="0"/>
          <w:numId w:val="4"/>
        </w:numPr>
      </w:pPr>
      <w:r>
        <w:t xml:space="preserve">edad presenta valores con decimales, esto puede ser porque son bebes menores a un año o porque se </w:t>
      </w:r>
      <w:r w:rsidR="00650FCC">
        <w:t>está</w:t>
      </w:r>
      <w:r>
        <w:t xml:space="preserve"> aproximando su edad</w:t>
      </w:r>
      <w:r w:rsidR="00891AC7">
        <w:t>,</w:t>
      </w:r>
      <w:r w:rsidR="00650FCC">
        <w:t xml:space="preserve"> en cuyo caso se presenta en la forma de xx.5</w:t>
      </w:r>
      <w:r>
        <w:t>.</w:t>
      </w:r>
      <w:r w:rsidR="00891AC7">
        <w:t xml:space="preserve"> Además, se reemplazaron los valores NA con la media de los valores restantes, y por esto es recurrente el valor 29.7</w:t>
      </w:r>
      <w:r w:rsidR="00C904E8">
        <w:t>.</w:t>
      </w:r>
    </w:p>
    <w:p w:rsidR="00650FCC" w:rsidRDefault="00650FCC" w:rsidP="00650FCC">
      <w:pPr>
        <w:pStyle w:val="Prrafodelista"/>
        <w:numPr>
          <w:ilvl w:val="0"/>
          <w:numId w:val="4"/>
        </w:numPr>
      </w:pPr>
      <w:r>
        <w:t>puerto_embarcacion presenta dos valores sin categoría.</w:t>
      </w:r>
    </w:p>
    <w:p w:rsidR="00A85209" w:rsidRDefault="00650FCC" w:rsidP="00650FCC">
      <w:pPr>
        <w:pStyle w:val="Prrafodelista"/>
        <w:numPr>
          <w:ilvl w:val="0"/>
          <w:numId w:val="4"/>
        </w:numPr>
      </w:pPr>
      <w:r>
        <w:t>nro_cabina presenta 687 valores sin categoría.</w:t>
      </w:r>
    </w:p>
    <w:p w:rsidR="00A85209" w:rsidRDefault="000D05D0" w:rsidP="00A85209">
      <w:r>
        <w:t xml:space="preserve">Ahora vamos a analizar las variables </w:t>
      </w:r>
      <w:r>
        <w:rPr>
          <w:b/>
          <w:bCs/>
        </w:rPr>
        <w:t>clase,</w:t>
      </w:r>
      <w:r>
        <w:t xml:space="preserve"> </w:t>
      </w:r>
      <w:r w:rsidRPr="007D17B9">
        <w:rPr>
          <w:b/>
          <w:bCs/>
        </w:rPr>
        <w:t>sexo</w:t>
      </w:r>
      <w:r>
        <w:t xml:space="preserve">, </w:t>
      </w:r>
      <w:r w:rsidRPr="007D17B9">
        <w:rPr>
          <w:b/>
          <w:bCs/>
        </w:rPr>
        <w:t>sobrevivio</w:t>
      </w:r>
      <w:r>
        <w:t xml:space="preserve">, </w:t>
      </w:r>
      <w:r w:rsidRPr="007D17B9">
        <w:rPr>
          <w:b/>
          <w:bCs/>
        </w:rPr>
        <w:t>edad</w:t>
      </w:r>
      <w:r>
        <w:t xml:space="preserve"> y </w:t>
      </w:r>
      <w:r w:rsidRPr="007D17B9">
        <w:rPr>
          <w:b/>
          <w:bCs/>
        </w:rPr>
        <w:t>precio_ticket</w:t>
      </w:r>
      <w:r>
        <w:t>.</w:t>
      </w:r>
    </w:p>
    <w:p w:rsidR="00D01A5F" w:rsidRPr="000D05D0" w:rsidRDefault="00291DBB" w:rsidP="00291DBB">
      <w:pPr>
        <w:jc w:val="center"/>
      </w:pPr>
      <w:r w:rsidRPr="00291DBB">
        <w:drawing>
          <wp:inline distT="0" distB="0" distL="0" distR="0" wp14:anchorId="5042522E" wp14:editId="4C1BF4F3">
            <wp:extent cx="6120130" cy="3361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61690"/>
                    </a:xfrm>
                    <a:prstGeom prst="rect">
                      <a:avLst/>
                    </a:prstGeom>
                  </pic:spPr>
                </pic:pic>
              </a:graphicData>
            </a:graphic>
          </wp:inline>
        </w:drawing>
      </w:r>
    </w:p>
    <w:p w:rsidR="005951AA" w:rsidRDefault="005951AA" w:rsidP="00903F1F">
      <w:r>
        <w:t xml:space="preserve">Con respecto a </w:t>
      </w:r>
      <w:r w:rsidRPr="006B0841">
        <w:rPr>
          <w:b/>
          <w:bCs/>
        </w:rPr>
        <w:t>clase</w:t>
      </w:r>
      <w:r>
        <w:t>, l</w:t>
      </w:r>
      <w:r w:rsidR="00903F1F" w:rsidRPr="005951AA">
        <w:t>a</w:t>
      </w:r>
      <w:r w:rsidR="00903F1F">
        <w:t xml:space="preserve"> mayoría de los pasajeros pertenecía</w:t>
      </w:r>
      <w:r>
        <w:t>n</w:t>
      </w:r>
      <w:r w:rsidR="00903F1F">
        <w:t xml:space="preserve"> a la tercera clase, siendo estos más del 50%. Luego, le siguen los pasajeros de primera clase y por último los de segunda clase.</w:t>
      </w:r>
    </w:p>
    <w:p w:rsidR="006B0841" w:rsidRDefault="006B0841" w:rsidP="00903F1F">
      <w:r>
        <w:t xml:space="preserve">Con respecto a </w:t>
      </w:r>
      <w:r>
        <w:rPr>
          <w:b/>
          <w:bCs/>
        </w:rPr>
        <w:t>sexo</w:t>
      </w:r>
      <w:r>
        <w:t xml:space="preserve">, </w:t>
      </w:r>
      <w:r w:rsidR="00DE3530">
        <w:t xml:space="preserve">la mayoría de los pasajeros eran masculino, con mas del </w:t>
      </w:r>
      <w:r w:rsidR="00C56C20">
        <w:t>6</w:t>
      </w:r>
      <w:r w:rsidR="00DE3530">
        <w:t>0% del total.</w:t>
      </w:r>
    </w:p>
    <w:p w:rsidR="00DE3530" w:rsidRPr="00C56C20" w:rsidRDefault="00C56C20" w:rsidP="00903F1F">
      <w:r>
        <w:t xml:space="preserve">Con respecto a </w:t>
      </w:r>
      <w:r>
        <w:rPr>
          <w:b/>
          <w:bCs/>
        </w:rPr>
        <w:t>sobrevivio</w:t>
      </w:r>
      <w:r>
        <w:t xml:space="preserve">, la mayoría de </w:t>
      </w:r>
      <w:r w:rsidR="00EE4265">
        <w:t>las personas</w:t>
      </w:r>
      <w:r>
        <w:t xml:space="preserve"> no sobrevivieron, con aproximadamente el 60% del total.</w:t>
      </w:r>
    </w:p>
    <w:p w:rsidR="00DE3530" w:rsidRPr="006B0841" w:rsidRDefault="00DE3530" w:rsidP="00903F1F"/>
    <w:p w:rsidR="006B0841" w:rsidRDefault="00F7624A" w:rsidP="00903F1F">
      <w:r w:rsidRPr="00F7624A">
        <w:lastRenderedPageBreak/>
        <w:drawing>
          <wp:inline distT="0" distB="0" distL="0" distR="0" wp14:anchorId="6951EEB6" wp14:editId="7B65A55A">
            <wp:extent cx="6120130" cy="3361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61690"/>
                    </a:xfrm>
                    <a:prstGeom prst="rect">
                      <a:avLst/>
                    </a:prstGeom>
                  </pic:spPr>
                </pic:pic>
              </a:graphicData>
            </a:graphic>
          </wp:inline>
        </w:drawing>
      </w:r>
    </w:p>
    <w:p w:rsidR="00C33345" w:rsidRDefault="005F4B53" w:rsidP="00903F1F">
      <w:r>
        <w:br/>
      </w:r>
      <w:r w:rsidR="00F7624A">
        <w:rPr>
          <w:b/>
          <w:bCs/>
        </w:rPr>
        <w:t xml:space="preserve">precio_ticket </w:t>
      </w:r>
      <w:r w:rsidR="00F7624A">
        <w:t>presenta</w:t>
      </w:r>
      <w:r w:rsidR="00BF371A">
        <w:t xml:space="preserve"> una gran cantidad de muestras en </w:t>
      </w:r>
      <w:r w:rsidR="00DD1872">
        <w:t xml:space="preserve">los primeros grupos y estas disminuyen a medida que aumenta el precio. Además, en el boxplot se puede ver </w:t>
      </w:r>
      <w:r w:rsidR="00697202">
        <w:t>la existencia</w:t>
      </w:r>
      <w:r w:rsidR="00DD1872">
        <w:t xml:space="preserve"> de varios outliers, siendo el más significativo la observación que se encuentra por encima de los $500.</w:t>
      </w:r>
    </w:p>
    <w:p w:rsidR="00697202" w:rsidRPr="00697202" w:rsidRDefault="00697202" w:rsidP="00903F1F">
      <w:r>
        <w:rPr>
          <w:b/>
          <w:bCs/>
        </w:rPr>
        <w:t>edad</w:t>
      </w:r>
      <w:r>
        <w:t xml:space="preserve"> presenta una distribución que pareciera ser normal, teniendo gran cantidad de muestras cerca de las edades que se encuentran próximas a los 30 años. En el boxplot se puede ver como hay presencia de outliers</w:t>
      </w:r>
      <w:r w:rsidR="005775DC">
        <w:t>, siendo el más alejado un pasajero de 80 años.</w:t>
      </w:r>
      <w:bookmarkStart w:id="0" w:name="_GoBack"/>
      <w:bookmarkEnd w:id="0"/>
    </w:p>
    <w:p w:rsidR="00C33345" w:rsidRDefault="00C33345"/>
    <w:p w:rsidR="00C33345" w:rsidRDefault="00C33345"/>
    <w:p w:rsidR="00C33345" w:rsidRDefault="00C33345"/>
    <w:p w:rsidR="00C33345" w:rsidRDefault="00C33345"/>
    <w:p w:rsidR="00C33345" w:rsidRDefault="00C33345"/>
    <w:sectPr w:rsidR="00C33345">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B16895"/>
    <w:multiLevelType w:val="hybridMultilevel"/>
    <w:tmpl w:val="C408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0D05D0"/>
    <w:rsid w:val="001E32BA"/>
    <w:rsid w:val="00262E1C"/>
    <w:rsid w:val="002713C5"/>
    <w:rsid w:val="00291DBB"/>
    <w:rsid w:val="005775DC"/>
    <w:rsid w:val="005951AA"/>
    <w:rsid w:val="005A0186"/>
    <w:rsid w:val="005F4B53"/>
    <w:rsid w:val="00650FCC"/>
    <w:rsid w:val="00674481"/>
    <w:rsid w:val="00697202"/>
    <w:rsid w:val="006A7FF9"/>
    <w:rsid w:val="006B0841"/>
    <w:rsid w:val="006C7E31"/>
    <w:rsid w:val="00706E73"/>
    <w:rsid w:val="007D17B9"/>
    <w:rsid w:val="00856BE8"/>
    <w:rsid w:val="00891AC7"/>
    <w:rsid w:val="00903F1F"/>
    <w:rsid w:val="00912A59"/>
    <w:rsid w:val="009E0CC7"/>
    <w:rsid w:val="00A85209"/>
    <w:rsid w:val="00BF371A"/>
    <w:rsid w:val="00C13D8D"/>
    <w:rsid w:val="00C33345"/>
    <w:rsid w:val="00C56C20"/>
    <w:rsid w:val="00C904E8"/>
    <w:rsid w:val="00D01A5F"/>
    <w:rsid w:val="00D27FA4"/>
    <w:rsid w:val="00D7285C"/>
    <w:rsid w:val="00DD1872"/>
    <w:rsid w:val="00DE3530"/>
    <w:rsid w:val="00DE7AF6"/>
    <w:rsid w:val="00E42ECC"/>
    <w:rsid w:val="00E566BF"/>
    <w:rsid w:val="00EA641B"/>
    <w:rsid w:val="00EE4265"/>
    <w:rsid w:val="00F7624A"/>
    <w:rsid w:val="00F81C99"/>
    <w:rsid w:val="00FA2E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484C"/>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1F"/>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54</cp:revision>
  <dcterms:created xsi:type="dcterms:W3CDTF">2020-08-28T17:15:00Z</dcterms:created>
  <dcterms:modified xsi:type="dcterms:W3CDTF">2020-08-29T12:54:00Z</dcterms:modified>
  <dc:language>es-AR</dc:language>
</cp:coreProperties>
</file>