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29F99" w14:textId="39BAB021" w:rsidR="0061614F" w:rsidRDefault="0061614F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MatavimoVieta.py </w:t>
      </w:r>
      <w:r w:rsidR="00B922EC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B922EC">
        <w:rPr>
          <w:rFonts w:ascii="Times New Roman" w:hAnsi="Times New Roman" w:cs="Times New Roman"/>
        </w:rPr>
        <w:t>klasė, kurioje saugomi parametrai:</w:t>
      </w:r>
    </w:p>
    <w:p w14:paraId="0CCDBFBE" w14:textId="0AADFAE5" w:rsidR="00B922EC" w:rsidRDefault="00432011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Išmatavimai</w:t>
      </w:r>
      <w:r w:rsidR="00EF6604">
        <w:rPr>
          <w:rFonts w:ascii="Times New Roman" w:hAnsi="Times New Roman" w:cs="Times New Roman"/>
        </w:rPr>
        <w:t xml:space="preserve"> (forma apvalus ar stačiakampis; skersmuo; gylis; plotis)</w:t>
      </w:r>
      <w:r w:rsidR="009C5221">
        <w:rPr>
          <w:rFonts w:ascii="Times New Roman" w:hAnsi="Times New Roman" w:cs="Times New Roman"/>
        </w:rPr>
        <w:t>. Jei įvedamas apvalus skerspjūvis, skersmuo atsiranda lentynoje „gylis“</w:t>
      </w:r>
      <w:r w:rsidR="00AE6620">
        <w:rPr>
          <w:rFonts w:ascii="Times New Roman" w:hAnsi="Times New Roman" w:cs="Times New Roman"/>
        </w:rPr>
        <w:t>;</w:t>
      </w:r>
    </w:p>
    <w:p w14:paraId="3838BF09" w14:textId="38176092" w:rsidR="009C5221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linijų skaičius;</w:t>
      </w:r>
    </w:p>
    <w:p w14:paraId="533A0A8C" w14:textId="2C1BFA40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Filtrų skaičius;</w:t>
      </w:r>
    </w:p>
    <w:p w14:paraId="16B498F6" w14:textId="3756B95F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taškų skaičius.</w:t>
      </w:r>
    </w:p>
    <w:p w14:paraId="031A882D" w14:textId="77777777" w:rsidR="00C803A0" w:rsidRDefault="00C803A0" w:rsidP="009C5221">
      <w:pPr>
        <w:spacing w:after="0"/>
        <w:jc w:val="both"/>
        <w:rPr>
          <w:rFonts w:ascii="Times New Roman" w:hAnsi="Times New Roman" w:cs="Times New Roman"/>
        </w:rPr>
      </w:pPr>
    </w:p>
    <w:p w14:paraId="5CD4EFB7" w14:textId="5D4D40CA" w:rsidR="0043120E" w:rsidRDefault="00582DB9" w:rsidP="009C5221">
      <w:pPr>
        <w:spacing w:after="0"/>
        <w:jc w:val="both"/>
        <w:rPr>
          <w:rFonts w:ascii="Times New Roman" w:hAnsi="Times New Roman" w:cs="Times New Roman"/>
        </w:rPr>
      </w:pPr>
      <w:r w:rsidRPr="00582DB9">
        <w:rPr>
          <w:rFonts w:ascii="Times New Roman" w:hAnsi="Times New Roman" w:cs="Times New Roman"/>
        </w:rPr>
        <w:t>Skaiciavimai.py</w:t>
      </w:r>
      <w:r>
        <w:rPr>
          <w:rFonts w:ascii="Times New Roman" w:hAnsi="Times New Roman" w:cs="Times New Roman"/>
        </w:rPr>
        <w:t xml:space="preserve"> sukuria Rezultatai.xlsx su visais reikalingais lapais</w:t>
      </w:r>
      <w:r w:rsidR="0061614F">
        <w:rPr>
          <w:rFonts w:ascii="Times New Roman" w:hAnsi="Times New Roman" w:cs="Times New Roman"/>
        </w:rPr>
        <w:t>.</w:t>
      </w:r>
      <w:r w:rsidR="00C803A0">
        <w:rPr>
          <w:rFonts w:ascii="Times New Roman" w:hAnsi="Times New Roman" w:cs="Times New Roman"/>
        </w:rPr>
        <w:t xml:space="preserve"> Paeiliui iškviečia funkcijas:</w:t>
      </w:r>
    </w:p>
    <w:p w14:paraId="2D0E1B66" w14:textId="77777777" w:rsidR="00506048" w:rsidRDefault="00506048" w:rsidP="009C5221">
      <w:pPr>
        <w:spacing w:after="0"/>
        <w:jc w:val="both"/>
        <w:rPr>
          <w:rFonts w:ascii="Times New Roman" w:hAnsi="Times New Roman" w:cs="Times New Roman"/>
        </w:rPr>
      </w:pPr>
    </w:p>
    <w:p w14:paraId="6A5D9E15" w14:textId="4EDBFCB5" w:rsidR="00C803A0" w:rsidRDefault="00506048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="00C803A0">
        <w:rPr>
          <w:rFonts w:ascii="Times New Roman" w:hAnsi="Times New Roman" w:cs="Times New Roman"/>
        </w:rPr>
        <w:t xml:space="preserve">AtstumaiFunkcija.py </w:t>
      </w:r>
      <w:r w:rsidR="002C66CF">
        <w:rPr>
          <w:rFonts w:ascii="Times New Roman" w:hAnsi="Times New Roman" w:cs="Times New Roman"/>
        </w:rPr>
        <w:t xml:space="preserve">parenka iš Atstumai.xlsx matavimo atstumus ir surašo į </w:t>
      </w:r>
      <w:r w:rsidR="00B377FE">
        <w:rPr>
          <w:rFonts w:ascii="Times New Roman" w:hAnsi="Times New Roman" w:cs="Times New Roman"/>
        </w:rPr>
        <w:t xml:space="preserve">„Rezultatai.xlsx“ lapo „Greitis“ </w:t>
      </w:r>
      <w:r>
        <w:rPr>
          <w:rFonts w:ascii="Times New Roman" w:hAnsi="Times New Roman" w:cs="Times New Roman"/>
        </w:rPr>
        <w:t>D  stulpelį, pradedant nuo D5.</w:t>
      </w:r>
    </w:p>
    <w:p w14:paraId="03BB018C" w14:textId="77777777" w:rsidR="00605BFF" w:rsidRDefault="00605BFF" w:rsidP="009C5221">
      <w:pPr>
        <w:spacing w:after="0"/>
        <w:jc w:val="both"/>
        <w:rPr>
          <w:rFonts w:ascii="Times New Roman" w:hAnsi="Times New Roman" w:cs="Times New Roman"/>
        </w:rPr>
      </w:pPr>
    </w:p>
    <w:p w14:paraId="7E7E4566" w14:textId="5649813F" w:rsidR="00A31F3E" w:rsidRDefault="00A31F3E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Pavadinimai1Funkcija.py surašo lentelės pavadinimą ir stulpelių pavadinimus lape „Greitis“. </w:t>
      </w:r>
      <w:r w:rsidR="00CC460D">
        <w:rPr>
          <w:rFonts w:ascii="Times New Roman" w:hAnsi="Times New Roman" w:cs="Times New Roman"/>
        </w:rPr>
        <w:t>Įrašo skerspjūvio matmenis, suskaičiuoja skerspjūvio plotą</w:t>
      </w:r>
      <w:r w:rsidR="0025686A">
        <w:rPr>
          <w:rFonts w:ascii="Times New Roman" w:hAnsi="Times New Roman" w:cs="Times New Roman"/>
        </w:rPr>
        <w:t>, pagal matavimo taškų skaičių sulieja A, B, C stulpelius.</w:t>
      </w:r>
      <w:r w:rsidR="00AC0DEF">
        <w:rPr>
          <w:rFonts w:ascii="Times New Roman" w:hAnsi="Times New Roman" w:cs="Times New Roman"/>
        </w:rPr>
        <w:t xml:space="preserve"> Parenka </w:t>
      </w:r>
      <w:proofErr w:type="spellStart"/>
      <w:r w:rsidR="00AC0DEF">
        <w:rPr>
          <w:rFonts w:ascii="Times New Roman" w:hAnsi="Times New Roman" w:cs="Times New Roman"/>
        </w:rPr>
        <w:t>Pito</w:t>
      </w:r>
      <w:proofErr w:type="spellEnd"/>
      <w:r w:rsidR="00AC0DEF">
        <w:rPr>
          <w:rFonts w:ascii="Times New Roman" w:hAnsi="Times New Roman" w:cs="Times New Roman"/>
        </w:rPr>
        <w:t xml:space="preserve"> vamzdelio koeficientą ir išplėstinės neapibrėžties koeficientą, užpildo </w:t>
      </w:r>
      <w:r w:rsidR="00862273">
        <w:rPr>
          <w:rFonts w:ascii="Times New Roman" w:hAnsi="Times New Roman" w:cs="Times New Roman"/>
        </w:rPr>
        <w:t>lapo „Greitis“ „</w:t>
      </w:r>
      <w:proofErr w:type="spellStart"/>
      <w:r w:rsidR="00862273" w:rsidRPr="00862273">
        <w:rPr>
          <w:rFonts w:ascii="Times New Roman" w:hAnsi="Times New Roman" w:cs="Times New Roman"/>
        </w:rPr>
        <w:t>Pito</w:t>
      </w:r>
      <w:proofErr w:type="spellEnd"/>
      <w:r w:rsidR="00862273" w:rsidRPr="00862273">
        <w:rPr>
          <w:rFonts w:ascii="Times New Roman" w:hAnsi="Times New Roman" w:cs="Times New Roman"/>
        </w:rPr>
        <w:t xml:space="preserve"> vamzdelio koeficientas, K</w:t>
      </w:r>
      <w:r w:rsidR="00862273">
        <w:rPr>
          <w:rFonts w:ascii="Times New Roman" w:hAnsi="Times New Roman" w:cs="Times New Roman"/>
        </w:rPr>
        <w:t>“ reikšmes ir „</w:t>
      </w:r>
      <w:r w:rsidR="00605BFF" w:rsidRPr="00605BFF">
        <w:rPr>
          <w:rFonts w:ascii="Times New Roman" w:hAnsi="Times New Roman" w:cs="Times New Roman"/>
        </w:rPr>
        <w:t xml:space="preserve">Išplėstinės neapibrėžties </w:t>
      </w:r>
      <w:proofErr w:type="spellStart"/>
      <w:r w:rsidR="00605BFF" w:rsidRPr="00605BFF">
        <w:rPr>
          <w:rFonts w:ascii="Times New Roman" w:hAnsi="Times New Roman" w:cs="Times New Roman"/>
        </w:rPr>
        <w:t>koef</w:t>
      </w:r>
      <w:proofErr w:type="spellEnd"/>
      <w:r w:rsidR="00605BFF" w:rsidRPr="00605BFF">
        <w:rPr>
          <w:rFonts w:ascii="Times New Roman" w:hAnsi="Times New Roman" w:cs="Times New Roman"/>
        </w:rPr>
        <w:t>. A</w:t>
      </w:r>
      <w:r w:rsidR="00605BFF">
        <w:rPr>
          <w:rFonts w:ascii="Times New Roman" w:hAnsi="Times New Roman" w:cs="Times New Roman"/>
        </w:rPr>
        <w:t>“ reikšmes.</w:t>
      </w:r>
    </w:p>
    <w:p w14:paraId="5CBFF014" w14:textId="77777777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</w:p>
    <w:p w14:paraId="6208B5AD" w14:textId="67FA2718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Pavadinimai2Funkcija.py surašo visų </w:t>
      </w:r>
      <w:r w:rsidR="00114C18">
        <w:rPr>
          <w:rFonts w:ascii="Times New Roman" w:hAnsi="Times New Roman" w:cs="Times New Roman"/>
        </w:rPr>
        <w:t xml:space="preserve">„Rezultatai.xlsx“ lapuose (išskyrus „Greitis“) lentelių pavadinimus ir lentelių stulpelių pavadinimus. </w:t>
      </w:r>
      <w:r w:rsidR="004E6B61">
        <w:rPr>
          <w:rFonts w:ascii="Times New Roman" w:hAnsi="Times New Roman" w:cs="Times New Roman"/>
        </w:rPr>
        <w:t xml:space="preserve">Lape „Paėmimas“ įrašo priklausomai nuo ortakio </w:t>
      </w:r>
      <w:r w:rsidR="006F1EC6">
        <w:rPr>
          <w:rFonts w:ascii="Times New Roman" w:hAnsi="Times New Roman" w:cs="Times New Roman"/>
        </w:rPr>
        <w:t xml:space="preserve">skerspjūvio ploto „Ortakio skersmuo“ arba „Ortakio vidiniai matmenys“ ir įrašo reikšmę į </w:t>
      </w:r>
      <w:r w:rsidR="00E05F07">
        <w:rPr>
          <w:rFonts w:ascii="Times New Roman" w:hAnsi="Times New Roman" w:cs="Times New Roman"/>
        </w:rPr>
        <w:t>D6 langelį.</w:t>
      </w:r>
      <w:r w:rsidR="0015383C">
        <w:rPr>
          <w:rFonts w:ascii="Times New Roman" w:hAnsi="Times New Roman" w:cs="Times New Roman"/>
        </w:rPr>
        <w:t xml:space="preserve"> Suskaičiuoja skerspjūvio plotą ir įrašo reik</w:t>
      </w:r>
      <w:r w:rsidR="008306D4">
        <w:rPr>
          <w:rFonts w:ascii="Times New Roman" w:hAnsi="Times New Roman" w:cs="Times New Roman"/>
        </w:rPr>
        <w:t>šmę į „</w:t>
      </w:r>
      <w:r w:rsidR="008306D4" w:rsidRPr="008306D4">
        <w:rPr>
          <w:rFonts w:ascii="Times New Roman" w:hAnsi="Times New Roman" w:cs="Times New Roman"/>
        </w:rPr>
        <w:t>Skerspjūvio plotas A (m2)</w:t>
      </w:r>
      <w:r w:rsidR="008306D4">
        <w:rPr>
          <w:rFonts w:ascii="Times New Roman" w:hAnsi="Times New Roman" w:cs="Times New Roman"/>
        </w:rPr>
        <w:t>“ E6 langelį.</w:t>
      </w:r>
    </w:p>
    <w:p w14:paraId="028475C1" w14:textId="77777777" w:rsidR="00D76196" w:rsidRDefault="00D76196" w:rsidP="009C5221">
      <w:pPr>
        <w:spacing w:after="0"/>
        <w:jc w:val="both"/>
        <w:rPr>
          <w:rFonts w:ascii="Times New Roman" w:hAnsi="Times New Roman" w:cs="Times New Roman"/>
        </w:rPr>
      </w:pPr>
    </w:p>
    <w:p w14:paraId="763F0FCA" w14:textId="152FCAFA" w:rsidR="0040528B" w:rsidRDefault="0040528B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Pradiniai1Funkcija.py sukuria „Pradiniai.xlsx“ failą su lapais „Pradiniai“, „Greitis“, „Paėmimas“</w:t>
      </w:r>
      <w:r w:rsidR="00C632E2">
        <w:rPr>
          <w:rFonts w:ascii="Times New Roman" w:hAnsi="Times New Roman" w:cs="Times New Roman"/>
        </w:rPr>
        <w:t>. Lape „Pradiniai“ sukuria lentelę ir iš jos perkelia duomenis į lapus „Greitis“</w:t>
      </w:r>
      <w:r w:rsidR="00A57E8F">
        <w:rPr>
          <w:rFonts w:ascii="Times New Roman" w:hAnsi="Times New Roman" w:cs="Times New Roman"/>
        </w:rPr>
        <w:t>,</w:t>
      </w:r>
      <w:r w:rsidR="00C632E2">
        <w:rPr>
          <w:rFonts w:ascii="Times New Roman" w:hAnsi="Times New Roman" w:cs="Times New Roman"/>
        </w:rPr>
        <w:t xml:space="preserve"> „Paėmimas“</w:t>
      </w:r>
      <w:r w:rsidR="00A57E8F">
        <w:rPr>
          <w:rFonts w:ascii="Times New Roman" w:hAnsi="Times New Roman" w:cs="Times New Roman"/>
        </w:rPr>
        <w:t>, „Aerodinamika“</w:t>
      </w:r>
      <w:r w:rsidR="002368F4">
        <w:rPr>
          <w:rFonts w:ascii="Times New Roman" w:hAnsi="Times New Roman" w:cs="Times New Roman"/>
        </w:rPr>
        <w:t>, „Koncentracija“, „Svėrimas“</w:t>
      </w:r>
      <w:r w:rsidR="00C632E2">
        <w:rPr>
          <w:rFonts w:ascii="Times New Roman" w:hAnsi="Times New Roman" w:cs="Times New Roman"/>
        </w:rPr>
        <w:t xml:space="preserve"> užpildydama </w:t>
      </w:r>
      <w:r w:rsidR="00BB05E3">
        <w:rPr>
          <w:rFonts w:ascii="Times New Roman" w:hAnsi="Times New Roman" w:cs="Times New Roman"/>
        </w:rPr>
        <w:t>stulpelius „</w:t>
      </w:r>
      <w:r w:rsidR="00BB05E3" w:rsidRPr="00BB05E3">
        <w:rPr>
          <w:rFonts w:ascii="Times New Roman" w:hAnsi="Times New Roman" w:cs="Times New Roman"/>
        </w:rPr>
        <w:t>Matavimo data</w:t>
      </w:r>
      <w:r w:rsidR="00BB05E3">
        <w:rPr>
          <w:rFonts w:ascii="Times New Roman" w:hAnsi="Times New Roman" w:cs="Times New Roman"/>
        </w:rPr>
        <w:t xml:space="preserve">“; </w:t>
      </w:r>
      <w:r w:rsidR="00FB0AB1">
        <w:rPr>
          <w:rFonts w:ascii="Times New Roman" w:hAnsi="Times New Roman" w:cs="Times New Roman"/>
        </w:rPr>
        <w:t>„</w:t>
      </w:r>
      <w:r w:rsidR="00FB0AB1" w:rsidRPr="00FB0AB1">
        <w:rPr>
          <w:rFonts w:ascii="Times New Roman" w:hAnsi="Times New Roman" w:cs="Times New Roman"/>
        </w:rPr>
        <w:t>Ėminių registracijos Nr. T-107-2026-E-</w:t>
      </w:r>
      <w:r w:rsidR="00FB0AB1">
        <w:rPr>
          <w:rFonts w:ascii="Times New Roman" w:hAnsi="Times New Roman" w:cs="Times New Roman"/>
        </w:rPr>
        <w:t xml:space="preserve">“; </w:t>
      </w:r>
      <w:r w:rsidR="002368F4">
        <w:rPr>
          <w:rFonts w:ascii="Times New Roman" w:hAnsi="Times New Roman" w:cs="Times New Roman"/>
        </w:rPr>
        <w:t>„</w:t>
      </w:r>
      <w:r w:rsidR="009F4D1C" w:rsidRPr="009F4D1C">
        <w:rPr>
          <w:rFonts w:ascii="Times New Roman" w:hAnsi="Times New Roman" w:cs="Times New Roman"/>
        </w:rPr>
        <w:t>Objekto pavadinimas, adresas, taršos šaltinio Nr.</w:t>
      </w:r>
      <w:r w:rsidR="009F4D1C">
        <w:rPr>
          <w:rFonts w:ascii="Times New Roman" w:hAnsi="Times New Roman" w:cs="Times New Roman"/>
        </w:rPr>
        <w:t>“.</w:t>
      </w:r>
    </w:p>
    <w:p w14:paraId="1A734F23" w14:textId="77777777" w:rsidR="003D238A" w:rsidRDefault="003D238A" w:rsidP="009C5221">
      <w:pPr>
        <w:spacing w:after="0"/>
        <w:jc w:val="both"/>
        <w:rPr>
          <w:rFonts w:ascii="Times New Roman" w:hAnsi="Times New Roman" w:cs="Times New Roman"/>
        </w:rPr>
      </w:pPr>
    </w:p>
    <w:p w14:paraId="77CF77CE" w14:textId="2654B367" w:rsidR="00D30E11" w:rsidRDefault="0040528B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D30E11">
        <w:rPr>
          <w:rFonts w:ascii="Times New Roman" w:hAnsi="Times New Roman" w:cs="Times New Roman"/>
        </w:rPr>
        <w:t>. GreitisSPFunkcija.py pagal SVP „Rezultatai.xlsx“ lape „Greitis“ nuspalvoja lentelę, surašo eilutėse esančius pavadinimus, nubraižo rėmelius.</w:t>
      </w:r>
    </w:p>
    <w:p w14:paraId="71BD1655" w14:textId="77777777" w:rsidR="003D238A" w:rsidRDefault="003D238A" w:rsidP="009C5221">
      <w:pPr>
        <w:spacing w:after="0"/>
        <w:jc w:val="both"/>
        <w:rPr>
          <w:rFonts w:ascii="Times New Roman" w:hAnsi="Times New Roman" w:cs="Times New Roman"/>
        </w:rPr>
      </w:pPr>
    </w:p>
    <w:p w14:paraId="33ECED2C" w14:textId="54AFA796" w:rsidR="00D76196" w:rsidRPr="00582DB9" w:rsidRDefault="0040528B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="00D76196">
        <w:rPr>
          <w:rFonts w:ascii="Times New Roman" w:hAnsi="Times New Roman" w:cs="Times New Roman"/>
        </w:rPr>
        <w:t xml:space="preserve">. SverimasSPFunkcija.py pagal SVP </w:t>
      </w:r>
      <w:r w:rsidR="00D30E11">
        <w:rPr>
          <w:rFonts w:ascii="Times New Roman" w:hAnsi="Times New Roman" w:cs="Times New Roman"/>
        </w:rPr>
        <w:t xml:space="preserve">„Rezultatai.xlsx“ lape „Svėrimas“ </w:t>
      </w:r>
      <w:r w:rsidR="00D76196">
        <w:rPr>
          <w:rFonts w:ascii="Times New Roman" w:hAnsi="Times New Roman" w:cs="Times New Roman"/>
        </w:rPr>
        <w:t xml:space="preserve">nuspalvoja </w:t>
      </w:r>
      <w:r w:rsidR="00174565">
        <w:rPr>
          <w:rFonts w:ascii="Times New Roman" w:hAnsi="Times New Roman" w:cs="Times New Roman"/>
        </w:rPr>
        <w:t>lentelę, surašo eilutėse esančius pavadinimus, nubraižo rėmelius.</w:t>
      </w:r>
    </w:p>
    <w:sectPr w:rsidR="00D76196" w:rsidRPr="00582DB9">
      <w:pgSz w:w="11906" w:h="16838"/>
      <w:pgMar w:top="1701" w:right="567" w:bottom="1134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E"/>
    <w:rsid w:val="00042017"/>
    <w:rsid w:val="00114C18"/>
    <w:rsid w:val="00150A26"/>
    <w:rsid w:val="0015383C"/>
    <w:rsid w:val="00174565"/>
    <w:rsid w:val="002246BB"/>
    <w:rsid w:val="002368F4"/>
    <w:rsid w:val="0025686A"/>
    <w:rsid w:val="002C66CF"/>
    <w:rsid w:val="003D238A"/>
    <w:rsid w:val="00403E36"/>
    <w:rsid w:val="0040528B"/>
    <w:rsid w:val="0043120E"/>
    <w:rsid w:val="00432011"/>
    <w:rsid w:val="00460C35"/>
    <w:rsid w:val="00494D4B"/>
    <w:rsid w:val="004E6B61"/>
    <w:rsid w:val="00506048"/>
    <w:rsid w:val="0052799C"/>
    <w:rsid w:val="00582DB9"/>
    <w:rsid w:val="00593A0E"/>
    <w:rsid w:val="005D47AF"/>
    <w:rsid w:val="00605BFF"/>
    <w:rsid w:val="0061614F"/>
    <w:rsid w:val="006D1037"/>
    <w:rsid w:val="006F1EC6"/>
    <w:rsid w:val="008306D4"/>
    <w:rsid w:val="00862273"/>
    <w:rsid w:val="008678DC"/>
    <w:rsid w:val="009C5221"/>
    <w:rsid w:val="009F4D1C"/>
    <w:rsid w:val="00A31F3E"/>
    <w:rsid w:val="00A57E8F"/>
    <w:rsid w:val="00AC0DEF"/>
    <w:rsid w:val="00AE6620"/>
    <w:rsid w:val="00B377FE"/>
    <w:rsid w:val="00B62B60"/>
    <w:rsid w:val="00B922EC"/>
    <w:rsid w:val="00BB05E3"/>
    <w:rsid w:val="00C632E2"/>
    <w:rsid w:val="00C803A0"/>
    <w:rsid w:val="00CC460D"/>
    <w:rsid w:val="00D30E11"/>
    <w:rsid w:val="00D76196"/>
    <w:rsid w:val="00E05F07"/>
    <w:rsid w:val="00E7738F"/>
    <w:rsid w:val="00EF6604"/>
    <w:rsid w:val="00FB0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51921"/>
  <w15:chartTrackingRefBased/>
  <w15:docId w15:val="{3C6CFE1D-7A4A-4D50-B8D5-7F32BB18A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t-L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</w:style>
  <w:style w:type="paragraph" w:styleId="Antrat1">
    <w:name w:val="heading 1"/>
    <w:basedOn w:val="prastasis"/>
    <w:next w:val="prastasis"/>
    <w:link w:val="Antrat1Diagrama"/>
    <w:uiPriority w:val="9"/>
    <w:qFormat/>
    <w:rsid w:val="00593A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E"/>
    <w:rPr>
      <w:rFonts w:eastAsiaTheme="majorEastAsia" w:cstheme="majorBidi"/>
      <w:i/>
      <w:iCs/>
      <w:color w:val="0F4761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E"/>
    <w:rPr>
      <w:rFonts w:eastAsiaTheme="majorEastAsia" w:cstheme="majorBidi"/>
      <w:color w:val="0F4761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E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E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E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E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E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E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E"/>
    <w:rPr>
      <w:i/>
      <w:iCs/>
      <w:color w:val="0F4761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E"/>
    <w:rPr>
      <w:i/>
      <w:iCs/>
      <w:color w:val="0F4761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as" ma:contentTypeID="0x010100BAB57CF81AE55C4698AAD22D302297F0" ma:contentTypeVersion="18" ma:contentTypeDescription="Kurkite naują dokumentą." ma:contentTypeScope="" ma:versionID="49ab401eb4052690d2a2629974c22fd6">
  <xsd:schema xmlns:xsd="http://www.w3.org/2001/XMLSchema" xmlns:xs="http://www.w3.org/2001/XMLSchema" xmlns:p="http://schemas.microsoft.com/office/2006/metadata/properties" xmlns:ns2="453e7e53-5eb2-45cf-b2ab-34c867e554b8" xmlns:ns3="aa0d983d-359a-438c-9953-3af1a8ac0831" targetNamespace="http://schemas.microsoft.com/office/2006/metadata/properties" ma:root="true" ma:fieldsID="ab9969d50e0b13c63bc5bd0499c928dc" ns2:_="" ns3:_="">
    <xsd:import namespace="453e7e53-5eb2-45cf-b2ab-34c867e554b8"/>
    <xsd:import namespace="aa0d983d-359a-438c-9953-3af1a8ac08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3e7e53-5eb2-45cf-b2ab-34c867e554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Vaizdų žymės" ma:readOnly="false" ma:fieldId="{5cf76f15-5ced-4ddc-b409-7134ff3c332f}" ma:taxonomyMulti="true" ma:sspId="993cf2ba-b7a7-49f7-97d1-76e12a88c41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0d983d-359a-438c-9953-3af1a8ac0831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82c4fa3c-500e-4213-91e5-1b9e2014ea63}" ma:internalName="TaxCatchAll" ma:showField="CatchAllData" ma:web="aa0d983d-359a-438c-9953-3af1a8ac083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Bendrinama s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Bendrinta su išsamia informacija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urinio tipas"/>
        <xsd:element ref="dc:title" minOccurs="0" maxOccurs="1" ma:index="4" ma:displayName="Antraštė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3e7e53-5eb2-45cf-b2ab-34c867e554b8">
      <Terms xmlns="http://schemas.microsoft.com/office/infopath/2007/PartnerControls"/>
    </lcf76f155ced4ddcb4097134ff3c332f>
    <TaxCatchAll xmlns="aa0d983d-359a-438c-9953-3af1a8ac0831" xsi:nil="true"/>
  </documentManagement>
</p:properties>
</file>

<file path=customXml/itemProps1.xml><?xml version="1.0" encoding="utf-8"?>
<ds:datastoreItem xmlns:ds="http://schemas.openxmlformats.org/officeDocument/2006/customXml" ds:itemID="{CC52CDA6-DE27-4DDF-B41E-8471831E02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3e7e53-5eb2-45cf-b2ab-34c867e554b8"/>
    <ds:schemaRef ds:uri="aa0d983d-359a-438c-9953-3af1a8ac08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D7D20A-5C87-427E-8B8D-3343B9C640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2F8D590-B38F-4B4A-8BDD-FD59D16A4DE7}">
  <ds:schemaRefs>
    <ds:schemaRef ds:uri="http://schemas.microsoft.com/office/2006/metadata/properties"/>
    <ds:schemaRef ds:uri="http://schemas.microsoft.com/office/infopath/2007/PartnerControls"/>
    <ds:schemaRef ds:uri="453e7e53-5eb2-45cf-b2ab-34c867e554b8"/>
    <ds:schemaRef ds:uri="aa0d983d-359a-438c-9953-3af1a8ac083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1248</Words>
  <Characters>712</Characters>
  <Application>Microsoft Office Word</Application>
  <DocSecurity>0</DocSecurity>
  <Lines>5</Lines>
  <Paragraphs>3</Paragraphs>
  <ScaleCrop>false</ScaleCrop>
  <Company/>
  <LinksUpToDate>false</LinksUpToDate>
  <CharactersWithSpaces>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Vilkickas</dc:creator>
  <cp:keywords/>
  <dc:description/>
  <cp:lastModifiedBy>Tomas Vilkickas</cp:lastModifiedBy>
  <cp:revision>37</cp:revision>
  <dcterms:created xsi:type="dcterms:W3CDTF">2026-03-09T07:08:00Z</dcterms:created>
  <dcterms:modified xsi:type="dcterms:W3CDTF">2026-03-16T07:01:00Z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0x010100BAB57CF81AE55C4698AAD22D302297F0</vt:lpwstr>
  </property>
  <property fmtid="{D5CDD505-2E9C-101B-9397-08002B2CF9AE}" pid="3" name="MediaServiceImageTags">
    <vt:lpwstr/>
  </property>
</Properties>
</file>