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77BFD" w14:textId="61803E1C" w:rsidR="00897BC8" w:rsidRDefault="008756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34748E3" wp14:editId="19F9F637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1925955" cy="2383155"/>
            <wp:effectExtent l="0" t="0" r="0" b="0"/>
            <wp:wrapSquare wrapText="bothSides"/>
            <wp:docPr id="162906114" name="Imagen 1" descr="Universidad de Antioquia Televisi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Antioquia Televisió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50818D" w14:textId="77777777" w:rsidR="008756C5" w:rsidRPr="008756C5" w:rsidRDefault="008756C5" w:rsidP="008756C5"/>
    <w:p w14:paraId="54172050" w14:textId="77777777" w:rsidR="008756C5" w:rsidRPr="008756C5" w:rsidRDefault="008756C5" w:rsidP="008756C5"/>
    <w:p w14:paraId="1C7C2530" w14:textId="77777777" w:rsidR="008756C5" w:rsidRPr="008756C5" w:rsidRDefault="008756C5" w:rsidP="008756C5"/>
    <w:p w14:paraId="0514634C" w14:textId="77777777" w:rsidR="008756C5" w:rsidRPr="008756C5" w:rsidRDefault="008756C5" w:rsidP="008756C5"/>
    <w:p w14:paraId="6B67A9C7" w14:textId="77777777" w:rsidR="008756C5" w:rsidRPr="008756C5" w:rsidRDefault="008756C5" w:rsidP="008756C5"/>
    <w:p w14:paraId="4453FF4D" w14:textId="77777777" w:rsidR="008756C5" w:rsidRPr="008756C5" w:rsidRDefault="008756C5" w:rsidP="008756C5"/>
    <w:p w14:paraId="7E434777" w14:textId="77777777" w:rsidR="008756C5" w:rsidRDefault="008756C5" w:rsidP="008756C5"/>
    <w:p w14:paraId="4A97BC44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</w:p>
    <w:p w14:paraId="4D63B425" w14:textId="3A1E5A4A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UNIVERSIDAD DE ANTIOQUIA</w:t>
      </w:r>
    </w:p>
    <w:p w14:paraId="5EB9649A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</w:p>
    <w:p w14:paraId="3000CD8C" w14:textId="506CB625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FACULTAD DE INGENIERIA</w:t>
      </w:r>
    </w:p>
    <w:p w14:paraId="27C68250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</w:p>
    <w:p w14:paraId="5A3AA8F0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INFORMATICA II</w:t>
      </w:r>
      <w:r>
        <w:rPr>
          <w:rFonts w:ascii="Algerian" w:hAnsi="Algerian"/>
          <w:sz w:val="32"/>
          <w:szCs w:val="32"/>
        </w:rPr>
        <w:br/>
      </w:r>
      <w:r>
        <w:rPr>
          <w:rFonts w:ascii="Algerian" w:hAnsi="Algerian"/>
          <w:sz w:val="32"/>
          <w:szCs w:val="32"/>
        </w:rPr>
        <w:br/>
      </w:r>
      <w:r>
        <w:rPr>
          <w:rFonts w:ascii="Algerian" w:hAnsi="Algerian"/>
          <w:sz w:val="32"/>
          <w:szCs w:val="32"/>
        </w:rPr>
        <w:br/>
        <w:t>PRESENTADO POR:</w:t>
      </w:r>
      <w:r>
        <w:rPr>
          <w:rFonts w:ascii="Algerian" w:hAnsi="Algerian"/>
          <w:sz w:val="32"/>
          <w:szCs w:val="32"/>
        </w:rPr>
        <w:br/>
      </w:r>
    </w:p>
    <w:p w14:paraId="1EB0A9BA" w14:textId="33518A7D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Cristopher corrales</w:t>
      </w:r>
    </w:p>
    <w:p w14:paraId="18CD41B8" w14:textId="3A68C9E1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Tomas Restrepo </w:t>
      </w:r>
    </w:p>
    <w:p w14:paraId="12FC8BED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</w:p>
    <w:p w14:paraId="58C7C67F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</w:p>
    <w:p w14:paraId="12435CB4" w14:textId="48D2B694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Medellín, Colombia</w:t>
      </w:r>
    </w:p>
    <w:p w14:paraId="396FAD02" w14:textId="77777777" w:rsidR="008756C5" w:rsidRDefault="008756C5" w:rsidP="008756C5">
      <w:pPr>
        <w:jc w:val="center"/>
        <w:rPr>
          <w:rFonts w:ascii="Algerian" w:hAnsi="Algerian"/>
          <w:sz w:val="32"/>
          <w:szCs w:val="32"/>
        </w:rPr>
      </w:pPr>
    </w:p>
    <w:p w14:paraId="7F4B6A19" w14:textId="77777777" w:rsidR="00416017" w:rsidRDefault="00416017" w:rsidP="008756C5">
      <w:pPr>
        <w:rPr>
          <w:rFonts w:ascii="Arial" w:hAnsi="Arial" w:cs="Arial"/>
          <w:b/>
          <w:bCs/>
          <w:sz w:val="24"/>
          <w:szCs w:val="24"/>
        </w:rPr>
      </w:pPr>
    </w:p>
    <w:p w14:paraId="20A94E95" w14:textId="77777777" w:rsidR="00416017" w:rsidRDefault="00416017" w:rsidP="008756C5">
      <w:pPr>
        <w:rPr>
          <w:rFonts w:ascii="Arial" w:hAnsi="Arial" w:cs="Arial"/>
          <w:b/>
          <w:bCs/>
          <w:sz w:val="24"/>
          <w:szCs w:val="24"/>
        </w:rPr>
      </w:pPr>
    </w:p>
    <w:p w14:paraId="03DB41E7" w14:textId="77777777" w:rsidR="00416017" w:rsidRDefault="00416017" w:rsidP="008756C5">
      <w:pPr>
        <w:rPr>
          <w:rFonts w:ascii="Arial" w:hAnsi="Arial" w:cs="Arial"/>
          <w:b/>
          <w:bCs/>
          <w:sz w:val="24"/>
          <w:szCs w:val="24"/>
        </w:rPr>
      </w:pPr>
    </w:p>
    <w:p w14:paraId="7FFDFA77" w14:textId="1A387B34" w:rsidR="008756C5" w:rsidRDefault="008756C5" w:rsidP="008756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Análisis del problema:</w:t>
      </w:r>
    </w:p>
    <w:p w14:paraId="01B78C0B" w14:textId="77777777" w:rsidR="007527C3" w:rsidRDefault="008756C5" w:rsidP="00875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ejercicio planteado propone hacer una interfaz en la que un usuario pueda crear una red de estaciones de gasolina </w:t>
      </w:r>
      <w:r w:rsidR="007527C3">
        <w:rPr>
          <w:rFonts w:ascii="Arial" w:hAnsi="Arial" w:cs="Arial"/>
          <w:sz w:val="24"/>
          <w:szCs w:val="24"/>
        </w:rPr>
        <w:t>con distintas opciones como en el siguiente menú:</w:t>
      </w:r>
    </w:p>
    <w:p w14:paraId="44FFAD7C" w14:textId="1FAF554D" w:rsidR="007527C3" w:rsidRDefault="007527C3" w:rsidP="007527C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527C3">
        <w:rPr>
          <w:rFonts w:ascii="Arial" w:hAnsi="Arial" w:cs="Arial"/>
          <w:b/>
          <w:bCs/>
          <w:sz w:val="24"/>
          <w:szCs w:val="24"/>
        </w:rPr>
        <w:t>Gestión de Red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D39C456" w14:textId="206985C3" w:rsidR="007527C3" w:rsidRPr="007527C3" w:rsidRDefault="007527C3" w:rsidP="007527C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 xml:space="preserve"> Agregar Estación.</w:t>
      </w:r>
    </w:p>
    <w:p w14:paraId="5B79C4E2" w14:textId="732A2ACF" w:rsidR="007527C3" w:rsidRPr="007527C3" w:rsidRDefault="007527C3" w:rsidP="007527C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B.  </w:t>
      </w:r>
      <w:r>
        <w:rPr>
          <w:rFonts w:ascii="Arial" w:hAnsi="Arial" w:cs="Arial"/>
          <w:sz w:val="24"/>
          <w:szCs w:val="24"/>
        </w:rPr>
        <w:t>Eliminar Estación.</w:t>
      </w:r>
    </w:p>
    <w:p w14:paraId="4B55DCB7" w14:textId="6861B45C" w:rsidR="007527C3" w:rsidRPr="007527C3" w:rsidRDefault="007527C3" w:rsidP="007527C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 xml:space="preserve"> Calcular </w:t>
      </w:r>
      <w:r w:rsidR="005366FC">
        <w:rPr>
          <w:rFonts w:ascii="Arial" w:hAnsi="Arial" w:cs="Arial"/>
          <w:sz w:val="24"/>
          <w:szCs w:val="24"/>
        </w:rPr>
        <w:t>el Monto Total de Ventas.</w:t>
      </w:r>
    </w:p>
    <w:p w14:paraId="017EC58A" w14:textId="3805BE7B" w:rsidR="007527C3" w:rsidRDefault="007527C3" w:rsidP="007527C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D.</w:t>
      </w:r>
      <w:r w:rsidR="005366FC">
        <w:rPr>
          <w:rFonts w:ascii="Arial" w:hAnsi="Arial" w:cs="Arial"/>
          <w:b/>
          <w:bCs/>
          <w:sz w:val="24"/>
          <w:szCs w:val="24"/>
        </w:rPr>
        <w:t xml:space="preserve">  </w:t>
      </w:r>
      <w:r w:rsidR="005366FC">
        <w:rPr>
          <w:rFonts w:ascii="Arial" w:hAnsi="Arial" w:cs="Arial"/>
          <w:sz w:val="24"/>
          <w:szCs w:val="24"/>
        </w:rPr>
        <w:t>Mostrar Estaciones.</w:t>
      </w:r>
    </w:p>
    <w:p w14:paraId="16271A28" w14:textId="77777777" w:rsidR="005366FC" w:rsidRPr="005366FC" w:rsidRDefault="005366FC" w:rsidP="007527C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9C3F292" w14:textId="77777777" w:rsidR="007527C3" w:rsidRPr="005366FC" w:rsidRDefault="007527C3" w:rsidP="007527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Gestión de Estaciones de Servicio:</w:t>
      </w:r>
    </w:p>
    <w:p w14:paraId="6117C7AA" w14:textId="77777777" w:rsidR="005366FC" w:rsidRDefault="005366FC" w:rsidP="005366FC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6B656056" w14:textId="77777777" w:rsidR="005366FC" w:rsidRPr="007527C3" w:rsidRDefault="005366FC" w:rsidP="005366F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616C30" w14:textId="0B3D6016" w:rsidR="007527C3" w:rsidRPr="007527C3" w:rsidRDefault="007527C3" w:rsidP="007527C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Nacional de Verificación de Fugas.</w:t>
      </w:r>
    </w:p>
    <w:p w14:paraId="154A31D4" w14:textId="07512B28" w:rsidR="008756C5" w:rsidRDefault="007527C3" w:rsidP="007527C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527C3">
        <w:rPr>
          <w:rFonts w:ascii="Arial" w:hAnsi="Arial" w:cs="Arial"/>
          <w:b/>
          <w:bCs/>
          <w:sz w:val="24"/>
          <w:szCs w:val="24"/>
        </w:rPr>
        <w:t>Simulación de Ventas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FFA03A" w14:textId="5701D184" w:rsidR="00242D01" w:rsidRDefault="00242D01" w:rsidP="00242D01">
      <w:pPr>
        <w:rPr>
          <w:rFonts w:ascii="Arial" w:hAnsi="Arial" w:cs="Arial"/>
          <w:sz w:val="24"/>
          <w:szCs w:val="24"/>
        </w:rPr>
      </w:pPr>
    </w:p>
    <w:p w14:paraId="446A88B6" w14:textId="782D3B1F" w:rsidR="00074F0E" w:rsidRDefault="00242D01" w:rsidP="00242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Estaciones de Servicio se manipularán a través de un arreglo dinámico de objetos. Una vez se inicia el programa creamos una estación aleatoria y pediremos </w:t>
      </w:r>
      <w:r w:rsidR="007A2F52">
        <w:rPr>
          <w:rFonts w:ascii="Arial" w:hAnsi="Arial" w:cs="Arial"/>
          <w:sz w:val="24"/>
          <w:szCs w:val="24"/>
        </w:rPr>
        <w:t>que se fijen los precios para las regiones y el tipo de combustible, seguido a esto</w:t>
      </w:r>
      <w:r>
        <w:rPr>
          <w:rFonts w:ascii="Arial" w:hAnsi="Arial" w:cs="Arial"/>
          <w:sz w:val="24"/>
          <w:szCs w:val="24"/>
        </w:rPr>
        <w:t xml:space="preserve"> entraremos en un ciclo mostrando las opciones que tiene el usuario para manipular la Red de Estaciones</w:t>
      </w:r>
      <w:r w:rsidR="007A2F52">
        <w:rPr>
          <w:rFonts w:ascii="Arial" w:hAnsi="Arial" w:cs="Arial"/>
          <w:sz w:val="24"/>
          <w:szCs w:val="24"/>
        </w:rPr>
        <w:t>, este ciclo terminará hasta que el usuario ya no desee seguir modificando la Red Estaciones.</w:t>
      </w:r>
    </w:p>
    <w:p w14:paraId="45D877BE" w14:textId="1030C9AA" w:rsidR="00074F0E" w:rsidRDefault="00074F0E" w:rsidP="00242D01">
      <w:pPr>
        <w:rPr>
          <w:rFonts w:ascii="Arial" w:hAnsi="Arial" w:cs="Arial"/>
          <w:sz w:val="24"/>
          <w:szCs w:val="24"/>
        </w:rPr>
      </w:pPr>
    </w:p>
    <w:p w14:paraId="6726D694" w14:textId="7A41FA89" w:rsidR="00242D01" w:rsidRPr="00242D01" w:rsidRDefault="00416017" w:rsidP="00242D01">
      <w:pPr>
        <w:rPr>
          <w:rFonts w:ascii="Arial" w:hAnsi="Arial" w:cs="Arial"/>
          <w:sz w:val="24"/>
          <w:szCs w:val="24"/>
        </w:rPr>
      </w:pPr>
      <w:r w:rsidRPr="00074F0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B48743" wp14:editId="50BC1E7C">
            <wp:simplePos x="0" y="0"/>
            <wp:positionH relativeFrom="margin">
              <wp:posOffset>475615</wp:posOffset>
            </wp:positionH>
            <wp:positionV relativeFrom="paragraph">
              <wp:posOffset>6985</wp:posOffset>
            </wp:positionV>
            <wp:extent cx="5612130" cy="2936875"/>
            <wp:effectExtent l="0" t="0" r="7620" b="0"/>
            <wp:wrapSquare wrapText="bothSides"/>
            <wp:docPr id="439361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61290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D01">
        <w:rPr>
          <w:rFonts w:ascii="Arial" w:hAnsi="Arial" w:cs="Arial"/>
          <w:sz w:val="24"/>
          <w:szCs w:val="24"/>
        </w:rPr>
        <w:t xml:space="preserve"> </w:t>
      </w:r>
    </w:p>
    <w:p w14:paraId="7256C4D3" w14:textId="1BA0E191" w:rsidR="007527C3" w:rsidRDefault="007527C3" w:rsidP="007527C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9733B16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75128945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37B61CDA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4E5FB613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40E6B988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37C69123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321FF6EF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2FFD5381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5BB784A2" w14:textId="77777777" w:rsidR="00416017" w:rsidRPr="00416017" w:rsidRDefault="00416017" w:rsidP="00416017">
      <w:pPr>
        <w:rPr>
          <w:rFonts w:ascii="Arial" w:hAnsi="Arial" w:cs="Arial"/>
          <w:sz w:val="24"/>
          <w:szCs w:val="24"/>
        </w:rPr>
      </w:pPr>
    </w:p>
    <w:p w14:paraId="78390196" w14:textId="77777777" w:rsidR="00416017" w:rsidRDefault="00416017" w:rsidP="00416017">
      <w:pPr>
        <w:rPr>
          <w:rFonts w:ascii="Arial" w:hAnsi="Arial" w:cs="Arial"/>
          <w:b/>
          <w:bCs/>
          <w:sz w:val="24"/>
          <w:szCs w:val="24"/>
        </w:rPr>
      </w:pPr>
    </w:p>
    <w:p w14:paraId="7512D47E" w14:textId="6E6EE958" w:rsidR="00416017" w:rsidRDefault="00416017" w:rsidP="00416017">
      <w:pPr>
        <w:tabs>
          <w:tab w:val="left" w:pos="83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974D51" w14:textId="77777777" w:rsidR="00416017" w:rsidRDefault="00416017" w:rsidP="00416017">
      <w:pPr>
        <w:tabs>
          <w:tab w:val="left" w:pos="8310"/>
        </w:tabs>
        <w:rPr>
          <w:rFonts w:ascii="Arial" w:hAnsi="Arial" w:cs="Arial"/>
          <w:sz w:val="24"/>
          <w:szCs w:val="24"/>
        </w:rPr>
      </w:pPr>
    </w:p>
    <w:p w14:paraId="2C31EB4C" w14:textId="77777777" w:rsidR="00416017" w:rsidRDefault="00416017" w:rsidP="00416017">
      <w:pPr>
        <w:tabs>
          <w:tab w:val="left" w:pos="8310"/>
        </w:tabs>
        <w:rPr>
          <w:rFonts w:ascii="Arial" w:hAnsi="Arial" w:cs="Arial"/>
          <w:sz w:val="24"/>
          <w:szCs w:val="24"/>
        </w:rPr>
      </w:pPr>
    </w:p>
    <w:p w14:paraId="33F47D72" w14:textId="77777777" w:rsidR="00416017" w:rsidRDefault="00416017" w:rsidP="00416017">
      <w:pPr>
        <w:tabs>
          <w:tab w:val="left" w:pos="8310"/>
        </w:tabs>
        <w:rPr>
          <w:rFonts w:ascii="Arial" w:hAnsi="Arial" w:cs="Arial"/>
          <w:sz w:val="24"/>
          <w:szCs w:val="24"/>
        </w:rPr>
      </w:pPr>
    </w:p>
    <w:p w14:paraId="731FF942" w14:textId="73B6AD1A" w:rsidR="00416017" w:rsidRPr="00416017" w:rsidRDefault="00416017" w:rsidP="00416017">
      <w:pPr>
        <w:tabs>
          <w:tab w:val="left" w:pos="8310"/>
        </w:tabs>
        <w:rPr>
          <w:rFonts w:ascii="Arial" w:hAnsi="Arial" w:cs="Arial"/>
          <w:sz w:val="24"/>
          <w:szCs w:val="24"/>
        </w:rPr>
      </w:pPr>
    </w:p>
    <w:p w14:paraId="6984AD8C" w14:textId="2BB042B9" w:rsidR="00416017" w:rsidRDefault="000D025B">
      <w:pPr>
        <w:tabs>
          <w:tab w:val="left" w:pos="8310"/>
        </w:tabs>
        <w:rPr>
          <w:rFonts w:ascii="Arial" w:hAnsi="Arial" w:cs="Arial"/>
          <w:sz w:val="24"/>
          <w:szCs w:val="24"/>
        </w:rPr>
      </w:pPr>
      <w:r w:rsidRPr="000D025B">
        <w:rPr>
          <w:rFonts w:ascii="Arial" w:hAnsi="Arial" w:cs="Arial"/>
          <w:sz w:val="24"/>
          <w:szCs w:val="24"/>
        </w:rPr>
        <w:drawing>
          <wp:inline distT="0" distB="0" distL="0" distR="0" wp14:anchorId="75E6B4B5" wp14:editId="5DA2A9DD">
            <wp:extent cx="6967576" cy="3891280"/>
            <wp:effectExtent l="0" t="0" r="5080" b="0"/>
            <wp:docPr id="1708459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59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8856" cy="39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F8A4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6D985849" w14:textId="4FB66754" w:rsidR="00E619E3" w:rsidRDefault="000D025B" w:rsidP="00E619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ALGORITMOS IMPLEMENTADOS:</w:t>
      </w:r>
    </w:p>
    <w:p w14:paraId="566D3EDF" w14:textId="5B8F66E1" w:rsidR="000D025B" w:rsidRDefault="000D025B" w:rsidP="00E6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clase Es</w:t>
      </w:r>
      <w:r w:rsidR="000B599B">
        <w:rPr>
          <w:rFonts w:ascii="Arial" w:hAnsi="Arial" w:cs="Arial"/>
          <w:sz w:val="24"/>
          <w:szCs w:val="24"/>
        </w:rPr>
        <w:t>tacionServicio se usaron los siguientes métodos: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599B" w14:paraId="6EF317E9" w14:textId="77777777" w:rsidTr="000B599B">
        <w:tc>
          <w:tcPr>
            <w:tcW w:w="10790" w:type="dxa"/>
          </w:tcPr>
          <w:p w14:paraId="7D6A37FE" w14:textId="77777777" w:rsidR="000B599B" w:rsidRDefault="000B599B" w:rsidP="00E619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FF8557" w14:textId="77777777" w:rsidR="000B599B" w:rsidRPr="000D025B" w:rsidRDefault="000B599B" w:rsidP="00E619E3">
      <w:pPr>
        <w:rPr>
          <w:rFonts w:ascii="Arial" w:hAnsi="Arial" w:cs="Arial"/>
          <w:sz w:val="24"/>
          <w:szCs w:val="24"/>
        </w:rPr>
      </w:pPr>
    </w:p>
    <w:p w14:paraId="2A21C038" w14:textId="0E51AD5B" w:rsidR="00E619E3" w:rsidRDefault="000B599B" w:rsidP="00E6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clase RedEstaciones se usaron los siguientes métodos: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599B" w14:paraId="77CCCD2D" w14:textId="77777777" w:rsidTr="000B599B">
        <w:tc>
          <w:tcPr>
            <w:tcW w:w="10790" w:type="dxa"/>
          </w:tcPr>
          <w:p w14:paraId="3E98EAE9" w14:textId="2AFE20BA" w:rsidR="000B599B" w:rsidRDefault="000B599B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B599B">
              <w:rPr>
                <w:rFonts w:ascii="Arial" w:hAnsi="Arial" w:cs="Arial"/>
                <w:sz w:val="24"/>
                <w:szCs w:val="24"/>
              </w:rPr>
              <w:t>void agregarEstacion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599B">
              <w:rPr>
                <w:rFonts w:ascii="Arial" w:hAnsi="Arial" w:cs="Arial"/>
                <w:sz w:val="24"/>
                <w:szCs w:val="24"/>
              </w:rPr>
              <w:t>(EstacionServicio* n</w:t>
            </w:r>
            <w:r>
              <w:rPr>
                <w:rFonts w:ascii="Arial" w:hAnsi="Arial" w:cs="Arial"/>
                <w:sz w:val="24"/>
                <w:szCs w:val="24"/>
              </w:rPr>
              <w:t>ueva</w:t>
            </w:r>
            <w:r w:rsidRPr="000B599B">
              <w:rPr>
                <w:rFonts w:ascii="Arial" w:hAnsi="Arial" w:cs="Arial"/>
                <w:sz w:val="24"/>
                <w:szCs w:val="24"/>
              </w:rPr>
              <w:t>Estacion)</w:t>
            </w:r>
            <w:r>
              <w:rPr>
                <w:rFonts w:ascii="Arial" w:hAnsi="Arial" w:cs="Arial"/>
                <w:sz w:val="24"/>
                <w:szCs w:val="24"/>
              </w:rPr>
              <w:t xml:space="preserve">: Método que tiene como parámetro nueva estación que es un puntero de tipo EstacionServicio, el cual espera un objeto de EstacionServicio, siguiente </w:t>
            </w:r>
            <w:r w:rsidR="009028FA">
              <w:rPr>
                <w:rFonts w:ascii="Arial" w:hAnsi="Arial" w:cs="Arial"/>
                <w:sz w:val="24"/>
                <w:szCs w:val="24"/>
              </w:rPr>
              <w:t>a esto se guarda en la redEstaciones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889C3D" w14:textId="77777777" w:rsidR="009028FA" w:rsidRDefault="009028FA" w:rsidP="009028F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6AD783E" w14:textId="77777777" w:rsidR="000B599B" w:rsidRDefault="000B599B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B599B">
              <w:rPr>
                <w:rFonts w:ascii="Arial" w:hAnsi="Arial" w:cs="Arial"/>
                <w:sz w:val="24"/>
                <w:szCs w:val="24"/>
              </w:rPr>
              <w:t>void eliminarEstacion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599B">
              <w:rPr>
                <w:rFonts w:ascii="Arial" w:hAnsi="Arial" w:cs="Arial"/>
                <w:sz w:val="24"/>
                <w:szCs w:val="24"/>
              </w:rPr>
              <w:t>(string&amp; cod)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028FA">
              <w:rPr>
                <w:rFonts w:ascii="Arial" w:hAnsi="Arial" w:cs="Arial"/>
                <w:sz w:val="24"/>
                <w:szCs w:val="24"/>
              </w:rPr>
              <w:t xml:space="preserve">Método que tiene como parámetro la dirección de memoria de un codigo el cual se busca eliminar, este cod se busca en redEstaciones para eliminarlo. </w:t>
            </w:r>
          </w:p>
          <w:p w14:paraId="07EAC37C" w14:textId="77777777" w:rsidR="009028FA" w:rsidRPr="009028FA" w:rsidRDefault="009028FA" w:rsidP="009028F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B474A25" w14:textId="409D46DA" w:rsidR="009028FA" w:rsidRDefault="009028FA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028FA">
              <w:rPr>
                <w:rFonts w:ascii="Arial" w:hAnsi="Arial" w:cs="Arial"/>
                <w:sz w:val="24"/>
                <w:szCs w:val="24"/>
              </w:rPr>
              <w:t>void fijarPrecioCombustible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28FA">
              <w:rPr>
                <w:rFonts w:ascii="Arial" w:hAnsi="Arial" w:cs="Arial"/>
                <w:sz w:val="24"/>
                <w:szCs w:val="24"/>
              </w:rPr>
              <w:t>()</w:t>
            </w:r>
            <w:r>
              <w:rPr>
                <w:rFonts w:ascii="Arial" w:hAnsi="Arial" w:cs="Arial"/>
                <w:sz w:val="24"/>
                <w:szCs w:val="24"/>
              </w:rPr>
              <w:t>: Método que sirve para fijar el precio del combustible depende la region y tipo de combustible.</w:t>
            </w:r>
          </w:p>
          <w:p w14:paraId="68F4348C" w14:textId="77777777" w:rsidR="009028FA" w:rsidRPr="009028FA" w:rsidRDefault="009028FA" w:rsidP="009028F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A459C02" w14:textId="77777777" w:rsidR="009028FA" w:rsidRDefault="009028FA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028FA">
              <w:rPr>
                <w:rFonts w:ascii="Arial" w:hAnsi="Arial" w:cs="Arial"/>
                <w:sz w:val="24"/>
                <w:szCs w:val="24"/>
              </w:rPr>
              <w:t>void obtenerPrecios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28FA">
              <w:rPr>
                <w:rFonts w:ascii="Arial" w:hAnsi="Arial" w:cs="Arial"/>
                <w:sz w:val="24"/>
                <w:szCs w:val="24"/>
              </w:rPr>
              <w:t>(const string&amp; region)</w:t>
            </w:r>
            <w:r>
              <w:rPr>
                <w:rFonts w:ascii="Arial" w:hAnsi="Arial" w:cs="Arial"/>
                <w:sz w:val="24"/>
                <w:szCs w:val="24"/>
              </w:rPr>
              <w:t>: Método que recibe una region y buscaremos el precio de los tipos de combustible de la region.</w:t>
            </w:r>
          </w:p>
          <w:p w14:paraId="7B7EAFF2" w14:textId="77777777" w:rsidR="009028FA" w:rsidRPr="009028FA" w:rsidRDefault="009028FA" w:rsidP="009028F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73B4EC07" w14:textId="77777777" w:rsidR="009028FA" w:rsidRDefault="009028FA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028FA">
              <w:rPr>
                <w:rFonts w:ascii="Arial" w:hAnsi="Arial" w:cs="Arial"/>
                <w:sz w:val="24"/>
                <w:szCs w:val="24"/>
              </w:rPr>
              <w:t>EstacionServicio** getRedEstaciones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28FA">
              <w:rPr>
                <w:rFonts w:ascii="Arial" w:hAnsi="Arial" w:cs="Arial"/>
                <w:sz w:val="24"/>
                <w:szCs w:val="24"/>
              </w:rPr>
              <w:t>()</w:t>
            </w:r>
            <w:r>
              <w:rPr>
                <w:rFonts w:ascii="Arial" w:hAnsi="Arial" w:cs="Arial"/>
                <w:sz w:val="24"/>
                <w:szCs w:val="24"/>
              </w:rPr>
              <w:t>: Método que sirve para retornar las estaciones.</w:t>
            </w:r>
          </w:p>
          <w:p w14:paraId="7ECFB81C" w14:textId="77777777" w:rsidR="009028FA" w:rsidRPr="009028FA" w:rsidRDefault="009028FA" w:rsidP="009028F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021D357" w14:textId="77777777" w:rsidR="009028FA" w:rsidRDefault="009028FA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028FA">
              <w:rPr>
                <w:rFonts w:ascii="Arial" w:hAnsi="Arial" w:cs="Arial"/>
                <w:sz w:val="24"/>
                <w:szCs w:val="24"/>
              </w:rPr>
              <w:t>void mostrarRedEstaciones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28FA">
              <w:rPr>
                <w:rFonts w:ascii="Arial" w:hAnsi="Arial" w:cs="Arial"/>
                <w:sz w:val="24"/>
                <w:szCs w:val="24"/>
              </w:rPr>
              <w:t>()</w:t>
            </w:r>
            <w:r>
              <w:rPr>
                <w:rFonts w:ascii="Arial" w:hAnsi="Arial" w:cs="Arial"/>
                <w:sz w:val="24"/>
                <w:szCs w:val="24"/>
              </w:rPr>
              <w:t>: Método que sirve para mostrar los valores de las estaciones de la red.</w:t>
            </w:r>
          </w:p>
          <w:p w14:paraId="6CB59049" w14:textId="77777777" w:rsidR="009028FA" w:rsidRPr="009028FA" w:rsidRDefault="009028FA" w:rsidP="009028F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DDECF8A" w14:textId="57654A36" w:rsidR="009028FA" w:rsidRPr="000B599B" w:rsidRDefault="009028FA" w:rsidP="000B599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028FA">
              <w:rPr>
                <w:rFonts w:ascii="Arial" w:hAnsi="Arial" w:cs="Arial"/>
                <w:sz w:val="24"/>
                <w:szCs w:val="24"/>
              </w:rPr>
              <w:t>int getCantEstaciones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028FA">
              <w:rPr>
                <w:rFonts w:ascii="Arial" w:hAnsi="Arial" w:cs="Arial"/>
                <w:sz w:val="24"/>
                <w:szCs w:val="24"/>
              </w:rPr>
              <w:t>()</w:t>
            </w:r>
            <w:r>
              <w:rPr>
                <w:rFonts w:ascii="Arial" w:hAnsi="Arial" w:cs="Arial"/>
                <w:sz w:val="24"/>
                <w:szCs w:val="24"/>
              </w:rPr>
              <w:t xml:space="preserve">: Método que retorna el </w:t>
            </w:r>
            <w:r w:rsidR="004756B8">
              <w:rPr>
                <w:rFonts w:ascii="Arial" w:hAnsi="Arial" w:cs="Arial"/>
                <w:sz w:val="24"/>
                <w:szCs w:val="24"/>
              </w:rPr>
              <w:t>total de estaciones que hay en la red.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DCE6438" w14:textId="77777777" w:rsidR="000B599B" w:rsidRPr="00E619E3" w:rsidRDefault="000B599B" w:rsidP="00E619E3">
      <w:pPr>
        <w:rPr>
          <w:rFonts w:ascii="Arial" w:hAnsi="Arial" w:cs="Arial"/>
          <w:sz w:val="24"/>
          <w:szCs w:val="24"/>
        </w:rPr>
      </w:pPr>
    </w:p>
    <w:p w14:paraId="56E91223" w14:textId="7E1C5C25" w:rsidR="00E619E3" w:rsidRPr="004756B8" w:rsidRDefault="004756B8" w:rsidP="00E619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PROBLEMAS DURANTE EL DESARROLLO DEL PROGRAMA:</w:t>
      </w:r>
    </w:p>
    <w:p w14:paraId="5C408242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61B200DA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5CB56951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3BA9F9FA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0D385CDE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6FFD3A10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5DC4C1EC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09724768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6BB0BE9E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3286B9A8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425C186E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505E38CC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5F6FB8D3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4750304E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19639C13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1C2FAFCF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6057A25C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1FD6A890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60C5F284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7D849F72" w14:textId="77777777" w:rsidR="00E619E3" w:rsidRP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0346BC10" w14:textId="77777777" w:rsidR="00E619E3" w:rsidRDefault="00E619E3" w:rsidP="00E619E3">
      <w:pPr>
        <w:rPr>
          <w:rFonts w:ascii="Arial" w:hAnsi="Arial" w:cs="Arial"/>
          <w:sz w:val="24"/>
          <w:szCs w:val="24"/>
        </w:rPr>
      </w:pPr>
    </w:p>
    <w:p w14:paraId="3E1268E0" w14:textId="634E28DF" w:rsidR="00E619E3" w:rsidRDefault="00E619E3" w:rsidP="00E619E3">
      <w:pPr>
        <w:tabs>
          <w:tab w:val="left" w:pos="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11E4925" w14:textId="77777777" w:rsidR="00E619E3" w:rsidRDefault="00E619E3" w:rsidP="00E619E3">
      <w:pPr>
        <w:tabs>
          <w:tab w:val="left" w:pos="893"/>
        </w:tabs>
        <w:rPr>
          <w:rFonts w:ascii="Arial" w:hAnsi="Arial" w:cs="Arial"/>
          <w:sz w:val="24"/>
          <w:szCs w:val="24"/>
        </w:rPr>
      </w:pPr>
    </w:p>
    <w:p w14:paraId="417326AE" w14:textId="77777777" w:rsidR="00E619E3" w:rsidRDefault="00E619E3" w:rsidP="00E619E3">
      <w:pPr>
        <w:tabs>
          <w:tab w:val="left" w:pos="893"/>
        </w:tabs>
        <w:rPr>
          <w:rFonts w:ascii="Arial" w:hAnsi="Arial" w:cs="Arial"/>
          <w:sz w:val="24"/>
          <w:szCs w:val="24"/>
        </w:rPr>
      </w:pPr>
    </w:p>
    <w:p w14:paraId="7E76234C" w14:textId="77777777" w:rsidR="00E619E3" w:rsidRDefault="00E619E3" w:rsidP="00E619E3">
      <w:pPr>
        <w:tabs>
          <w:tab w:val="left" w:pos="893"/>
        </w:tabs>
        <w:rPr>
          <w:rFonts w:ascii="Arial" w:hAnsi="Arial" w:cs="Arial"/>
          <w:sz w:val="24"/>
          <w:szCs w:val="24"/>
        </w:rPr>
      </w:pPr>
    </w:p>
    <w:p w14:paraId="327D61DC" w14:textId="77777777" w:rsidR="00E619E3" w:rsidRPr="00E619E3" w:rsidRDefault="00E619E3" w:rsidP="00E619E3">
      <w:pPr>
        <w:tabs>
          <w:tab w:val="left" w:pos="893"/>
        </w:tabs>
        <w:rPr>
          <w:rFonts w:ascii="Arial" w:hAnsi="Arial" w:cs="Arial"/>
          <w:sz w:val="24"/>
          <w:szCs w:val="24"/>
        </w:rPr>
      </w:pPr>
    </w:p>
    <w:sectPr w:rsidR="00E619E3" w:rsidRPr="00E619E3" w:rsidSect="004160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C4582"/>
    <w:multiLevelType w:val="hybridMultilevel"/>
    <w:tmpl w:val="DEB6B014"/>
    <w:lvl w:ilvl="0" w:tplc="D0F24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6C3"/>
    <w:multiLevelType w:val="hybridMultilevel"/>
    <w:tmpl w:val="F560F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54C8"/>
    <w:multiLevelType w:val="hybridMultilevel"/>
    <w:tmpl w:val="B6B26A98"/>
    <w:lvl w:ilvl="0" w:tplc="E38610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77718">
    <w:abstractNumId w:val="0"/>
  </w:num>
  <w:num w:numId="2" w16cid:durableId="1123503604">
    <w:abstractNumId w:val="2"/>
  </w:num>
  <w:num w:numId="3" w16cid:durableId="24195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5"/>
    <w:rsid w:val="00074F0E"/>
    <w:rsid w:val="000B599B"/>
    <w:rsid w:val="000D025B"/>
    <w:rsid w:val="00137E63"/>
    <w:rsid w:val="00242D01"/>
    <w:rsid w:val="003709DE"/>
    <w:rsid w:val="00416017"/>
    <w:rsid w:val="004756B8"/>
    <w:rsid w:val="005366FC"/>
    <w:rsid w:val="007527C3"/>
    <w:rsid w:val="007A2F52"/>
    <w:rsid w:val="00823814"/>
    <w:rsid w:val="008756C5"/>
    <w:rsid w:val="00897BC8"/>
    <w:rsid w:val="009028FA"/>
    <w:rsid w:val="00934867"/>
    <w:rsid w:val="00A34D58"/>
    <w:rsid w:val="00A52A12"/>
    <w:rsid w:val="00B441A0"/>
    <w:rsid w:val="00E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B61D79"/>
  <w15:chartTrackingRefBased/>
  <w15:docId w15:val="{4E1B4DCB-0806-47A3-AA37-ABE386CF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6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6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6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6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6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6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6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6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6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6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6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1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1</cp:revision>
  <dcterms:created xsi:type="dcterms:W3CDTF">2024-10-12T18:19:00Z</dcterms:created>
  <dcterms:modified xsi:type="dcterms:W3CDTF">2024-10-12T21:42:00Z</dcterms:modified>
</cp:coreProperties>
</file>