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95C" w:rsidRDefault="0091795C" w:rsidP="0091795C">
      <w:pPr>
        <w:pStyle w:val="Nagwek2"/>
      </w:pPr>
      <w:r>
        <w:t>Wyznanie agenta CIA: dostaliśmy miliony na rozbicie Jugosławii</w:t>
      </w:r>
    </w:p>
    <w:p w:rsidR="0091795C" w:rsidRDefault="0091795C" w:rsidP="0091795C">
      <w:pPr>
        <w:pStyle w:val="NormalnyWeb"/>
      </w:pPr>
      <w:r>
        <w:rPr>
          <w:rStyle w:val="Uwydatnienie"/>
        </w:rPr>
        <w:t>„Przekupiliśmy partie i polityków, którzy szerzyli nienawiści wśród narodów. Naszym końcowym celem było ujarzmienie was!”</w:t>
      </w:r>
    </w:p>
    <w:p w:rsidR="0091795C" w:rsidRDefault="0091795C" w:rsidP="0091795C">
      <w:pPr>
        <w:pStyle w:val="NormalnyWeb"/>
      </w:pPr>
      <w:r>
        <w:rPr>
          <w:noProof/>
          <w:color w:val="0000FF"/>
        </w:rPr>
        <w:drawing>
          <wp:inline distT="0" distB="0" distL="0" distR="0">
            <wp:extent cx="5711825" cy="3801110"/>
            <wp:effectExtent l="19050" t="0" r="3175" b="0"/>
            <wp:docPr id="1" name="Obraz 1" descr="01-wacia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waciad">
                      <a:hlinkClick r:id="rId4"/>
                    </pic:cNvPr>
                    <pic:cNvPicPr>
                      <a:picLocks noChangeAspect="1" noChangeArrowheads="1"/>
                    </pic:cNvPicPr>
                  </pic:nvPicPr>
                  <pic:blipFill>
                    <a:blip r:embed="rId5" cstate="print"/>
                    <a:srcRect/>
                    <a:stretch>
                      <a:fillRect/>
                    </a:stretch>
                  </pic:blipFill>
                  <pic:spPr bwMode="auto">
                    <a:xfrm>
                      <a:off x="0" y="0"/>
                      <a:ext cx="5711825" cy="3801110"/>
                    </a:xfrm>
                    <a:prstGeom prst="rect">
                      <a:avLst/>
                    </a:prstGeom>
                    <a:noFill/>
                    <a:ln w="9525">
                      <a:noFill/>
                      <a:miter lim="800000"/>
                      <a:headEnd/>
                      <a:tailEnd/>
                    </a:ln>
                  </pic:spPr>
                </pic:pic>
              </a:graphicData>
            </a:graphic>
          </wp:inline>
        </w:drawing>
      </w:r>
    </w:p>
    <w:p w:rsidR="0091795C" w:rsidRDefault="0091795C" w:rsidP="0091795C">
      <w:pPr>
        <w:pStyle w:val="NormalnyWeb"/>
      </w:pPr>
      <w:proofErr w:type="spellStart"/>
      <w:r>
        <w:t>WebTribune</w:t>
      </w:r>
      <w:proofErr w:type="spellEnd"/>
      <w:r>
        <w:t xml:space="preserve"> publikuje wywiad byłego agenta CIA Roberta Baera w czasie podróży w poprzednim tygodniu do Quebec promującej jego książkę „Tajemnice Białego Domu”.</w:t>
      </w:r>
    </w:p>
    <w:p w:rsidR="0091795C" w:rsidRDefault="0091795C" w:rsidP="0091795C">
      <w:pPr>
        <w:pStyle w:val="NormalnyWeb"/>
      </w:pPr>
      <w:r>
        <w:rPr>
          <w:rStyle w:val="Pogrubienie"/>
        </w:rPr>
        <w:t>Mój szef, który był wcześniej amerykańskim senatorem, często podkreślał, że w Bośni będzie miała miejsce jakaś machinacja. Na miesiąc przed rzekomym ludobójstwem w Srebrenicy, powiedział mi, że miasto znajdzie się na czołówkach światowych wiadomości, i kazał nam zebrać media.</w:t>
      </w:r>
    </w:p>
    <w:p w:rsidR="0091795C" w:rsidRDefault="0091795C" w:rsidP="0091795C">
      <w:pPr>
        <w:pStyle w:val="NormalnyWeb"/>
      </w:pPr>
      <w:r>
        <w:t xml:space="preserve">Robert Baer były oficer CIA napisał mnóstwo książek, które uchylają tajemnice Centralnej Agencji Wywiadowczej i administracji </w:t>
      </w:r>
      <w:proofErr w:type="spellStart"/>
      <w:r>
        <w:t>Billa</w:t>
      </w:r>
      <w:proofErr w:type="spellEnd"/>
      <w:r>
        <w:t xml:space="preserve"> Clintona oraz </w:t>
      </w:r>
      <w:proofErr w:type="spellStart"/>
      <w:r>
        <w:t>George’a</w:t>
      </w:r>
      <w:proofErr w:type="spellEnd"/>
      <w:r>
        <w:t xml:space="preserve"> W. Busha. Był kilka razy aresztowany i zatrzymywany. Jego przyjaciel Mit Jasper pracujący w Senacie i dzielący się z nim informacjami został zabity. Jako wysoko postawiony agent CIA, Baer pracował w Jugosławii w latach 1991-94 i na Bliskim Wschodzie. Brał udział w tworzeniu kilku filmów dokumentalnych dla „National Geographic” oskarżając administrację Busha o prowadzenie wojny o ropę naftową.</w:t>
      </w:r>
    </w:p>
    <w:p w:rsidR="0091795C" w:rsidRDefault="0091795C" w:rsidP="0091795C">
      <w:pPr>
        <w:pStyle w:val="NormalnyWeb"/>
      </w:pPr>
      <w:r>
        <w:t>Wywiad został przeprowadzony na żywo w Kanadzie podczas mojej podróży kilka dni temu. Robert Baer reklamuje swoją książkę „Tajemnice Białego Domu” w Quebec, gdzie rozmawialiśmy. W wywiadzie mówi on o tle wojny w Jugosławii.</w:t>
      </w:r>
    </w:p>
    <w:p w:rsidR="0091795C" w:rsidRDefault="0091795C" w:rsidP="0091795C">
      <w:pPr>
        <w:pStyle w:val="NormalnyWeb"/>
      </w:pPr>
      <w:r>
        <w:rPr>
          <w:rStyle w:val="Pogrubienie"/>
        </w:rPr>
        <w:lastRenderedPageBreak/>
        <w:t>Gdzie i kiedy miała miejsce pana pierwsza praca w Jugosławii?</w:t>
      </w:r>
    </w:p>
    <w:p w:rsidR="0091795C" w:rsidRDefault="0091795C" w:rsidP="0091795C">
      <w:pPr>
        <w:pStyle w:val="NormalnyWeb"/>
      </w:pPr>
      <w:r>
        <w:rPr>
          <w:rStyle w:val="Uwydatnienie"/>
        </w:rPr>
        <w:t>Przyleciałem helikopterem z trzema agentami. Wylądowaliśmy 12 stycznia 1991 roku w Sarajewie. Naszym zadaniem było monitorowanie domniemanych terrorystów narodowości serbskiej, którzy zgodnie z oczekiwaniami mieli atakować Sarajewo.</w:t>
      </w:r>
    </w:p>
    <w:p w:rsidR="0091795C" w:rsidRDefault="0091795C" w:rsidP="0091795C">
      <w:pPr>
        <w:pStyle w:val="NormalnyWeb"/>
      </w:pPr>
      <w:r>
        <w:rPr>
          <w:rStyle w:val="Pogrubienie"/>
        </w:rPr>
        <w:t>Kim byli ci terroryści i dlaczego mieli wykonywać te ataki?</w:t>
      </w:r>
    </w:p>
    <w:p w:rsidR="0091795C" w:rsidRDefault="0091795C" w:rsidP="0091795C">
      <w:pPr>
        <w:pStyle w:val="NormalnyWeb"/>
      </w:pPr>
      <w:r>
        <w:rPr>
          <w:rStyle w:val="Uwydatnienie"/>
        </w:rPr>
        <w:t>Dostaliśmy dokumenty dotyczące grupy zwanej „Wielka Serbia” ze szczegółami planów przeprowadzenia ataków bombowych na ważne budynki w Sarajewie w celu zapobieżenia wyjścia przez Bośnię ze składu byłej Jugosławii.</w:t>
      </w:r>
    </w:p>
    <w:p w:rsidR="0091795C" w:rsidRDefault="0091795C" w:rsidP="0091795C">
      <w:pPr>
        <w:pStyle w:val="NormalnyWeb"/>
      </w:pPr>
      <w:r>
        <w:rPr>
          <w:rStyle w:val="Pogrubienie"/>
        </w:rPr>
        <w:t>Czy istniała w ogóle taka grupa i co robiliście w Sarajewie pod nadzorem CIA?</w:t>
      </w:r>
    </w:p>
    <w:p w:rsidR="0091795C" w:rsidRDefault="0091795C" w:rsidP="0091795C">
      <w:pPr>
        <w:pStyle w:val="NormalnyWeb"/>
      </w:pPr>
      <w:r>
        <w:rPr>
          <w:rStyle w:val="Uwydatnienie"/>
        </w:rPr>
        <w:t>Taka grupa nigdy nie istniała! Nasi szefowie nas okłamali. Naszym zadaniem było podniesienie alarmu i szerzenie paniki wśród polityków w Bośni, po prostu zasugerować im, że Serbowie mają zamiar zaatakować. Na początku przyjęliśmy tę historię jako prawdziwą, ale po pewnym czasie zaczęliśmy zadawać pytania. Po co podsycać taką histerię skoro grupa nie istnieje?</w:t>
      </w:r>
    </w:p>
    <w:p w:rsidR="0091795C" w:rsidRDefault="0091795C" w:rsidP="0091795C">
      <w:pPr>
        <w:pStyle w:val="NormalnyWeb"/>
      </w:pPr>
      <w:r>
        <w:rPr>
          <w:rStyle w:val="Pogrubienie"/>
        </w:rPr>
        <w:t>Jak i kiedy zakończyła się ta operacja i czy miała jakąś nazwę?</w:t>
      </w:r>
    </w:p>
    <w:p w:rsidR="0091795C" w:rsidRDefault="0091795C" w:rsidP="0091795C">
      <w:pPr>
        <w:pStyle w:val="NormalnyWeb"/>
      </w:pPr>
      <w:r>
        <w:rPr>
          <w:rStyle w:val="Uwydatnienie"/>
        </w:rPr>
        <w:t>Dla mnie skończyła się dwa tygodnie później, gdy otrzymałem nowe zadanie w Słowenii. Operacja trwała miesiąc i miała nazwę „</w:t>
      </w:r>
      <w:proofErr w:type="spellStart"/>
      <w:r>
        <w:rPr>
          <w:rStyle w:val="Uwydatnienie"/>
        </w:rPr>
        <w:t>Istina</w:t>
      </w:r>
      <w:proofErr w:type="spellEnd"/>
      <w:r>
        <w:rPr>
          <w:rStyle w:val="Uwydatnienie"/>
        </w:rPr>
        <w:t>” (tzn. „prawda”), chociaż wszystko było kłamstwem!</w:t>
      </w:r>
    </w:p>
    <w:p w:rsidR="0091795C" w:rsidRDefault="0091795C" w:rsidP="0091795C">
      <w:pPr>
        <w:pStyle w:val="NormalnyWeb"/>
      </w:pPr>
      <w:r>
        <w:rPr>
          <w:rStyle w:val="Pogrubienie"/>
        </w:rPr>
        <w:t>W jakim celu udał się pan do Słowenii?</w:t>
      </w:r>
    </w:p>
    <w:p w:rsidR="0091795C" w:rsidRDefault="0091795C" w:rsidP="0091795C">
      <w:pPr>
        <w:pStyle w:val="NormalnyWeb"/>
      </w:pPr>
      <w:r>
        <w:rPr>
          <w:rStyle w:val="Uwydatnienie"/>
        </w:rPr>
        <w:t>Otrzymałem instrukcje, że Słowenia gotowa jest ogłosić niepodległość. Dostaliśmy pieniądze, kilka milionów dolarów na sfinansowanie różnych organizacji pozarządowych, partii opozycyjnych i różnych polityków, którzy podżegali do nienawiści.</w:t>
      </w:r>
    </w:p>
    <w:p w:rsidR="0091795C" w:rsidRDefault="0091795C" w:rsidP="0091795C">
      <w:pPr>
        <w:pStyle w:val="NormalnyWeb"/>
      </w:pPr>
      <w:r>
        <w:rPr>
          <w:rStyle w:val="Pogrubienie"/>
        </w:rPr>
        <w:t>Czy miał pan wiedzę o propagandzie CIA i co o tym myśleli pańscy koledzy?</w:t>
      </w:r>
    </w:p>
    <w:p w:rsidR="0091795C" w:rsidRDefault="0091795C" w:rsidP="0091795C">
      <w:pPr>
        <w:pStyle w:val="NormalnyWeb"/>
      </w:pPr>
      <w:r>
        <w:rPr>
          <w:rStyle w:val="Uwydatnienie"/>
        </w:rPr>
        <w:t>Oczywiście, nikt nie odmawiał wykonania zadań dla CIA, szczególnie kiedy wszyscy denerwowaliśmy się i mieliśmy skłonności do paranoi! Wielu naszych agentów oraz starsi oficerowie po prostu znikali ponieważ nie chcieli uprawiać propagandy przeciwko Serbom w Jugosławii. Sam byłem zaszokowany ilością kłamstw podawanych dla naszych agencji i polityków! Wielu agentów CIA kierowało propagandą nie zdając sobie sprawy z tego co robią. Wszyscy znali tylko część historii, tylko ci którzy tworzy całą historię znali prawdę – to politycy.</w:t>
      </w:r>
    </w:p>
    <w:p w:rsidR="0091795C" w:rsidRDefault="0091795C" w:rsidP="0091795C">
      <w:pPr>
        <w:pStyle w:val="NormalnyWeb"/>
      </w:pPr>
      <w:r>
        <w:rPr>
          <w:rStyle w:val="Pogrubienie"/>
        </w:rPr>
        <w:t>To znaczy, że propaganda była tylko przeciwko Serbom?</w:t>
      </w:r>
    </w:p>
    <w:p w:rsidR="0091795C" w:rsidRDefault="0091795C" w:rsidP="0091795C">
      <w:pPr>
        <w:pStyle w:val="NormalnyWeb"/>
      </w:pPr>
      <w:r>
        <w:rPr>
          <w:rStyle w:val="Uwydatnienie"/>
        </w:rPr>
        <w:t>Tak i nie. Celem propagandy było oddzielenie republiki od ojczystej Jugosławii. Musieliśmy wybrać kozła ofiarnego, na którego można by było wszystko zrzucić. Ktoś, kto będzie odpowiedzialny za wojnę i przemoc. Wybrano Serbię ponieważ była ona następczynią Jugosławii.</w:t>
      </w:r>
    </w:p>
    <w:p w:rsidR="0091795C" w:rsidRDefault="0091795C" w:rsidP="0091795C">
      <w:pPr>
        <w:pStyle w:val="NormalnyWeb"/>
      </w:pPr>
      <w:r>
        <w:rPr>
          <w:rStyle w:val="Pogrubienie"/>
        </w:rPr>
        <w:t>Czy może pan wymienić polityków z byłej Jugosławii, których opłacało CIA?</w:t>
      </w:r>
    </w:p>
    <w:p w:rsidR="0091795C" w:rsidRDefault="0091795C" w:rsidP="0091795C">
      <w:pPr>
        <w:pStyle w:val="NormalnyWeb"/>
      </w:pPr>
      <w:r>
        <w:rPr>
          <w:rStyle w:val="Uwydatnienie"/>
        </w:rPr>
        <w:lastRenderedPageBreak/>
        <w:t xml:space="preserve">Tak, chociaż jest to dość delikatne. Płaciliśmy </w:t>
      </w:r>
      <w:proofErr w:type="spellStart"/>
      <w:r>
        <w:rPr>
          <w:rStyle w:val="Uwydatnienie"/>
        </w:rPr>
        <w:t>Stipe</w:t>
      </w:r>
      <w:proofErr w:type="spellEnd"/>
      <w:r>
        <w:rPr>
          <w:rStyle w:val="Uwydatnienie"/>
        </w:rPr>
        <w:t xml:space="preserve"> </w:t>
      </w:r>
      <w:proofErr w:type="spellStart"/>
      <w:r>
        <w:rPr>
          <w:rStyle w:val="Uwydatnienie"/>
        </w:rPr>
        <w:t>Miesiczowi</w:t>
      </w:r>
      <w:proofErr w:type="spellEnd"/>
      <w:r>
        <w:rPr>
          <w:rStyle w:val="Uwydatnienie"/>
        </w:rPr>
        <w:t xml:space="preserve">, Franjo </w:t>
      </w:r>
      <w:proofErr w:type="spellStart"/>
      <w:r>
        <w:rPr>
          <w:rStyle w:val="Uwydatnienie"/>
        </w:rPr>
        <w:t>Tuđmanowi</w:t>
      </w:r>
      <w:proofErr w:type="spellEnd"/>
      <w:r>
        <w:rPr>
          <w:rStyle w:val="Uwydatnienie"/>
        </w:rPr>
        <w:t xml:space="preserve">, </w:t>
      </w:r>
      <w:proofErr w:type="spellStart"/>
      <w:r>
        <w:rPr>
          <w:rStyle w:val="Uwydatnienie"/>
        </w:rPr>
        <w:t>Alija</w:t>
      </w:r>
      <w:proofErr w:type="spellEnd"/>
      <w:r>
        <w:rPr>
          <w:rStyle w:val="Uwydatnienie"/>
        </w:rPr>
        <w:t xml:space="preserve"> </w:t>
      </w:r>
      <w:proofErr w:type="spellStart"/>
      <w:r>
        <w:rPr>
          <w:rStyle w:val="Uwydatnienie"/>
        </w:rPr>
        <w:t>Izetbegovićowi</w:t>
      </w:r>
      <w:proofErr w:type="spellEnd"/>
      <w:r>
        <w:rPr>
          <w:rStyle w:val="Uwydatnienie"/>
        </w:rPr>
        <w:t xml:space="preserve">, wielu konsultantom i członkom rządu Jugosławii, również serbskim generałom, dziennikarzom, nawet niektórym jednostkom wojskowym. Radovan </w:t>
      </w:r>
      <w:proofErr w:type="spellStart"/>
      <w:r>
        <w:rPr>
          <w:rStyle w:val="Uwydatnienie"/>
        </w:rPr>
        <w:t>Karadžić</w:t>
      </w:r>
      <w:proofErr w:type="spellEnd"/>
      <w:r>
        <w:rPr>
          <w:rStyle w:val="Uwydatnienie"/>
        </w:rPr>
        <w:t xml:space="preserve"> przez pewien czas otrzymywał pieniądze ale przestał je przyjmować gdy zdał sobie sprawę, że chcą go poświęcić i oskarżyć o zbrodnie wojenne dokonane w Bośni. Tym kierowała amerykańska administracja.</w:t>
      </w:r>
    </w:p>
    <w:p w:rsidR="0091795C" w:rsidRDefault="0091795C" w:rsidP="0091795C">
      <w:pPr>
        <w:pStyle w:val="NormalnyWeb"/>
      </w:pPr>
      <w:r>
        <w:rPr>
          <w:rStyle w:val="Pogrubienie"/>
        </w:rPr>
        <w:t>Wspomniał pan, że media były kontrolowane i finansowane, jak to wyglądało?</w:t>
      </w:r>
    </w:p>
    <w:p w:rsidR="0091795C" w:rsidRDefault="0091795C" w:rsidP="0091795C">
      <w:pPr>
        <w:pStyle w:val="NormalnyWeb"/>
      </w:pPr>
      <w:r>
        <w:rPr>
          <w:rStyle w:val="Uwydatnienie"/>
        </w:rPr>
        <w:t>Wiadomo już, że niektórzy agenci CIA byli odpowiedzialni za pisanie formalnych oświadczeń, które były odczytywane w głównych wydaniach wiadomości. Oczywiście, prowadzący wiadomości nie wiedzieli o tym, że otrzymywali je od swoich zwierzchników a ci otrzymywali od naszego człowieka. Wszyscy mieli ten sam cel: szerzenie nienawiści, nacjonalizmu i różnic między ludźmi za pośrednictwem telewizji.</w:t>
      </w:r>
    </w:p>
    <w:p w:rsidR="0091795C" w:rsidRDefault="0091795C" w:rsidP="0091795C">
      <w:pPr>
        <w:pStyle w:val="NormalnyWeb"/>
      </w:pPr>
      <w:r>
        <w:rPr>
          <w:rStyle w:val="Pogrubienie"/>
        </w:rPr>
        <w:t>Wszyscy wiedzą o Srebrenicy, może pan powiedzieć coś na ten temat?</w:t>
      </w:r>
    </w:p>
    <w:p w:rsidR="0091795C" w:rsidRDefault="0091795C" w:rsidP="0091795C">
      <w:pPr>
        <w:pStyle w:val="NormalnyWeb"/>
      </w:pPr>
      <w:r>
        <w:rPr>
          <w:rStyle w:val="Uwydatnienie"/>
        </w:rPr>
        <w:t>W 1992 roku byłem z powrotem w Bośni, ale tym razem mieliśmy szkolić jednostki wojskowe w Bośni, nowym państwie, które właśnie ogłosiło niepodległość. Srebrenica jest nadętą historią i niestety wieloma ludźmi się manipuluje. Liczba ofiar obejmuje Serbów oraz innych zabitych, ale Srebrenica to marketing polityczny. Mój szef, który był wcześniej amerykańskim senatorem, często podkreślał, że w Bośni będzie miała miejsce jakaś machinacja. Na miesiąc przed rzekomym ludobójstwem w Srebrenicy powiedział mi, że miasto znajdzie się w czołówkach światowych wiadomości i kazał nam zebrać media. Kiedy spytałem po co, powiedział – zobaczysz. Nowa bośniacka armia otrzymał rozkaz do ataku na domy i ludności cywilną. To byli oczywiście, mieszkańcy Srebrenicy. W tym samym czasie Serbowie zaatakowali z drugiej strony. Prawdopodobnie ktoś zapłacił aby ich napuścić!</w:t>
      </w:r>
    </w:p>
    <w:p w:rsidR="0091795C" w:rsidRDefault="0091795C" w:rsidP="0091795C">
      <w:pPr>
        <w:pStyle w:val="NormalnyWeb"/>
      </w:pPr>
      <w:r>
        <w:rPr>
          <w:rStyle w:val="Pogrubienie"/>
        </w:rPr>
        <w:t>Więc kto jest winny ludobójstwa w Srebrenicy?</w:t>
      </w:r>
    </w:p>
    <w:p w:rsidR="0091795C" w:rsidRDefault="0091795C" w:rsidP="0091795C">
      <w:pPr>
        <w:pStyle w:val="NormalnyWeb"/>
      </w:pPr>
      <w:r>
        <w:rPr>
          <w:rStyle w:val="Uwydatnienie"/>
        </w:rPr>
        <w:t>Za Srebrenice należy winić Bośniaków, Serbów i Amerykanów – czyli nas! Ale faktycznie o wszystko oskarżyli Serbów. Niestety, wiele ofiar pochowano jako muzułmanów, a byli to Serbowie oraz inne narodowości. Kilka lat temu mój przyjaciel, były agent CIA, który obecnie pracuje w MFW powiedział mi, że Srebrenica jest wynikiem porozumienia między rządem USA a politykami w Bośni. Ofiary Srebrenicy dały pretekst Ameryce do ataku na Serbów za ich rzekome zbrodnie.</w:t>
      </w:r>
    </w:p>
    <w:p w:rsidR="0091795C" w:rsidRDefault="0091795C" w:rsidP="0091795C">
      <w:pPr>
        <w:pStyle w:val="NormalnyWeb"/>
      </w:pPr>
      <w:r>
        <w:rPr>
          <w:rStyle w:val="Pogrubienie"/>
        </w:rPr>
        <w:t>Dlaczego, jak pan myśli, Jugosławia upadła i dlaczego wasz rząd chciał to zrobić?</w:t>
      </w:r>
    </w:p>
    <w:p w:rsidR="0091795C" w:rsidRDefault="0091795C" w:rsidP="0091795C">
      <w:pPr>
        <w:pStyle w:val="NormalnyWeb"/>
      </w:pPr>
      <w:r>
        <w:rPr>
          <w:rStyle w:val="Uwydatnienie"/>
        </w:rPr>
        <w:t>To bardzo proste, ludzie podburzający do wojny i dyktujący warunki światu posiadają firmy, które czerpią korzyść z różnych surowców mineralnych itp.! Oni po prostu zrobili z was niewolników, wasi ludzie pracują za darmo a produkcja idzie do Niemiec i Ameryki… oni są wygranymi! Sami musicie kupować i importować to co wykonaliście, а ponieważ nie macie pieniędzy to musicie brać na kredyt, ot i cała historia Bałkanów!</w:t>
      </w:r>
    </w:p>
    <w:p w:rsidR="0091795C" w:rsidRDefault="0091795C" w:rsidP="0091795C">
      <w:pPr>
        <w:pStyle w:val="NormalnyWeb"/>
      </w:pPr>
      <w:r>
        <w:rPr>
          <w:rStyle w:val="Uwydatnienie"/>
        </w:rPr>
        <w:t>Nigdy nie był pan w Kosowie w charakterze agenta CIA i nie czuł presji ze strony Ameryki? Oczywiście! Kosowo zostało zajęte z dwóch powodów, po pierwsze, z powodu zasobów mineralnych i naturalnych, a po drugie, Kosowo jest bazą wojskową NATO! W sercu Europy jest ich największa baza wojskowa.</w:t>
      </w:r>
    </w:p>
    <w:p w:rsidR="0091795C" w:rsidRDefault="0091795C" w:rsidP="0091795C">
      <w:pPr>
        <w:pStyle w:val="NormalnyWeb"/>
      </w:pPr>
      <w:r>
        <w:rPr>
          <w:rStyle w:val="Pogrubienie"/>
        </w:rPr>
        <w:lastRenderedPageBreak/>
        <w:t>Czy ma pan jakieś przesłanie dla narodów byłej Jugosławii?</w:t>
      </w:r>
    </w:p>
    <w:p w:rsidR="0091795C" w:rsidRDefault="0091795C" w:rsidP="0091795C">
      <w:pPr>
        <w:pStyle w:val="NormalnyWeb"/>
      </w:pPr>
      <w:r>
        <w:rPr>
          <w:rStyle w:val="Uwydatnienie"/>
        </w:rPr>
        <w:t>Tak, mam. Zapomnijcie o przeszłości, była ona inscenizowana i fałszywa. Byliście manipulowani, oni dostali to co chcieli, i to jest głupie, że wszyscy jeszcze nienawidzicie siebie wzajemnie, powinniście pokazać, że jesteście silni i zrozumieć kto wam to zrobił! Szczerze przepraszam! Dlatego właśnie odsłaniam tajemnice CIA i Białego Domu!</w:t>
      </w:r>
    </w:p>
    <w:p w:rsidR="0091795C" w:rsidRDefault="0091795C" w:rsidP="0091795C">
      <w:pPr>
        <w:pStyle w:val="NormalnyWeb"/>
      </w:pPr>
      <w:hyperlink r:id="rId6" w:history="1">
        <w:r>
          <w:rPr>
            <w:rStyle w:val="Hipercze"/>
          </w:rPr>
          <w:t>źródło</w:t>
        </w:r>
      </w:hyperlink>
    </w:p>
    <w:p w:rsidR="00FF56CA" w:rsidRDefault="0091795C" w:rsidP="0091795C">
      <w:pPr>
        <w:pStyle w:val="NormalnyWeb"/>
      </w:pPr>
      <w:hyperlink r:id="rId7" w:history="1">
        <w:r>
          <w:rPr>
            <w:rStyle w:val="Hipercze"/>
          </w:rPr>
          <w:t>źródło 2</w:t>
        </w:r>
      </w:hyperlink>
    </w:p>
    <w:sectPr w:rsidR="00FF56CA" w:rsidSect="00FF56C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5F2A89"/>
    <w:rsid w:val="00015FF7"/>
    <w:rsid w:val="005F2A89"/>
    <w:rsid w:val="00654569"/>
    <w:rsid w:val="00655FB4"/>
    <w:rsid w:val="00676F7B"/>
    <w:rsid w:val="00806C7A"/>
    <w:rsid w:val="0091795C"/>
    <w:rsid w:val="00A61B97"/>
    <w:rsid w:val="00AE0A79"/>
    <w:rsid w:val="00FF56C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F56CA"/>
  </w:style>
  <w:style w:type="paragraph" w:styleId="Nagwek2">
    <w:name w:val="heading 2"/>
    <w:basedOn w:val="Normalny"/>
    <w:link w:val="Nagwek2Znak"/>
    <w:uiPriority w:val="9"/>
    <w:qFormat/>
    <w:rsid w:val="005F2A89"/>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5F2A89"/>
    <w:rPr>
      <w:rFonts w:ascii="Times New Roman" w:eastAsia="Times New Roman" w:hAnsi="Times New Roman" w:cs="Times New Roman"/>
      <w:b/>
      <w:bCs/>
      <w:sz w:val="36"/>
      <w:szCs w:val="36"/>
      <w:lang w:eastAsia="pl-PL"/>
    </w:rPr>
  </w:style>
  <w:style w:type="paragraph" w:styleId="NormalnyWeb">
    <w:name w:val="Normal (Web)"/>
    <w:basedOn w:val="Normalny"/>
    <w:uiPriority w:val="99"/>
    <w:unhideWhenUsed/>
    <w:rsid w:val="005F2A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5F2A89"/>
    <w:rPr>
      <w:color w:val="0000FF"/>
      <w:u w:val="single"/>
    </w:rPr>
  </w:style>
  <w:style w:type="character" w:styleId="Uwydatnienie">
    <w:name w:val="Emphasis"/>
    <w:basedOn w:val="Domylnaczcionkaakapitu"/>
    <w:uiPriority w:val="20"/>
    <w:qFormat/>
    <w:rsid w:val="005F2A89"/>
    <w:rPr>
      <w:i/>
      <w:iCs/>
    </w:rPr>
  </w:style>
  <w:style w:type="character" w:styleId="Pogrubienie">
    <w:name w:val="Strong"/>
    <w:basedOn w:val="Domylnaczcionkaakapitu"/>
    <w:uiPriority w:val="22"/>
    <w:qFormat/>
    <w:rsid w:val="005F2A89"/>
    <w:rPr>
      <w:b/>
      <w:bCs/>
    </w:rPr>
  </w:style>
  <w:style w:type="paragraph" w:styleId="Tekstdymka">
    <w:name w:val="Balloon Text"/>
    <w:basedOn w:val="Normalny"/>
    <w:link w:val="TekstdymkaZnak"/>
    <w:uiPriority w:val="99"/>
    <w:semiHidden/>
    <w:unhideWhenUsed/>
    <w:rsid w:val="00A61B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61B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1805469">
      <w:bodyDiv w:val="1"/>
      <w:marLeft w:val="0"/>
      <w:marRight w:val="0"/>
      <w:marTop w:val="0"/>
      <w:marBottom w:val="0"/>
      <w:divBdr>
        <w:top w:val="none" w:sz="0" w:space="0" w:color="auto"/>
        <w:left w:val="none" w:sz="0" w:space="0" w:color="auto"/>
        <w:bottom w:val="none" w:sz="0" w:space="0" w:color="auto"/>
        <w:right w:val="none" w:sz="0" w:space="0" w:color="auto"/>
      </w:divBdr>
      <w:divsChild>
        <w:div w:id="1156843601">
          <w:marLeft w:val="0"/>
          <w:marRight w:val="0"/>
          <w:marTop w:val="0"/>
          <w:marBottom w:val="0"/>
          <w:divBdr>
            <w:top w:val="none" w:sz="0" w:space="0" w:color="auto"/>
            <w:left w:val="none" w:sz="0" w:space="0" w:color="auto"/>
            <w:bottom w:val="none" w:sz="0" w:space="0" w:color="auto"/>
            <w:right w:val="none" w:sz="0" w:space="0" w:color="auto"/>
          </w:divBdr>
        </w:div>
      </w:divsChild>
    </w:div>
    <w:div w:id="751859301">
      <w:bodyDiv w:val="1"/>
      <w:marLeft w:val="0"/>
      <w:marRight w:val="0"/>
      <w:marTop w:val="0"/>
      <w:marBottom w:val="0"/>
      <w:divBdr>
        <w:top w:val="none" w:sz="0" w:space="0" w:color="auto"/>
        <w:left w:val="none" w:sz="0" w:space="0" w:color="auto"/>
        <w:bottom w:val="none" w:sz="0" w:space="0" w:color="auto"/>
        <w:right w:val="none" w:sz="0" w:space="0" w:color="auto"/>
      </w:divBdr>
      <w:divsChild>
        <w:div w:id="537133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britic.com/?p=5512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ramola.info/blogs/protivostoyanie/priznanie-agenta-cru-nam-dali-milliony-dlya-raschleneniya-yugoslavii" TargetMode="External"/><Relationship Id="rId5" Type="http://schemas.openxmlformats.org/officeDocument/2006/relationships/image" Target="media/image1.jpeg"/><Relationship Id="rId4" Type="http://schemas.openxmlformats.org/officeDocument/2006/relationships/hyperlink" Target="https://treborok.wordpress.com/?attachment_id=15169" TargetMode="Externa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1096</Words>
  <Characters>6580</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x</Company>
  <LinksUpToDate>false</LinksUpToDate>
  <CharactersWithSpaces>7661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Trebor</dc:creator>
  <cp:keywords/>
  <dc:description/>
  <cp:lastModifiedBy>trebor</cp:lastModifiedBy>
  <cp:revision>6</cp:revision>
  <dcterms:created xsi:type="dcterms:W3CDTF">2014-11-26T08:22:00Z</dcterms:created>
  <dcterms:modified xsi:type="dcterms:W3CDTF">2016-06-15T06:34:00Z</dcterms:modified>
</cp:coreProperties>
</file>