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B2A3A" w14:textId="77777777" w:rsidR="005678D3" w:rsidRPr="00C92FDE" w:rsidRDefault="00000000">
      <w:pPr>
        <w:spacing w:after="120"/>
        <w:jc w:val="center"/>
        <w:rPr>
          <w:sz w:val="28"/>
          <w:szCs w:val="28"/>
          <w:lang w:eastAsia="zh-CN"/>
        </w:rPr>
      </w:pPr>
      <w:r w:rsidRPr="00C92FDE">
        <w:rPr>
          <w:rFonts w:ascii="黑体" w:eastAsia="黑体" w:hAnsi="黑体"/>
          <w:b/>
          <w:sz w:val="40"/>
          <w:szCs w:val="28"/>
          <w:lang w:eastAsia="zh-CN"/>
        </w:rPr>
        <w:t>风电场AGC自动发电控制系统设计与多场景仿真验证</w:t>
      </w:r>
    </w:p>
    <w:p w14:paraId="7BF4A0DF" w14:textId="77777777" w:rsidR="005678D3" w:rsidRPr="00C92FDE" w:rsidRDefault="00000000">
      <w:pPr>
        <w:pStyle w:val="1"/>
        <w:rPr>
          <w:color w:val="auto"/>
          <w:sz w:val="32"/>
          <w:szCs w:val="32"/>
          <w:lang w:eastAsia="zh-CN"/>
        </w:rPr>
      </w:pPr>
      <w:bookmarkStart w:id="0" w:name="_Toc236131781"/>
      <w:proofErr w:type="gramStart"/>
      <w:r w:rsidRPr="00C92FDE">
        <w:rPr>
          <w:rFonts w:ascii="黑体" w:eastAsia="黑体" w:hAnsi="黑体"/>
          <w:color w:val="auto"/>
          <w:sz w:val="32"/>
          <w:szCs w:val="32"/>
          <w:lang w:eastAsia="zh-CN"/>
        </w:rPr>
        <w:t>摘  要</w:t>
      </w:r>
      <w:bookmarkEnd w:id="0"/>
      <w:proofErr w:type="gramEnd"/>
    </w:p>
    <w:p w14:paraId="72CC72B6"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随着"碳达峰、碳</w:t>
      </w:r>
      <w:proofErr w:type="gramStart"/>
      <w:r w:rsidRPr="00C92FDE">
        <w:rPr>
          <w:rFonts w:ascii="宋体" w:eastAsia="宋体" w:hAnsi="宋体"/>
          <w:sz w:val="28"/>
          <w:szCs w:val="24"/>
          <w:lang w:eastAsia="zh-CN"/>
        </w:rPr>
        <w:t>中和"</w:t>
      </w:r>
      <w:proofErr w:type="gramEnd"/>
      <w:r w:rsidRPr="00C92FDE">
        <w:rPr>
          <w:rFonts w:ascii="宋体" w:eastAsia="宋体" w:hAnsi="宋体"/>
          <w:sz w:val="28"/>
          <w:szCs w:val="24"/>
          <w:lang w:eastAsia="zh-CN"/>
        </w:rPr>
        <w:t>战略目标的持续推进，我国风电装机容量已突破4亿千瓦，风力发电在电力系统中的渗透率逐年攀升。然而，风电出力固有的间歇性、波动性和随机性给电力系统的频率稳定与功率平衡带来了深刻挑战。自动发电控制（AGC）作为电网调度自动化的核心手段，在风电场侧面临着控制对象数量庞大、风速扰动响应滞后、调度指令多样化、限电备用经济性与安全性矛盾突出、以及通信中断和极端气象条件下的设备保护等一系列技术难题。</w:t>
      </w:r>
    </w:p>
    <w:p w14:paraId="285998F2"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本文针对上述挑战，从风电场AGC工程应用的实际需求出发，系统性地设计并实现了一套覆盖六大典型运行场景的综合控制方案。该方案采用</w:t>
      </w:r>
      <w:proofErr w:type="gramStart"/>
      <w:r w:rsidRPr="00C92FDE">
        <w:rPr>
          <w:rFonts w:ascii="宋体" w:eastAsia="宋体" w:hAnsi="宋体"/>
          <w:sz w:val="28"/>
          <w:szCs w:val="24"/>
          <w:lang w:eastAsia="zh-CN"/>
        </w:rPr>
        <w:t>"感知</w:t>
      </w:r>
      <w:proofErr w:type="gramEnd"/>
      <w:r w:rsidRPr="00C92FDE">
        <w:rPr>
          <w:rFonts w:ascii="宋体" w:eastAsia="宋体" w:hAnsi="宋体"/>
          <w:sz w:val="28"/>
          <w:szCs w:val="24"/>
          <w:lang w:eastAsia="zh-CN"/>
        </w:rPr>
        <w:t>—决策—调度—</w:t>
      </w:r>
      <w:proofErr w:type="gramStart"/>
      <w:r w:rsidRPr="00C92FDE">
        <w:rPr>
          <w:rFonts w:ascii="宋体" w:eastAsia="宋体" w:hAnsi="宋体"/>
          <w:sz w:val="28"/>
          <w:szCs w:val="24"/>
          <w:lang w:eastAsia="zh-CN"/>
        </w:rPr>
        <w:t>执行"</w:t>
      </w:r>
      <w:proofErr w:type="gramEnd"/>
      <w:r w:rsidRPr="00C92FDE">
        <w:rPr>
          <w:rFonts w:ascii="宋体" w:eastAsia="宋体" w:hAnsi="宋体"/>
          <w:sz w:val="28"/>
          <w:szCs w:val="24"/>
          <w:lang w:eastAsia="zh-CN"/>
        </w:rPr>
        <w:t>四层协同架构，以模块化方式集成了多场景控制策略。六大场景分别为：（1）场景一——基于前馈-反馈复合控制与效率加权经济调度的常规AGC功率跟踪，针对电网调度计划曲线的精确执行，在300MW/100台机组规模的风电场中实现了MAE&lt;1%Pn、RMSE&lt;2%Pn、合格率&gt;95%的控制性能；（2）场景二——基于预测预警与双模式切换的风速扰动功率波动平抑控制，通过提前10秒的风速变化预测和桨距-转速双PID协调，在风速12~15m/s突增和12~10m/s突降工况下有效将功率波动抑制在5%以内；（3）场景三——基于四状态有限状态机与PI调节的一次调频控制，构建了READY→ACTIVE→RECOVERY→READY的完整调频生命周期，在49.7Hz频率扰动下实现&lt;30秒的自主频率恢复；</w:t>
      </w:r>
      <w:r w:rsidRPr="00C92FDE">
        <w:rPr>
          <w:rFonts w:ascii="宋体" w:eastAsia="宋体" w:hAnsi="宋体"/>
          <w:sz w:val="28"/>
          <w:szCs w:val="24"/>
          <w:lang w:eastAsia="zh-CN"/>
        </w:rPr>
        <w:lastRenderedPageBreak/>
        <w:t>（4）场景四——面向调度指令阶跃/斜坡变化的爬坡跟踪控制，集成了指令安全预处理器、动态协调器、PID反馈补偿器和机械载荷保护管理器，在30→70MW阶跃指令测试中跟踪误差&lt;0.5MW，且具备完善的扭矩/弯矩超限保护功能；（5）场景五——基于云端超短期功率预测前馈的自适应限电备用优化控制，创新性地提出了预测延时补偿、自适应超前时间计算和储能SOC余弦S曲线平滑降额三项优化策略，在光伏出力10→5→12MW全工况变化中实现了自由调节、预限电和超限限电三种模式的自动无缝切换；（6）场景六——通信中断与极端风况下的安全模式管理，设计了NORMAL/COMM_LOSS_FREEZE/EXTREME_WIND_AUTONOMOUS三种安全子模式及切出风速型、高湍流型和风暴穿越型三级极端风况分级响应策略，通过完整事件注入序列验证了异常工况下设备安全保护的有效性。</w:t>
      </w:r>
    </w:p>
    <w:p w14:paraId="104D33E4"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各场景均采用C++编程语言在Visual Studio 2022平台上完成了独立的模块化仿真验证。仿真程序按照组件化原则组织，通用组件（PID控制器、低通滤波器、限幅函数、数据类型等）在场景间复用，各场景特有逻辑封装在独立的控制器类中，体现了良好的软件工程实践。仿真结果表明，本文所设计的AGC综合控制方案在功率跟踪精度、频率响应速度、功率波动平抑能力、安全保护可靠性和经济性优化等方面均达到了预期控制目标，为风电场AGC系统的工程设计和实际部署提供了完整的理论依据与技术参考。</w:t>
      </w:r>
    </w:p>
    <w:p w14:paraId="7CCC593D" w14:textId="77777777" w:rsidR="005678D3" w:rsidRPr="00C92FDE" w:rsidRDefault="00000000">
      <w:pPr>
        <w:spacing w:after="80"/>
        <w:ind w:firstLine="480"/>
        <w:rPr>
          <w:sz w:val="24"/>
          <w:szCs w:val="24"/>
          <w:lang w:eastAsia="zh-CN"/>
        </w:rPr>
      </w:pPr>
      <w:r w:rsidRPr="00C92FDE">
        <w:rPr>
          <w:rFonts w:ascii="黑体" w:eastAsia="黑体" w:hAnsi="黑体"/>
          <w:b/>
          <w:sz w:val="28"/>
          <w:szCs w:val="24"/>
          <w:lang w:eastAsia="zh-CN"/>
        </w:rPr>
        <w:t>关键词：</w:t>
      </w:r>
      <w:r w:rsidRPr="00C92FDE">
        <w:rPr>
          <w:rFonts w:ascii="宋体" w:eastAsia="宋体" w:hAnsi="宋体"/>
          <w:sz w:val="28"/>
          <w:szCs w:val="24"/>
          <w:lang w:eastAsia="zh-CN"/>
        </w:rPr>
        <w:t>风电场；自动发电控制（AGC）；一次调频；功率波动平抑；限电备用优化；安全模式管理；前馈控制；PID控制；状态机；经济调度；储能 SOC 管理</w:t>
      </w:r>
    </w:p>
    <w:p w14:paraId="468867D4" w14:textId="77777777" w:rsidR="005678D3" w:rsidRDefault="00000000">
      <w:pPr>
        <w:ind w:firstLine="480"/>
        <w:rPr>
          <w:rFonts w:ascii="宋体" w:eastAsia="宋体" w:hAnsi="宋体"/>
          <w:sz w:val="24"/>
          <w:szCs w:val="24"/>
          <w:lang w:eastAsia="zh-CN"/>
        </w:rPr>
      </w:pPr>
      <w:r w:rsidRPr="00C92FDE">
        <w:rPr>
          <w:rFonts w:ascii="黑体" w:eastAsia="黑体" w:hAnsi="黑体"/>
          <w:b/>
          <w:sz w:val="24"/>
          <w:szCs w:val="24"/>
          <w:lang w:eastAsia="zh-CN"/>
        </w:rPr>
        <w:t>中图分类号：</w:t>
      </w:r>
      <w:r w:rsidRPr="00C92FDE">
        <w:rPr>
          <w:rFonts w:ascii="宋体" w:eastAsia="宋体" w:hAnsi="宋体"/>
          <w:sz w:val="24"/>
          <w:szCs w:val="24"/>
          <w:lang w:eastAsia="zh-CN"/>
        </w:rPr>
        <w:t>TM614; TM761</w:t>
      </w:r>
    </w:p>
    <w:sdt>
      <w:sdtPr>
        <w:rPr>
          <w:rFonts w:ascii="黑体" w:eastAsia="黑体" w:hAnsi="黑体"/>
          <w:color w:val="000000" w:themeColor="text1"/>
          <w:lang w:val="zh-CN" w:eastAsia="zh-CN"/>
        </w:rPr>
        <w:id w:val="-1347469483"/>
        <w:docPartObj>
          <w:docPartGallery w:val="Table of Contents"/>
          <w:docPartUnique/>
        </w:docPartObj>
      </w:sdtPr>
      <w:sdtEndPr>
        <w:rPr>
          <w:rFonts w:asciiTheme="minorHAnsi" w:eastAsiaTheme="minorEastAsia" w:hAnsiTheme="minorHAnsi" w:cstheme="minorBidi"/>
          <w:color w:val="auto"/>
          <w:sz w:val="24"/>
          <w:szCs w:val="24"/>
          <w:lang w:eastAsia="en-US"/>
        </w:rPr>
      </w:sdtEndPr>
      <w:sdtContent>
        <w:p w14:paraId="29921556" w14:textId="313EF8B7" w:rsidR="003248B5" w:rsidRPr="005C697B" w:rsidRDefault="003248B5" w:rsidP="005C697B">
          <w:pPr>
            <w:pStyle w:val="TOC"/>
            <w:jc w:val="center"/>
            <w:rPr>
              <w:rFonts w:ascii="黑体" w:eastAsia="黑体" w:hAnsi="黑体" w:hint="eastAsia"/>
              <w:color w:val="000000" w:themeColor="text1"/>
              <w:sz w:val="32"/>
              <w:szCs w:val="32"/>
            </w:rPr>
          </w:pPr>
          <w:r w:rsidRPr="005C697B">
            <w:rPr>
              <w:rFonts w:ascii="黑体" w:eastAsia="黑体" w:hAnsi="黑体"/>
              <w:color w:val="000000" w:themeColor="text1"/>
              <w:sz w:val="32"/>
              <w:szCs w:val="32"/>
              <w:lang w:val="zh-CN" w:eastAsia="zh-CN"/>
            </w:rPr>
            <w:t>目</w:t>
          </w:r>
          <w:r w:rsidRPr="005C697B">
            <w:rPr>
              <w:rFonts w:ascii="黑体" w:eastAsia="黑体" w:hAnsi="黑体" w:cs="微软雅黑" w:hint="eastAsia"/>
              <w:color w:val="000000" w:themeColor="text1"/>
              <w:sz w:val="32"/>
              <w:szCs w:val="32"/>
              <w:lang w:val="zh-CN" w:eastAsia="zh-CN"/>
            </w:rPr>
            <w:t>录</w:t>
          </w:r>
        </w:p>
        <w:p w14:paraId="331FDB98" w14:textId="0CEE467D" w:rsidR="003248B5" w:rsidRPr="005C697B" w:rsidRDefault="003248B5">
          <w:pPr>
            <w:pStyle w:val="TOC1"/>
            <w:tabs>
              <w:tab w:val="right" w:leader="dot" w:pos="8302"/>
            </w:tabs>
            <w:rPr>
              <w:rFonts w:cstheme="minorBidi" w:hint="eastAsia"/>
              <w:noProof/>
              <w:kern w:val="2"/>
              <w:sz w:val="24"/>
              <w:szCs w:val="28"/>
              <w14:ligatures w14:val="standardContextual"/>
            </w:rPr>
          </w:pPr>
          <w:r w:rsidRPr="005C697B">
            <w:rPr>
              <w:sz w:val="24"/>
              <w:szCs w:val="24"/>
            </w:rPr>
            <w:fldChar w:fldCharType="begin"/>
          </w:r>
          <w:r w:rsidRPr="005C697B">
            <w:rPr>
              <w:sz w:val="24"/>
              <w:szCs w:val="24"/>
            </w:rPr>
            <w:instrText xml:space="preserve"> TOC \o "1-3" \h \z \u </w:instrText>
          </w:r>
          <w:r w:rsidRPr="005C697B">
            <w:rPr>
              <w:rFonts w:hint="eastAsia"/>
              <w:sz w:val="24"/>
              <w:szCs w:val="24"/>
            </w:rPr>
            <w:fldChar w:fldCharType="separate"/>
          </w:r>
          <w:hyperlink w:anchor="_Toc236131781" w:history="1">
            <w:r w:rsidRPr="005C697B">
              <w:rPr>
                <w:rStyle w:val="affa"/>
                <w:rFonts w:ascii="黑体" w:eastAsia="黑体" w:hAnsi="黑体"/>
                <w:noProof/>
                <w:sz w:val="24"/>
                <w:szCs w:val="24"/>
              </w:rPr>
              <w:t>摘  要</w:t>
            </w:r>
            <w:r w:rsidRPr="005C697B">
              <w:rPr>
                <w:rFonts w:hint="eastAsia"/>
                <w:noProof/>
                <w:webHidden/>
                <w:sz w:val="24"/>
                <w:szCs w:val="24"/>
              </w:rPr>
              <w:tab/>
            </w:r>
            <w:r w:rsidRPr="005C697B">
              <w:rPr>
                <w:rFonts w:hint="eastAsia"/>
                <w:noProof/>
                <w:webHidden/>
                <w:sz w:val="24"/>
                <w:szCs w:val="24"/>
              </w:rPr>
              <w:fldChar w:fldCharType="begin"/>
            </w:r>
            <w:r w:rsidRPr="005C697B">
              <w:rPr>
                <w:rFonts w:hint="eastAsia"/>
                <w:noProof/>
                <w:webHidden/>
                <w:sz w:val="24"/>
                <w:szCs w:val="24"/>
              </w:rPr>
              <w:instrText xml:space="preserve"> </w:instrText>
            </w:r>
            <w:r w:rsidRPr="005C697B">
              <w:rPr>
                <w:noProof/>
                <w:webHidden/>
                <w:sz w:val="24"/>
                <w:szCs w:val="24"/>
              </w:rPr>
              <w:instrText>PAGEREF _Toc236131781 \h</w:instrText>
            </w:r>
            <w:r w:rsidRPr="005C697B">
              <w:rPr>
                <w:rFonts w:hint="eastAsia"/>
                <w:noProof/>
                <w:webHidden/>
                <w:sz w:val="24"/>
                <w:szCs w:val="24"/>
              </w:rPr>
              <w:instrText xml:space="preserve"> </w:instrText>
            </w:r>
            <w:r w:rsidRPr="005C697B">
              <w:rPr>
                <w:rFonts w:hint="eastAsia"/>
                <w:noProof/>
                <w:webHidden/>
                <w:sz w:val="24"/>
                <w:szCs w:val="24"/>
              </w:rPr>
            </w:r>
            <w:r w:rsidRPr="005C697B">
              <w:rPr>
                <w:rFonts w:hint="eastAsia"/>
                <w:noProof/>
                <w:webHidden/>
                <w:sz w:val="24"/>
                <w:szCs w:val="24"/>
              </w:rPr>
              <w:fldChar w:fldCharType="separate"/>
            </w:r>
            <w:r w:rsidR="005C697B" w:rsidRPr="005C697B">
              <w:rPr>
                <w:noProof/>
                <w:webHidden/>
                <w:sz w:val="24"/>
                <w:szCs w:val="24"/>
              </w:rPr>
              <w:t>1</w:t>
            </w:r>
            <w:r w:rsidRPr="005C697B">
              <w:rPr>
                <w:rFonts w:hint="eastAsia"/>
                <w:noProof/>
                <w:webHidden/>
                <w:sz w:val="24"/>
                <w:szCs w:val="24"/>
              </w:rPr>
              <w:fldChar w:fldCharType="end"/>
            </w:r>
          </w:hyperlink>
        </w:p>
        <w:p w14:paraId="6838136F" w14:textId="68945A73" w:rsidR="003248B5" w:rsidRPr="005C697B" w:rsidRDefault="003248B5">
          <w:pPr>
            <w:pStyle w:val="TOC1"/>
            <w:tabs>
              <w:tab w:val="right" w:leader="dot" w:pos="8302"/>
            </w:tabs>
            <w:rPr>
              <w:rFonts w:cstheme="minorBidi" w:hint="eastAsia"/>
              <w:noProof/>
              <w:kern w:val="2"/>
              <w:sz w:val="24"/>
              <w:szCs w:val="28"/>
              <w14:ligatures w14:val="standardContextual"/>
            </w:rPr>
          </w:pPr>
          <w:hyperlink w:anchor="_Toc236131782" w:history="1">
            <w:r w:rsidRPr="005C697B">
              <w:rPr>
                <w:rStyle w:val="affa"/>
                <w:rFonts w:ascii="黑体" w:eastAsia="黑体" w:hAnsi="黑体" w:hint="eastAsia"/>
                <w:noProof/>
                <w:sz w:val="24"/>
                <w:szCs w:val="24"/>
              </w:rPr>
              <w:t>第1章</w:t>
            </w:r>
            <w:r w:rsidRPr="005C697B">
              <w:rPr>
                <w:rStyle w:val="affa"/>
                <w:rFonts w:ascii="黑体" w:eastAsia="黑体" w:hAnsi="黑体"/>
                <w:noProof/>
                <w:sz w:val="24"/>
                <w:szCs w:val="24"/>
              </w:rPr>
              <w:t xml:space="preserve">  引言</w:t>
            </w:r>
            <w:r w:rsidRPr="005C697B">
              <w:rPr>
                <w:rFonts w:hint="eastAsia"/>
                <w:noProof/>
                <w:webHidden/>
                <w:sz w:val="24"/>
                <w:szCs w:val="24"/>
              </w:rPr>
              <w:tab/>
            </w:r>
            <w:r w:rsidRPr="005C697B">
              <w:rPr>
                <w:rFonts w:hint="eastAsia"/>
                <w:noProof/>
                <w:webHidden/>
                <w:sz w:val="24"/>
                <w:szCs w:val="24"/>
              </w:rPr>
              <w:fldChar w:fldCharType="begin"/>
            </w:r>
            <w:r w:rsidRPr="005C697B">
              <w:rPr>
                <w:rFonts w:hint="eastAsia"/>
                <w:noProof/>
                <w:webHidden/>
                <w:sz w:val="24"/>
                <w:szCs w:val="24"/>
              </w:rPr>
              <w:instrText xml:space="preserve"> </w:instrText>
            </w:r>
            <w:r w:rsidRPr="005C697B">
              <w:rPr>
                <w:noProof/>
                <w:webHidden/>
                <w:sz w:val="24"/>
                <w:szCs w:val="24"/>
              </w:rPr>
              <w:instrText>PAGEREF _Toc236131782 \h</w:instrText>
            </w:r>
            <w:r w:rsidRPr="005C697B">
              <w:rPr>
                <w:rFonts w:hint="eastAsia"/>
                <w:noProof/>
                <w:webHidden/>
                <w:sz w:val="24"/>
                <w:szCs w:val="24"/>
              </w:rPr>
              <w:instrText xml:space="preserve"> </w:instrText>
            </w:r>
            <w:r w:rsidRPr="005C697B">
              <w:rPr>
                <w:rFonts w:hint="eastAsia"/>
                <w:noProof/>
                <w:webHidden/>
                <w:sz w:val="24"/>
                <w:szCs w:val="24"/>
              </w:rPr>
            </w:r>
            <w:r w:rsidRPr="005C697B">
              <w:rPr>
                <w:rFonts w:hint="eastAsia"/>
                <w:noProof/>
                <w:webHidden/>
                <w:sz w:val="24"/>
                <w:szCs w:val="24"/>
              </w:rPr>
              <w:fldChar w:fldCharType="separate"/>
            </w:r>
            <w:r w:rsidR="005C697B" w:rsidRPr="005C697B">
              <w:rPr>
                <w:noProof/>
                <w:webHidden/>
                <w:sz w:val="24"/>
                <w:szCs w:val="24"/>
              </w:rPr>
              <w:t>4</w:t>
            </w:r>
            <w:r w:rsidRPr="005C697B">
              <w:rPr>
                <w:rFonts w:hint="eastAsia"/>
                <w:noProof/>
                <w:webHidden/>
                <w:sz w:val="24"/>
                <w:szCs w:val="24"/>
              </w:rPr>
              <w:fldChar w:fldCharType="end"/>
            </w:r>
          </w:hyperlink>
        </w:p>
        <w:p w14:paraId="4A4E7286" w14:textId="362AFDEA" w:rsidR="003248B5" w:rsidRPr="005C697B" w:rsidRDefault="003248B5">
          <w:pPr>
            <w:pStyle w:val="TOC2"/>
            <w:tabs>
              <w:tab w:val="right" w:leader="dot" w:pos="8302"/>
            </w:tabs>
            <w:rPr>
              <w:rFonts w:cstheme="minorBidi" w:hint="eastAsia"/>
              <w:noProof/>
              <w:kern w:val="2"/>
              <w:sz w:val="24"/>
              <w:szCs w:val="28"/>
              <w14:ligatures w14:val="standardContextual"/>
            </w:rPr>
          </w:pPr>
          <w:hyperlink w:anchor="_Toc236131783" w:history="1">
            <w:r w:rsidRPr="005C697B">
              <w:rPr>
                <w:rStyle w:val="affa"/>
                <w:rFonts w:ascii="黑体" w:eastAsia="黑体" w:hAnsi="黑体"/>
                <w:noProof/>
                <w:sz w:val="24"/>
                <w:szCs w:val="24"/>
              </w:rPr>
              <w:t>1.1  研究背景</w:t>
            </w:r>
            <w:r w:rsidRPr="005C697B">
              <w:rPr>
                <w:rFonts w:hint="eastAsia"/>
                <w:noProof/>
                <w:webHidden/>
                <w:sz w:val="24"/>
                <w:szCs w:val="24"/>
              </w:rPr>
              <w:tab/>
            </w:r>
            <w:r w:rsidRPr="005C697B">
              <w:rPr>
                <w:rFonts w:hint="eastAsia"/>
                <w:noProof/>
                <w:webHidden/>
                <w:sz w:val="24"/>
                <w:szCs w:val="24"/>
              </w:rPr>
              <w:fldChar w:fldCharType="begin"/>
            </w:r>
            <w:r w:rsidRPr="005C697B">
              <w:rPr>
                <w:rFonts w:hint="eastAsia"/>
                <w:noProof/>
                <w:webHidden/>
                <w:sz w:val="24"/>
                <w:szCs w:val="24"/>
              </w:rPr>
              <w:instrText xml:space="preserve"> </w:instrText>
            </w:r>
            <w:r w:rsidRPr="005C697B">
              <w:rPr>
                <w:noProof/>
                <w:webHidden/>
                <w:sz w:val="24"/>
                <w:szCs w:val="24"/>
              </w:rPr>
              <w:instrText>PAGEREF _Toc236131783 \h</w:instrText>
            </w:r>
            <w:r w:rsidRPr="005C697B">
              <w:rPr>
                <w:rFonts w:hint="eastAsia"/>
                <w:noProof/>
                <w:webHidden/>
                <w:sz w:val="24"/>
                <w:szCs w:val="24"/>
              </w:rPr>
              <w:instrText xml:space="preserve"> </w:instrText>
            </w:r>
            <w:r w:rsidRPr="005C697B">
              <w:rPr>
                <w:rFonts w:hint="eastAsia"/>
                <w:noProof/>
                <w:webHidden/>
                <w:sz w:val="24"/>
                <w:szCs w:val="24"/>
              </w:rPr>
            </w:r>
            <w:r w:rsidRPr="005C697B">
              <w:rPr>
                <w:rFonts w:hint="eastAsia"/>
                <w:noProof/>
                <w:webHidden/>
                <w:sz w:val="24"/>
                <w:szCs w:val="24"/>
              </w:rPr>
              <w:fldChar w:fldCharType="separate"/>
            </w:r>
            <w:r w:rsidR="005C697B" w:rsidRPr="005C697B">
              <w:rPr>
                <w:noProof/>
                <w:webHidden/>
                <w:sz w:val="24"/>
                <w:szCs w:val="24"/>
              </w:rPr>
              <w:t>4</w:t>
            </w:r>
            <w:r w:rsidRPr="005C697B">
              <w:rPr>
                <w:rFonts w:hint="eastAsia"/>
                <w:noProof/>
                <w:webHidden/>
                <w:sz w:val="24"/>
                <w:szCs w:val="24"/>
              </w:rPr>
              <w:fldChar w:fldCharType="end"/>
            </w:r>
          </w:hyperlink>
        </w:p>
        <w:p w14:paraId="3E8C596B" w14:textId="1F3A04C0" w:rsidR="003248B5" w:rsidRPr="005C697B" w:rsidRDefault="003248B5">
          <w:pPr>
            <w:pStyle w:val="TOC2"/>
            <w:tabs>
              <w:tab w:val="right" w:leader="dot" w:pos="8302"/>
            </w:tabs>
            <w:rPr>
              <w:rFonts w:cstheme="minorBidi" w:hint="eastAsia"/>
              <w:noProof/>
              <w:kern w:val="2"/>
              <w:sz w:val="24"/>
              <w:szCs w:val="28"/>
              <w14:ligatures w14:val="standardContextual"/>
            </w:rPr>
          </w:pPr>
          <w:hyperlink w:anchor="_Toc236131784" w:history="1">
            <w:r w:rsidRPr="005C697B">
              <w:rPr>
                <w:rStyle w:val="affa"/>
                <w:rFonts w:ascii="黑体" w:eastAsia="黑体" w:hAnsi="黑体"/>
                <w:noProof/>
                <w:sz w:val="24"/>
                <w:szCs w:val="24"/>
              </w:rPr>
              <w:t>1.2  风电场AGC面临的技术挑战</w:t>
            </w:r>
            <w:r w:rsidRPr="005C697B">
              <w:rPr>
                <w:rFonts w:hint="eastAsia"/>
                <w:noProof/>
                <w:webHidden/>
                <w:sz w:val="24"/>
                <w:szCs w:val="24"/>
              </w:rPr>
              <w:tab/>
            </w:r>
            <w:r w:rsidRPr="005C697B">
              <w:rPr>
                <w:rFonts w:hint="eastAsia"/>
                <w:noProof/>
                <w:webHidden/>
                <w:sz w:val="24"/>
                <w:szCs w:val="24"/>
              </w:rPr>
              <w:fldChar w:fldCharType="begin"/>
            </w:r>
            <w:r w:rsidRPr="005C697B">
              <w:rPr>
                <w:rFonts w:hint="eastAsia"/>
                <w:noProof/>
                <w:webHidden/>
                <w:sz w:val="24"/>
                <w:szCs w:val="24"/>
              </w:rPr>
              <w:instrText xml:space="preserve"> </w:instrText>
            </w:r>
            <w:r w:rsidRPr="005C697B">
              <w:rPr>
                <w:noProof/>
                <w:webHidden/>
                <w:sz w:val="24"/>
                <w:szCs w:val="24"/>
              </w:rPr>
              <w:instrText>PAGEREF _Toc236131784 \h</w:instrText>
            </w:r>
            <w:r w:rsidRPr="005C697B">
              <w:rPr>
                <w:rFonts w:hint="eastAsia"/>
                <w:noProof/>
                <w:webHidden/>
                <w:sz w:val="24"/>
                <w:szCs w:val="24"/>
              </w:rPr>
              <w:instrText xml:space="preserve"> </w:instrText>
            </w:r>
            <w:r w:rsidRPr="005C697B">
              <w:rPr>
                <w:rFonts w:hint="eastAsia"/>
                <w:noProof/>
                <w:webHidden/>
                <w:sz w:val="24"/>
                <w:szCs w:val="24"/>
              </w:rPr>
            </w:r>
            <w:r w:rsidRPr="005C697B">
              <w:rPr>
                <w:rFonts w:hint="eastAsia"/>
                <w:noProof/>
                <w:webHidden/>
                <w:sz w:val="24"/>
                <w:szCs w:val="24"/>
              </w:rPr>
              <w:fldChar w:fldCharType="separate"/>
            </w:r>
            <w:r w:rsidR="005C697B" w:rsidRPr="005C697B">
              <w:rPr>
                <w:noProof/>
                <w:webHidden/>
                <w:sz w:val="24"/>
                <w:szCs w:val="24"/>
              </w:rPr>
              <w:t>6</w:t>
            </w:r>
            <w:r w:rsidRPr="005C697B">
              <w:rPr>
                <w:rFonts w:hint="eastAsia"/>
                <w:noProof/>
                <w:webHidden/>
                <w:sz w:val="24"/>
                <w:szCs w:val="24"/>
              </w:rPr>
              <w:fldChar w:fldCharType="end"/>
            </w:r>
          </w:hyperlink>
        </w:p>
        <w:p w14:paraId="294F3670" w14:textId="76A35B7B" w:rsidR="003248B5" w:rsidRPr="005C697B" w:rsidRDefault="003248B5">
          <w:pPr>
            <w:pStyle w:val="TOC2"/>
            <w:tabs>
              <w:tab w:val="right" w:leader="dot" w:pos="8302"/>
            </w:tabs>
            <w:rPr>
              <w:rFonts w:cstheme="minorBidi" w:hint="eastAsia"/>
              <w:noProof/>
              <w:kern w:val="2"/>
              <w:sz w:val="24"/>
              <w:szCs w:val="28"/>
              <w14:ligatures w14:val="standardContextual"/>
            </w:rPr>
          </w:pPr>
          <w:hyperlink w:anchor="_Toc236131785" w:history="1">
            <w:r w:rsidRPr="005C697B">
              <w:rPr>
                <w:rStyle w:val="affa"/>
                <w:rFonts w:ascii="黑体" w:eastAsia="黑体" w:hAnsi="黑体"/>
                <w:noProof/>
                <w:sz w:val="24"/>
                <w:szCs w:val="24"/>
              </w:rPr>
              <w:t>1.3  国内外研究现状</w:t>
            </w:r>
            <w:r w:rsidRPr="005C697B">
              <w:rPr>
                <w:rFonts w:hint="eastAsia"/>
                <w:noProof/>
                <w:webHidden/>
                <w:sz w:val="24"/>
                <w:szCs w:val="24"/>
              </w:rPr>
              <w:tab/>
            </w:r>
            <w:r w:rsidRPr="005C697B">
              <w:rPr>
                <w:rFonts w:hint="eastAsia"/>
                <w:noProof/>
                <w:webHidden/>
                <w:sz w:val="24"/>
                <w:szCs w:val="24"/>
              </w:rPr>
              <w:fldChar w:fldCharType="begin"/>
            </w:r>
            <w:r w:rsidRPr="005C697B">
              <w:rPr>
                <w:rFonts w:hint="eastAsia"/>
                <w:noProof/>
                <w:webHidden/>
                <w:sz w:val="24"/>
                <w:szCs w:val="24"/>
              </w:rPr>
              <w:instrText xml:space="preserve"> </w:instrText>
            </w:r>
            <w:r w:rsidRPr="005C697B">
              <w:rPr>
                <w:noProof/>
                <w:webHidden/>
                <w:sz w:val="24"/>
                <w:szCs w:val="24"/>
              </w:rPr>
              <w:instrText>PAGEREF _Toc236131785 \h</w:instrText>
            </w:r>
            <w:r w:rsidRPr="005C697B">
              <w:rPr>
                <w:rFonts w:hint="eastAsia"/>
                <w:noProof/>
                <w:webHidden/>
                <w:sz w:val="24"/>
                <w:szCs w:val="24"/>
              </w:rPr>
              <w:instrText xml:space="preserve"> </w:instrText>
            </w:r>
            <w:r w:rsidRPr="005C697B">
              <w:rPr>
                <w:rFonts w:hint="eastAsia"/>
                <w:noProof/>
                <w:webHidden/>
                <w:sz w:val="24"/>
                <w:szCs w:val="24"/>
              </w:rPr>
            </w:r>
            <w:r w:rsidRPr="005C697B">
              <w:rPr>
                <w:rFonts w:hint="eastAsia"/>
                <w:noProof/>
                <w:webHidden/>
                <w:sz w:val="24"/>
                <w:szCs w:val="24"/>
              </w:rPr>
              <w:fldChar w:fldCharType="separate"/>
            </w:r>
            <w:r w:rsidR="005C697B" w:rsidRPr="005C697B">
              <w:rPr>
                <w:noProof/>
                <w:webHidden/>
                <w:sz w:val="24"/>
                <w:szCs w:val="24"/>
              </w:rPr>
              <w:t>7</w:t>
            </w:r>
            <w:r w:rsidRPr="005C697B">
              <w:rPr>
                <w:rFonts w:hint="eastAsia"/>
                <w:noProof/>
                <w:webHidden/>
                <w:sz w:val="24"/>
                <w:szCs w:val="24"/>
              </w:rPr>
              <w:fldChar w:fldCharType="end"/>
            </w:r>
          </w:hyperlink>
        </w:p>
        <w:p w14:paraId="5EE834FC" w14:textId="4411CE37" w:rsidR="003248B5" w:rsidRPr="005C697B" w:rsidRDefault="003248B5">
          <w:pPr>
            <w:pStyle w:val="TOC2"/>
            <w:tabs>
              <w:tab w:val="right" w:leader="dot" w:pos="8302"/>
            </w:tabs>
            <w:rPr>
              <w:rFonts w:cstheme="minorBidi" w:hint="eastAsia"/>
              <w:noProof/>
              <w:kern w:val="2"/>
              <w:sz w:val="24"/>
              <w:szCs w:val="28"/>
              <w14:ligatures w14:val="standardContextual"/>
            </w:rPr>
          </w:pPr>
          <w:hyperlink w:anchor="_Toc236131786" w:history="1">
            <w:r w:rsidRPr="005C697B">
              <w:rPr>
                <w:rStyle w:val="affa"/>
                <w:rFonts w:ascii="黑体" w:eastAsia="黑体" w:hAnsi="黑体"/>
                <w:noProof/>
                <w:sz w:val="24"/>
                <w:szCs w:val="24"/>
              </w:rPr>
              <w:t>1.4  本文主要贡献</w:t>
            </w:r>
            <w:r w:rsidRPr="005C697B">
              <w:rPr>
                <w:rFonts w:hint="eastAsia"/>
                <w:noProof/>
                <w:webHidden/>
                <w:sz w:val="24"/>
                <w:szCs w:val="24"/>
              </w:rPr>
              <w:tab/>
            </w:r>
            <w:r w:rsidRPr="005C697B">
              <w:rPr>
                <w:rFonts w:hint="eastAsia"/>
                <w:noProof/>
                <w:webHidden/>
                <w:sz w:val="24"/>
                <w:szCs w:val="24"/>
              </w:rPr>
              <w:fldChar w:fldCharType="begin"/>
            </w:r>
            <w:r w:rsidRPr="005C697B">
              <w:rPr>
                <w:rFonts w:hint="eastAsia"/>
                <w:noProof/>
                <w:webHidden/>
                <w:sz w:val="24"/>
                <w:szCs w:val="24"/>
              </w:rPr>
              <w:instrText xml:space="preserve"> </w:instrText>
            </w:r>
            <w:r w:rsidRPr="005C697B">
              <w:rPr>
                <w:noProof/>
                <w:webHidden/>
                <w:sz w:val="24"/>
                <w:szCs w:val="24"/>
              </w:rPr>
              <w:instrText>PAGEREF _Toc236131786 \h</w:instrText>
            </w:r>
            <w:r w:rsidRPr="005C697B">
              <w:rPr>
                <w:rFonts w:hint="eastAsia"/>
                <w:noProof/>
                <w:webHidden/>
                <w:sz w:val="24"/>
                <w:szCs w:val="24"/>
              </w:rPr>
              <w:instrText xml:space="preserve"> </w:instrText>
            </w:r>
            <w:r w:rsidRPr="005C697B">
              <w:rPr>
                <w:rFonts w:hint="eastAsia"/>
                <w:noProof/>
                <w:webHidden/>
                <w:sz w:val="24"/>
                <w:szCs w:val="24"/>
              </w:rPr>
            </w:r>
            <w:r w:rsidRPr="005C697B">
              <w:rPr>
                <w:rFonts w:hint="eastAsia"/>
                <w:noProof/>
                <w:webHidden/>
                <w:sz w:val="24"/>
                <w:szCs w:val="24"/>
              </w:rPr>
              <w:fldChar w:fldCharType="separate"/>
            </w:r>
            <w:r w:rsidR="005C697B" w:rsidRPr="005C697B">
              <w:rPr>
                <w:noProof/>
                <w:webHidden/>
                <w:sz w:val="24"/>
                <w:szCs w:val="24"/>
              </w:rPr>
              <w:t>8</w:t>
            </w:r>
            <w:r w:rsidRPr="005C697B">
              <w:rPr>
                <w:rFonts w:hint="eastAsia"/>
                <w:noProof/>
                <w:webHidden/>
                <w:sz w:val="24"/>
                <w:szCs w:val="24"/>
              </w:rPr>
              <w:fldChar w:fldCharType="end"/>
            </w:r>
          </w:hyperlink>
        </w:p>
        <w:p w14:paraId="0D45A0A2" w14:textId="5A33FB46" w:rsidR="003248B5" w:rsidRPr="005C697B" w:rsidRDefault="003248B5">
          <w:pPr>
            <w:pStyle w:val="TOC1"/>
            <w:tabs>
              <w:tab w:val="right" w:leader="dot" w:pos="8302"/>
            </w:tabs>
            <w:rPr>
              <w:rFonts w:cstheme="minorBidi" w:hint="eastAsia"/>
              <w:noProof/>
              <w:kern w:val="2"/>
              <w:sz w:val="24"/>
              <w:szCs w:val="28"/>
              <w14:ligatures w14:val="standardContextual"/>
            </w:rPr>
          </w:pPr>
          <w:hyperlink w:anchor="_Toc236131787" w:history="1">
            <w:r w:rsidRPr="005C697B">
              <w:rPr>
                <w:rStyle w:val="affa"/>
                <w:rFonts w:ascii="黑体" w:eastAsia="黑体" w:hAnsi="黑体" w:hint="eastAsia"/>
                <w:noProof/>
                <w:sz w:val="24"/>
                <w:szCs w:val="24"/>
              </w:rPr>
              <w:t>第2章</w:t>
            </w:r>
            <w:r w:rsidRPr="005C697B">
              <w:rPr>
                <w:rStyle w:val="affa"/>
                <w:rFonts w:ascii="黑体" w:eastAsia="黑体" w:hAnsi="黑体"/>
                <w:noProof/>
                <w:sz w:val="24"/>
                <w:szCs w:val="24"/>
              </w:rPr>
              <w:t xml:space="preserve">  系统总体架构设计</w:t>
            </w:r>
            <w:r w:rsidRPr="005C697B">
              <w:rPr>
                <w:rFonts w:hint="eastAsia"/>
                <w:noProof/>
                <w:webHidden/>
                <w:sz w:val="24"/>
                <w:szCs w:val="24"/>
              </w:rPr>
              <w:tab/>
            </w:r>
            <w:r w:rsidRPr="005C697B">
              <w:rPr>
                <w:rFonts w:hint="eastAsia"/>
                <w:noProof/>
                <w:webHidden/>
                <w:sz w:val="24"/>
                <w:szCs w:val="24"/>
              </w:rPr>
              <w:fldChar w:fldCharType="begin"/>
            </w:r>
            <w:r w:rsidRPr="005C697B">
              <w:rPr>
                <w:rFonts w:hint="eastAsia"/>
                <w:noProof/>
                <w:webHidden/>
                <w:sz w:val="24"/>
                <w:szCs w:val="24"/>
              </w:rPr>
              <w:instrText xml:space="preserve"> </w:instrText>
            </w:r>
            <w:r w:rsidRPr="005C697B">
              <w:rPr>
                <w:noProof/>
                <w:webHidden/>
                <w:sz w:val="24"/>
                <w:szCs w:val="24"/>
              </w:rPr>
              <w:instrText>PAGEREF _Toc236131787 \h</w:instrText>
            </w:r>
            <w:r w:rsidRPr="005C697B">
              <w:rPr>
                <w:rFonts w:hint="eastAsia"/>
                <w:noProof/>
                <w:webHidden/>
                <w:sz w:val="24"/>
                <w:szCs w:val="24"/>
              </w:rPr>
              <w:instrText xml:space="preserve"> </w:instrText>
            </w:r>
            <w:r w:rsidRPr="005C697B">
              <w:rPr>
                <w:rFonts w:hint="eastAsia"/>
                <w:noProof/>
                <w:webHidden/>
                <w:sz w:val="24"/>
                <w:szCs w:val="24"/>
              </w:rPr>
            </w:r>
            <w:r w:rsidRPr="005C697B">
              <w:rPr>
                <w:rFonts w:hint="eastAsia"/>
                <w:noProof/>
                <w:webHidden/>
                <w:sz w:val="24"/>
                <w:szCs w:val="24"/>
              </w:rPr>
              <w:fldChar w:fldCharType="separate"/>
            </w:r>
            <w:r w:rsidR="005C697B" w:rsidRPr="005C697B">
              <w:rPr>
                <w:noProof/>
                <w:webHidden/>
                <w:sz w:val="24"/>
                <w:szCs w:val="24"/>
              </w:rPr>
              <w:t>10</w:t>
            </w:r>
            <w:r w:rsidRPr="005C697B">
              <w:rPr>
                <w:rFonts w:hint="eastAsia"/>
                <w:noProof/>
                <w:webHidden/>
                <w:sz w:val="24"/>
                <w:szCs w:val="24"/>
              </w:rPr>
              <w:fldChar w:fldCharType="end"/>
            </w:r>
          </w:hyperlink>
        </w:p>
        <w:p w14:paraId="43302EB5" w14:textId="62AECA52" w:rsidR="003248B5" w:rsidRPr="005C697B" w:rsidRDefault="003248B5">
          <w:pPr>
            <w:pStyle w:val="TOC2"/>
            <w:tabs>
              <w:tab w:val="right" w:leader="dot" w:pos="8302"/>
            </w:tabs>
            <w:rPr>
              <w:rFonts w:cstheme="minorBidi" w:hint="eastAsia"/>
              <w:noProof/>
              <w:kern w:val="2"/>
              <w:sz w:val="24"/>
              <w:szCs w:val="28"/>
              <w14:ligatures w14:val="standardContextual"/>
            </w:rPr>
          </w:pPr>
          <w:hyperlink w:anchor="_Toc236131788" w:history="1">
            <w:r w:rsidRPr="005C697B">
              <w:rPr>
                <w:rStyle w:val="affa"/>
                <w:rFonts w:ascii="黑体" w:eastAsia="黑体" w:hAnsi="黑体"/>
                <w:noProof/>
                <w:sz w:val="24"/>
                <w:szCs w:val="24"/>
              </w:rPr>
              <w:t>2.1  设计原则</w:t>
            </w:r>
            <w:r w:rsidRPr="005C697B">
              <w:rPr>
                <w:rFonts w:hint="eastAsia"/>
                <w:noProof/>
                <w:webHidden/>
                <w:sz w:val="24"/>
                <w:szCs w:val="24"/>
              </w:rPr>
              <w:tab/>
            </w:r>
            <w:r w:rsidRPr="005C697B">
              <w:rPr>
                <w:rFonts w:hint="eastAsia"/>
                <w:noProof/>
                <w:webHidden/>
                <w:sz w:val="24"/>
                <w:szCs w:val="24"/>
              </w:rPr>
              <w:fldChar w:fldCharType="begin"/>
            </w:r>
            <w:r w:rsidRPr="005C697B">
              <w:rPr>
                <w:rFonts w:hint="eastAsia"/>
                <w:noProof/>
                <w:webHidden/>
                <w:sz w:val="24"/>
                <w:szCs w:val="24"/>
              </w:rPr>
              <w:instrText xml:space="preserve"> </w:instrText>
            </w:r>
            <w:r w:rsidRPr="005C697B">
              <w:rPr>
                <w:noProof/>
                <w:webHidden/>
                <w:sz w:val="24"/>
                <w:szCs w:val="24"/>
              </w:rPr>
              <w:instrText>PAGEREF _Toc236131788 \h</w:instrText>
            </w:r>
            <w:r w:rsidRPr="005C697B">
              <w:rPr>
                <w:rFonts w:hint="eastAsia"/>
                <w:noProof/>
                <w:webHidden/>
                <w:sz w:val="24"/>
                <w:szCs w:val="24"/>
              </w:rPr>
              <w:instrText xml:space="preserve"> </w:instrText>
            </w:r>
            <w:r w:rsidRPr="005C697B">
              <w:rPr>
                <w:rFonts w:hint="eastAsia"/>
                <w:noProof/>
                <w:webHidden/>
                <w:sz w:val="24"/>
                <w:szCs w:val="24"/>
              </w:rPr>
            </w:r>
            <w:r w:rsidRPr="005C697B">
              <w:rPr>
                <w:rFonts w:hint="eastAsia"/>
                <w:noProof/>
                <w:webHidden/>
                <w:sz w:val="24"/>
                <w:szCs w:val="24"/>
              </w:rPr>
              <w:fldChar w:fldCharType="separate"/>
            </w:r>
            <w:r w:rsidR="005C697B" w:rsidRPr="005C697B">
              <w:rPr>
                <w:noProof/>
                <w:webHidden/>
                <w:sz w:val="24"/>
                <w:szCs w:val="24"/>
              </w:rPr>
              <w:t>10</w:t>
            </w:r>
            <w:r w:rsidRPr="005C697B">
              <w:rPr>
                <w:rFonts w:hint="eastAsia"/>
                <w:noProof/>
                <w:webHidden/>
                <w:sz w:val="24"/>
                <w:szCs w:val="24"/>
              </w:rPr>
              <w:fldChar w:fldCharType="end"/>
            </w:r>
          </w:hyperlink>
        </w:p>
        <w:p w14:paraId="2A7CB703" w14:textId="6EB9D669" w:rsidR="003248B5" w:rsidRPr="005C697B" w:rsidRDefault="003248B5">
          <w:pPr>
            <w:pStyle w:val="TOC2"/>
            <w:tabs>
              <w:tab w:val="right" w:leader="dot" w:pos="8302"/>
            </w:tabs>
            <w:rPr>
              <w:rFonts w:cstheme="minorBidi" w:hint="eastAsia"/>
              <w:noProof/>
              <w:kern w:val="2"/>
              <w:sz w:val="24"/>
              <w:szCs w:val="28"/>
              <w14:ligatures w14:val="standardContextual"/>
            </w:rPr>
          </w:pPr>
          <w:hyperlink w:anchor="_Toc236131789" w:history="1">
            <w:r w:rsidRPr="005C697B">
              <w:rPr>
                <w:rStyle w:val="affa"/>
                <w:rFonts w:ascii="黑体" w:eastAsia="黑体" w:hAnsi="黑体"/>
                <w:noProof/>
                <w:sz w:val="24"/>
                <w:szCs w:val="24"/>
              </w:rPr>
              <w:t>2.2  五层分层架构</w:t>
            </w:r>
            <w:r w:rsidRPr="005C697B">
              <w:rPr>
                <w:rFonts w:hint="eastAsia"/>
                <w:noProof/>
                <w:webHidden/>
                <w:sz w:val="24"/>
                <w:szCs w:val="24"/>
              </w:rPr>
              <w:tab/>
            </w:r>
            <w:r w:rsidRPr="005C697B">
              <w:rPr>
                <w:rFonts w:hint="eastAsia"/>
                <w:noProof/>
                <w:webHidden/>
                <w:sz w:val="24"/>
                <w:szCs w:val="24"/>
              </w:rPr>
              <w:fldChar w:fldCharType="begin"/>
            </w:r>
            <w:r w:rsidRPr="005C697B">
              <w:rPr>
                <w:rFonts w:hint="eastAsia"/>
                <w:noProof/>
                <w:webHidden/>
                <w:sz w:val="24"/>
                <w:szCs w:val="24"/>
              </w:rPr>
              <w:instrText xml:space="preserve"> </w:instrText>
            </w:r>
            <w:r w:rsidRPr="005C697B">
              <w:rPr>
                <w:noProof/>
                <w:webHidden/>
                <w:sz w:val="24"/>
                <w:szCs w:val="24"/>
              </w:rPr>
              <w:instrText>PAGEREF _Toc236131789 \h</w:instrText>
            </w:r>
            <w:r w:rsidRPr="005C697B">
              <w:rPr>
                <w:rFonts w:hint="eastAsia"/>
                <w:noProof/>
                <w:webHidden/>
                <w:sz w:val="24"/>
                <w:szCs w:val="24"/>
              </w:rPr>
              <w:instrText xml:space="preserve"> </w:instrText>
            </w:r>
            <w:r w:rsidRPr="005C697B">
              <w:rPr>
                <w:rFonts w:hint="eastAsia"/>
                <w:noProof/>
                <w:webHidden/>
                <w:sz w:val="24"/>
                <w:szCs w:val="24"/>
              </w:rPr>
            </w:r>
            <w:r w:rsidRPr="005C697B">
              <w:rPr>
                <w:rFonts w:hint="eastAsia"/>
                <w:noProof/>
                <w:webHidden/>
                <w:sz w:val="24"/>
                <w:szCs w:val="24"/>
              </w:rPr>
              <w:fldChar w:fldCharType="separate"/>
            </w:r>
            <w:r w:rsidR="005C697B" w:rsidRPr="005C697B">
              <w:rPr>
                <w:noProof/>
                <w:webHidden/>
                <w:sz w:val="24"/>
                <w:szCs w:val="24"/>
              </w:rPr>
              <w:t>10</w:t>
            </w:r>
            <w:r w:rsidRPr="005C697B">
              <w:rPr>
                <w:rFonts w:hint="eastAsia"/>
                <w:noProof/>
                <w:webHidden/>
                <w:sz w:val="24"/>
                <w:szCs w:val="24"/>
              </w:rPr>
              <w:fldChar w:fldCharType="end"/>
            </w:r>
          </w:hyperlink>
        </w:p>
        <w:p w14:paraId="0D85BF17" w14:textId="045105FB" w:rsidR="003248B5" w:rsidRPr="005C697B" w:rsidRDefault="003248B5">
          <w:pPr>
            <w:pStyle w:val="TOC2"/>
            <w:tabs>
              <w:tab w:val="right" w:leader="dot" w:pos="8302"/>
            </w:tabs>
            <w:rPr>
              <w:rFonts w:cstheme="minorBidi" w:hint="eastAsia"/>
              <w:noProof/>
              <w:kern w:val="2"/>
              <w:sz w:val="24"/>
              <w:szCs w:val="28"/>
              <w14:ligatures w14:val="standardContextual"/>
            </w:rPr>
          </w:pPr>
          <w:hyperlink w:anchor="_Toc236131790" w:history="1">
            <w:r w:rsidRPr="005C697B">
              <w:rPr>
                <w:rStyle w:val="affa"/>
                <w:rFonts w:ascii="黑体" w:eastAsia="黑体" w:hAnsi="黑体"/>
                <w:noProof/>
                <w:sz w:val="24"/>
                <w:szCs w:val="24"/>
              </w:rPr>
              <w:t>2.3  六大场景总览</w:t>
            </w:r>
            <w:r w:rsidRPr="005C697B">
              <w:rPr>
                <w:rFonts w:hint="eastAsia"/>
                <w:noProof/>
                <w:webHidden/>
                <w:sz w:val="24"/>
                <w:szCs w:val="24"/>
              </w:rPr>
              <w:tab/>
            </w:r>
            <w:r w:rsidRPr="005C697B">
              <w:rPr>
                <w:rFonts w:hint="eastAsia"/>
                <w:noProof/>
                <w:webHidden/>
                <w:sz w:val="24"/>
                <w:szCs w:val="24"/>
              </w:rPr>
              <w:fldChar w:fldCharType="begin"/>
            </w:r>
            <w:r w:rsidRPr="005C697B">
              <w:rPr>
                <w:rFonts w:hint="eastAsia"/>
                <w:noProof/>
                <w:webHidden/>
                <w:sz w:val="24"/>
                <w:szCs w:val="24"/>
              </w:rPr>
              <w:instrText xml:space="preserve"> </w:instrText>
            </w:r>
            <w:r w:rsidRPr="005C697B">
              <w:rPr>
                <w:noProof/>
                <w:webHidden/>
                <w:sz w:val="24"/>
                <w:szCs w:val="24"/>
              </w:rPr>
              <w:instrText>PAGEREF _Toc236131790 \h</w:instrText>
            </w:r>
            <w:r w:rsidRPr="005C697B">
              <w:rPr>
                <w:rFonts w:hint="eastAsia"/>
                <w:noProof/>
                <w:webHidden/>
                <w:sz w:val="24"/>
                <w:szCs w:val="24"/>
              </w:rPr>
              <w:instrText xml:space="preserve"> </w:instrText>
            </w:r>
            <w:r w:rsidRPr="005C697B">
              <w:rPr>
                <w:rFonts w:hint="eastAsia"/>
                <w:noProof/>
                <w:webHidden/>
                <w:sz w:val="24"/>
                <w:szCs w:val="24"/>
              </w:rPr>
            </w:r>
            <w:r w:rsidRPr="005C697B">
              <w:rPr>
                <w:rFonts w:hint="eastAsia"/>
                <w:noProof/>
                <w:webHidden/>
                <w:sz w:val="24"/>
                <w:szCs w:val="24"/>
              </w:rPr>
              <w:fldChar w:fldCharType="separate"/>
            </w:r>
            <w:r w:rsidR="005C697B" w:rsidRPr="005C697B">
              <w:rPr>
                <w:noProof/>
                <w:webHidden/>
                <w:sz w:val="24"/>
                <w:szCs w:val="24"/>
              </w:rPr>
              <w:t>11</w:t>
            </w:r>
            <w:r w:rsidRPr="005C697B">
              <w:rPr>
                <w:rFonts w:hint="eastAsia"/>
                <w:noProof/>
                <w:webHidden/>
                <w:sz w:val="24"/>
                <w:szCs w:val="24"/>
              </w:rPr>
              <w:fldChar w:fldCharType="end"/>
            </w:r>
          </w:hyperlink>
        </w:p>
        <w:p w14:paraId="5F009664" w14:textId="63E8BE93" w:rsidR="003248B5" w:rsidRPr="005C697B" w:rsidRDefault="003248B5">
          <w:pPr>
            <w:pStyle w:val="TOC1"/>
            <w:tabs>
              <w:tab w:val="right" w:leader="dot" w:pos="8302"/>
            </w:tabs>
            <w:rPr>
              <w:rFonts w:cstheme="minorBidi" w:hint="eastAsia"/>
              <w:noProof/>
              <w:kern w:val="2"/>
              <w:sz w:val="24"/>
              <w:szCs w:val="28"/>
              <w14:ligatures w14:val="standardContextual"/>
            </w:rPr>
          </w:pPr>
          <w:hyperlink w:anchor="_Toc236131791" w:history="1">
            <w:r w:rsidRPr="005C697B">
              <w:rPr>
                <w:rStyle w:val="affa"/>
                <w:rFonts w:ascii="黑体" w:eastAsia="黑体" w:hAnsi="黑体" w:hint="eastAsia"/>
                <w:noProof/>
                <w:sz w:val="24"/>
                <w:szCs w:val="24"/>
              </w:rPr>
              <w:t>第3章</w:t>
            </w:r>
            <w:r w:rsidRPr="005C697B">
              <w:rPr>
                <w:rStyle w:val="affa"/>
                <w:rFonts w:ascii="黑体" w:eastAsia="黑体" w:hAnsi="黑体"/>
                <w:noProof/>
                <w:sz w:val="24"/>
                <w:szCs w:val="24"/>
              </w:rPr>
              <w:t xml:space="preserve">  场景一：常规AGC前馈-反馈复合控制与经济调度</w:t>
            </w:r>
            <w:r w:rsidRPr="005C697B">
              <w:rPr>
                <w:rFonts w:hint="eastAsia"/>
                <w:noProof/>
                <w:webHidden/>
                <w:sz w:val="24"/>
                <w:szCs w:val="24"/>
              </w:rPr>
              <w:tab/>
            </w:r>
            <w:r w:rsidRPr="005C697B">
              <w:rPr>
                <w:rFonts w:hint="eastAsia"/>
                <w:noProof/>
                <w:webHidden/>
                <w:sz w:val="24"/>
                <w:szCs w:val="24"/>
              </w:rPr>
              <w:fldChar w:fldCharType="begin"/>
            </w:r>
            <w:r w:rsidRPr="005C697B">
              <w:rPr>
                <w:rFonts w:hint="eastAsia"/>
                <w:noProof/>
                <w:webHidden/>
                <w:sz w:val="24"/>
                <w:szCs w:val="24"/>
              </w:rPr>
              <w:instrText xml:space="preserve"> </w:instrText>
            </w:r>
            <w:r w:rsidRPr="005C697B">
              <w:rPr>
                <w:noProof/>
                <w:webHidden/>
                <w:sz w:val="24"/>
                <w:szCs w:val="24"/>
              </w:rPr>
              <w:instrText>PAGEREF _Toc236131791 \h</w:instrText>
            </w:r>
            <w:r w:rsidRPr="005C697B">
              <w:rPr>
                <w:rFonts w:hint="eastAsia"/>
                <w:noProof/>
                <w:webHidden/>
                <w:sz w:val="24"/>
                <w:szCs w:val="24"/>
              </w:rPr>
              <w:instrText xml:space="preserve"> </w:instrText>
            </w:r>
            <w:r w:rsidRPr="005C697B">
              <w:rPr>
                <w:rFonts w:hint="eastAsia"/>
                <w:noProof/>
                <w:webHidden/>
                <w:sz w:val="24"/>
                <w:szCs w:val="24"/>
              </w:rPr>
            </w:r>
            <w:r w:rsidRPr="005C697B">
              <w:rPr>
                <w:rFonts w:hint="eastAsia"/>
                <w:noProof/>
                <w:webHidden/>
                <w:sz w:val="24"/>
                <w:szCs w:val="24"/>
              </w:rPr>
              <w:fldChar w:fldCharType="separate"/>
            </w:r>
            <w:r w:rsidR="005C697B" w:rsidRPr="005C697B">
              <w:rPr>
                <w:noProof/>
                <w:webHidden/>
                <w:sz w:val="24"/>
                <w:szCs w:val="24"/>
              </w:rPr>
              <w:t>12</w:t>
            </w:r>
            <w:r w:rsidRPr="005C697B">
              <w:rPr>
                <w:rFonts w:hint="eastAsia"/>
                <w:noProof/>
                <w:webHidden/>
                <w:sz w:val="24"/>
                <w:szCs w:val="24"/>
              </w:rPr>
              <w:fldChar w:fldCharType="end"/>
            </w:r>
          </w:hyperlink>
        </w:p>
        <w:p w14:paraId="34966DA5" w14:textId="2CAC6161" w:rsidR="003248B5" w:rsidRPr="005C697B" w:rsidRDefault="003248B5">
          <w:pPr>
            <w:pStyle w:val="TOC2"/>
            <w:tabs>
              <w:tab w:val="right" w:leader="dot" w:pos="8302"/>
            </w:tabs>
            <w:rPr>
              <w:rFonts w:cstheme="minorBidi" w:hint="eastAsia"/>
              <w:noProof/>
              <w:kern w:val="2"/>
              <w:sz w:val="24"/>
              <w:szCs w:val="28"/>
              <w14:ligatures w14:val="standardContextual"/>
            </w:rPr>
          </w:pPr>
          <w:hyperlink w:anchor="_Toc236131792" w:history="1">
            <w:r w:rsidRPr="005C697B">
              <w:rPr>
                <w:rStyle w:val="affa"/>
                <w:rFonts w:ascii="黑体" w:eastAsia="黑体" w:hAnsi="黑体"/>
                <w:noProof/>
                <w:sz w:val="24"/>
                <w:szCs w:val="24"/>
              </w:rPr>
              <w:t>3.1  问题描述与控制目标</w:t>
            </w:r>
            <w:r w:rsidRPr="005C697B">
              <w:rPr>
                <w:rFonts w:hint="eastAsia"/>
                <w:noProof/>
                <w:webHidden/>
                <w:sz w:val="24"/>
                <w:szCs w:val="24"/>
              </w:rPr>
              <w:tab/>
            </w:r>
            <w:r w:rsidRPr="005C697B">
              <w:rPr>
                <w:rFonts w:hint="eastAsia"/>
                <w:noProof/>
                <w:webHidden/>
                <w:sz w:val="24"/>
                <w:szCs w:val="24"/>
              </w:rPr>
              <w:fldChar w:fldCharType="begin"/>
            </w:r>
            <w:r w:rsidRPr="005C697B">
              <w:rPr>
                <w:rFonts w:hint="eastAsia"/>
                <w:noProof/>
                <w:webHidden/>
                <w:sz w:val="24"/>
                <w:szCs w:val="24"/>
              </w:rPr>
              <w:instrText xml:space="preserve"> </w:instrText>
            </w:r>
            <w:r w:rsidRPr="005C697B">
              <w:rPr>
                <w:noProof/>
                <w:webHidden/>
                <w:sz w:val="24"/>
                <w:szCs w:val="24"/>
              </w:rPr>
              <w:instrText>PAGEREF _Toc236131792 \h</w:instrText>
            </w:r>
            <w:r w:rsidRPr="005C697B">
              <w:rPr>
                <w:rFonts w:hint="eastAsia"/>
                <w:noProof/>
                <w:webHidden/>
                <w:sz w:val="24"/>
                <w:szCs w:val="24"/>
              </w:rPr>
              <w:instrText xml:space="preserve"> </w:instrText>
            </w:r>
            <w:r w:rsidRPr="005C697B">
              <w:rPr>
                <w:rFonts w:hint="eastAsia"/>
                <w:noProof/>
                <w:webHidden/>
                <w:sz w:val="24"/>
                <w:szCs w:val="24"/>
              </w:rPr>
            </w:r>
            <w:r w:rsidRPr="005C697B">
              <w:rPr>
                <w:rFonts w:hint="eastAsia"/>
                <w:noProof/>
                <w:webHidden/>
                <w:sz w:val="24"/>
                <w:szCs w:val="24"/>
              </w:rPr>
              <w:fldChar w:fldCharType="separate"/>
            </w:r>
            <w:r w:rsidR="005C697B" w:rsidRPr="005C697B">
              <w:rPr>
                <w:noProof/>
                <w:webHidden/>
                <w:sz w:val="24"/>
                <w:szCs w:val="24"/>
              </w:rPr>
              <w:t>12</w:t>
            </w:r>
            <w:r w:rsidRPr="005C697B">
              <w:rPr>
                <w:rFonts w:hint="eastAsia"/>
                <w:noProof/>
                <w:webHidden/>
                <w:sz w:val="24"/>
                <w:szCs w:val="24"/>
              </w:rPr>
              <w:fldChar w:fldCharType="end"/>
            </w:r>
          </w:hyperlink>
        </w:p>
        <w:p w14:paraId="09F91B53" w14:textId="35D028CF" w:rsidR="003248B5" w:rsidRPr="005C697B" w:rsidRDefault="003248B5">
          <w:pPr>
            <w:pStyle w:val="TOC2"/>
            <w:tabs>
              <w:tab w:val="right" w:leader="dot" w:pos="8302"/>
            </w:tabs>
            <w:rPr>
              <w:rFonts w:cstheme="minorBidi" w:hint="eastAsia"/>
              <w:noProof/>
              <w:kern w:val="2"/>
              <w:sz w:val="24"/>
              <w:szCs w:val="28"/>
              <w14:ligatures w14:val="standardContextual"/>
            </w:rPr>
          </w:pPr>
          <w:hyperlink w:anchor="_Toc236131793" w:history="1">
            <w:r w:rsidRPr="005C697B">
              <w:rPr>
                <w:rStyle w:val="affa"/>
                <w:rFonts w:ascii="黑体" w:eastAsia="黑体" w:hAnsi="黑体"/>
                <w:noProof/>
                <w:sz w:val="24"/>
                <w:szCs w:val="24"/>
              </w:rPr>
              <w:t>3.2  控制架构与数据流</w:t>
            </w:r>
            <w:r w:rsidRPr="005C697B">
              <w:rPr>
                <w:rFonts w:hint="eastAsia"/>
                <w:noProof/>
                <w:webHidden/>
                <w:sz w:val="24"/>
                <w:szCs w:val="24"/>
              </w:rPr>
              <w:tab/>
            </w:r>
            <w:r w:rsidRPr="005C697B">
              <w:rPr>
                <w:rFonts w:hint="eastAsia"/>
                <w:noProof/>
                <w:webHidden/>
                <w:sz w:val="24"/>
                <w:szCs w:val="24"/>
              </w:rPr>
              <w:fldChar w:fldCharType="begin"/>
            </w:r>
            <w:r w:rsidRPr="005C697B">
              <w:rPr>
                <w:rFonts w:hint="eastAsia"/>
                <w:noProof/>
                <w:webHidden/>
                <w:sz w:val="24"/>
                <w:szCs w:val="24"/>
              </w:rPr>
              <w:instrText xml:space="preserve"> </w:instrText>
            </w:r>
            <w:r w:rsidRPr="005C697B">
              <w:rPr>
                <w:noProof/>
                <w:webHidden/>
                <w:sz w:val="24"/>
                <w:szCs w:val="24"/>
              </w:rPr>
              <w:instrText>PAGEREF _Toc236131793 \h</w:instrText>
            </w:r>
            <w:r w:rsidRPr="005C697B">
              <w:rPr>
                <w:rFonts w:hint="eastAsia"/>
                <w:noProof/>
                <w:webHidden/>
                <w:sz w:val="24"/>
                <w:szCs w:val="24"/>
              </w:rPr>
              <w:instrText xml:space="preserve"> </w:instrText>
            </w:r>
            <w:r w:rsidRPr="005C697B">
              <w:rPr>
                <w:rFonts w:hint="eastAsia"/>
                <w:noProof/>
                <w:webHidden/>
                <w:sz w:val="24"/>
                <w:szCs w:val="24"/>
              </w:rPr>
            </w:r>
            <w:r w:rsidRPr="005C697B">
              <w:rPr>
                <w:rFonts w:hint="eastAsia"/>
                <w:noProof/>
                <w:webHidden/>
                <w:sz w:val="24"/>
                <w:szCs w:val="24"/>
              </w:rPr>
              <w:fldChar w:fldCharType="separate"/>
            </w:r>
            <w:r w:rsidR="005C697B" w:rsidRPr="005C697B">
              <w:rPr>
                <w:noProof/>
                <w:webHidden/>
                <w:sz w:val="24"/>
                <w:szCs w:val="24"/>
              </w:rPr>
              <w:t>13</w:t>
            </w:r>
            <w:r w:rsidRPr="005C697B">
              <w:rPr>
                <w:rFonts w:hint="eastAsia"/>
                <w:noProof/>
                <w:webHidden/>
                <w:sz w:val="24"/>
                <w:szCs w:val="24"/>
              </w:rPr>
              <w:fldChar w:fldCharType="end"/>
            </w:r>
          </w:hyperlink>
        </w:p>
        <w:p w14:paraId="349A0476" w14:textId="3F9A6423" w:rsidR="003248B5" w:rsidRPr="005C697B" w:rsidRDefault="003248B5">
          <w:pPr>
            <w:pStyle w:val="TOC2"/>
            <w:tabs>
              <w:tab w:val="right" w:leader="dot" w:pos="8302"/>
            </w:tabs>
            <w:rPr>
              <w:rFonts w:cstheme="minorBidi" w:hint="eastAsia"/>
              <w:noProof/>
              <w:kern w:val="2"/>
              <w:sz w:val="24"/>
              <w:szCs w:val="28"/>
              <w14:ligatures w14:val="standardContextual"/>
            </w:rPr>
          </w:pPr>
          <w:hyperlink w:anchor="_Toc236131794" w:history="1">
            <w:r w:rsidRPr="005C697B">
              <w:rPr>
                <w:rStyle w:val="affa"/>
                <w:rFonts w:ascii="黑体" w:eastAsia="黑体" w:hAnsi="黑体"/>
                <w:noProof/>
                <w:sz w:val="24"/>
                <w:szCs w:val="24"/>
              </w:rPr>
              <w:t>3.3  预测融合前馈模块</w:t>
            </w:r>
            <w:r w:rsidRPr="005C697B">
              <w:rPr>
                <w:rFonts w:hint="eastAsia"/>
                <w:noProof/>
                <w:webHidden/>
                <w:sz w:val="24"/>
                <w:szCs w:val="24"/>
              </w:rPr>
              <w:tab/>
            </w:r>
            <w:r w:rsidRPr="005C697B">
              <w:rPr>
                <w:rFonts w:hint="eastAsia"/>
                <w:noProof/>
                <w:webHidden/>
                <w:sz w:val="24"/>
                <w:szCs w:val="24"/>
              </w:rPr>
              <w:fldChar w:fldCharType="begin"/>
            </w:r>
            <w:r w:rsidRPr="005C697B">
              <w:rPr>
                <w:rFonts w:hint="eastAsia"/>
                <w:noProof/>
                <w:webHidden/>
                <w:sz w:val="24"/>
                <w:szCs w:val="24"/>
              </w:rPr>
              <w:instrText xml:space="preserve"> </w:instrText>
            </w:r>
            <w:r w:rsidRPr="005C697B">
              <w:rPr>
                <w:noProof/>
                <w:webHidden/>
                <w:sz w:val="24"/>
                <w:szCs w:val="24"/>
              </w:rPr>
              <w:instrText>PAGEREF _Toc236131794 \h</w:instrText>
            </w:r>
            <w:r w:rsidRPr="005C697B">
              <w:rPr>
                <w:rFonts w:hint="eastAsia"/>
                <w:noProof/>
                <w:webHidden/>
                <w:sz w:val="24"/>
                <w:szCs w:val="24"/>
              </w:rPr>
              <w:instrText xml:space="preserve"> </w:instrText>
            </w:r>
            <w:r w:rsidRPr="005C697B">
              <w:rPr>
                <w:rFonts w:hint="eastAsia"/>
                <w:noProof/>
                <w:webHidden/>
                <w:sz w:val="24"/>
                <w:szCs w:val="24"/>
              </w:rPr>
            </w:r>
            <w:r w:rsidRPr="005C697B">
              <w:rPr>
                <w:rFonts w:hint="eastAsia"/>
                <w:noProof/>
                <w:webHidden/>
                <w:sz w:val="24"/>
                <w:szCs w:val="24"/>
              </w:rPr>
              <w:fldChar w:fldCharType="separate"/>
            </w:r>
            <w:r w:rsidR="005C697B" w:rsidRPr="005C697B">
              <w:rPr>
                <w:noProof/>
                <w:webHidden/>
                <w:sz w:val="24"/>
                <w:szCs w:val="24"/>
              </w:rPr>
              <w:t>14</w:t>
            </w:r>
            <w:r w:rsidRPr="005C697B">
              <w:rPr>
                <w:rFonts w:hint="eastAsia"/>
                <w:noProof/>
                <w:webHidden/>
                <w:sz w:val="24"/>
                <w:szCs w:val="24"/>
              </w:rPr>
              <w:fldChar w:fldCharType="end"/>
            </w:r>
          </w:hyperlink>
        </w:p>
        <w:p w14:paraId="13A9FD62" w14:textId="28BE9058" w:rsidR="003248B5" w:rsidRPr="005C697B" w:rsidRDefault="003248B5">
          <w:pPr>
            <w:pStyle w:val="TOC2"/>
            <w:tabs>
              <w:tab w:val="right" w:leader="dot" w:pos="8302"/>
            </w:tabs>
            <w:rPr>
              <w:rFonts w:cstheme="minorBidi" w:hint="eastAsia"/>
              <w:noProof/>
              <w:kern w:val="2"/>
              <w:sz w:val="24"/>
              <w:szCs w:val="28"/>
              <w14:ligatures w14:val="standardContextual"/>
            </w:rPr>
          </w:pPr>
          <w:hyperlink w:anchor="_Toc236131795" w:history="1">
            <w:r w:rsidRPr="005C697B">
              <w:rPr>
                <w:rStyle w:val="affa"/>
                <w:rFonts w:ascii="黑体" w:eastAsia="黑体" w:hAnsi="黑体"/>
                <w:noProof/>
                <w:sz w:val="24"/>
                <w:szCs w:val="24"/>
              </w:rPr>
              <w:t>3.4  PID反馈控制器</w:t>
            </w:r>
            <w:r w:rsidRPr="005C697B">
              <w:rPr>
                <w:rFonts w:hint="eastAsia"/>
                <w:noProof/>
                <w:webHidden/>
                <w:sz w:val="24"/>
                <w:szCs w:val="24"/>
              </w:rPr>
              <w:tab/>
            </w:r>
            <w:r w:rsidRPr="005C697B">
              <w:rPr>
                <w:rFonts w:hint="eastAsia"/>
                <w:noProof/>
                <w:webHidden/>
                <w:sz w:val="24"/>
                <w:szCs w:val="24"/>
              </w:rPr>
              <w:fldChar w:fldCharType="begin"/>
            </w:r>
            <w:r w:rsidRPr="005C697B">
              <w:rPr>
                <w:rFonts w:hint="eastAsia"/>
                <w:noProof/>
                <w:webHidden/>
                <w:sz w:val="24"/>
                <w:szCs w:val="24"/>
              </w:rPr>
              <w:instrText xml:space="preserve"> </w:instrText>
            </w:r>
            <w:r w:rsidRPr="005C697B">
              <w:rPr>
                <w:noProof/>
                <w:webHidden/>
                <w:sz w:val="24"/>
                <w:szCs w:val="24"/>
              </w:rPr>
              <w:instrText>PAGEREF _Toc236131795 \h</w:instrText>
            </w:r>
            <w:r w:rsidRPr="005C697B">
              <w:rPr>
                <w:rFonts w:hint="eastAsia"/>
                <w:noProof/>
                <w:webHidden/>
                <w:sz w:val="24"/>
                <w:szCs w:val="24"/>
              </w:rPr>
              <w:instrText xml:space="preserve"> </w:instrText>
            </w:r>
            <w:r w:rsidRPr="005C697B">
              <w:rPr>
                <w:rFonts w:hint="eastAsia"/>
                <w:noProof/>
                <w:webHidden/>
                <w:sz w:val="24"/>
                <w:szCs w:val="24"/>
              </w:rPr>
            </w:r>
            <w:r w:rsidRPr="005C697B">
              <w:rPr>
                <w:rFonts w:hint="eastAsia"/>
                <w:noProof/>
                <w:webHidden/>
                <w:sz w:val="24"/>
                <w:szCs w:val="24"/>
              </w:rPr>
              <w:fldChar w:fldCharType="separate"/>
            </w:r>
            <w:r w:rsidR="005C697B" w:rsidRPr="005C697B">
              <w:rPr>
                <w:noProof/>
                <w:webHidden/>
                <w:sz w:val="24"/>
                <w:szCs w:val="24"/>
              </w:rPr>
              <w:t>15</w:t>
            </w:r>
            <w:r w:rsidRPr="005C697B">
              <w:rPr>
                <w:rFonts w:hint="eastAsia"/>
                <w:noProof/>
                <w:webHidden/>
                <w:sz w:val="24"/>
                <w:szCs w:val="24"/>
              </w:rPr>
              <w:fldChar w:fldCharType="end"/>
            </w:r>
          </w:hyperlink>
        </w:p>
        <w:p w14:paraId="7B6A5C42" w14:textId="6E5C3214" w:rsidR="003248B5" w:rsidRPr="005C697B" w:rsidRDefault="003248B5">
          <w:pPr>
            <w:pStyle w:val="TOC2"/>
            <w:tabs>
              <w:tab w:val="right" w:leader="dot" w:pos="8302"/>
            </w:tabs>
            <w:rPr>
              <w:rFonts w:cstheme="minorBidi" w:hint="eastAsia"/>
              <w:noProof/>
              <w:kern w:val="2"/>
              <w:sz w:val="24"/>
              <w:szCs w:val="28"/>
              <w14:ligatures w14:val="standardContextual"/>
            </w:rPr>
          </w:pPr>
          <w:hyperlink w:anchor="_Toc236131796" w:history="1">
            <w:r w:rsidRPr="005C697B">
              <w:rPr>
                <w:rStyle w:val="affa"/>
                <w:rFonts w:ascii="黑体" w:eastAsia="黑体" w:hAnsi="黑体"/>
                <w:noProof/>
                <w:sz w:val="24"/>
                <w:szCs w:val="24"/>
              </w:rPr>
              <w:t>3.5  经济调度器</w:t>
            </w:r>
            <w:r w:rsidRPr="005C697B">
              <w:rPr>
                <w:rFonts w:hint="eastAsia"/>
                <w:noProof/>
                <w:webHidden/>
                <w:sz w:val="24"/>
                <w:szCs w:val="24"/>
              </w:rPr>
              <w:tab/>
            </w:r>
            <w:r w:rsidRPr="005C697B">
              <w:rPr>
                <w:rFonts w:hint="eastAsia"/>
                <w:noProof/>
                <w:webHidden/>
                <w:sz w:val="24"/>
                <w:szCs w:val="24"/>
              </w:rPr>
              <w:fldChar w:fldCharType="begin"/>
            </w:r>
            <w:r w:rsidRPr="005C697B">
              <w:rPr>
                <w:rFonts w:hint="eastAsia"/>
                <w:noProof/>
                <w:webHidden/>
                <w:sz w:val="24"/>
                <w:szCs w:val="24"/>
              </w:rPr>
              <w:instrText xml:space="preserve"> </w:instrText>
            </w:r>
            <w:r w:rsidRPr="005C697B">
              <w:rPr>
                <w:noProof/>
                <w:webHidden/>
                <w:sz w:val="24"/>
                <w:szCs w:val="24"/>
              </w:rPr>
              <w:instrText>PAGEREF _Toc236131796 \h</w:instrText>
            </w:r>
            <w:r w:rsidRPr="005C697B">
              <w:rPr>
                <w:rFonts w:hint="eastAsia"/>
                <w:noProof/>
                <w:webHidden/>
                <w:sz w:val="24"/>
                <w:szCs w:val="24"/>
              </w:rPr>
              <w:instrText xml:space="preserve"> </w:instrText>
            </w:r>
            <w:r w:rsidRPr="005C697B">
              <w:rPr>
                <w:rFonts w:hint="eastAsia"/>
                <w:noProof/>
                <w:webHidden/>
                <w:sz w:val="24"/>
                <w:szCs w:val="24"/>
              </w:rPr>
            </w:r>
            <w:r w:rsidRPr="005C697B">
              <w:rPr>
                <w:rFonts w:hint="eastAsia"/>
                <w:noProof/>
                <w:webHidden/>
                <w:sz w:val="24"/>
                <w:szCs w:val="24"/>
              </w:rPr>
              <w:fldChar w:fldCharType="separate"/>
            </w:r>
            <w:r w:rsidR="005C697B" w:rsidRPr="005C697B">
              <w:rPr>
                <w:noProof/>
                <w:webHidden/>
                <w:sz w:val="24"/>
                <w:szCs w:val="24"/>
              </w:rPr>
              <w:t>15</w:t>
            </w:r>
            <w:r w:rsidRPr="005C697B">
              <w:rPr>
                <w:rFonts w:hint="eastAsia"/>
                <w:noProof/>
                <w:webHidden/>
                <w:sz w:val="24"/>
                <w:szCs w:val="24"/>
              </w:rPr>
              <w:fldChar w:fldCharType="end"/>
            </w:r>
          </w:hyperlink>
        </w:p>
        <w:p w14:paraId="3A625101" w14:textId="502AAAFC" w:rsidR="003248B5" w:rsidRPr="005C697B" w:rsidRDefault="003248B5">
          <w:pPr>
            <w:pStyle w:val="TOC2"/>
            <w:tabs>
              <w:tab w:val="right" w:leader="dot" w:pos="8302"/>
            </w:tabs>
            <w:rPr>
              <w:rFonts w:cstheme="minorBidi" w:hint="eastAsia"/>
              <w:noProof/>
              <w:kern w:val="2"/>
              <w:sz w:val="24"/>
              <w:szCs w:val="28"/>
              <w14:ligatures w14:val="standardContextual"/>
            </w:rPr>
          </w:pPr>
          <w:hyperlink w:anchor="_Toc236131797" w:history="1">
            <w:r w:rsidRPr="005C697B">
              <w:rPr>
                <w:rStyle w:val="affa"/>
                <w:rFonts w:ascii="黑体" w:eastAsia="黑体" w:hAnsi="黑体"/>
                <w:noProof/>
                <w:sz w:val="24"/>
                <w:szCs w:val="24"/>
              </w:rPr>
              <w:t>3.6  风机模型</w:t>
            </w:r>
            <w:r w:rsidRPr="005C697B">
              <w:rPr>
                <w:rFonts w:hint="eastAsia"/>
                <w:noProof/>
                <w:webHidden/>
                <w:sz w:val="24"/>
                <w:szCs w:val="24"/>
              </w:rPr>
              <w:tab/>
            </w:r>
            <w:r w:rsidRPr="005C697B">
              <w:rPr>
                <w:rFonts w:hint="eastAsia"/>
                <w:noProof/>
                <w:webHidden/>
                <w:sz w:val="24"/>
                <w:szCs w:val="24"/>
              </w:rPr>
              <w:fldChar w:fldCharType="begin"/>
            </w:r>
            <w:r w:rsidRPr="005C697B">
              <w:rPr>
                <w:rFonts w:hint="eastAsia"/>
                <w:noProof/>
                <w:webHidden/>
                <w:sz w:val="24"/>
                <w:szCs w:val="24"/>
              </w:rPr>
              <w:instrText xml:space="preserve"> </w:instrText>
            </w:r>
            <w:r w:rsidRPr="005C697B">
              <w:rPr>
                <w:noProof/>
                <w:webHidden/>
                <w:sz w:val="24"/>
                <w:szCs w:val="24"/>
              </w:rPr>
              <w:instrText>PAGEREF _Toc236131797 \h</w:instrText>
            </w:r>
            <w:r w:rsidRPr="005C697B">
              <w:rPr>
                <w:rFonts w:hint="eastAsia"/>
                <w:noProof/>
                <w:webHidden/>
                <w:sz w:val="24"/>
                <w:szCs w:val="24"/>
              </w:rPr>
              <w:instrText xml:space="preserve"> </w:instrText>
            </w:r>
            <w:r w:rsidRPr="005C697B">
              <w:rPr>
                <w:rFonts w:hint="eastAsia"/>
                <w:noProof/>
                <w:webHidden/>
                <w:sz w:val="24"/>
                <w:szCs w:val="24"/>
              </w:rPr>
            </w:r>
            <w:r w:rsidRPr="005C697B">
              <w:rPr>
                <w:rFonts w:hint="eastAsia"/>
                <w:noProof/>
                <w:webHidden/>
                <w:sz w:val="24"/>
                <w:szCs w:val="24"/>
              </w:rPr>
              <w:fldChar w:fldCharType="separate"/>
            </w:r>
            <w:r w:rsidR="005C697B" w:rsidRPr="005C697B">
              <w:rPr>
                <w:noProof/>
                <w:webHidden/>
                <w:sz w:val="24"/>
                <w:szCs w:val="24"/>
              </w:rPr>
              <w:t>17</w:t>
            </w:r>
            <w:r w:rsidRPr="005C697B">
              <w:rPr>
                <w:rFonts w:hint="eastAsia"/>
                <w:noProof/>
                <w:webHidden/>
                <w:sz w:val="24"/>
                <w:szCs w:val="24"/>
              </w:rPr>
              <w:fldChar w:fldCharType="end"/>
            </w:r>
          </w:hyperlink>
        </w:p>
        <w:p w14:paraId="68CA651C" w14:textId="4812FC06" w:rsidR="003248B5" w:rsidRPr="005C697B" w:rsidRDefault="003248B5">
          <w:pPr>
            <w:pStyle w:val="TOC2"/>
            <w:tabs>
              <w:tab w:val="right" w:leader="dot" w:pos="8302"/>
            </w:tabs>
            <w:rPr>
              <w:rFonts w:cstheme="minorBidi" w:hint="eastAsia"/>
              <w:noProof/>
              <w:kern w:val="2"/>
              <w:sz w:val="24"/>
              <w:szCs w:val="28"/>
              <w14:ligatures w14:val="standardContextual"/>
            </w:rPr>
          </w:pPr>
          <w:hyperlink w:anchor="_Toc236131798" w:history="1">
            <w:r w:rsidRPr="005C697B">
              <w:rPr>
                <w:rStyle w:val="affa"/>
                <w:rFonts w:ascii="黑体" w:eastAsia="黑体" w:hAnsi="黑体"/>
                <w:noProof/>
                <w:sz w:val="24"/>
                <w:szCs w:val="24"/>
              </w:rPr>
              <w:t>3.7  仿真结果分析</w:t>
            </w:r>
            <w:r w:rsidRPr="005C697B">
              <w:rPr>
                <w:rFonts w:hint="eastAsia"/>
                <w:noProof/>
                <w:webHidden/>
                <w:sz w:val="24"/>
                <w:szCs w:val="24"/>
              </w:rPr>
              <w:tab/>
            </w:r>
            <w:r w:rsidRPr="005C697B">
              <w:rPr>
                <w:rFonts w:hint="eastAsia"/>
                <w:noProof/>
                <w:webHidden/>
                <w:sz w:val="24"/>
                <w:szCs w:val="24"/>
              </w:rPr>
              <w:fldChar w:fldCharType="begin"/>
            </w:r>
            <w:r w:rsidRPr="005C697B">
              <w:rPr>
                <w:rFonts w:hint="eastAsia"/>
                <w:noProof/>
                <w:webHidden/>
                <w:sz w:val="24"/>
                <w:szCs w:val="24"/>
              </w:rPr>
              <w:instrText xml:space="preserve"> </w:instrText>
            </w:r>
            <w:r w:rsidRPr="005C697B">
              <w:rPr>
                <w:noProof/>
                <w:webHidden/>
                <w:sz w:val="24"/>
                <w:szCs w:val="24"/>
              </w:rPr>
              <w:instrText>PAGEREF _Toc236131798 \h</w:instrText>
            </w:r>
            <w:r w:rsidRPr="005C697B">
              <w:rPr>
                <w:rFonts w:hint="eastAsia"/>
                <w:noProof/>
                <w:webHidden/>
                <w:sz w:val="24"/>
                <w:szCs w:val="24"/>
              </w:rPr>
              <w:instrText xml:space="preserve"> </w:instrText>
            </w:r>
            <w:r w:rsidRPr="005C697B">
              <w:rPr>
                <w:rFonts w:hint="eastAsia"/>
                <w:noProof/>
                <w:webHidden/>
                <w:sz w:val="24"/>
                <w:szCs w:val="24"/>
              </w:rPr>
            </w:r>
            <w:r w:rsidRPr="005C697B">
              <w:rPr>
                <w:rFonts w:hint="eastAsia"/>
                <w:noProof/>
                <w:webHidden/>
                <w:sz w:val="24"/>
                <w:szCs w:val="24"/>
              </w:rPr>
              <w:fldChar w:fldCharType="separate"/>
            </w:r>
            <w:r w:rsidR="005C697B" w:rsidRPr="005C697B">
              <w:rPr>
                <w:noProof/>
                <w:webHidden/>
                <w:sz w:val="24"/>
                <w:szCs w:val="24"/>
              </w:rPr>
              <w:t>17</w:t>
            </w:r>
            <w:r w:rsidRPr="005C697B">
              <w:rPr>
                <w:rFonts w:hint="eastAsia"/>
                <w:noProof/>
                <w:webHidden/>
                <w:sz w:val="24"/>
                <w:szCs w:val="24"/>
              </w:rPr>
              <w:fldChar w:fldCharType="end"/>
            </w:r>
          </w:hyperlink>
        </w:p>
        <w:p w14:paraId="3795C388" w14:textId="17A2D773" w:rsidR="003248B5" w:rsidRPr="005C697B" w:rsidRDefault="003248B5">
          <w:pPr>
            <w:pStyle w:val="TOC1"/>
            <w:tabs>
              <w:tab w:val="right" w:leader="dot" w:pos="8302"/>
            </w:tabs>
            <w:rPr>
              <w:rFonts w:cstheme="minorBidi" w:hint="eastAsia"/>
              <w:noProof/>
              <w:kern w:val="2"/>
              <w:sz w:val="24"/>
              <w:szCs w:val="28"/>
              <w14:ligatures w14:val="standardContextual"/>
            </w:rPr>
          </w:pPr>
          <w:hyperlink w:anchor="_Toc236131799" w:history="1">
            <w:r w:rsidRPr="005C697B">
              <w:rPr>
                <w:rStyle w:val="affa"/>
                <w:rFonts w:ascii="黑体" w:eastAsia="黑体" w:hAnsi="黑体" w:hint="eastAsia"/>
                <w:noProof/>
                <w:sz w:val="24"/>
                <w:szCs w:val="24"/>
              </w:rPr>
              <w:t>第4章</w:t>
            </w:r>
            <w:r w:rsidRPr="005C697B">
              <w:rPr>
                <w:rStyle w:val="affa"/>
                <w:rFonts w:ascii="黑体" w:eastAsia="黑体" w:hAnsi="黑体"/>
                <w:noProof/>
                <w:sz w:val="24"/>
                <w:szCs w:val="24"/>
              </w:rPr>
              <w:t xml:space="preserve">  场景二：风速扰动功率波动平抑控制</w:t>
            </w:r>
            <w:r w:rsidRPr="005C697B">
              <w:rPr>
                <w:rFonts w:hint="eastAsia"/>
                <w:noProof/>
                <w:webHidden/>
                <w:sz w:val="24"/>
                <w:szCs w:val="24"/>
              </w:rPr>
              <w:tab/>
            </w:r>
            <w:r w:rsidRPr="005C697B">
              <w:rPr>
                <w:rFonts w:hint="eastAsia"/>
                <w:noProof/>
                <w:webHidden/>
                <w:sz w:val="24"/>
                <w:szCs w:val="24"/>
              </w:rPr>
              <w:fldChar w:fldCharType="begin"/>
            </w:r>
            <w:r w:rsidRPr="005C697B">
              <w:rPr>
                <w:rFonts w:hint="eastAsia"/>
                <w:noProof/>
                <w:webHidden/>
                <w:sz w:val="24"/>
                <w:szCs w:val="24"/>
              </w:rPr>
              <w:instrText xml:space="preserve"> </w:instrText>
            </w:r>
            <w:r w:rsidRPr="005C697B">
              <w:rPr>
                <w:noProof/>
                <w:webHidden/>
                <w:sz w:val="24"/>
                <w:szCs w:val="24"/>
              </w:rPr>
              <w:instrText>PAGEREF _Toc236131799 \h</w:instrText>
            </w:r>
            <w:r w:rsidRPr="005C697B">
              <w:rPr>
                <w:rFonts w:hint="eastAsia"/>
                <w:noProof/>
                <w:webHidden/>
                <w:sz w:val="24"/>
                <w:szCs w:val="24"/>
              </w:rPr>
              <w:instrText xml:space="preserve"> </w:instrText>
            </w:r>
            <w:r w:rsidRPr="005C697B">
              <w:rPr>
                <w:rFonts w:hint="eastAsia"/>
                <w:noProof/>
                <w:webHidden/>
                <w:sz w:val="24"/>
                <w:szCs w:val="24"/>
              </w:rPr>
            </w:r>
            <w:r w:rsidRPr="005C697B">
              <w:rPr>
                <w:rFonts w:hint="eastAsia"/>
                <w:noProof/>
                <w:webHidden/>
                <w:sz w:val="24"/>
                <w:szCs w:val="24"/>
              </w:rPr>
              <w:fldChar w:fldCharType="separate"/>
            </w:r>
            <w:r w:rsidR="005C697B" w:rsidRPr="005C697B">
              <w:rPr>
                <w:noProof/>
                <w:webHidden/>
                <w:sz w:val="24"/>
                <w:szCs w:val="24"/>
              </w:rPr>
              <w:t>18</w:t>
            </w:r>
            <w:r w:rsidRPr="005C697B">
              <w:rPr>
                <w:rFonts w:hint="eastAsia"/>
                <w:noProof/>
                <w:webHidden/>
                <w:sz w:val="24"/>
                <w:szCs w:val="24"/>
              </w:rPr>
              <w:fldChar w:fldCharType="end"/>
            </w:r>
          </w:hyperlink>
        </w:p>
        <w:p w14:paraId="077B0284" w14:textId="18848016" w:rsidR="003248B5" w:rsidRPr="005C697B" w:rsidRDefault="003248B5">
          <w:pPr>
            <w:pStyle w:val="TOC2"/>
            <w:tabs>
              <w:tab w:val="right" w:leader="dot" w:pos="8302"/>
            </w:tabs>
            <w:rPr>
              <w:rFonts w:cstheme="minorBidi" w:hint="eastAsia"/>
              <w:noProof/>
              <w:kern w:val="2"/>
              <w:sz w:val="24"/>
              <w:szCs w:val="28"/>
              <w14:ligatures w14:val="standardContextual"/>
            </w:rPr>
          </w:pPr>
          <w:hyperlink w:anchor="_Toc236131800" w:history="1">
            <w:r w:rsidRPr="005C697B">
              <w:rPr>
                <w:rStyle w:val="affa"/>
                <w:rFonts w:ascii="黑体" w:eastAsia="黑体" w:hAnsi="黑体"/>
                <w:noProof/>
                <w:sz w:val="24"/>
                <w:szCs w:val="24"/>
              </w:rPr>
              <w:t>4.1  问题描述</w:t>
            </w:r>
            <w:r w:rsidRPr="005C697B">
              <w:rPr>
                <w:rFonts w:hint="eastAsia"/>
                <w:noProof/>
                <w:webHidden/>
                <w:sz w:val="24"/>
                <w:szCs w:val="24"/>
              </w:rPr>
              <w:tab/>
            </w:r>
            <w:r w:rsidRPr="005C697B">
              <w:rPr>
                <w:rFonts w:hint="eastAsia"/>
                <w:noProof/>
                <w:webHidden/>
                <w:sz w:val="24"/>
                <w:szCs w:val="24"/>
              </w:rPr>
              <w:fldChar w:fldCharType="begin"/>
            </w:r>
            <w:r w:rsidRPr="005C697B">
              <w:rPr>
                <w:rFonts w:hint="eastAsia"/>
                <w:noProof/>
                <w:webHidden/>
                <w:sz w:val="24"/>
                <w:szCs w:val="24"/>
              </w:rPr>
              <w:instrText xml:space="preserve"> </w:instrText>
            </w:r>
            <w:r w:rsidRPr="005C697B">
              <w:rPr>
                <w:noProof/>
                <w:webHidden/>
                <w:sz w:val="24"/>
                <w:szCs w:val="24"/>
              </w:rPr>
              <w:instrText>PAGEREF _Toc236131800 \h</w:instrText>
            </w:r>
            <w:r w:rsidRPr="005C697B">
              <w:rPr>
                <w:rFonts w:hint="eastAsia"/>
                <w:noProof/>
                <w:webHidden/>
                <w:sz w:val="24"/>
                <w:szCs w:val="24"/>
              </w:rPr>
              <w:instrText xml:space="preserve"> </w:instrText>
            </w:r>
            <w:r w:rsidRPr="005C697B">
              <w:rPr>
                <w:rFonts w:hint="eastAsia"/>
                <w:noProof/>
                <w:webHidden/>
                <w:sz w:val="24"/>
                <w:szCs w:val="24"/>
              </w:rPr>
            </w:r>
            <w:r w:rsidRPr="005C697B">
              <w:rPr>
                <w:rFonts w:hint="eastAsia"/>
                <w:noProof/>
                <w:webHidden/>
                <w:sz w:val="24"/>
                <w:szCs w:val="24"/>
              </w:rPr>
              <w:fldChar w:fldCharType="separate"/>
            </w:r>
            <w:r w:rsidR="005C697B" w:rsidRPr="005C697B">
              <w:rPr>
                <w:noProof/>
                <w:webHidden/>
                <w:sz w:val="24"/>
                <w:szCs w:val="24"/>
              </w:rPr>
              <w:t>18</w:t>
            </w:r>
            <w:r w:rsidRPr="005C697B">
              <w:rPr>
                <w:rFonts w:hint="eastAsia"/>
                <w:noProof/>
                <w:webHidden/>
                <w:sz w:val="24"/>
                <w:szCs w:val="24"/>
              </w:rPr>
              <w:fldChar w:fldCharType="end"/>
            </w:r>
          </w:hyperlink>
        </w:p>
        <w:p w14:paraId="151C27B8" w14:textId="6658E1D6" w:rsidR="003248B5" w:rsidRPr="005C697B" w:rsidRDefault="003248B5">
          <w:pPr>
            <w:pStyle w:val="TOC2"/>
            <w:tabs>
              <w:tab w:val="right" w:leader="dot" w:pos="8302"/>
            </w:tabs>
            <w:rPr>
              <w:rFonts w:cstheme="minorBidi" w:hint="eastAsia"/>
              <w:noProof/>
              <w:color w:val="000000" w:themeColor="text1"/>
              <w:kern w:val="2"/>
              <w:sz w:val="24"/>
              <w:szCs w:val="28"/>
              <w14:ligatures w14:val="standardContextual"/>
            </w:rPr>
          </w:pPr>
          <w:hyperlink w:anchor="_Toc236131801" w:history="1">
            <w:r w:rsidRPr="005C697B">
              <w:rPr>
                <w:rStyle w:val="affa"/>
                <w:rFonts w:ascii="黑体" w:eastAsia="黑体" w:hAnsi="黑体"/>
                <w:noProof/>
                <w:color w:val="000000" w:themeColor="text1"/>
                <w:sz w:val="24"/>
                <w:szCs w:val="24"/>
              </w:rPr>
              <w:t>4.2  双模式切换机制</w:t>
            </w:r>
            <w:r w:rsidRPr="005C697B">
              <w:rPr>
                <w:rFonts w:hint="eastAsia"/>
                <w:noProof/>
                <w:webHidden/>
                <w:color w:val="000000" w:themeColor="text1"/>
                <w:sz w:val="24"/>
                <w:szCs w:val="24"/>
              </w:rPr>
              <w:tab/>
            </w:r>
            <w:r w:rsidRPr="005C697B">
              <w:rPr>
                <w:rFonts w:hint="eastAsia"/>
                <w:noProof/>
                <w:webHidden/>
                <w:color w:val="000000" w:themeColor="text1"/>
                <w:sz w:val="24"/>
                <w:szCs w:val="24"/>
              </w:rPr>
              <w:fldChar w:fldCharType="begin"/>
            </w:r>
            <w:r w:rsidRPr="005C697B">
              <w:rPr>
                <w:rFonts w:hint="eastAsia"/>
                <w:noProof/>
                <w:webHidden/>
                <w:color w:val="000000" w:themeColor="text1"/>
                <w:sz w:val="24"/>
                <w:szCs w:val="24"/>
              </w:rPr>
              <w:instrText xml:space="preserve"> </w:instrText>
            </w:r>
            <w:r w:rsidRPr="005C697B">
              <w:rPr>
                <w:noProof/>
                <w:webHidden/>
                <w:color w:val="000000" w:themeColor="text1"/>
                <w:sz w:val="24"/>
                <w:szCs w:val="24"/>
              </w:rPr>
              <w:instrText>PAGEREF _Toc236131801 \h</w:instrText>
            </w:r>
            <w:r w:rsidRPr="005C697B">
              <w:rPr>
                <w:rFonts w:hint="eastAsia"/>
                <w:noProof/>
                <w:webHidden/>
                <w:color w:val="000000" w:themeColor="text1"/>
                <w:sz w:val="24"/>
                <w:szCs w:val="24"/>
              </w:rPr>
              <w:instrText xml:space="preserve"> </w:instrText>
            </w:r>
            <w:r w:rsidRPr="005C697B">
              <w:rPr>
                <w:rFonts w:hint="eastAsia"/>
                <w:noProof/>
                <w:webHidden/>
                <w:color w:val="000000" w:themeColor="text1"/>
                <w:sz w:val="24"/>
                <w:szCs w:val="24"/>
              </w:rPr>
            </w:r>
            <w:r w:rsidRPr="005C697B">
              <w:rPr>
                <w:rFonts w:hint="eastAsia"/>
                <w:noProof/>
                <w:webHidden/>
                <w:color w:val="000000" w:themeColor="text1"/>
                <w:sz w:val="24"/>
                <w:szCs w:val="24"/>
              </w:rPr>
              <w:fldChar w:fldCharType="separate"/>
            </w:r>
            <w:r w:rsidR="005C697B" w:rsidRPr="005C697B">
              <w:rPr>
                <w:noProof/>
                <w:webHidden/>
                <w:color w:val="000000" w:themeColor="text1"/>
                <w:sz w:val="24"/>
                <w:szCs w:val="24"/>
              </w:rPr>
              <w:t>19</w:t>
            </w:r>
            <w:r w:rsidRPr="005C697B">
              <w:rPr>
                <w:rFonts w:hint="eastAsia"/>
                <w:noProof/>
                <w:webHidden/>
                <w:color w:val="000000" w:themeColor="text1"/>
                <w:sz w:val="24"/>
                <w:szCs w:val="24"/>
              </w:rPr>
              <w:fldChar w:fldCharType="end"/>
            </w:r>
          </w:hyperlink>
        </w:p>
        <w:p w14:paraId="742C864C" w14:textId="00ABF1BE" w:rsidR="003248B5" w:rsidRPr="005C697B" w:rsidRDefault="003248B5">
          <w:pPr>
            <w:pStyle w:val="TOC2"/>
            <w:tabs>
              <w:tab w:val="right" w:leader="dot" w:pos="8302"/>
            </w:tabs>
            <w:rPr>
              <w:rFonts w:cstheme="minorBidi" w:hint="eastAsia"/>
              <w:noProof/>
              <w:kern w:val="2"/>
              <w:sz w:val="24"/>
              <w:szCs w:val="28"/>
              <w14:ligatures w14:val="standardContextual"/>
            </w:rPr>
          </w:pPr>
          <w:hyperlink w:anchor="_Toc236131802" w:history="1">
            <w:r w:rsidRPr="005C697B">
              <w:rPr>
                <w:rStyle w:val="affa"/>
                <w:rFonts w:ascii="黑体" w:eastAsia="黑体" w:hAnsi="黑体"/>
                <w:noProof/>
                <w:color w:val="000000" w:themeColor="text1"/>
                <w:sz w:val="24"/>
                <w:szCs w:val="24"/>
              </w:rPr>
              <w:t>4.3  双PID协调控制器</w:t>
            </w:r>
            <w:r w:rsidRPr="005C697B">
              <w:rPr>
                <w:rFonts w:hint="eastAsia"/>
                <w:noProof/>
                <w:webHidden/>
                <w:color w:val="000000" w:themeColor="text1"/>
                <w:sz w:val="24"/>
                <w:szCs w:val="24"/>
              </w:rPr>
              <w:tab/>
            </w:r>
            <w:r w:rsidRPr="005C697B">
              <w:rPr>
                <w:rFonts w:hint="eastAsia"/>
                <w:noProof/>
                <w:webHidden/>
                <w:color w:val="000000" w:themeColor="text1"/>
                <w:sz w:val="24"/>
                <w:szCs w:val="24"/>
              </w:rPr>
              <w:fldChar w:fldCharType="begin"/>
            </w:r>
            <w:r w:rsidRPr="005C697B">
              <w:rPr>
                <w:rFonts w:hint="eastAsia"/>
                <w:noProof/>
                <w:webHidden/>
                <w:color w:val="000000" w:themeColor="text1"/>
                <w:sz w:val="24"/>
                <w:szCs w:val="24"/>
              </w:rPr>
              <w:instrText xml:space="preserve"> </w:instrText>
            </w:r>
            <w:r w:rsidRPr="005C697B">
              <w:rPr>
                <w:noProof/>
                <w:webHidden/>
                <w:color w:val="000000" w:themeColor="text1"/>
                <w:sz w:val="24"/>
                <w:szCs w:val="24"/>
              </w:rPr>
              <w:instrText>PAGEREF _Toc236131802 \h</w:instrText>
            </w:r>
            <w:r w:rsidRPr="005C697B">
              <w:rPr>
                <w:rFonts w:hint="eastAsia"/>
                <w:noProof/>
                <w:webHidden/>
                <w:color w:val="000000" w:themeColor="text1"/>
                <w:sz w:val="24"/>
                <w:szCs w:val="24"/>
              </w:rPr>
              <w:instrText xml:space="preserve"> </w:instrText>
            </w:r>
            <w:r w:rsidRPr="005C697B">
              <w:rPr>
                <w:rFonts w:hint="eastAsia"/>
                <w:noProof/>
                <w:webHidden/>
                <w:color w:val="000000" w:themeColor="text1"/>
                <w:sz w:val="24"/>
                <w:szCs w:val="24"/>
              </w:rPr>
            </w:r>
            <w:r w:rsidRPr="005C697B">
              <w:rPr>
                <w:rFonts w:hint="eastAsia"/>
                <w:noProof/>
                <w:webHidden/>
                <w:color w:val="000000" w:themeColor="text1"/>
                <w:sz w:val="24"/>
                <w:szCs w:val="24"/>
              </w:rPr>
              <w:fldChar w:fldCharType="separate"/>
            </w:r>
            <w:r w:rsidR="005C697B" w:rsidRPr="005C697B">
              <w:rPr>
                <w:noProof/>
                <w:webHidden/>
                <w:color w:val="000000" w:themeColor="text1"/>
                <w:sz w:val="24"/>
                <w:szCs w:val="24"/>
              </w:rPr>
              <w:t>20</w:t>
            </w:r>
            <w:r w:rsidRPr="005C697B">
              <w:rPr>
                <w:rFonts w:hint="eastAsia"/>
                <w:noProof/>
                <w:webHidden/>
                <w:color w:val="000000" w:themeColor="text1"/>
                <w:sz w:val="24"/>
                <w:szCs w:val="24"/>
              </w:rPr>
              <w:fldChar w:fldCharType="end"/>
            </w:r>
          </w:hyperlink>
        </w:p>
        <w:p w14:paraId="6B29043F" w14:textId="5AB2CA62" w:rsidR="003248B5" w:rsidRPr="005C697B" w:rsidRDefault="003248B5">
          <w:pPr>
            <w:pStyle w:val="TOC2"/>
            <w:tabs>
              <w:tab w:val="right" w:leader="dot" w:pos="8302"/>
            </w:tabs>
            <w:rPr>
              <w:rFonts w:cstheme="minorBidi" w:hint="eastAsia"/>
              <w:noProof/>
              <w:kern w:val="2"/>
              <w:sz w:val="24"/>
              <w:szCs w:val="28"/>
              <w14:ligatures w14:val="standardContextual"/>
            </w:rPr>
          </w:pPr>
          <w:hyperlink w:anchor="_Toc236131803" w:history="1">
            <w:r w:rsidRPr="005C697B">
              <w:rPr>
                <w:rStyle w:val="affa"/>
                <w:rFonts w:ascii="黑体" w:eastAsia="黑体" w:hAnsi="黑体"/>
                <w:noProof/>
                <w:sz w:val="24"/>
                <w:szCs w:val="24"/>
              </w:rPr>
              <w:t>4.4  预测与预警机制</w:t>
            </w:r>
            <w:r w:rsidRPr="005C697B">
              <w:rPr>
                <w:rFonts w:hint="eastAsia"/>
                <w:noProof/>
                <w:webHidden/>
                <w:sz w:val="24"/>
                <w:szCs w:val="24"/>
              </w:rPr>
              <w:tab/>
            </w:r>
            <w:r w:rsidRPr="005C697B">
              <w:rPr>
                <w:rFonts w:hint="eastAsia"/>
                <w:noProof/>
                <w:webHidden/>
                <w:sz w:val="24"/>
                <w:szCs w:val="24"/>
              </w:rPr>
              <w:fldChar w:fldCharType="begin"/>
            </w:r>
            <w:r w:rsidRPr="005C697B">
              <w:rPr>
                <w:rFonts w:hint="eastAsia"/>
                <w:noProof/>
                <w:webHidden/>
                <w:sz w:val="24"/>
                <w:szCs w:val="24"/>
              </w:rPr>
              <w:instrText xml:space="preserve"> </w:instrText>
            </w:r>
            <w:r w:rsidRPr="005C697B">
              <w:rPr>
                <w:noProof/>
                <w:webHidden/>
                <w:sz w:val="24"/>
                <w:szCs w:val="24"/>
              </w:rPr>
              <w:instrText>PAGEREF _Toc236131803 \h</w:instrText>
            </w:r>
            <w:r w:rsidRPr="005C697B">
              <w:rPr>
                <w:rFonts w:hint="eastAsia"/>
                <w:noProof/>
                <w:webHidden/>
                <w:sz w:val="24"/>
                <w:szCs w:val="24"/>
              </w:rPr>
              <w:instrText xml:space="preserve"> </w:instrText>
            </w:r>
            <w:r w:rsidRPr="005C697B">
              <w:rPr>
                <w:rFonts w:hint="eastAsia"/>
                <w:noProof/>
                <w:webHidden/>
                <w:sz w:val="24"/>
                <w:szCs w:val="24"/>
              </w:rPr>
            </w:r>
            <w:r w:rsidRPr="005C697B">
              <w:rPr>
                <w:rFonts w:hint="eastAsia"/>
                <w:noProof/>
                <w:webHidden/>
                <w:sz w:val="24"/>
                <w:szCs w:val="24"/>
              </w:rPr>
              <w:fldChar w:fldCharType="separate"/>
            </w:r>
            <w:r w:rsidR="005C697B" w:rsidRPr="005C697B">
              <w:rPr>
                <w:noProof/>
                <w:webHidden/>
                <w:sz w:val="24"/>
                <w:szCs w:val="24"/>
              </w:rPr>
              <w:t>20</w:t>
            </w:r>
            <w:r w:rsidRPr="005C697B">
              <w:rPr>
                <w:rFonts w:hint="eastAsia"/>
                <w:noProof/>
                <w:webHidden/>
                <w:sz w:val="24"/>
                <w:szCs w:val="24"/>
              </w:rPr>
              <w:fldChar w:fldCharType="end"/>
            </w:r>
          </w:hyperlink>
        </w:p>
        <w:p w14:paraId="1F94E1CB" w14:textId="756A460F" w:rsidR="003248B5" w:rsidRPr="005C697B" w:rsidRDefault="003248B5">
          <w:pPr>
            <w:pStyle w:val="TOC2"/>
            <w:tabs>
              <w:tab w:val="right" w:leader="dot" w:pos="8302"/>
            </w:tabs>
            <w:rPr>
              <w:rFonts w:cstheme="minorBidi" w:hint="eastAsia"/>
              <w:noProof/>
              <w:kern w:val="2"/>
              <w:sz w:val="24"/>
              <w:szCs w:val="28"/>
              <w14:ligatures w14:val="standardContextual"/>
            </w:rPr>
          </w:pPr>
          <w:hyperlink w:anchor="_Toc236131804" w:history="1">
            <w:r w:rsidRPr="005C697B">
              <w:rPr>
                <w:rStyle w:val="affa"/>
                <w:rFonts w:ascii="黑体" w:eastAsia="黑体" w:hAnsi="黑体"/>
                <w:noProof/>
                <w:sz w:val="24"/>
                <w:szCs w:val="24"/>
              </w:rPr>
              <w:t>4.5  仿真验证</w:t>
            </w:r>
            <w:r w:rsidRPr="005C697B">
              <w:rPr>
                <w:rFonts w:hint="eastAsia"/>
                <w:noProof/>
                <w:webHidden/>
                <w:sz w:val="24"/>
                <w:szCs w:val="24"/>
              </w:rPr>
              <w:tab/>
            </w:r>
            <w:r w:rsidRPr="005C697B">
              <w:rPr>
                <w:rFonts w:hint="eastAsia"/>
                <w:noProof/>
                <w:webHidden/>
                <w:sz w:val="24"/>
                <w:szCs w:val="24"/>
              </w:rPr>
              <w:fldChar w:fldCharType="begin"/>
            </w:r>
            <w:r w:rsidRPr="005C697B">
              <w:rPr>
                <w:rFonts w:hint="eastAsia"/>
                <w:noProof/>
                <w:webHidden/>
                <w:sz w:val="24"/>
                <w:szCs w:val="24"/>
              </w:rPr>
              <w:instrText xml:space="preserve"> </w:instrText>
            </w:r>
            <w:r w:rsidRPr="005C697B">
              <w:rPr>
                <w:noProof/>
                <w:webHidden/>
                <w:sz w:val="24"/>
                <w:szCs w:val="24"/>
              </w:rPr>
              <w:instrText>PAGEREF _Toc236131804 \h</w:instrText>
            </w:r>
            <w:r w:rsidRPr="005C697B">
              <w:rPr>
                <w:rFonts w:hint="eastAsia"/>
                <w:noProof/>
                <w:webHidden/>
                <w:sz w:val="24"/>
                <w:szCs w:val="24"/>
              </w:rPr>
              <w:instrText xml:space="preserve"> </w:instrText>
            </w:r>
            <w:r w:rsidRPr="005C697B">
              <w:rPr>
                <w:rFonts w:hint="eastAsia"/>
                <w:noProof/>
                <w:webHidden/>
                <w:sz w:val="24"/>
                <w:szCs w:val="24"/>
              </w:rPr>
            </w:r>
            <w:r w:rsidRPr="005C697B">
              <w:rPr>
                <w:rFonts w:hint="eastAsia"/>
                <w:noProof/>
                <w:webHidden/>
                <w:sz w:val="24"/>
                <w:szCs w:val="24"/>
              </w:rPr>
              <w:fldChar w:fldCharType="separate"/>
            </w:r>
            <w:r w:rsidR="005C697B" w:rsidRPr="005C697B">
              <w:rPr>
                <w:noProof/>
                <w:webHidden/>
                <w:sz w:val="24"/>
                <w:szCs w:val="24"/>
              </w:rPr>
              <w:t>21</w:t>
            </w:r>
            <w:r w:rsidRPr="005C697B">
              <w:rPr>
                <w:rFonts w:hint="eastAsia"/>
                <w:noProof/>
                <w:webHidden/>
                <w:sz w:val="24"/>
                <w:szCs w:val="24"/>
              </w:rPr>
              <w:fldChar w:fldCharType="end"/>
            </w:r>
          </w:hyperlink>
        </w:p>
        <w:p w14:paraId="2DA6FACB" w14:textId="0EDBC2E0" w:rsidR="003248B5" w:rsidRPr="005C697B" w:rsidRDefault="003248B5">
          <w:pPr>
            <w:pStyle w:val="TOC1"/>
            <w:tabs>
              <w:tab w:val="right" w:leader="dot" w:pos="8302"/>
            </w:tabs>
            <w:rPr>
              <w:rFonts w:cstheme="minorBidi" w:hint="eastAsia"/>
              <w:noProof/>
              <w:kern w:val="2"/>
              <w:sz w:val="24"/>
              <w:szCs w:val="28"/>
              <w14:ligatures w14:val="standardContextual"/>
            </w:rPr>
          </w:pPr>
          <w:hyperlink w:anchor="_Toc236131805" w:history="1">
            <w:r w:rsidRPr="005C697B">
              <w:rPr>
                <w:rStyle w:val="affa"/>
                <w:rFonts w:ascii="黑体" w:eastAsia="黑体" w:hAnsi="黑体" w:hint="eastAsia"/>
                <w:noProof/>
                <w:sz w:val="24"/>
                <w:szCs w:val="24"/>
              </w:rPr>
              <w:t>第5章</w:t>
            </w:r>
            <w:r w:rsidRPr="005C697B">
              <w:rPr>
                <w:rStyle w:val="affa"/>
                <w:rFonts w:ascii="黑体" w:eastAsia="黑体" w:hAnsi="黑体"/>
                <w:noProof/>
                <w:sz w:val="24"/>
                <w:szCs w:val="24"/>
              </w:rPr>
              <w:t xml:space="preserve">  场景三：基于状态机的一次调频控制</w:t>
            </w:r>
            <w:r w:rsidRPr="005C697B">
              <w:rPr>
                <w:rFonts w:hint="eastAsia"/>
                <w:noProof/>
                <w:webHidden/>
                <w:sz w:val="24"/>
                <w:szCs w:val="24"/>
              </w:rPr>
              <w:tab/>
            </w:r>
            <w:r w:rsidRPr="005C697B">
              <w:rPr>
                <w:rFonts w:hint="eastAsia"/>
                <w:noProof/>
                <w:webHidden/>
                <w:sz w:val="24"/>
                <w:szCs w:val="24"/>
              </w:rPr>
              <w:fldChar w:fldCharType="begin"/>
            </w:r>
            <w:r w:rsidRPr="005C697B">
              <w:rPr>
                <w:rFonts w:hint="eastAsia"/>
                <w:noProof/>
                <w:webHidden/>
                <w:sz w:val="24"/>
                <w:szCs w:val="24"/>
              </w:rPr>
              <w:instrText xml:space="preserve"> </w:instrText>
            </w:r>
            <w:r w:rsidRPr="005C697B">
              <w:rPr>
                <w:noProof/>
                <w:webHidden/>
                <w:sz w:val="24"/>
                <w:szCs w:val="24"/>
              </w:rPr>
              <w:instrText>PAGEREF _Toc236131805 \h</w:instrText>
            </w:r>
            <w:r w:rsidRPr="005C697B">
              <w:rPr>
                <w:rFonts w:hint="eastAsia"/>
                <w:noProof/>
                <w:webHidden/>
                <w:sz w:val="24"/>
                <w:szCs w:val="24"/>
              </w:rPr>
              <w:instrText xml:space="preserve"> </w:instrText>
            </w:r>
            <w:r w:rsidRPr="005C697B">
              <w:rPr>
                <w:rFonts w:hint="eastAsia"/>
                <w:noProof/>
                <w:webHidden/>
                <w:sz w:val="24"/>
                <w:szCs w:val="24"/>
              </w:rPr>
            </w:r>
            <w:r w:rsidRPr="005C697B">
              <w:rPr>
                <w:rFonts w:hint="eastAsia"/>
                <w:noProof/>
                <w:webHidden/>
                <w:sz w:val="24"/>
                <w:szCs w:val="24"/>
              </w:rPr>
              <w:fldChar w:fldCharType="separate"/>
            </w:r>
            <w:r w:rsidR="005C697B" w:rsidRPr="005C697B">
              <w:rPr>
                <w:noProof/>
                <w:webHidden/>
                <w:sz w:val="24"/>
                <w:szCs w:val="24"/>
              </w:rPr>
              <w:t>22</w:t>
            </w:r>
            <w:r w:rsidRPr="005C697B">
              <w:rPr>
                <w:rFonts w:hint="eastAsia"/>
                <w:noProof/>
                <w:webHidden/>
                <w:sz w:val="24"/>
                <w:szCs w:val="24"/>
              </w:rPr>
              <w:fldChar w:fldCharType="end"/>
            </w:r>
          </w:hyperlink>
        </w:p>
        <w:p w14:paraId="79F0139C" w14:textId="009A1A35" w:rsidR="003248B5" w:rsidRPr="005C697B" w:rsidRDefault="003248B5">
          <w:pPr>
            <w:pStyle w:val="TOC2"/>
            <w:tabs>
              <w:tab w:val="right" w:leader="dot" w:pos="8302"/>
            </w:tabs>
            <w:rPr>
              <w:rFonts w:cstheme="minorBidi" w:hint="eastAsia"/>
              <w:noProof/>
              <w:kern w:val="2"/>
              <w:sz w:val="24"/>
              <w:szCs w:val="28"/>
              <w14:ligatures w14:val="standardContextual"/>
            </w:rPr>
          </w:pPr>
          <w:hyperlink w:anchor="_Toc236131806" w:history="1">
            <w:r w:rsidRPr="005C697B">
              <w:rPr>
                <w:rStyle w:val="affa"/>
                <w:rFonts w:ascii="黑体" w:eastAsia="黑体" w:hAnsi="黑体"/>
                <w:noProof/>
                <w:sz w:val="24"/>
                <w:szCs w:val="24"/>
              </w:rPr>
              <w:t>5.1  问题描述</w:t>
            </w:r>
            <w:r w:rsidRPr="005C697B">
              <w:rPr>
                <w:rFonts w:hint="eastAsia"/>
                <w:noProof/>
                <w:webHidden/>
                <w:sz w:val="24"/>
                <w:szCs w:val="24"/>
              </w:rPr>
              <w:tab/>
            </w:r>
            <w:r w:rsidRPr="005C697B">
              <w:rPr>
                <w:rFonts w:hint="eastAsia"/>
                <w:noProof/>
                <w:webHidden/>
                <w:sz w:val="24"/>
                <w:szCs w:val="24"/>
              </w:rPr>
              <w:fldChar w:fldCharType="begin"/>
            </w:r>
            <w:r w:rsidRPr="005C697B">
              <w:rPr>
                <w:rFonts w:hint="eastAsia"/>
                <w:noProof/>
                <w:webHidden/>
                <w:sz w:val="24"/>
                <w:szCs w:val="24"/>
              </w:rPr>
              <w:instrText xml:space="preserve"> </w:instrText>
            </w:r>
            <w:r w:rsidRPr="005C697B">
              <w:rPr>
                <w:noProof/>
                <w:webHidden/>
                <w:sz w:val="24"/>
                <w:szCs w:val="24"/>
              </w:rPr>
              <w:instrText>PAGEREF _Toc236131806 \h</w:instrText>
            </w:r>
            <w:r w:rsidRPr="005C697B">
              <w:rPr>
                <w:rFonts w:hint="eastAsia"/>
                <w:noProof/>
                <w:webHidden/>
                <w:sz w:val="24"/>
                <w:szCs w:val="24"/>
              </w:rPr>
              <w:instrText xml:space="preserve"> </w:instrText>
            </w:r>
            <w:r w:rsidRPr="005C697B">
              <w:rPr>
                <w:rFonts w:hint="eastAsia"/>
                <w:noProof/>
                <w:webHidden/>
                <w:sz w:val="24"/>
                <w:szCs w:val="24"/>
              </w:rPr>
            </w:r>
            <w:r w:rsidRPr="005C697B">
              <w:rPr>
                <w:rFonts w:hint="eastAsia"/>
                <w:noProof/>
                <w:webHidden/>
                <w:sz w:val="24"/>
                <w:szCs w:val="24"/>
              </w:rPr>
              <w:fldChar w:fldCharType="separate"/>
            </w:r>
            <w:r w:rsidR="005C697B" w:rsidRPr="005C697B">
              <w:rPr>
                <w:noProof/>
                <w:webHidden/>
                <w:sz w:val="24"/>
                <w:szCs w:val="24"/>
              </w:rPr>
              <w:t>22</w:t>
            </w:r>
            <w:r w:rsidRPr="005C697B">
              <w:rPr>
                <w:rFonts w:hint="eastAsia"/>
                <w:noProof/>
                <w:webHidden/>
                <w:sz w:val="24"/>
                <w:szCs w:val="24"/>
              </w:rPr>
              <w:fldChar w:fldCharType="end"/>
            </w:r>
          </w:hyperlink>
        </w:p>
        <w:p w14:paraId="0A2D4E06" w14:textId="24FD4372" w:rsidR="003248B5" w:rsidRPr="005C697B" w:rsidRDefault="003248B5">
          <w:pPr>
            <w:pStyle w:val="TOC2"/>
            <w:tabs>
              <w:tab w:val="right" w:leader="dot" w:pos="8302"/>
            </w:tabs>
            <w:rPr>
              <w:rFonts w:cstheme="minorBidi" w:hint="eastAsia"/>
              <w:noProof/>
              <w:kern w:val="2"/>
              <w:sz w:val="24"/>
              <w:szCs w:val="28"/>
              <w14:ligatures w14:val="standardContextual"/>
            </w:rPr>
          </w:pPr>
          <w:hyperlink w:anchor="_Toc236131807" w:history="1">
            <w:r w:rsidRPr="005C697B">
              <w:rPr>
                <w:rStyle w:val="affa"/>
                <w:rFonts w:ascii="黑体" w:eastAsia="黑体" w:hAnsi="黑体"/>
                <w:noProof/>
                <w:sz w:val="24"/>
                <w:szCs w:val="24"/>
              </w:rPr>
              <w:t>5.2  四状态有限状态机</w:t>
            </w:r>
            <w:r w:rsidRPr="005C697B">
              <w:rPr>
                <w:rFonts w:hint="eastAsia"/>
                <w:noProof/>
                <w:webHidden/>
                <w:sz w:val="24"/>
                <w:szCs w:val="24"/>
              </w:rPr>
              <w:tab/>
            </w:r>
            <w:r w:rsidRPr="005C697B">
              <w:rPr>
                <w:rFonts w:hint="eastAsia"/>
                <w:noProof/>
                <w:webHidden/>
                <w:sz w:val="24"/>
                <w:szCs w:val="24"/>
              </w:rPr>
              <w:fldChar w:fldCharType="begin"/>
            </w:r>
            <w:r w:rsidRPr="005C697B">
              <w:rPr>
                <w:rFonts w:hint="eastAsia"/>
                <w:noProof/>
                <w:webHidden/>
                <w:sz w:val="24"/>
                <w:szCs w:val="24"/>
              </w:rPr>
              <w:instrText xml:space="preserve"> </w:instrText>
            </w:r>
            <w:r w:rsidRPr="005C697B">
              <w:rPr>
                <w:noProof/>
                <w:webHidden/>
                <w:sz w:val="24"/>
                <w:szCs w:val="24"/>
              </w:rPr>
              <w:instrText>PAGEREF _Toc236131807 \h</w:instrText>
            </w:r>
            <w:r w:rsidRPr="005C697B">
              <w:rPr>
                <w:rFonts w:hint="eastAsia"/>
                <w:noProof/>
                <w:webHidden/>
                <w:sz w:val="24"/>
                <w:szCs w:val="24"/>
              </w:rPr>
              <w:instrText xml:space="preserve"> </w:instrText>
            </w:r>
            <w:r w:rsidRPr="005C697B">
              <w:rPr>
                <w:rFonts w:hint="eastAsia"/>
                <w:noProof/>
                <w:webHidden/>
                <w:sz w:val="24"/>
                <w:szCs w:val="24"/>
              </w:rPr>
            </w:r>
            <w:r w:rsidRPr="005C697B">
              <w:rPr>
                <w:rFonts w:hint="eastAsia"/>
                <w:noProof/>
                <w:webHidden/>
                <w:sz w:val="24"/>
                <w:szCs w:val="24"/>
              </w:rPr>
              <w:fldChar w:fldCharType="separate"/>
            </w:r>
            <w:r w:rsidR="005C697B" w:rsidRPr="005C697B">
              <w:rPr>
                <w:noProof/>
                <w:webHidden/>
                <w:sz w:val="24"/>
                <w:szCs w:val="24"/>
              </w:rPr>
              <w:t>22</w:t>
            </w:r>
            <w:r w:rsidRPr="005C697B">
              <w:rPr>
                <w:rFonts w:hint="eastAsia"/>
                <w:noProof/>
                <w:webHidden/>
                <w:sz w:val="24"/>
                <w:szCs w:val="24"/>
              </w:rPr>
              <w:fldChar w:fldCharType="end"/>
            </w:r>
          </w:hyperlink>
        </w:p>
        <w:p w14:paraId="0716E385" w14:textId="67807BB4" w:rsidR="003248B5" w:rsidRPr="005C697B" w:rsidRDefault="003248B5">
          <w:pPr>
            <w:pStyle w:val="TOC2"/>
            <w:tabs>
              <w:tab w:val="right" w:leader="dot" w:pos="8302"/>
            </w:tabs>
            <w:rPr>
              <w:rFonts w:cstheme="minorBidi" w:hint="eastAsia"/>
              <w:noProof/>
              <w:kern w:val="2"/>
              <w:sz w:val="24"/>
              <w:szCs w:val="28"/>
              <w14:ligatures w14:val="standardContextual"/>
            </w:rPr>
          </w:pPr>
          <w:hyperlink w:anchor="_Toc236131808" w:history="1">
            <w:r w:rsidRPr="005C697B">
              <w:rPr>
                <w:rStyle w:val="affa"/>
                <w:rFonts w:ascii="黑体" w:eastAsia="黑体" w:hAnsi="黑体"/>
                <w:noProof/>
                <w:sz w:val="24"/>
                <w:szCs w:val="24"/>
              </w:rPr>
              <w:t>5.3  调频功率PI计算器</w:t>
            </w:r>
            <w:r w:rsidRPr="005C697B">
              <w:rPr>
                <w:rFonts w:hint="eastAsia"/>
                <w:noProof/>
                <w:webHidden/>
                <w:sz w:val="24"/>
                <w:szCs w:val="24"/>
              </w:rPr>
              <w:tab/>
            </w:r>
            <w:r w:rsidRPr="005C697B">
              <w:rPr>
                <w:rFonts w:hint="eastAsia"/>
                <w:noProof/>
                <w:webHidden/>
                <w:sz w:val="24"/>
                <w:szCs w:val="24"/>
              </w:rPr>
              <w:fldChar w:fldCharType="begin"/>
            </w:r>
            <w:r w:rsidRPr="005C697B">
              <w:rPr>
                <w:rFonts w:hint="eastAsia"/>
                <w:noProof/>
                <w:webHidden/>
                <w:sz w:val="24"/>
                <w:szCs w:val="24"/>
              </w:rPr>
              <w:instrText xml:space="preserve"> </w:instrText>
            </w:r>
            <w:r w:rsidRPr="005C697B">
              <w:rPr>
                <w:noProof/>
                <w:webHidden/>
                <w:sz w:val="24"/>
                <w:szCs w:val="24"/>
              </w:rPr>
              <w:instrText>PAGEREF _Toc236131808 \h</w:instrText>
            </w:r>
            <w:r w:rsidRPr="005C697B">
              <w:rPr>
                <w:rFonts w:hint="eastAsia"/>
                <w:noProof/>
                <w:webHidden/>
                <w:sz w:val="24"/>
                <w:szCs w:val="24"/>
              </w:rPr>
              <w:instrText xml:space="preserve"> </w:instrText>
            </w:r>
            <w:r w:rsidRPr="005C697B">
              <w:rPr>
                <w:rFonts w:hint="eastAsia"/>
                <w:noProof/>
                <w:webHidden/>
                <w:sz w:val="24"/>
                <w:szCs w:val="24"/>
              </w:rPr>
            </w:r>
            <w:r w:rsidRPr="005C697B">
              <w:rPr>
                <w:rFonts w:hint="eastAsia"/>
                <w:noProof/>
                <w:webHidden/>
                <w:sz w:val="24"/>
                <w:szCs w:val="24"/>
              </w:rPr>
              <w:fldChar w:fldCharType="separate"/>
            </w:r>
            <w:r w:rsidR="005C697B" w:rsidRPr="005C697B">
              <w:rPr>
                <w:noProof/>
                <w:webHidden/>
                <w:sz w:val="24"/>
                <w:szCs w:val="24"/>
              </w:rPr>
              <w:t>23</w:t>
            </w:r>
            <w:r w:rsidRPr="005C697B">
              <w:rPr>
                <w:rFonts w:hint="eastAsia"/>
                <w:noProof/>
                <w:webHidden/>
                <w:sz w:val="24"/>
                <w:szCs w:val="24"/>
              </w:rPr>
              <w:fldChar w:fldCharType="end"/>
            </w:r>
          </w:hyperlink>
        </w:p>
        <w:p w14:paraId="142326A8" w14:textId="483C7439" w:rsidR="003248B5" w:rsidRPr="005C697B" w:rsidRDefault="003248B5">
          <w:pPr>
            <w:pStyle w:val="TOC2"/>
            <w:tabs>
              <w:tab w:val="right" w:leader="dot" w:pos="8302"/>
            </w:tabs>
            <w:rPr>
              <w:rFonts w:cstheme="minorBidi" w:hint="eastAsia"/>
              <w:noProof/>
              <w:kern w:val="2"/>
              <w:sz w:val="24"/>
              <w:szCs w:val="28"/>
              <w14:ligatures w14:val="standardContextual"/>
            </w:rPr>
          </w:pPr>
          <w:hyperlink w:anchor="_Toc236131809" w:history="1">
            <w:r w:rsidRPr="005C697B">
              <w:rPr>
                <w:rStyle w:val="affa"/>
                <w:rFonts w:ascii="黑体" w:eastAsia="黑体" w:hAnsi="黑体"/>
                <w:noProof/>
                <w:sz w:val="24"/>
                <w:szCs w:val="24"/>
              </w:rPr>
              <w:t>5.4  功率分配与频率反馈模型</w:t>
            </w:r>
            <w:r w:rsidRPr="005C697B">
              <w:rPr>
                <w:rFonts w:hint="eastAsia"/>
                <w:noProof/>
                <w:webHidden/>
                <w:sz w:val="24"/>
                <w:szCs w:val="24"/>
              </w:rPr>
              <w:tab/>
            </w:r>
            <w:r w:rsidRPr="005C697B">
              <w:rPr>
                <w:rFonts w:hint="eastAsia"/>
                <w:noProof/>
                <w:webHidden/>
                <w:sz w:val="24"/>
                <w:szCs w:val="24"/>
              </w:rPr>
              <w:fldChar w:fldCharType="begin"/>
            </w:r>
            <w:r w:rsidRPr="005C697B">
              <w:rPr>
                <w:rFonts w:hint="eastAsia"/>
                <w:noProof/>
                <w:webHidden/>
                <w:sz w:val="24"/>
                <w:szCs w:val="24"/>
              </w:rPr>
              <w:instrText xml:space="preserve"> </w:instrText>
            </w:r>
            <w:r w:rsidRPr="005C697B">
              <w:rPr>
                <w:noProof/>
                <w:webHidden/>
                <w:sz w:val="24"/>
                <w:szCs w:val="24"/>
              </w:rPr>
              <w:instrText>PAGEREF _Toc236131809 \h</w:instrText>
            </w:r>
            <w:r w:rsidRPr="005C697B">
              <w:rPr>
                <w:rFonts w:hint="eastAsia"/>
                <w:noProof/>
                <w:webHidden/>
                <w:sz w:val="24"/>
                <w:szCs w:val="24"/>
              </w:rPr>
              <w:instrText xml:space="preserve"> </w:instrText>
            </w:r>
            <w:r w:rsidRPr="005C697B">
              <w:rPr>
                <w:rFonts w:hint="eastAsia"/>
                <w:noProof/>
                <w:webHidden/>
                <w:sz w:val="24"/>
                <w:szCs w:val="24"/>
              </w:rPr>
            </w:r>
            <w:r w:rsidRPr="005C697B">
              <w:rPr>
                <w:rFonts w:hint="eastAsia"/>
                <w:noProof/>
                <w:webHidden/>
                <w:sz w:val="24"/>
                <w:szCs w:val="24"/>
              </w:rPr>
              <w:fldChar w:fldCharType="separate"/>
            </w:r>
            <w:r w:rsidR="005C697B" w:rsidRPr="005C697B">
              <w:rPr>
                <w:noProof/>
                <w:webHidden/>
                <w:sz w:val="24"/>
                <w:szCs w:val="24"/>
              </w:rPr>
              <w:t>24</w:t>
            </w:r>
            <w:r w:rsidRPr="005C697B">
              <w:rPr>
                <w:rFonts w:hint="eastAsia"/>
                <w:noProof/>
                <w:webHidden/>
                <w:sz w:val="24"/>
                <w:szCs w:val="24"/>
              </w:rPr>
              <w:fldChar w:fldCharType="end"/>
            </w:r>
          </w:hyperlink>
        </w:p>
        <w:p w14:paraId="238EBD7F" w14:textId="0572622C" w:rsidR="003248B5" w:rsidRPr="005C697B" w:rsidRDefault="003248B5">
          <w:pPr>
            <w:pStyle w:val="TOC2"/>
            <w:tabs>
              <w:tab w:val="right" w:leader="dot" w:pos="8302"/>
            </w:tabs>
            <w:rPr>
              <w:rFonts w:cstheme="minorBidi" w:hint="eastAsia"/>
              <w:noProof/>
              <w:kern w:val="2"/>
              <w:sz w:val="24"/>
              <w:szCs w:val="28"/>
              <w14:ligatures w14:val="standardContextual"/>
            </w:rPr>
          </w:pPr>
          <w:hyperlink w:anchor="_Toc236131810" w:history="1">
            <w:r w:rsidRPr="005C697B">
              <w:rPr>
                <w:rStyle w:val="affa"/>
                <w:rFonts w:ascii="黑体" w:eastAsia="黑体" w:hAnsi="黑体"/>
                <w:noProof/>
                <w:sz w:val="24"/>
                <w:szCs w:val="24"/>
              </w:rPr>
              <w:t>5.5  仿真验证</w:t>
            </w:r>
            <w:r w:rsidRPr="005C697B">
              <w:rPr>
                <w:rFonts w:hint="eastAsia"/>
                <w:noProof/>
                <w:webHidden/>
                <w:sz w:val="24"/>
                <w:szCs w:val="24"/>
              </w:rPr>
              <w:tab/>
            </w:r>
            <w:r w:rsidRPr="005C697B">
              <w:rPr>
                <w:rFonts w:hint="eastAsia"/>
                <w:noProof/>
                <w:webHidden/>
                <w:sz w:val="24"/>
                <w:szCs w:val="24"/>
              </w:rPr>
              <w:fldChar w:fldCharType="begin"/>
            </w:r>
            <w:r w:rsidRPr="005C697B">
              <w:rPr>
                <w:rFonts w:hint="eastAsia"/>
                <w:noProof/>
                <w:webHidden/>
                <w:sz w:val="24"/>
                <w:szCs w:val="24"/>
              </w:rPr>
              <w:instrText xml:space="preserve"> </w:instrText>
            </w:r>
            <w:r w:rsidRPr="005C697B">
              <w:rPr>
                <w:noProof/>
                <w:webHidden/>
                <w:sz w:val="24"/>
                <w:szCs w:val="24"/>
              </w:rPr>
              <w:instrText>PAGEREF _Toc236131810 \h</w:instrText>
            </w:r>
            <w:r w:rsidRPr="005C697B">
              <w:rPr>
                <w:rFonts w:hint="eastAsia"/>
                <w:noProof/>
                <w:webHidden/>
                <w:sz w:val="24"/>
                <w:szCs w:val="24"/>
              </w:rPr>
              <w:instrText xml:space="preserve"> </w:instrText>
            </w:r>
            <w:r w:rsidRPr="005C697B">
              <w:rPr>
                <w:rFonts w:hint="eastAsia"/>
                <w:noProof/>
                <w:webHidden/>
                <w:sz w:val="24"/>
                <w:szCs w:val="24"/>
              </w:rPr>
            </w:r>
            <w:r w:rsidRPr="005C697B">
              <w:rPr>
                <w:rFonts w:hint="eastAsia"/>
                <w:noProof/>
                <w:webHidden/>
                <w:sz w:val="24"/>
                <w:szCs w:val="24"/>
              </w:rPr>
              <w:fldChar w:fldCharType="separate"/>
            </w:r>
            <w:r w:rsidR="005C697B" w:rsidRPr="005C697B">
              <w:rPr>
                <w:noProof/>
                <w:webHidden/>
                <w:sz w:val="24"/>
                <w:szCs w:val="24"/>
              </w:rPr>
              <w:t>24</w:t>
            </w:r>
            <w:r w:rsidRPr="005C697B">
              <w:rPr>
                <w:rFonts w:hint="eastAsia"/>
                <w:noProof/>
                <w:webHidden/>
                <w:sz w:val="24"/>
                <w:szCs w:val="24"/>
              </w:rPr>
              <w:fldChar w:fldCharType="end"/>
            </w:r>
          </w:hyperlink>
        </w:p>
        <w:p w14:paraId="36086909" w14:textId="23E4C321" w:rsidR="003248B5" w:rsidRPr="005C697B" w:rsidRDefault="003248B5">
          <w:pPr>
            <w:pStyle w:val="TOC1"/>
            <w:tabs>
              <w:tab w:val="right" w:leader="dot" w:pos="8302"/>
            </w:tabs>
            <w:rPr>
              <w:rFonts w:cstheme="minorBidi" w:hint="eastAsia"/>
              <w:noProof/>
              <w:kern w:val="2"/>
              <w:sz w:val="24"/>
              <w:szCs w:val="28"/>
              <w14:ligatures w14:val="standardContextual"/>
            </w:rPr>
          </w:pPr>
          <w:hyperlink w:anchor="_Toc236131811" w:history="1">
            <w:r w:rsidRPr="005C697B">
              <w:rPr>
                <w:rStyle w:val="affa"/>
                <w:rFonts w:ascii="黑体" w:eastAsia="黑体" w:hAnsi="黑体" w:hint="eastAsia"/>
                <w:noProof/>
                <w:sz w:val="24"/>
                <w:szCs w:val="24"/>
              </w:rPr>
              <w:t>第6章</w:t>
            </w:r>
            <w:r w:rsidRPr="005C697B">
              <w:rPr>
                <w:rStyle w:val="affa"/>
                <w:rFonts w:ascii="黑体" w:eastAsia="黑体" w:hAnsi="黑体"/>
                <w:noProof/>
                <w:sz w:val="24"/>
                <w:szCs w:val="24"/>
              </w:rPr>
              <w:t xml:space="preserve">  场景四：调度指令阶跃/斜坡变化爬坡跟踪控制</w:t>
            </w:r>
            <w:r w:rsidRPr="005C697B">
              <w:rPr>
                <w:rFonts w:hint="eastAsia"/>
                <w:noProof/>
                <w:webHidden/>
                <w:sz w:val="24"/>
                <w:szCs w:val="24"/>
              </w:rPr>
              <w:tab/>
            </w:r>
            <w:r w:rsidRPr="005C697B">
              <w:rPr>
                <w:rFonts w:hint="eastAsia"/>
                <w:noProof/>
                <w:webHidden/>
                <w:sz w:val="24"/>
                <w:szCs w:val="24"/>
              </w:rPr>
              <w:fldChar w:fldCharType="begin"/>
            </w:r>
            <w:r w:rsidRPr="005C697B">
              <w:rPr>
                <w:rFonts w:hint="eastAsia"/>
                <w:noProof/>
                <w:webHidden/>
                <w:sz w:val="24"/>
                <w:szCs w:val="24"/>
              </w:rPr>
              <w:instrText xml:space="preserve"> </w:instrText>
            </w:r>
            <w:r w:rsidRPr="005C697B">
              <w:rPr>
                <w:noProof/>
                <w:webHidden/>
                <w:sz w:val="24"/>
                <w:szCs w:val="24"/>
              </w:rPr>
              <w:instrText>PAGEREF _Toc236131811 \h</w:instrText>
            </w:r>
            <w:r w:rsidRPr="005C697B">
              <w:rPr>
                <w:rFonts w:hint="eastAsia"/>
                <w:noProof/>
                <w:webHidden/>
                <w:sz w:val="24"/>
                <w:szCs w:val="24"/>
              </w:rPr>
              <w:instrText xml:space="preserve"> </w:instrText>
            </w:r>
            <w:r w:rsidRPr="005C697B">
              <w:rPr>
                <w:rFonts w:hint="eastAsia"/>
                <w:noProof/>
                <w:webHidden/>
                <w:sz w:val="24"/>
                <w:szCs w:val="24"/>
              </w:rPr>
            </w:r>
            <w:r w:rsidRPr="005C697B">
              <w:rPr>
                <w:rFonts w:hint="eastAsia"/>
                <w:noProof/>
                <w:webHidden/>
                <w:sz w:val="24"/>
                <w:szCs w:val="24"/>
              </w:rPr>
              <w:fldChar w:fldCharType="separate"/>
            </w:r>
            <w:r w:rsidR="005C697B" w:rsidRPr="005C697B">
              <w:rPr>
                <w:noProof/>
                <w:webHidden/>
                <w:sz w:val="24"/>
                <w:szCs w:val="24"/>
              </w:rPr>
              <w:t>25</w:t>
            </w:r>
            <w:r w:rsidRPr="005C697B">
              <w:rPr>
                <w:rFonts w:hint="eastAsia"/>
                <w:noProof/>
                <w:webHidden/>
                <w:sz w:val="24"/>
                <w:szCs w:val="24"/>
              </w:rPr>
              <w:fldChar w:fldCharType="end"/>
            </w:r>
          </w:hyperlink>
        </w:p>
        <w:p w14:paraId="7BB24513" w14:textId="22094B55" w:rsidR="003248B5" w:rsidRPr="005C697B" w:rsidRDefault="003248B5">
          <w:pPr>
            <w:pStyle w:val="TOC2"/>
            <w:tabs>
              <w:tab w:val="right" w:leader="dot" w:pos="8302"/>
            </w:tabs>
            <w:rPr>
              <w:rFonts w:cstheme="minorBidi" w:hint="eastAsia"/>
              <w:noProof/>
              <w:kern w:val="2"/>
              <w:sz w:val="24"/>
              <w:szCs w:val="28"/>
              <w14:ligatures w14:val="standardContextual"/>
            </w:rPr>
          </w:pPr>
          <w:hyperlink w:anchor="_Toc236131812" w:history="1">
            <w:r w:rsidRPr="005C697B">
              <w:rPr>
                <w:rStyle w:val="affa"/>
                <w:rFonts w:ascii="黑体" w:eastAsia="黑体" w:hAnsi="黑体"/>
                <w:noProof/>
                <w:sz w:val="24"/>
                <w:szCs w:val="24"/>
              </w:rPr>
              <w:t>6.1  问题描述</w:t>
            </w:r>
            <w:r w:rsidRPr="005C697B">
              <w:rPr>
                <w:rFonts w:hint="eastAsia"/>
                <w:noProof/>
                <w:webHidden/>
                <w:sz w:val="24"/>
                <w:szCs w:val="24"/>
              </w:rPr>
              <w:tab/>
            </w:r>
            <w:r w:rsidRPr="005C697B">
              <w:rPr>
                <w:rFonts w:hint="eastAsia"/>
                <w:noProof/>
                <w:webHidden/>
                <w:sz w:val="24"/>
                <w:szCs w:val="24"/>
              </w:rPr>
              <w:fldChar w:fldCharType="begin"/>
            </w:r>
            <w:r w:rsidRPr="005C697B">
              <w:rPr>
                <w:rFonts w:hint="eastAsia"/>
                <w:noProof/>
                <w:webHidden/>
                <w:sz w:val="24"/>
                <w:szCs w:val="24"/>
              </w:rPr>
              <w:instrText xml:space="preserve"> </w:instrText>
            </w:r>
            <w:r w:rsidRPr="005C697B">
              <w:rPr>
                <w:noProof/>
                <w:webHidden/>
                <w:sz w:val="24"/>
                <w:szCs w:val="24"/>
              </w:rPr>
              <w:instrText>PAGEREF _Toc236131812 \h</w:instrText>
            </w:r>
            <w:r w:rsidRPr="005C697B">
              <w:rPr>
                <w:rFonts w:hint="eastAsia"/>
                <w:noProof/>
                <w:webHidden/>
                <w:sz w:val="24"/>
                <w:szCs w:val="24"/>
              </w:rPr>
              <w:instrText xml:space="preserve"> </w:instrText>
            </w:r>
            <w:r w:rsidRPr="005C697B">
              <w:rPr>
                <w:rFonts w:hint="eastAsia"/>
                <w:noProof/>
                <w:webHidden/>
                <w:sz w:val="24"/>
                <w:szCs w:val="24"/>
              </w:rPr>
            </w:r>
            <w:r w:rsidRPr="005C697B">
              <w:rPr>
                <w:rFonts w:hint="eastAsia"/>
                <w:noProof/>
                <w:webHidden/>
                <w:sz w:val="24"/>
                <w:szCs w:val="24"/>
              </w:rPr>
              <w:fldChar w:fldCharType="separate"/>
            </w:r>
            <w:r w:rsidR="005C697B" w:rsidRPr="005C697B">
              <w:rPr>
                <w:noProof/>
                <w:webHidden/>
                <w:sz w:val="24"/>
                <w:szCs w:val="24"/>
              </w:rPr>
              <w:t>25</w:t>
            </w:r>
            <w:r w:rsidRPr="005C697B">
              <w:rPr>
                <w:rFonts w:hint="eastAsia"/>
                <w:noProof/>
                <w:webHidden/>
                <w:sz w:val="24"/>
                <w:szCs w:val="24"/>
              </w:rPr>
              <w:fldChar w:fldCharType="end"/>
            </w:r>
          </w:hyperlink>
        </w:p>
        <w:p w14:paraId="0110DCB2" w14:textId="454F7FF9" w:rsidR="003248B5" w:rsidRPr="005C697B" w:rsidRDefault="003248B5">
          <w:pPr>
            <w:pStyle w:val="TOC2"/>
            <w:tabs>
              <w:tab w:val="right" w:leader="dot" w:pos="8302"/>
            </w:tabs>
            <w:rPr>
              <w:rFonts w:cstheme="minorBidi" w:hint="eastAsia"/>
              <w:noProof/>
              <w:kern w:val="2"/>
              <w:sz w:val="24"/>
              <w:szCs w:val="28"/>
              <w14:ligatures w14:val="standardContextual"/>
            </w:rPr>
          </w:pPr>
          <w:hyperlink w:anchor="_Toc236131813" w:history="1">
            <w:r w:rsidRPr="005C697B">
              <w:rPr>
                <w:rStyle w:val="affa"/>
                <w:rFonts w:ascii="黑体" w:eastAsia="黑体" w:hAnsi="黑体"/>
                <w:noProof/>
                <w:sz w:val="24"/>
                <w:szCs w:val="24"/>
              </w:rPr>
              <w:t>6.2  爬坡跟踪控制器总览</w:t>
            </w:r>
            <w:r w:rsidRPr="005C697B">
              <w:rPr>
                <w:rFonts w:hint="eastAsia"/>
                <w:noProof/>
                <w:webHidden/>
                <w:sz w:val="24"/>
                <w:szCs w:val="24"/>
              </w:rPr>
              <w:tab/>
            </w:r>
            <w:r w:rsidRPr="005C697B">
              <w:rPr>
                <w:rFonts w:hint="eastAsia"/>
                <w:noProof/>
                <w:webHidden/>
                <w:sz w:val="24"/>
                <w:szCs w:val="24"/>
              </w:rPr>
              <w:fldChar w:fldCharType="begin"/>
            </w:r>
            <w:r w:rsidRPr="005C697B">
              <w:rPr>
                <w:rFonts w:hint="eastAsia"/>
                <w:noProof/>
                <w:webHidden/>
                <w:sz w:val="24"/>
                <w:szCs w:val="24"/>
              </w:rPr>
              <w:instrText xml:space="preserve"> </w:instrText>
            </w:r>
            <w:r w:rsidRPr="005C697B">
              <w:rPr>
                <w:noProof/>
                <w:webHidden/>
                <w:sz w:val="24"/>
                <w:szCs w:val="24"/>
              </w:rPr>
              <w:instrText>PAGEREF _Toc236131813 \h</w:instrText>
            </w:r>
            <w:r w:rsidRPr="005C697B">
              <w:rPr>
                <w:rFonts w:hint="eastAsia"/>
                <w:noProof/>
                <w:webHidden/>
                <w:sz w:val="24"/>
                <w:szCs w:val="24"/>
              </w:rPr>
              <w:instrText xml:space="preserve"> </w:instrText>
            </w:r>
            <w:r w:rsidRPr="005C697B">
              <w:rPr>
                <w:rFonts w:hint="eastAsia"/>
                <w:noProof/>
                <w:webHidden/>
                <w:sz w:val="24"/>
                <w:szCs w:val="24"/>
              </w:rPr>
            </w:r>
            <w:r w:rsidRPr="005C697B">
              <w:rPr>
                <w:rFonts w:hint="eastAsia"/>
                <w:noProof/>
                <w:webHidden/>
                <w:sz w:val="24"/>
                <w:szCs w:val="24"/>
              </w:rPr>
              <w:fldChar w:fldCharType="separate"/>
            </w:r>
            <w:r w:rsidR="005C697B" w:rsidRPr="005C697B">
              <w:rPr>
                <w:noProof/>
                <w:webHidden/>
                <w:sz w:val="24"/>
                <w:szCs w:val="24"/>
              </w:rPr>
              <w:t>26</w:t>
            </w:r>
            <w:r w:rsidRPr="005C697B">
              <w:rPr>
                <w:rFonts w:hint="eastAsia"/>
                <w:noProof/>
                <w:webHidden/>
                <w:sz w:val="24"/>
                <w:szCs w:val="24"/>
              </w:rPr>
              <w:fldChar w:fldCharType="end"/>
            </w:r>
          </w:hyperlink>
        </w:p>
        <w:p w14:paraId="7EEF56A0" w14:textId="491A8C8B" w:rsidR="003248B5" w:rsidRPr="005C697B" w:rsidRDefault="003248B5">
          <w:pPr>
            <w:pStyle w:val="TOC2"/>
            <w:tabs>
              <w:tab w:val="right" w:leader="dot" w:pos="8302"/>
            </w:tabs>
            <w:rPr>
              <w:rFonts w:cstheme="minorBidi" w:hint="eastAsia"/>
              <w:noProof/>
              <w:kern w:val="2"/>
              <w:sz w:val="24"/>
              <w:szCs w:val="28"/>
              <w14:ligatures w14:val="standardContextual"/>
            </w:rPr>
          </w:pPr>
          <w:hyperlink w:anchor="_Toc236131814" w:history="1">
            <w:r w:rsidRPr="005C697B">
              <w:rPr>
                <w:rStyle w:val="affa"/>
                <w:rFonts w:ascii="黑体" w:eastAsia="黑体" w:hAnsi="黑体"/>
                <w:noProof/>
                <w:sz w:val="24"/>
                <w:szCs w:val="24"/>
              </w:rPr>
              <w:t>6.3  指令预处理器</w:t>
            </w:r>
            <w:r w:rsidRPr="005C697B">
              <w:rPr>
                <w:rFonts w:hint="eastAsia"/>
                <w:noProof/>
                <w:webHidden/>
                <w:sz w:val="24"/>
                <w:szCs w:val="24"/>
              </w:rPr>
              <w:tab/>
            </w:r>
            <w:r w:rsidRPr="005C697B">
              <w:rPr>
                <w:rFonts w:hint="eastAsia"/>
                <w:noProof/>
                <w:webHidden/>
                <w:sz w:val="24"/>
                <w:szCs w:val="24"/>
              </w:rPr>
              <w:fldChar w:fldCharType="begin"/>
            </w:r>
            <w:r w:rsidRPr="005C697B">
              <w:rPr>
                <w:rFonts w:hint="eastAsia"/>
                <w:noProof/>
                <w:webHidden/>
                <w:sz w:val="24"/>
                <w:szCs w:val="24"/>
              </w:rPr>
              <w:instrText xml:space="preserve"> </w:instrText>
            </w:r>
            <w:r w:rsidRPr="005C697B">
              <w:rPr>
                <w:noProof/>
                <w:webHidden/>
                <w:sz w:val="24"/>
                <w:szCs w:val="24"/>
              </w:rPr>
              <w:instrText>PAGEREF _Toc236131814 \h</w:instrText>
            </w:r>
            <w:r w:rsidRPr="005C697B">
              <w:rPr>
                <w:rFonts w:hint="eastAsia"/>
                <w:noProof/>
                <w:webHidden/>
                <w:sz w:val="24"/>
                <w:szCs w:val="24"/>
              </w:rPr>
              <w:instrText xml:space="preserve"> </w:instrText>
            </w:r>
            <w:r w:rsidRPr="005C697B">
              <w:rPr>
                <w:rFonts w:hint="eastAsia"/>
                <w:noProof/>
                <w:webHidden/>
                <w:sz w:val="24"/>
                <w:szCs w:val="24"/>
              </w:rPr>
            </w:r>
            <w:r w:rsidRPr="005C697B">
              <w:rPr>
                <w:rFonts w:hint="eastAsia"/>
                <w:noProof/>
                <w:webHidden/>
                <w:sz w:val="24"/>
                <w:szCs w:val="24"/>
              </w:rPr>
              <w:fldChar w:fldCharType="separate"/>
            </w:r>
            <w:r w:rsidR="005C697B" w:rsidRPr="005C697B">
              <w:rPr>
                <w:noProof/>
                <w:webHidden/>
                <w:sz w:val="24"/>
                <w:szCs w:val="24"/>
              </w:rPr>
              <w:t>26</w:t>
            </w:r>
            <w:r w:rsidRPr="005C697B">
              <w:rPr>
                <w:rFonts w:hint="eastAsia"/>
                <w:noProof/>
                <w:webHidden/>
                <w:sz w:val="24"/>
                <w:szCs w:val="24"/>
              </w:rPr>
              <w:fldChar w:fldCharType="end"/>
            </w:r>
          </w:hyperlink>
        </w:p>
        <w:p w14:paraId="3EDB40A5" w14:textId="6A15CEA3" w:rsidR="003248B5" w:rsidRPr="005C697B" w:rsidRDefault="003248B5">
          <w:pPr>
            <w:pStyle w:val="TOC2"/>
            <w:tabs>
              <w:tab w:val="right" w:leader="dot" w:pos="8302"/>
            </w:tabs>
            <w:rPr>
              <w:rFonts w:cstheme="minorBidi" w:hint="eastAsia"/>
              <w:noProof/>
              <w:kern w:val="2"/>
              <w:sz w:val="24"/>
              <w:szCs w:val="28"/>
              <w14:ligatures w14:val="standardContextual"/>
            </w:rPr>
          </w:pPr>
          <w:hyperlink w:anchor="_Toc236131815" w:history="1">
            <w:r w:rsidRPr="005C697B">
              <w:rPr>
                <w:rStyle w:val="affa"/>
                <w:rFonts w:ascii="黑体" w:eastAsia="黑体" w:hAnsi="黑体"/>
                <w:noProof/>
                <w:sz w:val="24"/>
                <w:szCs w:val="24"/>
              </w:rPr>
              <w:t>6.4  爬坡跟踪算法</w:t>
            </w:r>
            <w:r w:rsidRPr="005C697B">
              <w:rPr>
                <w:rFonts w:hint="eastAsia"/>
                <w:noProof/>
                <w:webHidden/>
                <w:sz w:val="24"/>
                <w:szCs w:val="24"/>
              </w:rPr>
              <w:tab/>
            </w:r>
            <w:r w:rsidRPr="005C697B">
              <w:rPr>
                <w:rFonts w:hint="eastAsia"/>
                <w:noProof/>
                <w:webHidden/>
                <w:sz w:val="24"/>
                <w:szCs w:val="24"/>
              </w:rPr>
              <w:fldChar w:fldCharType="begin"/>
            </w:r>
            <w:r w:rsidRPr="005C697B">
              <w:rPr>
                <w:rFonts w:hint="eastAsia"/>
                <w:noProof/>
                <w:webHidden/>
                <w:sz w:val="24"/>
                <w:szCs w:val="24"/>
              </w:rPr>
              <w:instrText xml:space="preserve"> </w:instrText>
            </w:r>
            <w:r w:rsidRPr="005C697B">
              <w:rPr>
                <w:noProof/>
                <w:webHidden/>
                <w:sz w:val="24"/>
                <w:szCs w:val="24"/>
              </w:rPr>
              <w:instrText>PAGEREF _Toc236131815 \h</w:instrText>
            </w:r>
            <w:r w:rsidRPr="005C697B">
              <w:rPr>
                <w:rFonts w:hint="eastAsia"/>
                <w:noProof/>
                <w:webHidden/>
                <w:sz w:val="24"/>
                <w:szCs w:val="24"/>
              </w:rPr>
              <w:instrText xml:space="preserve"> </w:instrText>
            </w:r>
            <w:r w:rsidRPr="005C697B">
              <w:rPr>
                <w:rFonts w:hint="eastAsia"/>
                <w:noProof/>
                <w:webHidden/>
                <w:sz w:val="24"/>
                <w:szCs w:val="24"/>
              </w:rPr>
            </w:r>
            <w:r w:rsidRPr="005C697B">
              <w:rPr>
                <w:rFonts w:hint="eastAsia"/>
                <w:noProof/>
                <w:webHidden/>
                <w:sz w:val="24"/>
                <w:szCs w:val="24"/>
              </w:rPr>
              <w:fldChar w:fldCharType="separate"/>
            </w:r>
            <w:r w:rsidR="005C697B" w:rsidRPr="005C697B">
              <w:rPr>
                <w:noProof/>
                <w:webHidden/>
                <w:sz w:val="24"/>
                <w:szCs w:val="24"/>
              </w:rPr>
              <w:t>27</w:t>
            </w:r>
            <w:r w:rsidRPr="005C697B">
              <w:rPr>
                <w:rFonts w:hint="eastAsia"/>
                <w:noProof/>
                <w:webHidden/>
                <w:sz w:val="24"/>
                <w:szCs w:val="24"/>
              </w:rPr>
              <w:fldChar w:fldCharType="end"/>
            </w:r>
          </w:hyperlink>
        </w:p>
        <w:p w14:paraId="7C4BDD5E" w14:textId="16FF2C42" w:rsidR="003248B5" w:rsidRPr="005C697B" w:rsidRDefault="003248B5">
          <w:pPr>
            <w:pStyle w:val="TOC2"/>
            <w:tabs>
              <w:tab w:val="right" w:leader="dot" w:pos="8302"/>
            </w:tabs>
            <w:rPr>
              <w:rFonts w:cstheme="minorBidi" w:hint="eastAsia"/>
              <w:noProof/>
              <w:kern w:val="2"/>
              <w:sz w:val="24"/>
              <w:szCs w:val="28"/>
              <w14:ligatures w14:val="standardContextual"/>
            </w:rPr>
          </w:pPr>
          <w:hyperlink w:anchor="_Toc236131816" w:history="1">
            <w:r w:rsidRPr="005C697B">
              <w:rPr>
                <w:rStyle w:val="affa"/>
                <w:rFonts w:ascii="黑体" w:eastAsia="黑体" w:hAnsi="黑体"/>
                <w:noProof/>
                <w:sz w:val="24"/>
                <w:szCs w:val="24"/>
              </w:rPr>
              <w:t>6.5  反馈补偿器与保护管理器</w:t>
            </w:r>
            <w:r w:rsidRPr="005C697B">
              <w:rPr>
                <w:rFonts w:hint="eastAsia"/>
                <w:noProof/>
                <w:webHidden/>
                <w:sz w:val="24"/>
                <w:szCs w:val="24"/>
              </w:rPr>
              <w:tab/>
            </w:r>
            <w:r w:rsidRPr="005C697B">
              <w:rPr>
                <w:rFonts w:hint="eastAsia"/>
                <w:noProof/>
                <w:webHidden/>
                <w:sz w:val="24"/>
                <w:szCs w:val="24"/>
              </w:rPr>
              <w:fldChar w:fldCharType="begin"/>
            </w:r>
            <w:r w:rsidRPr="005C697B">
              <w:rPr>
                <w:rFonts w:hint="eastAsia"/>
                <w:noProof/>
                <w:webHidden/>
                <w:sz w:val="24"/>
                <w:szCs w:val="24"/>
              </w:rPr>
              <w:instrText xml:space="preserve"> </w:instrText>
            </w:r>
            <w:r w:rsidRPr="005C697B">
              <w:rPr>
                <w:noProof/>
                <w:webHidden/>
                <w:sz w:val="24"/>
                <w:szCs w:val="24"/>
              </w:rPr>
              <w:instrText>PAGEREF _Toc236131816 \h</w:instrText>
            </w:r>
            <w:r w:rsidRPr="005C697B">
              <w:rPr>
                <w:rFonts w:hint="eastAsia"/>
                <w:noProof/>
                <w:webHidden/>
                <w:sz w:val="24"/>
                <w:szCs w:val="24"/>
              </w:rPr>
              <w:instrText xml:space="preserve"> </w:instrText>
            </w:r>
            <w:r w:rsidRPr="005C697B">
              <w:rPr>
                <w:rFonts w:hint="eastAsia"/>
                <w:noProof/>
                <w:webHidden/>
                <w:sz w:val="24"/>
                <w:szCs w:val="24"/>
              </w:rPr>
            </w:r>
            <w:r w:rsidRPr="005C697B">
              <w:rPr>
                <w:rFonts w:hint="eastAsia"/>
                <w:noProof/>
                <w:webHidden/>
                <w:sz w:val="24"/>
                <w:szCs w:val="24"/>
              </w:rPr>
              <w:fldChar w:fldCharType="separate"/>
            </w:r>
            <w:r w:rsidR="005C697B" w:rsidRPr="005C697B">
              <w:rPr>
                <w:noProof/>
                <w:webHidden/>
                <w:sz w:val="24"/>
                <w:szCs w:val="24"/>
              </w:rPr>
              <w:t>27</w:t>
            </w:r>
            <w:r w:rsidRPr="005C697B">
              <w:rPr>
                <w:rFonts w:hint="eastAsia"/>
                <w:noProof/>
                <w:webHidden/>
                <w:sz w:val="24"/>
                <w:szCs w:val="24"/>
              </w:rPr>
              <w:fldChar w:fldCharType="end"/>
            </w:r>
          </w:hyperlink>
        </w:p>
        <w:p w14:paraId="057860C7" w14:textId="16EDE8A3" w:rsidR="003248B5" w:rsidRPr="005C697B" w:rsidRDefault="003248B5">
          <w:pPr>
            <w:pStyle w:val="TOC2"/>
            <w:tabs>
              <w:tab w:val="right" w:leader="dot" w:pos="8302"/>
            </w:tabs>
            <w:rPr>
              <w:rFonts w:cstheme="minorBidi" w:hint="eastAsia"/>
              <w:noProof/>
              <w:kern w:val="2"/>
              <w:sz w:val="24"/>
              <w:szCs w:val="28"/>
              <w14:ligatures w14:val="standardContextual"/>
            </w:rPr>
          </w:pPr>
          <w:hyperlink w:anchor="_Toc236131817" w:history="1">
            <w:r w:rsidRPr="005C697B">
              <w:rPr>
                <w:rStyle w:val="affa"/>
                <w:rFonts w:ascii="黑体" w:eastAsia="黑体" w:hAnsi="黑体"/>
                <w:noProof/>
                <w:sz w:val="24"/>
                <w:szCs w:val="24"/>
              </w:rPr>
              <w:t>6.6  仿真验证</w:t>
            </w:r>
            <w:r w:rsidRPr="005C697B">
              <w:rPr>
                <w:rFonts w:hint="eastAsia"/>
                <w:noProof/>
                <w:webHidden/>
                <w:sz w:val="24"/>
                <w:szCs w:val="24"/>
              </w:rPr>
              <w:tab/>
            </w:r>
            <w:r w:rsidRPr="005C697B">
              <w:rPr>
                <w:rFonts w:hint="eastAsia"/>
                <w:noProof/>
                <w:webHidden/>
                <w:sz w:val="24"/>
                <w:szCs w:val="24"/>
              </w:rPr>
              <w:fldChar w:fldCharType="begin"/>
            </w:r>
            <w:r w:rsidRPr="005C697B">
              <w:rPr>
                <w:rFonts w:hint="eastAsia"/>
                <w:noProof/>
                <w:webHidden/>
                <w:sz w:val="24"/>
                <w:szCs w:val="24"/>
              </w:rPr>
              <w:instrText xml:space="preserve"> </w:instrText>
            </w:r>
            <w:r w:rsidRPr="005C697B">
              <w:rPr>
                <w:noProof/>
                <w:webHidden/>
                <w:sz w:val="24"/>
                <w:szCs w:val="24"/>
              </w:rPr>
              <w:instrText>PAGEREF _Toc236131817 \h</w:instrText>
            </w:r>
            <w:r w:rsidRPr="005C697B">
              <w:rPr>
                <w:rFonts w:hint="eastAsia"/>
                <w:noProof/>
                <w:webHidden/>
                <w:sz w:val="24"/>
                <w:szCs w:val="24"/>
              </w:rPr>
              <w:instrText xml:space="preserve"> </w:instrText>
            </w:r>
            <w:r w:rsidRPr="005C697B">
              <w:rPr>
                <w:rFonts w:hint="eastAsia"/>
                <w:noProof/>
                <w:webHidden/>
                <w:sz w:val="24"/>
                <w:szCs w:val="24"/>
              </w:rPr>
            </w:r>
            <w:r w:rsidRPr="005C697B">
              <w:rPr>
                <w:rFonts w:hint="eastAsia"/>
                <w:noProof/>
                <w:webHidden/>
                <w:sz w:val="24"/>
                <w:szCs w:val="24"/>
              </w:rPr>
              <w:fldChar w:fldCharType="separate"/>
            </w:r>
            <w:r w:rsidR="005C697B" w:rsidRPr="005C697B">
              <w:rPr>
                <w:noProof/>
                <w:webHidden/>
                <w:sz w:val="24"/>
                <w:szCs w:val="24"/>
              </w:rPr>
              <w:t>28</w:t>
            </w:r>
            <w:r w:rsidRPr="005C697B">
              <w:rPr>
                <w:rFonts w:hint="eastAsia"/>
                <w:noProof/>
                <w:webHidden/>
                <w:sz w:val="24"/>
                <w:szCs w:val="24"/>
              </w:rPr>
              <w:fldChar w:fldCharType="end"/>
            </w:r>
          </w:hyperlink>
        </w:p>
        <w:p w14:paraId="76256F0F" w14:textId="393D4B8A" w:rsidR="003248B5" w:rsidRPr="005C697B" w:rsidRDefault="003248B5">
          <w:pPr>
            <w:pStyle w:val="TOC1"/>
            <w:tabs>
              <w:tab w:val="right" w:leader="dot" w:pos="8302"/>
            </w:tabs>
            <w:rPr>
              <w:rFonts w:cstheme="minorBidi" w:hint="eastAsia"/>
              <w:noProof/>
              <w:kern w:val="2"/>
              <w:sz w:val="24"/>
              <w:szCs w:val="28"/>
              <w14:ligatures w14:val="standardContextual"/>
            </w:rPr>
          </w:pPr>
          <w:hyperlink w:anchor="_Toc236131818" w:history="1">
            <w:r w:rsidRPr="005C697B">
              <w:rPr>
                <w:rStyle w:val="affa"/>
                <w:rFonts w:ascii="黑体" w:eastAsia="黑体" w:hAnsi="黑体" w:hint="eastAsia"/>
                <w:noProof/>
                <w:sz w:val="24"/>
                <w:szCs w:val="24"/>
              </w:rPr>
              <w:t>第7章</w:t>
            </w:r>
            <w:r w:rsidRPr="005C697B">
              <w:rPr>
                <w:rStyle w:val="affa"/>
                <w:rFonts w:ascii="黑体" w:eastAsia="黑体" w:hAnsi="黑体"/>
                <w:noProof/>
                <w:sz w:val="24"/>
                <w:szCs w:val="24"/>
              </w:rPr>
              <w:t xml:space="preserve">  场景五：基于云端前馈的限电备用优化控制</w:t>
            </w:r>
            <w:r w:rsidRPr="005C697B">
              <w:rPr>
                <w:rFonts w:hint="eastAsia"/>
                <w:noProof/>
                <w:webHidden/>
                <w:sz w:val="24"/>
                <w:szCs w:val="24"/>
              </w:rPr>
              <w:tab/>
            </w:r>
            <w:r w:rsidRPr="005C697B">
              <w:rPr>
                <w:rFonts w:hint="eastAsia"/>
                <w:noProof/>
                <w:webHidden/>
                <w:sz w:val="24"/>
                <w:szCs w:val="24"/>
              </w:rPr>
              <w:fldChar w:fldCharType="begin"/>
            </w:r>
            <w:r w:rsidRPr="005C697B">
              <w:rPr>
                <w:rFonts w:hint="eastAsia"/>
                <w:noProof/>
                <w:webHidden/>
                <w:sz w:val="24"/>
                <w:szCs w:val="24"/>
              </w:rPr>
              <w:instrText xml:space="preserve"> </w:instrText>
            </w:r>
            <w:r w:rsidRPr="005C697B">
              <w:rPr>
                <w:noProof/>
                <w:webHidden/>
                <w:sz w:val="24"/>
                <w:szCs w:val="24"/>
              </w:rPr>
              <w:instrText>PAGEREF _Toc236131818 \h</w:instrText>
            </w:r>
            <w:r w:rsidRPr="005C697B">
              <w:rPr>
                <w:rFonts w:hint="eastAsia"/>
                <w:noProof/>
                <w:webHidden/>
                <w:sz w:val="24"/>
                <w:szCs w:val="24"/>
              </w:rPr>
              <w:instrText xml:space="preserve"> </w:instrText>
            </w:r>
            <w:r w:rsidRPr="005C697B">
              <w:rPr>
                <w:rFonts w:hint="eastAsia"/>
                <w:noProof/>
                <w:webHidden/>
                <w:sz w:val="24"/>
                <w:szCs w:val="24"/>
              </w:rPr>
            </w:r>
            <w:r w:rsidRPr="005C697B">
              <w:rPr>
                <w:rFonts w:hint="eastAsia"/>
                <w:noProof/>
                <w:webHidden/>
                <w:sz w:val="24"/>
                <w:szCs w:val="24"/>
              </w:rPr>
              <w:fldChar w:fldCharType="separate"/>
            </w:r>
            <w:r w:rsidR="005C697B" w:rsidRPr="005C697B">
              <w:rPr>
                <w:noProof/>
                <w:webHidden/>
                <w:sz w:val="24"/>
                <w:szCs w:val="24"/>
              </w:rPr>
              <w:t>28</w:t>
            </w:r>
            <w:r w:rsidRPr="005C697B">
              <w:rPr>
                <w:rFonts w:hint="eastAsia"/>
                <w:noProof/>
                <w:webHidden/>
                <w:sz w:val="24"/>
                <w:szCs w:val="24"/>
              </w:rPr>
              <w:fldChar w:fldCharType="end"/>
            </w:r>
          </w:hyperlink>
        </w:p>
        <w:p w14:paraId="15227834" w14:textId="17000F19" w:rsidR="003248B5" w:rsidRPr="005C697B" w:rsidRDefault="003248B5">
          <w:pPr>
            <w:pStyle w:val="TOC2"/>
            <w:tabs>
              <w:tab w:val="right" w:leader="dot" w:pos="8302"/>
            </w:tabs>
            <w:rPr>
              <w:rFonts w:cstheme="minorBidi" w:hint="eastAsia"/>
              <w:noProof/>
              <w:kern w:val="2"/>
              <w:sz w:val="24"/>
              <w:szCs w:val="28"/>
              <w14:ligatures w14:val="standardContextual"/>
            </w:rPr>
          </w:pPr>
          <w:hyperlink w:anchor="_Toc236131819" w:history="1">
            <w:r w:rsidRPr="005C697B">
              <w:rPr>
                <w:rStyle w:val="affa"/>
                <w:rFonts w:ascii="黑体" w:eastAsia="黑体" w:hAnsi="黑体"/>
                <w:noProof/>
                <w:sz w:val="24"/>
                <w:szCs w:val="24"/>
              </w:rPr>
              <w:t>7.1  问题描述</w:t>
            </w:r>
            <w:r w:rsidRPr="005C697B">
              <w:rPr>
                <w:rFonts w:hint="eastAsia"/>
                <w:noProof/>
                <w:webHidden/>
                <w:sz w:val="24"/>
                <w:szCs w:val="24"/>
              </w:rPr>
              <w:tab/>
            </w:r>
            <w:r w:rsidRPr="005C697B">
              <w:rPr>
                <w:rFonts w:hint="eastAsia"/>
                <w:noProof/>
                <w:webHidden/>
                <w:sz w:val="24"/>
                <w:szCs w:val="24"/>
              </w:rPr>
              <w:fldChar w:fldCharType="begin"/>
            </w:r>
            <w:r w:rsidRPr="005C697B">
              <w:rPr>
                <w:rFonts w:hint="eastAsia"/>
                <w:noProof/>
                <w:webHidden/>
                <w:sz w:val="24"/>
                <w:szCs w:val="24"/>
              </w:rPr>
              <w:instrText xml:space="preserve"> </w:instrText>
            </w:r>
            <w:r w:rsidRPr="005C697B">
              <w:rPr>
                <w:noProof/>
                <w:webHidden/>
                <w:sz w:val="24"/>
                <w:szCs w:val="24"/>
              </w:rPr>
              <w:instrText>PAGEREF _Toc236131819 \h</w:instrText>
            </w:r>
            <w:r w:rsidRPr="005C697B">
              <w:rPr>
                <w:rFonts w:hint="eastAsia"/>
                <w:noProof/>
                <w:webHidden/>
                <w:sz w:val="24"/>
                <w:szCs w:val="24"/>
              </w:rPr>
              <w:instrText xml:space="preserve"> </w:instrText>
            </w:r>
            <w:r w:rsidRPr="005C697B">
              <w:rPr>
                <w:rFonts w:hint="eastAsia"/>
                <w:noProof/>
                <w:webHidden/>
                <w:sz w:val="24"/>
                <w:szCs w:val="24"/>
              </w:rPr>
            </w:r>
            <w:r w:rsidRPr="005C697B">
              <w:rPr>
                <w:rFonts w:hint="eastAsia"/>
                <w:noProof/>
                <w:webHidden/>
                <w:sz w:val="24"/>
                <w:szCs w:val="24"/>
              </w:rPr>
              <w:fldChar w:fldCharType="separate"/>
            </w:r>
            <w:r w:rsidR="005C697B" w:rsidRPr="005C697B">
              <w:rPr>
                <w:noProof/>
                <w:webHidden/>
                <w:sz w:val="24"/>
                <w:szCs w:val="24"/>
              </w:rPr>
              <w:t>28</w:t>
            </w:r>
            <w:r w:rsidRPr="005C697B">
              <w:rPr>
                <w:rFonts w:hint="eastAsia"/>
                <w:noProof/>
                <w:webHidden/>
                <w:sz w:val="24"/>
                <w:szCs w:val="24"/>
              </w:rPr>
              <w:fldChar w:fldCharType="end"/>
            </w:r>
          </w:hyperlink>
        </w:p>
        <w:p w14:paraId="666A3024" w14:textId="2CE9E7D4" w:rsidR="003248B5" w:rsidRPr="005C697B" w:rsidRDefault="003248B5">
          <w:pPr>
            <w:pStyle w:val="TOC2"/>
            <w:tabs>
              <w:tab w:val="right" w:leader="dot" w:pos="8302"/>
            </w:tabs>
            <w:rPr>
              <w:rFonts w:cstheme="minorBidi" w:hint="eastAsia"/>
              <w:noProof/>
              <w:kern w:val="2"/>
              <w:sz w:val="24"/>
              <w:szCs w:val="28"/>
              <w14:ligatures w14:val="standardContextual"/>
            </w:rPr>
          </w:pPr>
          <w:hyperlink w:anchor="_Toc236131820" w:history="1">
            <w:r w:rsidRPr="005C697B">
              <w:rPr>
                <w:rStyle w:val="affa"/>
                <w:rFonts w:ascii="黑体" w:eastAsia="黑体" w:hAnsi="黑体"/>
                <w:noProof/>
                <w:sz w:val="24"/>
                <w:szCs w:val="24"/>
              </w:rPr>
              <w:t>7.2  三级控制架构</w:t>
            </w:r>
            <w:r w:rsidRPr="005C697B">
              <w:rPr>
                <w:rFonts w:hint="eastAsia"/>
                <w:noProof/>
                <w:webHidden/>
                <w:sz w:val="24"/>
                <w:szCs w:val="24"/>
              </w:rPr>
              <w:tab/>
            </w:r>
            <w:r w:rsidRPr="005C697B">
              <w:rPr>
                <w:rFonts w:hint="eastAsia"/>
                <w:noProof/>
                <w:webHidden/>
                <w:sz w:val="24"/>
                <w:szCs w:val="24"/>
              </w:rPr>
              <w:fldChar w:fldCharType="begin"/>
            </w:r>
            <w:r w:rsidRPr="005C697B">
              <w:rPr>
                <w:rFonts w:hint="eastAsia"/>
                <w:noProof/>
                <w:webHidden/>
                <w:sz w:val="24"/>
                <w:szCs w:val="24"/>
              </w:rPr>
              <w:instrText xml:space="preserve"> </w:instrText>
            </w:r>
            <w:r w:rsidRPr="005C697B">
              <w:rPr>
                <w:noProof/>
                <w:webHidden/>
                <w:sz w:val="24"/>
                <w:szCs w:val="24"/>
              </w:rPr>
              <w:instrText>PAGEREF _Toc236131820 \h</w:instrText>
            </w:r>
            <w:r w:rsidRPr="005C697B">
              <w:rPr>
                <w:rFonts w:hint="eastAsia"/>
                <w:noProof/>
                <w:webHidden/>
                <w:sz w:val="24"/>
                <w:szCs w:val="24"/>
              </w:rPr>
              <w:instrText xml:space="preserve"> </w:instrText>
            </w:r>
            <w:r w:rsidRPr="005C697B">
              <w:rPr>
                <w:rFonts w:hint="eastAsia"/>
                <w:noProof/>
                <w:webHidden/>
                <w:sz w:val="24"/>
                <w:szCs w:val="24"/>
              </w:rPr>
            </w:r>
            <w:r w:rsidRPr="005C697B">
              <w:rPr>
                <w:rFonts w:hint="eastAsia"/>
                <w:noProof/>
                <w:webHidden/>
                <w:sz w:val="24"/>
                <w:szCs w:val="24"/>
              </w:rPr>
              <w:fldChar w:fldCharType="separate"/>
            </w:r>
            <w:r w:rsidR="005C697B" w:rsidRPr="005C697B">
              <w:rPr>
                <w:noProof/>
                <w:webHidden/>
                <w:sz w:val="24"/>
                <w:szCs w:val="24"/>
              </w:rPr>
              <w:t>29</w:t>
            </w:r>
            <w:r w:rsidRPr="005C697B">
              <w:rPr>
                <w:rFonts w:hint="eastAsia"/>
                <w:noProof/>
                <w:webHidden/>
                <w:sz w:val="24"/>
                <w:szCs w:val="24"/>
              </w:rPr>
              <w:fldChar w:fldCharType="end"/>
            </w:r>
          </w:hyperlink>
        </w:p>
        <w:p w14:paraId="12C5B956" w14:textId="643C7CEC" w:rsidR="003248B5" w:rsidRPr="005C697B" w:rsidRDefault="003248B5">
          <w:pPr>
            <w:pStyle w:val="TOC2"/>
            <w:tabs>
              <w:tab w:val="right" w:leader="dot" w:pos="8302"/>
            </w:tabs>
            <w:rPr>
              <w:rFonts w:cstheme="minorBidi" w:hint="eastAsia"/>
              <w:noProof/>
              <w:kern w:val="2"/>
              <w:sz w:val="24"/>
              <w:szCs w:val="28"/>
              <w14:ligatures w14:val="standardContextual"/>
            </w:rPr>
          </w:pPr>
          <w:hyperlink w:anchor="_Toc236131821" w:history="1">
            <w:r w:rsidRPr="005C697B">
              <w:rPr>
                <w:rStyle w:val="affa"/>
                <w:rFonts w:ascii="黑体" w:eastAsia="黑体" w:hAnsi="黑体"/>
                <w:noProof/>
                <w:sz w:val="24"/>
                <w:szCs w:val="24"/>
              </w:rPr>
              <w:t>7.3  三大优化策略详解</w:t>
            </w:r>
            <w:r w:rsidRPr="005C697B">
              <w:rPr>
                <w:rFonts w:hint="eastAsia"/>
                <w:noProof/>
                <w:webHidden/>
                <w:sz w:val="24"/>
                <w:szCs w:val="24"/>
              </w:rPr>
              <w:tab/>
            </w:r>
            <w:r w:rsidRPr="005C697B">
              <w:rPr>
                <w:rFonts w:hint="eastAsia"/>
                <w:noProof/>
                <w:webHidden/>
                <w:sz w:val="24"/>
                <w:szCs w:val="24"/>
              </w:rPr>
              <w:fldChar w:fldCharType="begin"/>
            </w:r>
            <w:r w:rsidRPr="005C697B">
              <w:rPr>
                <w:rFonts w:hint="eastAsia"/>
                <w:noProof/>
                <w:webHidden/>
                <w:sz w:val="24"/>
                <w:szCs w:val="24"/>
              </w:rPr>
              <w:instrText xml:space="preserve"> </w:instrText>
            </w:r>
            <w:r w:rsidRPr="005C697B">
              <w:rPr>
                <w:noProof/>
                <w:webHidden/>
                <w:sz w:val="24"/>
                <w:szCs w:val="24"/>
              </w:rPr>
              <w:instrText>PAGEREF _Toc236131821 \h</w:instrText>
            </w:r>
            <w:r w:rsidRPr="005C697B">
              <w:rPr>
                <w:rFonts w:hint="eastAsia"/>
                <w:noProof/>
                <w:webHidden/>
                <w:sz w:val="24"/>
                <w:szCs w:val="24"/>
              </w:rPr>
              <w:instrText xml:space="preserve"> </w:instrText>
            </w:r>
            <w:r w:rsidRPr="005C697B">
              <w:rPr>
                <w:rFonts w:hint="eastAsia"/>
                <w:noProof/>
                <w:webHidden/>
                <w:sz w:val="24"/>
                <w:szCs w:val="24"/>
              </w:rPr>
            </w:r>
            <w:r w:rsidRPr="005C697B">
              <w:rPr>
                <w:rFonts w:hint="eastAsia"/>
                <w:noProof/>
                <w:webHidden/>
                <w:sz w:val="24"/>
                <w:szCs w:val="24"/>
              </w:rPr>
              <w:fldChar w:fldCharType="separate"/>
            </w:r>
            <w:r w:rsidR="005C697B" w:rsidRPr="005C697B">
              <w:rPr>
                <w:noProof/>
                <w:webHidden/>
                <w:sz w:val="24"/>
                <w:szCs w:val="24"/>
              </w:rPr>
              <w:t>30</w:t>
            </w:r>
            <w:r w:rsidRPr="005C697B">
              <w:rPr>
                <w:rFonts w:hint="eastAsia"/>
                <w:noProof/>
                <w:webHidden/>
                <w:sz w:val="24"/>
                <w:szCs w:val="24"/>
              </w:rPr>
              <w:fldChar w:fldCharType="end"/>
            </w:r>
          </w:hyperlink>
        </w:p>
        <w:p w14:paraId="4663CD11" w14:textId="03DCE470" w:rsidR="003248B5" w:rsidRPr="005C697B" w:rsidRDefault="003248B5">
          <w:pPr>
            <w:pStyle w:val="TOC3"/>
            <w:tabs>
              <w:tab w:val="right" w:leader="dot" w:pos="8302"/>
            </w:tabs>
            <w:rPr>
              <w:rFonts w:cstheme="minorBidi" w:hint="eastAsia"/>
              <w:noProof/>
              <w:kern w:val="2"/>
              <w:sz w:val="24"/>
              <w:szCs w:val="28"/>
              <w14:ligatures w14:val="standardContextual"/>
            </w:rPr>
          </w:pPr>
          <w:hyperlink w:anchor="_Toc236131822" w:history="1">
            <w:r w:rsidRPr="005C697B">
              <w:rPr>
                <w:rStyle w:val="affa"/>
                <w:rFonts w:ascii="黑体" w:eastAsia="黑体" w:hAnsi="黑体"/>
                <w:noProof/>
                <w:sz w:val="24"/>
                <w:szCs w:val="24"/>
              </w:rPr>
              <w:t>7.3.1  优化一：预测延时补偿</w:t>
            </w:r>
            <w:r w:rsidRPr="005C697B">
              <w:rPr>
                <w:rFonts w:hint="eastAsia"/>
                <w:noProof/>
                <w:webHidden/>
                <w:sz w:val="24"/>
                <w:szCs w:val="24"/>
              </w:rPr>
              <w:tab/>
            </w:r>
            <w:r w:rsidRPr="005C697B">
              <w:rPr>
                <w:rFonts w:hint="eastAsia"/>
                <w:noProof/>
                <w:webHidden/>
                <w:sz w:val="24"/>
                <w:szCs w:val="24"/>
              </w:rPr>
              <w:fldChar w:fldCharType="begin"/>
            </w:r>
            <w:r w:rsidRPr="005C697B">
              <w:rPr>
                <w:rFonts w:hint="eastAsia"/>
                <w:noProof/>
                <w:webHidden/>
                <w:sz w:val="24"/>
                <w:szCs w:val="24"/>
              </w:rPr>
              <w:instrText xml:space="preserve"> </w:instrText>
            </w:r>
            <w:r w:rsidRPr="005C697B">
              <w:rPr>
                <w:noProof/>
                <w:webHidden/>
                <w:sz w:val="24"/>
                <w:szCs w:val="24"/>
              </w:rPr>
              <w:instrText>PAGEREF _Toc236131822 \h</w:instrText>
            </w:r>
            <w:r w:rsidRPr="005C697B">
              <w:rPr>
                <w:rFonts w:hint="eastAsia"/>
                <w:noProof/>
                <w:webHidden/>
                <w:sz w:val="24"/>
                <w:szCs w:val="24"/>
              </w:rPr>
              <w:instrText xml:space="preserve"> </w:instrText>
            </w:r>
            <w:r w:rsidRPr="005C697B">
              <w:rPr>
                <w:rFonts w:hint="eastAsia"/>
                <w:noProof/>
                <w:webHidden/>
                <w:sz w:val="24"/>
                <w:szCs w:val="24"/>
              </w:rPr>
            </w:r>
            <w:r w:rsidRPr="005C697B">
              <w:rPr>
                <w:rFonts w:hint="eastAsia"/>
                <w:noProof/>
                <w:webHidden/>
                <w:sz w:val="24"/>
                <w:szCs w:val="24"/>
              </w:rPr>
              <w:fldChar w:fldCharType="separate"/>
            </w:r>
            <w:r w:rsidR="005C697B" w:rsidRPr="005C697B">
              <w:rPr>
                <w:noProof/>
                <w:webHidden/>
                <w:sz w:val="24"/>
                <w:szCs w:val="24"/>
              </w:rPr>
              <w:t>30</w:t>
            </w:r>
            <w:r w:rsidRPr="005C697B">
              <w:rPr>
                <w:rFonts w:hint="eastAsia"/>
                <w:noProof/>
                <w:webHidden/>
                <w:sz w:val="24"/>
                <w:szCs w:val="24"/>
              </w:rPr>
              <w:fldChar w:fldCharType="end"/>
            </w:r>
          </w:hyperlink>
        </w:p>
        <w:p w14:paraId="7DBEE12F" w14:textId="0FCB97B9" w:rsidR="003248B5" w:rsidRPr="005C697B" w:rsidRDefault="003248B5">
          <w:pPr>
            <w:pStyle w:val="TOC3"/>
            <w:tabs>
              <w:tab w:val="right" w:leader="dot" w:pos="8302"/>
            </w:tabs>
            <w:rPr>
              <w:rFonts w:cstheme="minorBidi" w:hint="eastAsia"/>
              <w:noProof/>
              <w:kern w:val="2"/>
              <w:sz w:val="24"/>
              <w:szCs w:val="28"/>
              <w14:ligatures w14:val="standardContextual"/>
            </w:rPr>
          </w:pPr>
          <w:hyperlink w:anchor="_Toc236131823" w:history="1">
            <w:r w:rsidRPr="005C697B">
              <w:rPr>
                <w:rStyle w:val="affa"/>
                <w:rFonts w:ascii="黑体" w:eastAsia="黑体" w:hAnsi="黑体"/>
                <w:noProof/>
                <w:sz w:val="24"/>
                <w:szCs w:val="24"/>
              </w:rPr>
              <w:t>7.3.2  优化二：自适应超前时间</w:t>
            </w:r>
            <w:r w:rsidRPr="005C697B">
              <w:rPr>
                <w:rFonts w:hint="eastAsia"/>
                <w:noProof/>
                <w:webHidden/>
                <w:sz w:val="24"/>
                <w:szCs w:val="24"/>
              </w:rPr>
              <w:tab/>
            </w:r>
            <w:r w:rsidRPr="005C697B">
              <w:rPr>
                <w:rFonts w:hint="eastAsia"/>
                <w:noProof/>
                <w:webHidden/>
                <w:sz w:val="24"/>
                <w:szCs w:val="24"/>
              </w:rPr>
              <w:fldChar w:fldCharType="begin"/>
            </w:r>
            <w:r w:rsidRPr="005C697B">
              <w:rPr>
                <w:rFonts w:hint="eastAsia"/>
                <w:noProof/>
                <w:webHidden/>
                <w:sz w:val="24"/>
                <w:szCs w:val="24"/>
              </w:rPr>
              <w:instrText xml:space="preserve"> </w:instrText>
            </w:r>
            <w:r w:rsidRPr="005C697B">
              <w:rPr>
                <w:noProof/>
                <w:webHidden/>
                <w:sz w:val="24"/>
                <w:szCs w:val="24"/>
              </w:rPr>
              <w:instrText>PAGEREF _Toc236131823 \h</w:instrText>
            </w:r>
            <w:r w:rsidRPr="005C697B">
              <w:rPr>
                <w:rFonts w:hint="eastAsia"/>
                <w:noProof/>
                <w:webHidden/>
                <w:sz w:val="24"/>
                <w:szCs w:val="24"/>
              </w:rPr>
              <w:instrText xml:space="preserve"> </w:instrText>
            </w:r>
            <w:r w:rsidRPr="005C697B">
              <w:rPr>
                <w:rFonts w:hint="eastAsia"/>
                <w:noProof/>
                <w:webHidden/>
                <w:sz w:val="24"/>
                <w:szCs w:val="24"/>
              </w:rPr>
            </w:r>
            <w:r w:rsidRPr="005C697B">
              <w:rPr>
                <w:rFonts w:hint="eastAsia"/>
                <w:noProof/>
                <w:webHidden/>
                <w:sz w:val="24"/>
                <w:szCs w:val="24"/>
              </w:rPr>
              <w:fldChar w:fldCharType="separate"/>
            </w:r>
            <w:r w:rsidR="005C697B" w:rsidRPr="005C697B">
              <w:rPr>
                <w:noProof/>
                <w:webHidden/>
                <w:sz w:val="24"/>
                <w:szCs w:val="24"/>
              </w:rPr>
              <w:t>30</w:t>
            </w:r>
            <w:r w:rsidRPr="005C697B">
              <w:rPr>
                <w:rFonts w:hint="eastAsia"/>
                <w:noProof/>
                <w:webHidden/>
                <w:sz w:val="24"/>
                <w:szCs w:val="24"/>
              </w:rPr>
              <w:fldChar w:fldCharType="end"/>
            </w:r>
          </w:hyperlink>
        </w:p>
        <w:p w14:paraId="1ED1CA60" w14:textId="5954FDAC" w:rsidR="003248B5" w:rsidRPr="005C697B" w:rsidRDefault="003248B5">
          <w:pPr>
            <w:pStyle w:val="TOC3"/>
            <w:tabs>
              <w:tab w:val="right" w:leader="dot" w:pos="8302"/>
            </w:tabs>
            <w:rPr>
              <w:rFonts w:cstheme="minorBidi" w:hint="eastAsia"/>
              <w:noProof/>
              <w:kern w:val="2"/>
              <w:sz w:val="24"/>
              <w:szCs w:val="28"/>
              <w14:ligatures w14:val="standardContextual"/>
            </w:rPr>
          </w:pPr>
          <w:hyperlink w:anchor="_Toc236131824" w:history="1">
            <w:r w:rsidRPr="005C697B">
              <w:rPr>
                <w:rStyle w:val="affa"/>
                <w:rFonts w:ascii="黑体" w:eastAsia="黑体" w:hAnsi="黑体"/>
                <w:noProof/>
                <w:sz w:val="24"/>
                <w:szCs w:val="24"/>
              </w:rPr>
              <w:t>7.3.3  优化三：SOC余弦S曲线降额</w:t>
            </w:r>
            <w:r w:rsidRPr="005C697B">
              <w:rPr>
                <w:rFonts w:hint="eastAsia"/>
                <w:noProof/>
                <w:webHidden/>
                <w:sz w:val="24"/>
                <w:szCs w:val="24"/>
              </w:rPr>
              <w:tab/>
            </w:r>
            <w:r w:rsidRPr="005C697B">
              <w:rPr>
                <w:rFonts w:hint="eastAsia"/>
                <w:noProof/>
                <w:webHidden/>
                <w:sz w:val="24"/>
                <w:szCs w:val="24"/>
              </w:rPr>
              <w:fldChar w:fldCharType="begin"/>
            </w:r>
            <w:r w:rsidRPr="005C697B">
              <w:rPr>
                <w:rFonts w:hint="eastAsia"/>
                <w:noProof/>
                <w:webHidden/>
                <w:sz w:val="24"/>
                <w:szCs w:val="24"/>
              </w:rPr>
              <w:instrText xml:space="preserve"> </w:instrText>
            </w:r>
            <w:r w:rsidRPr="005C697B">
              <w:rPr>
                <w:noProof/>
                <w:webHidden/>
                <w:sz w:val="24"/>
                <w:szCs w:val="24"/>
              </w:rPr>
              <w:instrText>PAGEREF _Toc236131824 \h</w:instrText>
            </w:r>
            <w:r w:rsidRPr="005C697B">
              <w:rPr>
                <w:rFonts w:hint="eastAsia"/>
                <w:noProof/>
                <w:webHidden/>
                <w:sz w:val="24"/>
                <w:szCs w:val="24"/>
              </w:rPr>
              <w:instrText xml:space="preserve"> </w:instrText>
            </w:r>
            <w:r w:rsidRPr="005C697B">
              <w:rPr>
                <w:rFonts w:hint="eastAsia"/>
                <w:noProof/>
                <w:webHidden/>
                <w:sz w:val="24"/>
                <w:szCs w:val="24"/>
              </w:rPr>
            </w:r>
            <w:r w:rsidRPr="005C697B">
              <w:rPr>
                <w:rFonts w:hint="eastAsia"/>
                <w:noProof/>
                <w:webHidden/>
                <w:sz w:val="24"/>
                <w:szCs w:val="24"/>
              </w:rPr>
              <w:fldChar w:fldCharType="separate"/>
            </w:r>
            <w:r w:rsidR="005C697B" w:rsidRPr="005C697B">
              <w:rPr>
                <w:noProof/>
                <w:webHidden/>
                <w:sz w:val="24"/>
                <w:szCs w:val="24"/>
              </w:rPr>
              <w:t>31</w:t>
            </w:r>
            <w:r w:rsidRPr="005C697B">
              <w:rPr>
                <w:rFonts w:hint="eastAsia"/>
                <w:noProof/>
                <w:webHidden/>
                <w:sz w:val="24"/>
                <w:szCs w:val="24"/>
              </w:rPr>
              <w:fldChar w:fldCharType="end"/>
            </w:r>
          </w:hyperlink>
        </w:p>
        <w:p w14:paraId="714D99EA" w14:textId="5CB7E08B" w:rsidR="003248B5" w:rsidRPr="005C697B" w:rsidRDefault="003248B5">
          <w:pPr>
            <w:pStyle w:val="TOC2"/>
            <w:tabs>
              <w:tab w:val="right" w:leader="dot" w:pos="8302"/>
            </w:tabs>
            <w:rPr>
              <w:rFonts w:cstheme="minorBidi" w:hint="eastAsia"/>
              <w:noProof/>
              <w:kern w:val="2"/>
              <w:sz w:val="24"/>
              <w:szCs w:val="28"/>
              <w14:ligatures w14:val="standardContextual"/>
            </w:rPr>
          </w:pPr>
          <w:hyperlink w:anchor="_Toc236131825" w:history="1">
            <w:r w:rsidRPr="005C697B">
              <w:rPr>
                <w:rStyle w:val="affa"/>
                <w:rFonts w:ascii="黑体" w:eastAsia="黑体" w:hAnsi="黑体"/>
                <w:noProof/>
                <w:sz w:val="24"/>
                <w:szCs w:val="24"/>
              </w:rPr>
              <w:t>7.4  三种控制模式</w:t>
            </w:r>
            <w:r w:rsidRPr="005C697B">
              <w:rPr>
                <w:rFonts w:hint="eastAsia"/>
                <w:noProof/>
                <w:webHidden/>
                <w:sz w:val="24"/>
                <w:szCs w:val="24"/>
              </w:rPr>
              <w:tab/>
            </w:r>
            <w:r w:rsidRPr="005C697B">
              <w:rPr>
                <w:rFonts w:hint="eastAsia"/>
                <w:noProof/>
                <w:webHidden/>
                <w:sz w:val="24"/>
                <w:szCs w:val="24"/>
              </w:rPr>
              <w:fldChar w:fldCharType="begin"/>
            </w:r>
            <w:r w:rsidRPr="005C697B">
              <w:rPr>
                <w:rFonts w:hint="eastAsia"/>
                <w:noProof/>
                <w:webHidden/>
                <w:sz w:val="24"/>
                <w:szCs w:val="24"/>
              </w:rPr>
              <w:instrText xml:space="preserve"> </w:instrText>
            </w:r>
            <w:r w:rsidRPr="005C697B">
              <w:rPr>
                <w:noProof/>
                <w:webHidden/>
                <w:sz w:val="24"/>
                <w:szCs w:val="24"/>
              </w:rPr>
              <w:instrText>PAGEREF _Toc236131825 \h</w:instrText>
            </w:r>
            <w:r w:rsidRPr="005C697B">
              <w:rPr>
                <w:rFonts w:hint="eastAsia"/>
                <w:noProof/>
                <w:webHidden/>
                <w:sz w:val="24"/>
                <w:szCs w:val="24"/>
              </w:rPr>
              <w:instrText xml:space="preserve"> </w:instrText>
            </w:r>
            <w:r w:rsidRPr="005C697B">
              <w:rPr>
                <w:rFonts w:hint="eastAsia"/>
                <w:noProof/>
                <w:webHidden/>
                <w:sz w:val="24"/>
                <w:szCs w:val="24"/>
              </w:rPr>
            </w:r>
            <w:r w:rsidRPr="005C697B">
              <w:rPr>
                <w:rFonts w:hint="eastAsia"/>
                <w:noProof/>
                <w:webHidden/>
                <w:sz w:val="24"/>
                <w:szCs w:val="24"/>
              </w:rPr>
              <w:fldChar w:fldCharType="separate"/>
            </w:r>
            <w:r w:rsidR="005C697B" w:rsidRPr="005C697B">
              <w:rPr>
                <w:noProof/>
                <w:webHidden/>
                <w:sz w:val="24"/>
                <w:szCs w:val="24"/>
              </w:rPr>
              <w:t>32</w:t>
            </w:r>
            <w:r w:rsidRPr="005C697B">
              <w:rPr>
                <w:rFonts w:hint="eastAsia"/>
                <w:noProof/>
                <w:webHidden/>
                <w:sz w:val="24"/>
                <w:szCs w:val="24"/>
              </w:rPr>
              <w:fldChar w:fldCharType="end"/>
            </w:r>
          </w:hyperlink>
        </w:p>
        <w:p w14:paraId="4916AC6E" w14:textId="24027E3E" w:rsidR="003248B5" w:rsidRPr="005C697B" w:rsidRDefault="003248B5">
          <w:pPr>
            <w:pStyle w:val="TOC2"/>
            <w:tabs>
              <w:tab w:val="right" w:leader="dot" w:pos="8302"/>
            </w:tabs>
            <w:rPr>
              <w:rFonts w:cstheme="minorBidi" w:hint="eastAsia"/>
              <w:noProof/>
              <w:kern w:val="2"/>
              <w:sz w:val="24"/>
              <w:szCs w:val="28"/>
              <w14:ligatures w14:val="standardContextual"/>
            </w:rPr>
          </w:pPr>
          <w:hyperlink w:anchor="_Toc236131826" w:history="1">
            <w:r w:rsidRPr="005C697B">
              <w:rPr>
                <w:rStyle w:val="affa"/>
                <w:rFonts w:ascii="黑体" w:eastAsia="黑体" w:hAnsi="黑体"/>
                <w:noProof/>
                <w:sz w:val="24"/>
                <w:szCs w:val="24"/>
              </w:rPr>
              <w:t>7.5  仿真验证</w:t>
            </w:r>
            <w:r w:rsidRPr="005C697B">
              <w:rPr>
                <w:rFonts w:hint="eastAsia"/>
                <w:noProof/>
                <w:webHidden/>
                <w:sz w:val="24"/>
                <w:szCs w:val="24"/>
              </w:rPr>
              <w:tab/>
            </w:r>
            <w:r w:rsidRPr="005C697B">
              <w:rPr>
                <w:rFonts w:hint="eastAsia"/>
                <w:noProof/>
                <w:webHidden/>
                <w:sz w:val="24"/>
                <w:szCs w:val="24"/>
              </w:rPr>
              <w:fldChar w:fldCharType="begin"/>
            </w:r>
            <w:r w:rsidRPr="005C697B">
              <w:rPr>
                <w:rFonts w:hint="eastAsia"/>
                <w:noProof/>
                <w:webHidden/>
                <w:sz w:val="24"/>
                <w:szCs w:val="24"/>
              </w:rPr>
              <w:instrText xml:space="preserve"> </w:instrText>
            </w:r>
            <w:r w:rsidRPr="005C697B">
              <w:rPr>
                <w:noProof/>
                <w:webHidden/>
                <w:sz w:val="24"/>
                <w:szCs w:val="24"/>
              </w:rPr>
              <w:instrText>PAGEREF _Toc236131826 \h</w:instrText>
            </w:r>
            <w:r w:rsidRPr="005C697B">
              <w:rPr>
                <w:rFonts w:hint="eastAsia"/>
                <w:noProof/>
                <w:webHidden/>
                <w:sz w:val="24"/>
                <w:szCs w:val="24"/>
              </w:rPr>
              <w:instrText xml:space="preserve"> </w:instrText>
            </w:r>
            <w:r w:rsidRPr="005C697B">
              <w:rPr>
                <w:rFonts w:hint="eastAsia"/>
                <w:noProof/>
                <w:webHidden/>
                <w:sz w:val="24"/>
                <w:szCs w:val="24"/>
              </w:rPr>
            </w:r>
            <w:r w:rsidRPr="005C697B">
              <w:rPr>
                <w:rFonts w:hint="eastAsia"/>
                <w:noProof/>
                <w:webHidden/>
                <w:sz w:val="24"/>
                <w:szCs w:val="24"/>
              </w:rPr>
              <w:fldChar w:fldCharType="separate"/>
            </w:r>
            <w:r w:rsidR="005C697B" w:rsidRPr="005C697B">
              <w:rPr>
                <w:noProof/>
                <w:webHidden/>
                <w:sz w:val="24"/>
                <w:szCs w:val="24"/>
              </w:rPr>
              <w:t>33</w:t>
            </w:r>
            <w:r w:rsidRPr="005C697B">
              <w:rPr>
                <w:rFonts w:hint="eastAsia"/>
                <w:noProof/>
                <w:webHidden/>
                <w:sz w:val="24"/>
                <w:szCs w:val="24"/>
              </w:rPr>
              <w:fldChar w:fldCharType="end"/>
            </w:r>
          </w:hyperlink>
        </w:p>
        <w:p w14:paraId="05E1CCB5" w14:textId="575F6726" w:rsidR="003248B5" w:rsidRPr="005C697B" w:rsidRDefault="003248B5">
          <w:pPr>
            <w:pStyle w:val="TOC1"/>
            <w:tabs>
              <w:tab w:val="right" w:leader="dot" w:pos="8302"/>
            </w:tabs>
            <w:rPr>
              <w:rFonts w:cstheme="minorBidi" w:hint="eastAsia"/>
              <w:noProof/>
              <w:kern w:val="2"/>
              <w:sz w:val="24"/>
              <w:szCs w:val="28"/>
              <w14:ligatures w14:val="standardContextual"/>
            </w:rPr>
          </w:pPr>
          <w:hyperlink w:anchor="_Toc236131827" w:history="1">
            <w:r w:rsidRPr="005C697B">
              <w:rPr>
                <w:rStyle w:val="affa"/>
                <w:rFonts w:ascii="黑体" w:eastAsia="黑体" w:hAnsi="黑体" w:hint="eastAsia"/>
                <w:noProof/>
                <w:sz w:val="24"/>
                <w:szCs w:val="24"/>
              </w:rPr>
              <w:t>第8章</w:t>
            </w:r>
            <w:r w:rsidRPr="005C697B">
              <w:rPr>
                <w:rStyle w:val="affa"/>
                <w:rFonts w:ascii="黑体" w:eastAsia="黑体" w:hAnsi="黑体"/>
                <w:noProof/>
                <w:sz w:val="24"/>
                <w:szCs w:val="24"/>
              </w:rPr>
              <w:t xml:space="preserve">  场景六：通信中断与极端风况安全模式控制</w:t>
            </w:r>
            <w:r w:rsidRPr="005C697B">
              <w:rPr>
                <w:rFonts w:hint="eastAsia"/>
                <w:noProof/>
                <w:webHidden/>
                <w:sz w:val="24"/>
                <w:szCs w:val="24"/>
              </w:rPr>
              <w:tab/>
            </w:r>
            <w:r w:rsidRPr="005C697B">
              <w:rPr>
                <w:rFonts w:hint="eastAsia"/>
                <w:noProof/>
                <w:webHidden/>
                <w:sz w:val="24"/>
                <w:szCs w:val="24"/>
              </w:rPr>
              <w:fldChar w:fldCharType="begin"/>
            </w:r>
            <w:r w:rsidRPr="005C697B">
              <w:rPr>
                <w:rFonts w:hint="eastAsia"/>
                <w:noProof/>
                <w:webHidden/>
                <w:sz w:val="24"/>
                <w:szCs w:val="24"/>
              </w:rPr>
              <w:instrText xml:space="preserve"> </w:instrText>
            </w:r>
            <w:r w:rsidRPr="005C697B">
              <w:rPr>
                <w:noProof/>
                <w:webHidden/>
                <w:sz w:val="24"/>
                <w:szCs w:val="24"/>
              </w:rPr>
              <w:instrText>PAGEREF _Toc236131827 \h</w:instrText>
            </w:r>
            <w:r w:rsidRPr="005C697B">
              <w:rPr>
                <w:rFonts w:hint="eastAsia"/>
                <w:noProof/>
                <w:webHidden/>
                <w:sz w:val="24"/>
                <w:szCs w:val="24"/>
              </w:rPr>
              <w:instrText xml:space="preserve"> </w:instrText>
            </w:r>
            <w:r w:rsidRPr="005C697B">
              <w:rPr>
                <w:rFonts w:hint="eastAsia"/>
                <w:noProof/>
                <w:webHidden/>
                <w:sz w:val="24"/>
                <w:szCs w:val="24"/>
              </w:rPr>
            </w:r>
            <w:r w:rsidRPr="005C697B">
              <w:rPr>
                <w:rFonts w:hint="eastAsia"/>
                <w:noProof/>
                <w:webHidden/>
                <w:sz w:val="24"/>
                <w:szCs w:val="24"/>
              </w:rPr>
              <w:fldChar w:fldCharType="separate"/>
            </w:r>
            <w:r w:rsidR="005C697B" w:rsidRPr="005C697B">
              <w:rPr>
                <w:noProof/>
                <w:webHidden/>
                <w:sz w:val="24"/>
                <w:szCs w:val="24"/>
              </w:rPr>
              <w:t>34</w:t>
            </w:r>
            <w:r w:rsidRPr="005C697B">
              <w:rPr>
                <w:rFonts w:hint="eastAsia"/>
                <w:noProof/>
                <w:webHidden/>
                <w:sz w:val="24"/>
                <w:szCs w:val="24"/>
              </w:rPr>
              <w:fldChar w:fldCharType="end"/>
            </w:r>
          </w:hyperlink>
        </w:p>
        <w:p w14:paraId="4276FFF0" w14:textId="171FFF75" w:rsidR="003248B5" w:rsidRPr="005C697B" w:rsidRDefault="003248B5">
          <w:pPr>
            <w:pStyle w:val="TOC2"/>
            <w:tabs>
              <w:tab w:val="right" w:leader="dot" w:pos="8302"/>
            </w:tabs>
            <w:rPr>
              <w:rFonts w:cstheme="minorBidi" w:hint="eastAsia"/>
              <w:noProof/>
              <w:kern w:val="2"/>
              <w:sz w:val="24"/>
              <w:szCs w:val="28"/>
              <w14:ligatures w14:val="standardContextual"/>
            </w:rPr>
          </w:pPr>
          <w:hyperlink w:anchor="_Toc236131828" w:history="1">
            <w:r w:rsidRPr="005C697B">
              <w:rPr>
                <w:rStyle w:val="affa"/>
                <w:rFonts w:ascii="黑体" w:eastAsia="黑体" w:hAnsi="黑体"/>
                <w:noProof/>
                <w:sz w:val="24"/>
                <w:szCs w:val="24"/>
              </w:rPr>
              <w:t>8.1  问题描述</w:t>
            </w:r>
            <w:r w:rsidRPr="005C697B">
              <w:rPr>
                <w:rFonts w:hint="eastAsia"/>
                <w:noProof/>
                <w:webHidden/>
                <w:sz w:val="24"/>
                <w:szCs w:val="24"/>
              </w:rPr>
              <w:tab/>
            </w:r>
            <w:r w:rsidRPr="005C697B">
              <w:rPr>
                <w:rFonts w:hint="eastAsia"/>
                <w:noProof/>
                <w:webHidden/>
                <w:sz w:val="24"/>
                <w:szCs w:val="24"/>
              </w:rPr>
              <w:fldChar w:fldCharType="begin"/>
            </w:r>
            <w:r w:rsidRPr="005C697B">
              <w:rPr>
                <w:rFonts w:hint="eastAsia"/>
                <w:noProof/>
                <w:webHidden/>
                <w:sz w:val="24"/>
                <w:szCs w:val="24"/>
              </w:rPr>
              <w:instrText xml:space="preserve"> </w:instrText>
            </w:r>
            <w:r w:rsidRPr="005C697B">
              <w:rPr>
                <w:noProof/>
                <w:webHidden/>
                <w:sz w:val="24"/>
                <w:szCs w:val="24"/>
              </w:rPr>
              <w:instrText>PAGEREF _Toc236131828 \h</w:instrText>
            </w:r>
            <w:r w:rsidRPr="005C697B">
              <w:rPr>
                <w:rFonts w:hint="eastAsia"/>
                <w:noProof/>
                <w:webHidden/>
                <w:sz w:val="24"/>
                <w:szCs w:val="24"/>
              </w:rPr>
              <w:instrText xml:space="preserve"> </w:instrText>
            </w:r>
            <w:r w:rsidRPr="005C697B">
              <w:rPr>
                <w:rFonts w:hint="eastAsia"/>
                <w:noProof/>
                <w:webHidden/>
                <w:sz w:val="24"/>
                <w:szCs w:val="24"/>
              </w:rPr>
            </w:r>
            <w:r w:rsidRPr="005C697B">
              <w:rPr>
                <w:rFonts w:hint="eastAsia"/>
                <w:noProof/>
                <w:webHidden/>
                <w:sz w:val="24"/>
                <w:szCs w:val="24"/>
              </w:rPr>
              <w:fldChar w:fldCharType="separate"/>
            </w:r>
            <w:r w:rsidR="005C697B" w:rsidRPr="005C697B">
              <w:rPr>
                <w:noProof/>
                <w:webHidden/>
                <w:sz w:val="24"/>
                <w:szCs w:val="24"/>
              </w:rPr>
              <w:t>34</w:t>
            </w:r>
            <w:r w:rsidRPr="005C697B">
              <w:rPr>
                <w:rFonts w:hint="eastAsia"/>
                <w:noProof/>
                <w:webHidden/>
                <w:sz w:val="24"/>
                <w:szCs w:val="24"/>
              </w:rPr>
              <w:fldChar w:fldCharType="end"/>
            </w:r>
          </w:hyperlink>
        </w:p>
        <w:p w14:paraId="6A457F43" w14:textId="7A242DED" w:rsidR="003248B5" w:rsidRPr="005C697B" w:rsidRDefault="003248B5">
          <w:pPr>
            <w:pStyle w:val="TOC2"/>
            <w:tabs>
              <w:tab w:val="right" w:leader="dot" w:pos="8302"/>
            </w:tabs>
            <w:rPr>
              <w:rFonts w:cstheme="minorBidi" w:hint="eastAsia"/>
              <w:noProof/>
              <w:kern w:val="2"/>
              <w:sz w:val="24"/>
              <w:szCs w:val="28"/>
              <w14:ligatures w14:val="standardContextual"/>
            </w:rPr>
          </w:pPr>
          <w:hyperlink w:anchor="_Toc236131829" w:history="1">
            <w:r w:rsidRPr="005C697B">
              <w:rPr>
                <w:rStyle w:val="affa"/>
                <w:rFonts w:ascii="黑体" w:eastAsia="黑体" w:hAnsi="黑体"/>
                <w:noProof/>
                <w:sz w:val="24"/>
                <w:szCs w:val="24"/>
              </w:rPr>
              <w:t>8.2  安全模式管理器</w:t>
            </w:r>
            <w:r w:rsidRPr="005C697B">
              <w:rPr>
                <w:rFonts w:hint="eastAsia"/>
                <w:noProof/>
                <w:webHidden/>
                <w:sz w:val="24"/>
                <w:szCs w:val="24"/>
              </w:rPr>
              <w:tab/>
            </w:r>
            <w:r w:rsidRPr="005C697B">
              <w:rPr>
                <w:rFonts w:hint="eastAsia"/>
                <w:noProof/>
                <w:webHidden/>
                <w:sz w:val="24"/>
                <w:szCs w:val="24"/>
              </w:rPr>
              <w:fldChar w:fldCharType="begin"/>
            </w:r>
            <w:r w:rsidRPr="005C697B">
              <w:rPr>
                <w:rFonts w:hint="eastAsia"/>
                <w:noProof/>
                <w:webHidden/>
                <w:sz w:val="24"/>
                <w:szCs w:val="24"/>
              </w:rPr>
              <w:instrText xml:space="preserve"> </w:instrText>
            </w:r>
            <w:r w:rsidRPr="005C697B">
              <w:rPr>
                <w:noProof/>
                <w:webHidden/>
                <w:sz w:val="24"/>
                <w:szCs w:val="24"/>
              </w:rPr>
              <w:instrText>PAGEREF _Toc236131829 \h</w:instrText>
            </w:r>
            <w:r w:rsidRPr="005C697B">
              <w:rPr>
                <w:rFonts w:hint="eastAsia"/>
                <w:noProof/>
                <w:webHidden/>
                <w:sz w:val="24"/>
                <w:szCs w:val="24"/>
              </w:rPr>
              <w:instrText xml:space="preserve"> </w:instrText>
            </w:r>
            <w:r w:rsidRPr="005C697B">
              <w:rPr>
                <w:rFonts w:hint="eastAsia"/>
                <w:noProof/>
                <w:webHidden/>
                <w:sz w:val="24"/>
                <w:szCs w:val="24"/>
              </w:rPr>
            </w:r>
            <w:r w:rsidRPr="005C697B">
              <w:rPr>
                <w:rFonts w:hint="eastAsia"/>
                <w:noProof/>
                <w:webHidden/>
                <w:sz w:val="24"/>
                <w:szCs w:val="24"/>
              </w:rPr>
              <w:fldChar w:fldCharType="separate"/>
            </w:r>
            <w:r w:rsidR="005C697B" w:rsidRPr="005C697B">
              <w:rPr>
                <w:noProof/>
                <w:webHidden/>
                <w:sz w:val="24"/>
                <w:szCs w:val="24"/>
              </w:rPr>
              <w:t>34</w:t>
            </w:r>
            <w:r w:rsidRPr="005C697B">
              <w:rPr>
                <w:rFonts w:hint="eastAsia"/>
                <w:noProof/>
                <w:webHidden/>
                <w:sz w:val="24"/>
                <w:szCs w:val="24"/>
              </w:rPr>
              <w:fldChar w:fldCharType="end"/>
            </w:r>
          </w:hyperlink>
        </w:p>
        <w:p w14:paraId="07302ED2" w14:textId="5AE5A7B1" w:rsidR="003248B5" w:rsidRPr="005C697B" w:rsidRDefault="003248B5">
          <w:pPr>
            <w:pStyle w:val="TOC2"/>
            <w:tabs>
              <w:tab w:val="right" w:leader="dot" w:pos="8302"/>
            </w:tabs>
            <w:rPr>
              <w:rFonts w:cstheme="minorBidi" w:hint="eastAsia"/>
              <w:noProof/>
              <w:kern w:val="2"/>
              <w:sz w:val="24"/>
              <w:szCs w:val="28"/>
              <w14:ligatures w14:val="standardContextual"/>
            </w:rPr>
          </w:pPr>
          <w:hyperlink w:anchor="_Toc236131830" w:history="1">
            <w:r w:rsidRPr="005C697B">
              <w:rPr>
                <w:rStyle w:val="affa"/>
                <w:rFonts w:ascii="黑体" w:eastAsia="黑体" w:hAnsi="黑体"/>
                <w:noProof/>
                <w:sz w:val="24"/>
                <w:szCs w:val="24"/>
              </w:rPr>
              <w:t>8.3  极端风况分级响应策略</w:t>
            </w:r>
            <w:r w:rsidRPr="005C697B">
              <w:rPr>
                <w:rFonts w:hint="eastAsia"/>
                <w:noProof/>
                <w:webHidden/>
                <w:sz w:val="24"/>
                <w:szCs w:val="24"/>
              </w:rPr>
              <w:tab/>
            </w:r>
            <w:r w:rsidRPr="005C697B">
              <w:rPr>
                <w:rFonts w:hint="eastAsia"/>
                <w:noProof/>
                <w:webHidden/>
                <w:sz w:val="24"/>
                <w:szCs w:val="24"/>
              </w:rPr>
              <w:fldChar w:fldCharType="begin"/>
            </w:r>
            <w:r w:rsidRPr="005C697B">
              <w:rPr>
                <w:rFonts w:hint="eastAsia"/>
                <w:noProof/>
                <w:webHidden/>
                <w:sz w:val="24"/>
                <w:szCs w:val="24"/>
              </w:rPr>
              <w:instrText xml:space="preserve"> </w:instrText>
            </w:r>
            <w:r w:rsidRPr="005C697B">
              <w:rPr>
                <w:noProof/>
                <w:webHidden/>
                <w:sz w:val="24"/>
                <w:szCs w:val="24"/>
              </w:rPr>
              <w:instrText>PAGEREF _Toc236131830 \h</w:instrText>
            </w:r>
            <w:r w:rsidRPr="005C697B">
              <w:rPr>
                <w:rFonts w:hint="eastAsia"/>
                <w:noProof/>
                <w:webHidden/>
                <w:sz w:val="24"/>
                <w:szCs w:val="24"/>
              </w:rPr>
              <w:instrText xml:space="preserve"> </w:instrText>
            </w:r>
            <w:r w:rsidRPr="005C697B">
              <w:rPr>
                <w:rFonts w:hint="eastAsia"/>
                <w:noProof/>
                <w:webHidden/>
                <w:sz w:val="24"/>
                <w:szCs w:val="24"/>
              </w:rPr>
            </w:r>
            <w:r w:rsidRPr="005C697B">
              <w:rPr>
                <w:rFonts w:hint="eastAsia"/>
                <w:noProof/>
                <w:webHidden/>
                <w:sz w:val="24"/>
                <w:szCs w:val="24"/>
              </w:rPr>
              <w:fldChar w:fldCharType="separate"/>
            </w:r>
            <w:r w:rsidR="005C697B" w:rsidRPr="005C697B">
              <w:rPr>
                <w:noProof/>
                <w:webHidden/>
                <w:sz w:val="24"/>
                <w:szCs w:val="24"/>
              </w:rPr>
              <w:t>35</w:t>
            </w:r>
            <w:r w:rsidRPr="005C697B">
              <w:rPr>
                <w:rFonts w:hint="eastAsia"/>
                <w:noProof/>
                <w:webHidden/>
                <w:sz w:val="24"/>
                <w:szCs w:val="24"/>
              </w:rPr>
              <w:fldChar w:fldCharType="end"/>
            </w:r>
          </w:hyperlink>
        </w:p>
        <w:p w14:paraId="5E80DCF8" w14:textId="54CDCF27" w:rsidR="003248B5" w:rsidRPr="005C697B" w:rsidRDefault="003248B5">
          <w:pPr>
            <w:pStyle w:val="TOC2"/>
            <w:tabs>
              <w:tab w:val="right" w:leader="dot" w:pos="8302"/>
            </w:tabs>
            <w:rPr>
              <w:rFonts w:cstheme="minorBidi" w:hint="eastAsia"/>
              <w:noProof/>
              <w:kern w:val="2"/>
              <w:sz w:val="24"/>
              <w:szCs w:val="28"/>
              <w14:ligatures w14:val="standardContextual"/>
            </w:rPr>
          </w:pPr>
          <w:hyperlink w:anchor="_Toc236131831" w:history="1">
            <w:r w:rsidRPr="005C697B">
              <w:rPr>
                <w:rStyle w:val="affa"/>
                <w:rFonts w:ascii="黑体" w:eastAsia="黑体" w:hAnsi="黑体"/>
                <w:noProof/>
                <w:sz w:val="24"/>
                <w:szCs w:val="24"/>
              </w:rPr>
              <w:t>8.4  恢复协调控制器</w:t>
            </w:r>
            <w:r w:rsidRPr="005C697B">
              <w:rPr>
                <w:rFonts w:hint="eastAsia"/>
                <w:noProof/>
                <w:webHidden/>
                <w:sz w:val="24"/>
                <w:szCs w:val="24"/>
              </w:rPr>
              <w:tab/>
            </w:r>
            <w:r w:rsidRPr="005C697B">
              <w:rPr>
                <w:rFonts w:hint="eastAsia"/>
                <w:noProof/>
                <w:webHidden/>
                <w:sz w:val="24"/>
                <w:szCs w:val="24"/>
              </w:rPr>
              <w:fldChar w:fldCharType="begin"/>
            </w:r>
            <w:r w:rsidRPr="005C697B">
              <w:rPr>
                <w:rFonts w:hint="eastAsia"/>
                <w:noProof/>
                <w:webHidden/>
                <w:sz w:val="24"/>
                <w:szCs w:val="24"/>
              </w:rPr>
              <w:instrText xml:space="preserve"> </w:instrText>
            </w:r>
            <w:r w:rsidRPr="005C697B">
              <w:rPr>
                <w:noProof/>
                <w:webHidden/>
                <w:sz w:val="24"/>
                <w:szCs w:val="24"/>
              </w:rPr>
              <w:instrText>PAGEREF _Toc236131831 \h</w:instrText>
            </w:r>
            <w:r w:rsidRPr="005C697B">
              <w:rPr>
                <w:rFonts w:hint="eastAsia"/>
                <w:noProof/>
                <w:webHidden/>
                <w:sz w:val="24"/>
                <w:szCs w:val="24"/>
              </w:rPr>
              <w:instrText xml:space="preserve"> </w:instrText>
            </w:r>
            <w:r w:rsidRPr="005C697B">
              <w:rPr>
                <w:rFonts w:hint="eastAsia"/>
                <w:noProof/>
                <w:webHidden/>
                <w:sz w:val="24"/>
                <w:szCs w:val="24"/>
              </w:rPr>
            </w:r>
            <w:r w:rsidRPr="005C697B">
              <w:rPr>
                <w:rFonts w:hint="eastAsia"/>
                <w:noProof/>
                <w:webHidden/>
                <w:sz w:val="24"/>
                <w:szCs w:val="24"/>
              </w:rPr>
              <w:fldChar w:fldCharType="separate"/>
            </w:r>
            <w:r w:rsidR="005C697B" w:rsidRPr="005C697B">
              <w:rPr>
                <w:noProof/>
                <w:webHidden/>
                <w:sz w:val="24"/>
                <w:szCs w:val="24"/>
              </w:rPr>
              <w:t>36</w:t>
            </w:r>
            <w:r w:rsidRPr="005C697B">
              <w:rPr>
                <w:rFonts w:hint="eastAsia"/>
                <w:noProof/>
                <w:webHidden/>
                <w:sz w:val="24"/>
                <w:szCs w:val="24"/>
              </w:rPr>
              <w:fldChar w:fldCharType="end"/>
            </w:r>
          </w:hyperlink>
        </w:p>
        <w:p w14:paraId="10A9F628" w14:textId="329C8DA5" w:rsidR="003248B5" w:rsidRPr="005C697B" w:rsidRDefault="003248B5">
          <w:pPr>
            <w:pStyle w:val="TOC2"/>
            <w:tabs>
              <w:tab w:val="right" w:leader="dot" w:pos="8302"/>
            </w:tabs>
            <w:rPr>
              <w:rFonts w:cstheme="minorBidi" w:hint="eastAsia"/>
              <w:noProof/>
              <w:kern w:val="2"/>
              <w:sz w:val="24"/>
              <w:szCs w:val="28"/>
              <w14:ligatures w14:val="standardContextual"/>
            </w:rPr>
          </w:pPr>
          <w:hyperlink w:anchor="_Toc236131832" w:history="1">
            <w:r w:rsidRPr="005C697B">
              <w:rPr>
                <w:rStyle w:val="affa"/>
                <w:rFonts w:ascii="黑体" w:eastAsia="黑体" w:hAnsi="黑体"/>
                <w:noProof/>
                <w:sz w:val="24"/>
                <w:szCs w:val="24"/>
              </w:rPr>
              <w:t>8.5  仿真事件注入验证</w:t>
            </w:r>
            <w:r w:rsidRPr="005C697B">
              <w:rPr>
                <w:rFonts w:hint="eastAsia"/>
                <w:noProof/>
                <w:webHidden/>
                <w:sz w:val="24"/>
                <w:szCs w:val="24"/>
              </w:rPr>
              <w:tab/>
            </w:r>
            <w:r w:rsidRPr="005C697B">
              <w:rPr>
                <w:rFonts w:hint="eastAsia"/>
                <w:noProof/>
                <w:webHidden/>
                <w:sz w:val="24"/>
                <w:szCs w:val="24"/>
              </w:rPr>
              <w:fldChar w:fldCharType="begin"/>
            </w:r>
            <w:r w:rsidRPr="005C697B">
              <w:rPr>
                <w:rFonts w:hint="eastAsia"/>
                <w:noProof/>
                <w:webHidden/>
                <w:sz w:val="24"/>
                <w:szCs w:val="24"/>
              </w:rPr>
              <w:instrText xml:space="preserve"> </w:instrText>
            </w:r>
            <w:r w:rsidRPr="005C697B">
              <w:rPr>
                <w:noProof/>
                <w:webHidden/>
                <w:sz w:val="24"/>
                <w:szCs w:val="24"/>
              </w:rPr>
              <w:instrText>PAGEREF _Toc236131832 \h</w:instrText>
            </w:r>
            <w:r w:rsidRPr="005C697B">
              <w:rPr>
                <w:rFonts w:hint="eastAsia"/>
                <w:noProof/>
                <w:webHidden/>
                <w:sz w:val="24"/>
                <w:szCs w:val="24"/>
              </w:rPr>
              <w:instrText xml:space="preserve"> </w:instrText>
            </w:r>
            <w:r w:rsidRPr="005C697B">
              <w:rPr>
                <w:rFonts w:hint="eastAsia"/>
                <w:noProof/>
                <w:webHidden/>
                <w:sz w:val="24"/>
                <w:szCs w:val="24"/>
              </w:rPr>
            </w:r>
            <w:r w:rsidRPr="005C697B">
              <w:rPr>
                <w:rFonts w:hint="eastAsia"/>
                <w:noProof/>
                <w:webHidden/>
                <w:sz w:val="24"/>
                <w:szCs w:val="24"/>
              </w:rPr>
              <w:fldChar w:fldCharType="separate"/>
            </w:r>
            <w:r w:rsidR="005C697B" w:rsidRPr="005C697B">
              <w:rPr>
                <w:noProof/>
                <w:webHidden/>
                <w:sz w:val="24"/>
                <w:szCs w:val="24"/>
              </w:rPr>
              <w:t>36</w:t>
            </w:r>
            <w:r w:rsidRPr="005C697B">
              <w:rPr>
                <w:rFonts w:hint="eastAsia"/>
                <w:noProof/>
                <w:webHidden/>
                <w:sz w:val="24"/>
                <w:szCs w:val="24"/>
              </w:rPr>
              <w:fldChar w:fldCharType="end"/>
            </w:r>
          </w:hyperlink>
        </w:p>
        <w:p w14:paraId="63550AC3" w14:textId="0F61E96F" w:rsidR="003248B5" w:rsidRPr="005C697B" w:rsidRDefault="003248B5">
          <w:pPr>
            <w:pStyle w:val="TOC1"/>
            <w:tabs>
              <w:tab w:val="right" w:leader="dot" w:pos="8302"/>
            </w:tabs>
            <w:rPr>
              <w:rFonts w:cstheme="minorBidi" w:hint="eastAsia"/>
              <w:noProof/>
              <w:kern w:val="2"/>
              <w:sz w:val="24"/>
              <w:szCs w:val="28"/>
              <w14:ligatures w14:val="standardContextual"/>
            </w:rPr>
          </w:pPr>
          <w:hyperlink w:anchor="_Toc236131833" w:history="1">
            <w:r w:rsidRPr="005C697B">
              <w:rPr>
                <w:rStyle w:val="affa"/>
                <w:rFonts w:ascii="黑体" w:eastAsia="黑体" w:hAnsi="黑体" w:hint="eastAsia"/>
                <w:noProof/>
                <w:sz w:val="24"/>
                <w:szCs w:val="24"/>
              </w:rPr>
              <w:t>第9章</w:t>
            </w:r>
            <w:r w:rsidRPr="005C697B">
              <w:rPr>
                <w:rStyle w:val="affa"/>
                <w:rFonts w:ascii="黑体" w:eastAsia="黑体" w:hAnsi="黑体"/>
                <w:noProof/>
                <w:sz w:val="24"/>
                <w:szCs w:val="24"/>
              </w:rPr>
              <w:t xml:space="preserve">  综合分析与讨论</w:t>
            </w:r>
            <w:r w:rsidRPr="005C697B">
              <w:rPr>
                <w:rFonts w:hint="eastAsia"/>
                <w:noProof/>
                <w:webHidden/>
                <w:sz w:val="24"/>
                <w:szCs w:val="24"/>
              </w:rPr>
              <w:tab/>
            </w:r>
            <w:r w:rsidRPr="005C697B">
              <w:rPr>
                <w:rFonts w:hint="eastAsia"/>
                <w:noProof/>
                <w:webHidden/>
                <w:sz w:val="24"/>
                <w:szCs w:val="24"/>
              </w:rPr>
              <w:fldChar w:fldCharType="begin"/>
            </w:r>
            <w:r w:rsidRPr="005C697B">
              <w:rPr>
                <w:rFonts w:hint="eastAsia"/>
                <w:noProof/>
                <w:webHidden/>
                <w:sz w:val="24"/>
                <w:szCs w:val="24"/>
              </w:rPr>
              <w:instrText xml:space="preserve"> </w:instrText>
            </w:r>
            <w:r w:rsidRPr="005C697B">
              <w:rPr>
                <w:noProof/>
                <w:webHidden/>
                <w:sz w:val="24"/>
                <w:szCs w:val="24"/>
              </w:rPr>
              <w:instrText>PAGEREF _Toc236131833 \h</w:instrText>
            </w:r>
            <w:r w:rsidRPr="005C697B">
              <w:rPr>
                <w:rFonts w:hint="eastAsia"/>
                <w:noProof/>
                <w:webHidden/>
                <w:sz w:val="24"/>
                <w:szCs w:val="24"/>
              </w:rPr>
              <w:instrText xml:space="preserve"> </w:instrText>
            </w:r>
            <w:r w:rsidRPr="005C697B">
              <w:rPr>
                <w:rFonts w:hint="eastAsia"/>
                <w:noProof/>
                <w:webHidden/>
                <w:sz w:val="24"/>
                <w:szCs w:val="24"/>
              </w:rPr>
            </w:r>
            <w:r w:rsidRPr="005C697B">
              <w:rPr>
                <w:rFonts w:hint="eastAsia"/>
                <w:noProof/>
                <w:webHidden/>
                <w:sz w:val="24"/>
                <w:szCs w:val="24"/>
              </w:rPr>
              <w:fldChar w:fldCharType="separate"/>
            </w:r>
            <w:r w:rsidR="005C697B" w:rsidRPr="005C697B">
              <w:rPr>
                <w:noProof/>
                <w:webHidden/>
                <w:sz w:val="24"/>
                <w:szCs w:val="24"/>
              </w:rPr>
              <w:t>37</w:t>
            </w:r>
            <w:r w:rsidRPr="005C697B">
              <w:rPr>
                <w:rFonts w:hint="eastAsia"/>
                <w:noProof/>
                <w:webHidden/>
                <w:sz w:val="24"/>
                <w:szCs w:val="24"/>
              </w:rPr>
              <w:fldChar w:fldCharType="end"/>
            </w:r>
          </w:hyperlink>
        </w:p>
        <w:p w14:paraId="508AB773" w14:textId="0697F6A5" w:rsidR="003248B5" w:rsidRPr="005C697B" w:rsidRDefault="003248B5">
          <w:pPr>
            <w:pStyle w:val="TOC2"/>
            <w:tabs>
              <w:tab w:val="right" w:leader="dot" w:pos="8302"/>
            </w:tabs>
            <w:rPr>
              <w:rFonts w:cstheme="minorBidi" w:hint="eastAsia"/>
              <w:noProof/>
              <w:kern w:val="2"/>
              <w:sz w:val="24"/>
              <w:szCs w:val="28"/>
              <w14:ligatures w14:val="standardContextual"/>
            </w:rPr>
          </w:pPr>
          <w:hyperlink w:anchor="_Toc236131834" w:history="1">
            <w:r w:rsidRPr="005C697B">
              <w:rPr>
                <w:rStyle w:val="affa"/>
                <w:rFonts w:ascii="黑体" w:eastAsia="黑体" w:hAnsi="黑体"/>
                <w:noProof/>
                <w:sz w:val="24"/>
                <w:szCs w:val="24"/>
              </w:rPr>
              <w:t>9.1  六大场景的关联与互补</w:t>
            </w:r>
            <w:r w:rsidRPr="005C697B">
              <w:rPr>
                <w:rFonts w:hint="eastAsia"/>
                <w:noProof/>
                <w:webHidden/>
                <w:sz w:val="24"/>
                <w:szCs w:val="24"/>
              </w:rPr>
              <w:tab/>
            </w:r>
            <w:r w:rsidRPr="005C697B">
              <w:rPr>
                <w:rFonts w:hint="eastAsia"/>
                <w:noProof/>
                <w:webHidden/>
                <w:sz w:val="24"/>
                <w:szCs w:val="24"/>
              </w:rPr>
              <w:fldChar w:fldCharType="begin"/>
            </w:r>
            <w:r w:rsidRPr="005C697B">
              <w:rPr>
                <w:rFonts w:hint="eastAsia"/>
                <w:noProof/>
                <w:webHidden/>
                <w:sz w:val="24"/>
                <w:szCs w:val="24"/>
              </w:rPr>
              <w:instrText xml:space="preserve"> </w:instrText>
            </w:r>
            <w:r w:rsidRPr="005C697B">
              <w:rPr>
                <w:noProof/>
                <w:webHidden/>
                <w:sz w:val="24"/>
                <w:szCs w:val="24"/>
              </w:rPr>
              <w:instrText>PAGEREF _Toc236131834 \h</w:instrText>
            </w:r>
            <w:r w:rsidRPr="005C697B">
              <w:rPr>
                <w:rFonts w:hint="eastAsia"/>
                <w:noProof/>
                <w:webHidden/>
                <w:sz w:val="24"/>
                <w:szCs w:val="24"/>
              </w:rPr>
              <w:instrText xml:space="preserve"> </w:instrText>
            </w:r>
            <w:r w:rsidRPr="005C697B">
              <w:rPr>
                <w:rFonts w:hint="eastAsia"/>
                <w:noProof/>
                <w:webHidden/>
                <w:sz w:val="24"/>
                <w:szCs w:val="24"/>
              </w:rPr>
            </w:r>
            <w:r w:rsidRPr="005C697B">
              <w:rPr>
                <w:rFonts w:hint="eastAsia"/>
                <w:noProof/>
                <w:webHidden/>
                <w:sz w:val="24"/>
                <w:szCs w:val="24"/>
              </w:rPr>
              <w:fldChar w:fldCharType="separate"/>
            </w:r>
            <w:r w:rsidR="005C697B" w:rsidRPr="005C697B">
              <w:rPr>
                <w:noProof/>
                <w:webHidden/>
                <w:sz w:val="24"/>
                <w:szCs w:val="24"/>
              </w:rPr>
              <w:t>37</w:t>
            </w:r>
            <w:r w:rsidRPr="005C697B">
              <w:rPr>
                <w:rFonts w:hint="eastAsia"/>
                <w:noProof/>
                <w:webHidden/>
                <w:sz w:val="24"/>
                <w:szCs w:val="24"/>
              </w:rPr>
              <w:fldChar w:fldCharType="end"/>
            </w:r>
          </w:hyperlink>
        </w:p>
        <w:p w14:paraId="74ACA418" w14:textId="6CE02467" w:rsidR="003248B5" w:rsidRPr="005C697B" w:rsidRDefault="003248B5">
          <w:pPr>
            <w:pStyle w:val="TOC2"/>
            <w:tabs>
              <w:tab w:val="right" w:leader="dot" w:pos="8302"/>
            </w:tabs>
            <w:rPr>
              <w:rFonts w:cstheme="minorBidi" w:hint="eastAsia"/>
              <w:noProof/>
              <w:kern w:val="2"/>
              <w:sz w:val="24"/>
              <w:szCs w:val="28"/>
              <w14:ligatures w14:val="standardContextual"/>
            </w:rPr>
          </w:pPr>
          <w:hyperlink w:anchor="_Toc236131835" w:history="1">
            <w:r w:rsidRPr="005C697B">
              <w:rPr>
                <w:rStyle w:val="affa"/>
                <w:rFonts w:ascii="黑体" w:eastAsia="黑体" w:hAnsi="黑体"/>
                <w:noProof/>
                <w:sz w:val="24"/>
                <w:szCs w:val="24"/>
              </w:rPr>
              <w:t>9.2  技术方案的工程适用性</w:t>
            </w:r>
            <w:r w:rsidRPr="005C697B">
              <w:rPr>
                <w:rFonts w:hint="eastAsia"/>
                <w:noProof/>
                <w:webHidden/>
                <w:sz w:val="24"/>
                <w:szCs w:val="24"/>
              </w:rPr>
              <w:tab/>
            </w:r>
            <w:r w:rsidRPr="005C697B">
              <w:rPr>
                <w:rFonts w:hint="eastAsia"/>
                <w:noProof/>
                <w:webHidden/>
                <w:sz w:val="24"/>
                <w:szCs w:val="24"/>
              </w:rPr>
              <w:fldChar w:fldCharType="begin"/>
            </w:r>
            <w:r w:rsidRPr="005C697B">
              <w:rPr>
                <w:rFonts w:hint="eastAsia"/>
                <w:noProof/>
                <w:webHidden/>
                <w:sz w:val="24"/>
                <w:szCs w:val="24"/>
              </w:rPr>
              <w:instrText xml:space="preserve"> </w:instrText>
            </w:r>
            <w:r w:rsidRPr="005C697B">
              <w:rPr>
                <w:noProof/>
                <w:webHidden/>
                <w:sz w:val="24"/>
                <w:szCs w:val="24"/>
              </w:rPr>
              <w:instrText>PAGEREF _Toc236131835 \h</w:instrText>
            </w:r>
            <w:r w:rsidRPr="005C697B">
              <w:rPr>
                <w:rFonts w:hint="eastAsia"/>
                <w:noProof/>
                <w:webHidden/>
                <w:sz w:val="24"/>
                <w:szCs w:val="24"/>
              </w:rPr>
              <w:instrText xml:space="preserve"> </w:instrText>
            </w:r>
            <w:r w:rsidRPr="005C697B">
              <w:rPr>
                <w:rFonts w:hint="eastAsia"/>
                <w:noProof/>
                <w:webHidden/>
                <w:sz w:val="24"/>
                <w:szCs w:val="24"/>
              </w:rPr>
            </w:r>
            <w:r w:rsidRPr="005C697B">
              <w:rPr>
                <w:rFonts w:hint="eastAsia"/>
                <w:noProof/>
                <w:webHidden/>
                <w:sz w:val="24"/>
                <w:szCs w:val="24"/>
              </w:rPr>
              <w:fldChar w:fldCharType="separate"/>
            </w:r>
            <w:r w:rsidR="005C697B" w:rsidRPr="005C697B">
              <w:rPr>
                <w:noProof/>
                <w:webHidden/>
                <w:sz w:val="24"/>
                <w:szCs w:val="24"/>
              </w:rPr>
              <w:t>38</w:t>
            </w:r>
            <w:r w:rsidRPr="005C697B">
              <w:rPr>
                <w:rFonts w:hint="eastAsia"/>
                <w:noProof/>
                <w:webHidden/>
                <w:sz w:val="24"/>
                <w:szCs w:val="24"/>
              </w:rPr>
              <w:fldChar w:fldCharType="end"/>
            </w:r>
          </w:hyperlink>
        </w:p>
        <w:p w14:paraId="1E202D73" w14:textId="7F947BBB" w:rsidR="003248B5" w:rsidRPr="005C697B" w:rsidRDefault="003248B5">
          <w:pPr>
            <w:pStyle w:val="TOC2"/>
            <w:tabs>
              <w:tab w:val="right" w:leader="dot" w:pos="8302"/>
            </w:tabs>
            <w:rPr>
              <w:rFonts w:cstheme="minorBidi" w:hint="eastAsia"/>
              <w:noProof/>
              <w:kern w:val="2"/>
              <w:sz w:val="24"/>
              <w:szCs w:val="28"/>
              <w14:ligatures w14:val="standardContextual"/>
            </w:rPr>
          </w:pPr>
          <w:hyperlink w:anchor="_Toc236131836" w:history="1">
            <w:r w:rsidRPr="005C697B">
              <w:rPr>
                <w:rStyle w:val="affa"/>
                <w:rFonts w:ascii="黑体" w:eastAsia="黑体" w:hAnsi="黑体"/>
                <w:noProof/>
                <w:sz w:val="24"/>
                <w:szCs w:val="24"/>
              </w:rPr>
              <w:t>9.3  本方案的局限性</w:t>
            </w:r>
            <w:r w:rsidRPr="005C697B">
              <w:rPr>
                <w:rFonts w:hint="eastAsia"/>
                <w:noProof/>
                <w:webHidden/>
                <w:sz w:val="24"/>
                <w:szCs w:val="24"/>
              </w:rPr>
              <w:tab/>
            </w:r>
            <w:r w:rsidRPr="005C697B">
              <w:rPr>
                <w:rFonts w:hint="eastAsia"/>
                <w:noProof/>
                <w:webHidden/>
                <w:sz w:val="24"/>
                <w:szCs w:val="24"/>
              </w:rPr>
              <w:fldChar w:fldCharType="begin"/>
            </w:r>
            <w:r w:rsidRPr="005C697B">
              <w:rPr>
                <w:rFonts w:hint="eastAsia"/>
                <w:noProof/>
                <w:webHidden/>
                <w:sz w:val="24"/>
                <w:szCs w:val="24"/>
              </w:rPr>
              <w:instrText xml:space="preserve"> </w:instrText>
            </w:r>
            <w:r w:rsidRPr="005C697B">
              <w:rPr>
                <w:noProof/>
                <w:webHidden/>
                <w:sz w:val="24"/>
                <w:szCs w:val="24"/>
              </w:rPr>
              <w:instrText>PAGEREF _Toc236131836 \h</w:instrText>
            </w:r>
            <w:r w:rsidRPr="005C697B">
              <w:rPr>
                <w:rFonts w:hint="eastAsia"/>
                <w:noProof/>
                <w:webHidden/>
                <w:sz w:val="24"/>
                <w:szCs w:val="24"/>
              </w:rPr>
              <w:instrText xml:space="preserve"> </w:instrText>
            </w:r>
            <w:r w:rsidRPr="005C697B">
              <w:rPr>
                <w:rFonts w:hint="eastAsia"/>
                <w:noProof/>
                <w:webHidden/>
                <w:sz w:val="24"/>
                <w:szCs w:val="24"/>
              </w:rPr>
            </w:r>
            <w:r w:rsidRPr="005C697B">
              <w:rPr>
                <w:rFonts w:hint="eastAsia"/>
                <w:noProof/>
                <w:webHidden/>
                <w:sz w:val="24"/>
                <w:szCs w:val="24"/>
              </w:rPr>
              <w:fldChar w:fldCharType="separate"/>
            </w:r>
            <w:r w:rsidR="005C697B" w:rsidRPr="005C697B">
              <w:rPr>
                <w:noProof/>
                <w:webHidden/>
                <w:sz w:val="24"/>
                <w:szCs w:val="24"/>
              </w:rPr>
              <w:t>38</w:t>
            </w:r>
            <w:r w:rsidRPr="005C697B">
              <w:rPr>
                <w:rFonts w:hint="eastAsia"/>
                <w:noProof/>
                <w:webHidden/>
                <w:sz w:val="24"/>
                <w:szCs w:val="24"/>
              </w:rPr>
              <w:fldChar w:fldCharType="end"/>
            </w:r>
          </w:hyperlink>
        </w:p>
        <w:p w14:paraId="537C4AA6" w14:textId="1C8930C3" w:rsidR="003248B5" w:rsidRPr="005C697B" w:rsidRDefault="003248B5">
          <w:pPr>
            <w:pStyle w:val="TOC1"/>
            <w:tabs>
              <w:tab w:val="right" w:leader="dot" w:pos="8302"/>
            </w:tabs>
            <w:rPr>
              <w:rFonts w:cstheme="minorBidi" w:hint="eastAsia"/>
              <w:noProof/>
              <w:kern w:val="2"/>
              <w:sz w:val="24"/>
              <w:szCs w:val="28"/>
              <w14:ligatures w14:val="standardContextual"/>
            </w:rPr>
          </w:pPr>
          <w:hyperlink w:anchor="_Toc236131837" w:history="1">
            <w:r w:rsidRPr="005C697B">
              <w:rPr>
                <w:rStyle w:val="affa"/>
                <w:rFonts w:ascii="黑体" w:eastAsia="黑体" w:hAnsi="黑体" w:hint="eastAsia"/>
                <w:noProof/>
                <w:sz w:val="24"/>
                <w:szCs w:val="24"/>
              </w:rPr>
              <w:t>第10章</w:t>
            </w:r>
            <w:r w:rsidRPr="005C697B">
              <w:rPr>
                <w:rStyle w:val="affa"/>
                <w:rFonts w:ascii="黑体" w:eastAsia="黑体" w:hAnsi="黑体"/>
                <w:noProof/>
                <w:sz w:val="24"/>
                <w:szCs w:val="24"/>
              </w:rPr>
              <w:t xml:space="preserve">  结论与展望</w:t>
            </w:r>
            <w:r w:rsidRPr="005C697B">
              <w:rPr>
                <w:rFonts w:hint="eastAsia"/>
                <w:noProof/>
                <w:webHidden/>
                <w:sz w:val="24"/>
                <w:szCs w:val="24"/>
              </w:rPr>
              <w:tab/>
            </w:r>
            <w:r w:rsidRPr="005C697B">
              <w:rPr>
                <w:rFonts w:hint="eastAsia"/>
                <w:noProof/>
                <w:webHidden/>
                <w:sz w:val="24"/>
                <w:szCs w:val="24"/>
              </w:rPr>
              <w:fldChar w:fldCharType="begin"/>
            </w:r>
            <w:r w:rsidRPr="005C697B">
              <w:rPr>
                <w:rFonts w:hint="eastAsia"/>
                <w:noProof/>
                <w:webHidden/>
                <w:sz w:val="24"/>
                <w:szCs w:val="24"/>
              </w:rPr>
              <w:instrText xml:space="preserve"> </w:instrText>
            </w:r>
            <w:r w:rsidRPr="005C697B">
              <w:rPr>
                <w:noProof/>
                <w:webHidden/>
                <w:sz w:val="24"/>
                <w:szCs w:val="24"/>
              </w:rPr>
              <w:instrText>PAGEREF _Toc236131837 \h</w:instrText>
            </w:r>
            <w:r w:rsidRPr="005C697B">
              <w:rPr>
                <w:rFonts w:hint="eastAsia"/>
                <w:noProof/>
                <w:webHidden/>
                <w:sz w:val="24"/>
                <w:szCs w:val="24"/>
              </w:rPr>
              <w:instrText xml:space="preserve"> </w:instrText>
            </w:r>
            <w:r w:rsidRPr="005C697B">
              <w:rPr>
                <w:rFonts w:hint="eastAsia"/>
                <w:noProof/>
                <w:webHidden/>
                <w:sz w:val="24"/>
                <w:szCs w:val="24"/>
              </w:rPr>
            </w:r>
            <w:r w:rsidRPr="005C697B">
              <w:rPr>
                <w:rFonts w:hint="eastAsia"/>
                <w:noProof/>
                <w:webHidden/>
                <w:sz w:val="24"/>
                <w:szCs w:val="24"/>
              </w:rPr>
              <w:fldChar w:fldCharType="separate"/>
            </w:r>
            <w:r w:rsidR="005C697B" w:rsidRPr="005C697B">
              <w:rPr>
                <w:noProof/>
                <w:webHidden/>
                <w:sz w:val="24"/>
                <w:szCs w:val="24"/>
              </w:rPr>
              <w:t>39</w:t>
            </w:r>
            <w:r w:rsidRPr="005C697B">
              <w:rPr>
                <w:rFonts w:hint="eastAsia"/>
                <w:noProof/>
                <w:webHidden/>
                <w:sz w:val="24"/>
                <w:szCs w:val="24"/>
              </w:rPr>
              <w:fldChar w:fldCharType="end"/>
            </w:r>
          </w:hyperlink>
        </w:p>
        <w:p w14:paraId="6248B325" w14:textId="337995FA" w:rsidR="003248B5" w:rsidRPr="005C697B" w:rsidRDefault="003248B5">
          <w:pPr>
            <w:pStyle w:val="TOC2"/>
            <w:tabs>
              <w:tab w:val="right" w:leader="dot" w:pos="8302"/>
            </w:tabs>
            <w:rPr>
              <w:rFonts w:cstheme="minorBidi" w:hint="eastAsia"/>
              <w:noProof/>
              <w:kern w:val="2"/>
              <w:sz w:val="24"/>
              <w:szCs w:val="28"/>
              <w14:ligatures w14:val="standardContextual"/>
            </w:rPr>
          </w:pPr>
          <w:hyperlink w:anchor="_Toc236131838" w:history="1">
            <w:r w:rsidRPr="005C697B">
              <w:rPr>
                <w:rStyle w:val="affa"/>
                <w:rFonts w:ascii="黑体" w:eastAsia="黑体" w:hAnsi="黑体"/>
                <w:noProof/>
                <w:sz w:val="24"/>
                <w:szCs w:val="24"/>
              </w:rPr>
              <w:t>10.1  主要结论</w:t>
            </w:r>
            <w:r w:rsidRPr="005C697B">
              <w:rPr>
                <w:rFonts w:hint="eastAsia"/>
                <w:noProof/>
                <w:webHidden/>
                <w:sz w:val="24"/>
                <w:szCs w:val="24"/>
              </w:rPr>
              <w:tab/>
            </w:r>
            <w:r w:rsidRPr="005C697B">
              <w:rPr>
                <w:rFonts w:hint="eastAsia"/>
                <w:noProof/>
                <w:webHidden/>
                <w:sz w:val="24"/>
                <w:szCs w:val="24"/>
              </w:rPr>
              <w:fldChar w:fldCharType="begin"/>
            </w:r>
            <w:r w:rsidRPr="005C697B">
              <w:rPr>
                <w:rFonts w:hint="eastAsia"/>
                <w:noProof/>
                <w:webHidden/>
                <w:sz w:val="24"/>
                <w:szCs w:val="24"/>
              </w:rPr>
              <w:instrText xml:space="preserve"> </w:instrText>
            </w:r>
            <w:r w:rsidRPr="005C697B">
              <w:rPr>
                <w:noProof/>
                <w:webHidden/>
                <w:sz w:val="24"/>
                <w:szCs w:val="24"/>
              </w:rPr>
              <w:instrText>PAGEREF _Toc236131838 \h</w:instrText>
            </w:r>
            <w:r w:rsidRPr="005C697B">
              <w:rPr>
                <w:rFonts w:hint="eastAsia"/>
                <w:noProof/>
                <w:webHidden/>
                <w:sz w:val="24"/>
                <w:szCs w:val="24"/>
              </w:rPr>
              <w:instrText xml:space="preserve"> </w:instrText>
            </w:r>
            <w:r w:rsidRPr="005C697B">
              <w:rPr>
                <w:rFonts w:hint="eastAsia"/>
                <w:noProof/>
                <w:webHidden/>
                <w:sz w:val="24"/>
                <w:szCs w:val="24"/>
              </w:rPr>
            </w:r>
            <w:r w:rsidRPr="005C697B">
              <w:rPr>
                <w:rFonts w:hint="eastAsia"/>
                <w:noProof/>
                <w:webHidden/>
                <w:sz w:val="24"/>
                <w:szCs w:val="24"/>
              </w:rPr>
              <w:fldChar w:fldCharType="separate"/>
            </w:r>
            <w:r w:rsidR="005C697B" w:rsidRPr="005C697B">
              <w:rPr>
                <w:noProof/>
                <w:webHidden/>
                <w:sz w:val="24"/>
                <w:szCs w:val="24"/>
              </w:rPr>
              <w:t>39</w:t>
            </w:r>
            <w:r w:rsidRPr="005C697B">
              <w:rPr>
                <w:rFonts w:hint="eastAsia"/>
                <w:noProof/>
                <w:webHidden/>
                <w:sz w:val="24"/>
                <w:szCs w:val="24"/>
              </w:rPr>
              <w:fldChar w:fldCharType="end"/>
            </w:r>
          </w:hyperlink>
        </w:p>
        <w:p w14:paraId="1A0D816A" w14:textId="4B54429F" w:rsidR="003248B5" w:rsidRPr="005C697B" w:rsidRDefault="003248B5">
          <w:pPr>
            <w:pStyle w:val="TOC2"/>
            <w:tabs>
              <w:tab w:val="right" w:leader="dot" w:pos="8302"/>
            </w:tabs>
            <w:rPr>
              <w:rFonts w:cstheme="minorBidi" w:hint="eastAsia"/>
              <w:noProof/>
              <w:kern w:val="2"/>
              <w:sz w:val="24"/>
              <w:szCs w:val="28"/>
              <w14:ligatures w14:val="standardContextual"/>
            </w:rPr>
          </w:pPr>
          <w:hyperlink w:anchor="_Toc236131839" w:history="1">
            <w:r w:rsidRPr="005C697B">
              <w:rPr>
                <w:rStyle w:val="affa"/>
                <w:rFonts w:ascii="黑体" w:eastAsia="黑体" w:hAnsi="黑体"/>
                <w:noProof/>
                <w:sz w:val="24"/>
                <w:szCs w:val="24"/>
              </w:rPr>
              <w:t>10.2  未来工作展望</w:t>
            </w:r>
            <w:r w:rsidRPr="005C697B">
              <w:rPr>
                <w:rFonts w:hint="eastAsia"/>
                <w:noProof/>
                <w:webHidden/>
                <w:sz w:val="24"/>
                <w:szCs w:val="24"/>
              </w:rPr>
              <w:tab/>
            </w:r>
            <w:r w:rsidRPr="005C697B">
              <w:rPr>
                <w:rFonts w:hint="eastAsia"/>
                <w:noProof/>
                <w:webHidden/>
                <w:sz w:val="24"/>
                <w:szCs w:val="24"/>
              </w:rPr>
              <w:fldChar w:fldCharType="begin"/>
            </w:r>
            <w:r w:rsidRPr="005C697B">
              <w:rPr>
                <w:rFonts w:hint="eastAsia"/>
                <w:noProof/>
                <w:webHidden/>
                <w:sz w:val="24"/>
                <w:szCs w:val="24"/>
              </w:rPr>
              <w:instrText xml:space="preserve"> </w:instrText>
            </w:r>
            <w:r w:rsidRPr="005C697B">
              <w:rPr>
                <w:noProof/>
                <w:webHidden/>
                <w:sz w:val="24"/>
                <w:szCs w:val="24"/>
              </w:rPr>
              <w:instrText>PAGEREF _Toc236131839 \h</w:instrText>
            </w:r>
            <w:r w:rsidRPr="005C697B">
              <w:rPr>
                <w:rFonts w:hint="eastAsia"/>
                <w:noProof/>
                <w:webHidden/>
                <w:sz w:val="24"/>
                <w:szCs w:val="24"/>
              </w:rPr>
              <w:instrText xml:space="preserve"> </w:instrText>
            </w:r>
            <w:r w:rsidRPr="005C697B">
              <w:rPr>
                <w:rFonts w:hint="eastAsia"/>
                <w:noProof/>
                <w:webHidden/>
                <w:sz w:val="24"/>
                <w:szCs w:val="24"/>
              </w:rPr>
            </w:r>
            <w:r w:rsidRPr="005C697B">
              <w:rPr>
                <w:rFonts w:hint="eastAsia"/>
                <w:noProof/>
                <w:webHidden/>
                <w:sz w:val="24"/>
                <w:szCs w:val="24"/>
              </w:rPr>
              <w:fldChar w:fldCharType="separate"/>
            </w:r>
            <w:r w:rsidR="005C697B" w:rsidRPr="005C697B">
              <w:rPr>
                <w:noProof/>
                <w:webHidden/>
                <w:sz w:val="24"/>
                <w:szCs w:val="24"/>
              </w:rPr>
              <w:t>41</w:t>
            </w:r>
            <w:r w:rsidRPr="005C697B">
              <w:rPr>
                <w:rFonts w:hint="eastAsia"/>
                <w:noProof/>
                <w:webHidden/>
                <w:sz w:val="24"/>
                <w:szCs w:val="24"/>
              </w:rPr>
              <w:fldChar w:fldCharType="end"/>
            </w:r>
          </w:hyperlink>
        </w:p>
        <w:p w14:paraId="132A735C" w14:textId="7F8561F1" w:rsidR="003248B5" w:rsidRPr="005C697B" w:rsidRDefault="003248B5">
          <w:pPr>
            <w:pStyle w:val="TOC1"/>
            <w:tabs>
              <w:tab w:val="right" w:leader="dot" w:pos="8302"/>
            </w:tabs>
            <w:rPr>
              <w:rFonts w:cstheme="minorBidi" w:hint="eastAsia"/>
              <w:noProof/>
              <w:kern w:val="2"/>
              <w:sz w:val="24"/>
              <w:szCs w:val="28"/>
              <w14:ligatures w14:val="standardContextual"/>
            </w:rPr>
          </w:pPr>
          <w:hyperlink w:anchor="_Toc236131840" w:history="1">
            <w:r w:rsidRPr="005C697B">
              <w:rPr>
                <w:rStyle w:val="affa"/>
                <w:rFonts w:ascii="黑体" w:eastAsia="黑体" w:hAnsi="黑体"/>
                <w:noProof/>
                <w:sz w:val="24"/>
                <w:szCs w:val="24"/>
              </w:rPr>
              <w:t>参考文献</w:t>
            </w:r>
            <w:r w:rsidRPr="005C697B">
              <w:rPr>
                <w:rFonts w:hint="eastAsia"/>
                <w:noProof/>
                <w:webHidden/>
                <w:sz w:val="24"/>
                <w:szCs w:val="24"/>
              </w:rPr>
              <w:tab/>
            </w:r>
            <w:r w:rsidRPr="005C697B">
              <w:rPr>
                <w:rFonts w:hint="eastAsia"/>
                <w:noProof/>
                <w:webHidden/>
                <w:sz w:val="24"/>
                <w:szCs w:val="24"/>
              </w:rPr>
              <w:fldChar w:fldCharType="begin"/>
            </w:r>
            <w:r w:rsidRPr="005C697B">
              <w:rPr>
                <w:rFonts w:hint="eastAsia"/>
                <w:noProof/>
                <w:webHidden/>
                <w:sz w:val="24"/>
                <w:szCs w:val="24"/>
              </w:rPr>
              <w:instrText xml:space="preserve"> </w:instrText>
            </w:r>
            <w:r w:rsidRPr="005C697B">
              <w:rPr>
                <w:noProof/>
                <w:webHidden/>
                <w:sz w:val="24"/>
                <w:szCs w:val="24"/>
              </w:rPr>
              <w:instrText>PAGEREF _Toc236131840 \h</w:instrText>
            </w:r>
            <w:r w:rsidRPr="005C697B">
              <w:rPr>
                <w:rFonts w:hint="eastAsia"/>
                <w:noProof/>
                <w:webHidden/>
                <w:sz w:val="24"/>
                <w:szCs w:val="24"/>
              </w:rPr>
              <w:instrText xml:space="preserve"> </w:instrText>
            </w:r>
            <w:r w:rsidRPr="005C697B">
              <w:rPr>
                <w:rFonts w:hint="eastAsia"/>
                <w:noProof/>
                <w:webHidden/>
                <w:sz w:val="24"/>
                <w:szCs w:val="24"/>
              </w:rPr>
            </w:r>
            <w:r w:rsidRPr="005C697B">
              <w:rPr>
                <w:rFonts w:hint="eastAsia"/>
                <w:noProof/>
                <w:webHidden/>
                <w:sz w:val="24"/>
                <w:szCs w:val="24"/>
              </w:rPr>
              <w:fldChar w:fldCharType="separate"/>
            </w:r>
            <w:r w:rsidR="005C697B" w:rsidRPr="005C697B">
              <w:rPr>
                <w:noProof/>
                <w:webHidden/>
                <w:sz w:val="24"/>
                <w:szCs w:val="24"/>
              </w:rPr>
              <w:t>42</w:t>
            </w:r>
            <w:r w:rsidRPr="005C697B">
              <w:rPr>
                <w:rFonts w:hint="eastAsia"/>
                <w:noProof/>
                <w:webHidden/>
                <w:sz w:val="24"/>
                <w:szCs w:val="24"/>
              </w:rPr>
              <w:fldChar w:fldCharType="end"/>
            </w:r>
          </w:hyperlink>
        </w:p>
        <w:p w14:paraId="6449402F" w14:textId="34C629D1" w:rsidR="003248B5" w:rsidRPr="005C697B" w:rsidRDefault="003248B5">
          <w:pPr>
            <w:rPr>
              <w:rFonts w:hint="eastAsia"/>
              <w:sz w:val="24"/>
              <w:szCs w:val="24"/>
            </w:rPr>
          </w:pPr>
          <w:r w:rsidRPr="005C697B">
            <w:rPr>
              <w:b/>
              <w:bCs/>
              <w:sz w:val="24"/>
              <w:szCs w:val="24"/>
              <w:lang w:val="zh-CN"/>
            </w:rPr>
            <w:fldChar w:fldCharType="end"/>
          </w:r>
        </w:p>
      </w:sdtContent>
    </w:sdt>
    <w:p w14:paraId="56324B5D" w14:textId="77777777" w:rsidR="005678D3" w:rsidRPr="00C92FDE" w:rsidRDefault="00000000">
      <w:pPr>
        <w:pStyle w:val="1"/>
        <w:rPr>
          <w:color w:val="auto"/>
          <w:sz w:val="32"/>
          <w:szCs w:val="32"/>
          <w:lang w:eastAsia="zh-CN"/>
        </w:rPr>
      </w:pPr>
      <w:bookmarkStart w:id="1" w:name="_Toc236131782"/>
      <w:proofErr w:type="gramStart"/>
      <w:r w:rsidRPr="00C92FDE">
        <w:rPr>
          <w:rFonts w:ascii="黑体" w:eastAsia="黑体" w:hAnsi="黑体"/>
          <w:color w:val="auto"/>
          <w:sz w:val="32"/>
          <w:szCs w:val="32"/>
          <w:lang w:eastAsia="zh-CN"/>
        </w:rPr>
        <w:lastRenderedPageBreak/>
        <w:t>1  引言</w:t>
      </w:r>
      <w:bookmarkEnd w:id="1"/>
      <w:proofErr w:type="gramEnd"/>
    </w:p>
    <w:p w14:paraId="62821117" w14:textId="77777777" w:rsidR="005678D3" w:rsidRPr="00C92FDE" w:rsidRDefault="00000000">
      <w:pPr>
        <w:pStyle w:val="21"/>
        <w:rPr>
          <w:color w:val="auto"/>
          <w:sz w:val="28"/>
          <w:szCs w:val="28"/>
          <w:lang w:eastAsia="zh-CN"/>
        </w:rPr>
      </w:pPr>
      <w:bookmarkStart w:id="2" w:name="_Toc236131783"/>
      <w:proofErr w:type="gramStart"/>
      <w:r w:rsidRPr="00C92FDE">
        <w:rPr>
          <w:rFonts w:ascii="黑体" w:eastAsia="黑体" w:hAnsi="黑体"/>
          <w:color w:val="auto"/>
          <w:sz w:val="28"/>
          <w:szCs w:val="28"/>
          <w:lang w:eastAsia="zh-CN"/>
        </w:rPr>
        <w:t>1.1  研究背景</w:t>
      </w:r>
      <w:bookmarkEnd w:id="2"/>
      <w:proofErr w:type="gramEnd"/>
    </w:p>
    <w:p w14:paraId="32D6852F"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能源转型是当今世界面临的重大时代命题。为应对全球气候变化、保障能源安全，中国政府提出了</w:t>
      </w:r>
      <w:proofErr w:type="gramStart"/>
      <w:r w:rsidRPr="00C92FDE">
        <w:rPr>
          <w:rFonts w:ascii="宋体" w:eastAsia="宋体" w:hAnsi="宋体"/>
          <w:sz w:val="28"/>
          <w:szCs w:val="24"/>
          <w:lang w:eastAsia="zh-CN"/>
        </w:rPr>
        <w:t>"2030</w:t>
      </w:r>
      <w:proofErr w:type="gramEnd"/>
      <w:r w:rsidRPr="00C92FDE">
        <w:rPr>
          <w:rFonts w:ascii="宋体" w:eastAsia="宋体" w:hAnsi="宋体"/>
          <w:sz w:val="28"/>
          <w:szCs w:val="24"/>
          <w:lang w:eastAsia="zh-CN"/>
        </w:rPr>
        <w:t>年前实现碳达峰、2060年前实现碳</w:t>
      </w:r>
      <w:proofErr w:type="gramStart"/>
      <w:r w:rsidRPr="00C92FDE">
        <w:rPr>
          <w:rFonts w:ascii="宋体" w:eastAsia="宋体" w:hAnsi="宋体"/>
          <w:sz w:val="28"/>
          <w:szCs w:val="24"/>
          <w:lang w:eastAsia="zh-CN"/>
        </w:rPr>
        <w:t>中和"</w:t>
      </w:r>
      <w:proofErr w:type="gramEnd"/>
      <w:r w:rsidRPr="00C92FDE">
        <w:rPr>
          <w:rFonts w:ascii="宋体" w:eastAsia="宋体" w:hAnsi="宋体"/>
          <w:sz w:val="28"/>
          <w:szCs w:val="24"/>
          <w:lang w:eastAsia="zh-CN"/>
        </w:rPr>
        <w:t>的宏伟战略目标[1]。在这一战略指引下，我国新能源发电产业实现了跨越式发展。截至2025年底，全国风电累计装机容量已突破4亿千瓦，连续多年位居全球第一；光伏发电装机容量同样领跑全球，新能源发电量占全社会用电量的比重持续提升[2]。风力发电作为技术最成熟、商业化程度最高的可再生能源发电形式之一，在构建以新能源为主体的新型电力系统中扮演着不可替代的关键角色。</w:t>
      </w:r>
    </w:p>
    <w:p w14:paraId="6AC03024"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然而，风电出力的本质特征——间歇性、波动性和不完全可预测性——给电力系统的安全稳定运行带来了深刻的结构性挑战[3]。与火电、水电等常规可控电源不同，风力发电的输出功率主要取决于自然界风速的实时变化，具有分钟级甚至秒级的快速波动特性。当风电渗透率较低时（如低于10%），电力系统可以通过常规机组的调节裕度来吸收和平衡这种波动；但当风电渗透率达到较高水平（如超过30%）时，风电出力的不确定性将直接威胁系统的有功功率平衡和频率稳定性[4]。</w:t>
      </w:r>
    </w:p>
    <w:p w14:paraId="6A03CDA3"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大规模风电并网对电力系统调度运行的影响是多维度的。在时间尺度上，从毫秒级的一次调频到分钟级的二次调频（AGC），再到小时级的经济调度和日前发电计划，风电的不确定性在各个时间尺度上都提出了新的控制需求[5]。在空间尺度上，单个风电场通常包含数十台甚至数百台分散布置的风电机组，各机组的运行状态和所受风况存在差异，如何进行全场协调控制是一个复杂的优化问题</w:t>
      </w:r>
      <w:r w:rsidRPr="00C92FDE">
        <w:rPr>
          <w:rFonts w:ascii="宋体" w:eastAsia="宋体" w:hAnsi="宋体"/>
          <w:sz w:val="28"/>
          <w:szCs w:val="24"/>
          <w:lang w:eastAsia="zh-CN"/>
        </w:rPr>
        <w:lastRenderedPageBreak/>
        <w:t>[6]。在安全尺度上，风电场在通信中断、极端气象等异常工况下如何保障设备安全、实现故障后的平滑恢复，是AGC控制策略设计中不可回避的重要课题[7]。</w:t>
      </w:r>
    </w:p>
    <w:p w14:paraId="2EF4CA05" w14:textId="77777777" w:rsidR="005678D3" w:rsidRPr="00C92FDE" w:rsidRDefault="00000000">
      <w:pPr>
        <w:pStyle w:val="21"/>
        <w:rPr>
          <w:color w:val="auto"/>
          <w:sz w:val="28"/>
          <w:szCs w:val="28"/>
          <w:lang w:eastAsia="zh-CN"/>
        </w:rPr>
      </w:pPr>
      <w:bookmarkStart w:id="3" w:name="_Toc236131784"/>
      <w:proofErr w:type="gramStart"/>
      <w:r w:rsidRPr="00C92FDE">
        <w:rPr>
          <w:rFonts w:ascii="黑体" w:eastAsia="黑体" w:hAnsi="黑体"/>
          <w:color w:val="auto"/>
          <w:sz w:val="28"/>
          <w:szCs w:val="28"/>
          <w:lang w:eastAsia="zh-CN"/>
        </w:rPr>
        <w:t>1.2  风电场</w:t>
      </w:r>
      <w:proofErr w:type="gramEnd"/>
      <w:r w:rsidRPr="00C92FDE">
        <w:rPr>
          <w:rFonts w:ascii="黑体" w:eastAsia="黑体" w:hAnsi="黑体"/>
          <w:color w:val="auto"/>
          <w:sz w:val="28"/>
          <w:szCs w:val="28"/>
          <w:lang w:eastAsia="zh-CN"/>
        </w:rPr>
        <w:t>AGC面临的技术挑战</w:t>
      </w:r>
      <w:bookmarkEnd w:id="3"/>
    </w:p>
    <w:p w14:paraId="7FF6F98E"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自动发电控制（AGC）是电力系统调度自动化体系中承上启下的关键环节。AGC的基本功能是维持系统频率在额定值附近、保证区域联络线交换功率为计划值，同时通过经济分配算法实现发电成本最小化[8]。传统AGC系统主要面向火电、水电机组，这些机组的共同特点是单机容量大、调节速率可控、出力可预测。而将AGC应用于风电场时，面临着一系列独特的技术挑战：</w:t>
      </w:r>
    </w:p>
    <w:p w14:paraId="40D0B153"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1）控制对象的复杂性与海量性。单座大型风电场可包含上百台风电机组，每台机组的运行状态、可调容量、爬坡能力和所受风速各不相同。AGC需要在每个控制周期内（通常为1~4秒）对全场数十至数百台机组进行功率指令的协调分配，这对控制算法的计算效率提出了严格要求[9]。</w:t>
      </w:r>
    </w:p>
    <w:p w14:paraId="212F96FE"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2）风速扰动的不可控性。风速作为风电出力的根本驱动因素，其变化不受人为控制且难以精确预测。当风速发生突变（如阵风、风切变）时，风电场的实际出力可能在短时间内发生大幅度偏离，远超AGC的常规调节范围，导致调节能力饱和或调节品质急剧下降[10]。</w:t>
      </w:r>
    </w:p>
    <w:p w14:paraId="39C05FF2"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3）调度指令的多样化。电网调度中心向风电场下发的功率指令类型日趋多样化，既包括曲线跟踪型的连续调度计划值，也包括阶跃型（STEP）和斜坡型（RAMP）的一次性调节指令，还可能包括限电指令和紧急支撑指令。AGC控制器需要识别并正确处理不同类型的调度指令[11]。</w:t>
      </w:r>
    </w:p>
    <w:p w14:paraId="242DA04E"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lastRenderedPageBreak/>
        <w:t>（4）经济性与安全性的双重约束。在</w:t>
      </w:r>
      <w:proofErr w:type="gramStart"/>
      <w:r w:rsidRPr="00C92FDE">
        <w:rPr>
          <w:rFonts w:ascii="宋体" w:eastAsia="宋体" w:hAnsi="宋体"/>
          <w:sz w:val="28"/>
          <w:szCs w:val="24"/>
          <w:lang w:eastAsia="zh-CN"/>
        </w:rPr>
        <w:t>"限电备用"</w:t>
      </w:r>
      <w:proofErr w:type="gramEnd"/>
      <w:r w:rsidRPr="00C92FDE">
        <w:rPr>
          <w:rFonts w:ascii="宋体" w:eastAsia="宋体" w:hAnsi="宋体"/>
          <w:sz w:val="28"/>
          <w:szCs w:val="24"/>
          <w:lang w:eastAsia="zh-CN"/>
        </w:rPr>
        <w:t>场景下，风电场被要求预留一定的调节备用容量以应对电网突发需求，这天然地损失了部分发电收益。如何在满足电网备用要求的前提下最大化发电经济效益，是一个需要在有限时间内做出决策的多目标优化问题[12]。</w:t>
      </w:r>
    </w:p>
    <w:p w14:paraId="056B9E91"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（5）异常工况下的安全防护。风电场在实际运行中可能遭遇通信链路中断（失去调度中心指令）、极端风速（超过切出风速）、剧烈湍流等异常工况。在这些工况下，AGC不能简单地</w:t>
      </w:r>
      <w:proofErr w:type="gramStart"/>
      <w:r w:rsidRPr="00C92FDE">
        <w:rPr>
          <w:rFonts w:ascii="宋体" w:eastAsia="宋体" w:hAnsi="宋体"/>
          <w:sz w:val="28"/>
          <w:szCs w:val="24"/>
          <w:lang w:eastAsia="zh-CN"/>
        </w:rPr>
        <w:t>"停车"</w:t>
      </w:r>
      <w:proofErr w:type="gramEnd"/>
      <w:r w:rsidRPr="00C92FDE">
        <w:rPr>
          <w:rFonts w:ascii="宋体" w:eastAsia="宋体" w:hAnsi="宋体"/>
          <w:sz w:val="28"/>
          <w:szCs w:val="24"/>
          <w:lang w:eastAsia="zh-CN"/>
        </w:rPr>
        <w:t>或</w:t>
      </w:r>
      <w:proofErr w:type="gramStart"/>
      <w:r w:rsidRPr="00C92FDE">
        <w:rPr>
          <w:rFonts w:ascii="宋体" w:eastAsia="宋体" w:hAnsi="宋体"/>
          <w:sz w:val="28"/>
          <w:szCs w:val="24"/>
          <w:lang w:eastAsia="zh-CN"/>
        </w:rPr>
        <w:t>"保持"</w:t>
      </w:r>
      <w:proofErr w:type="gramEnd"/>
      <w:r w:rsidRPr="00C92FDE">
        <w:rPr>
          <w:rFonts w:ascii="宋体" w:eastAsia="宋体" w:hAnsi="宋体"/>
          <w:sz w:val="28"/>
          <w:szCs w:val="24"/>
          <w:lang w:eastAsia="zh-CN"/>
        </w:rPr>
        <w:t>，而需要采取分级、有序、可恢复的安全控制策略，确保设备安全的同时最大限度地维持电网支撑能力[13]。</w:t>
      </w:r>
    </w:p>
    <w:p w14:paraId="0CAEC612" w14:textId="77777777" w:rsidR="005678D3" w:rsidRPr="00C92FDE" w:rsidRDefault="00000000">
      <w:pPr>
        <w:pStyle w:val="21"/>
        <w:rPr>
          <w:color w:val="auto"/>
          <w:sz w:val="28"/>
          <w:szCs w:val="28"/>
          <w:lang w:eastAsia="zh-CN"/>
        </w:rPr>
      </w:pPr>
      <w:bookmarkStart w:id="4" w:name="_Toc236131785"/>
      <w:proofErr w:type="gramStart"/>
      <w:r w:rsidRPr="00C92FDE">
        <w:rPr>
          <w:rFonts w:ascii="黑体" w:eastAsia="黑体" w:hAnsi="黑体"/>
          <w:color w:val="auto"/>
          <w:sz w:val="28"/>
          <w:szCs w:val="28"/>
          <w:lang w:eastAsia="zh-CN"/>
        </w:rPr>
        <w:t>1.3  国内外研究现状</w:t>
      </w:r>
      <w:bookmarkEnd w:id="4"/>
      <w:proofErr w:type="gramEnd"/>
    </w:p>
    <w:p w14:paraId="27F14628"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近年来，国内外学者在风电场AGC领域已开展了大量深入的研究工作。在常规AGC控制策略方面，文献[14]提出了基于模型预测控制（MPC）的风电场有功功率分层控制框架，上层MPC控制器优化全场功率参考轨迹，下层PI控制器实现机组跟踪。文献[15]研究了考虑尾流效应的风电场功率优化分配策略，通过调整上游机组的出力来改善下游机组的入流条件，提升全场总出力。文献[16]提出了基于分布式模型预测控制的风电场AGC方案，每个子系统维护局部MPC控制器并通过信息交互实现全局协调。</w:t>
      </w:r>
    </w:p>
    <w:p w14:paraId="6E1D270C"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在一次调频方面，风电机组参与电网频率调节的研究已成为国际学术界的热点。文献[17]系统研究了双馈异步风力发电机通过转子动能控制参与一次调频的方法，利用转子中储存的旋转动能提供短时功率支撑。文献[18]提出了基于变桨控制的永磁直驱风电机组一次调频策略，通过预留桨距角备用来提供持续的调频功率。文献</w:t>
      </w:r>
      <w:r w:rsidRPr="00C92FDE">
        <w:rPr>
          <w:rFonts w:ascii="宋体" w:eastAsia="宋体" w:hAnsi="宋体"/>
          <w:sz w:val="28"/>
          <w:szCs w:val="24"/>
          <w:lang w:eastAsia="zh-CN"/>
        </w:rPr>
        <w:lastRenderedPageBreak/>
        <w:t>[19]将转子动能控制与桨距角备用控制相结合，提出了综合惯性响应与一次调频的协同控制策略。</w:t>
      </w:r>
    </w:p>
    <w:p w14:paraId="6F6FF23D"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在功率波动平抑方面，文献[20]提出了基于小波包分解的风电功率波动平抑方法，将功率信号分解为不同频段后由储能系统吸收高频波动分量。文献[21]研究了风储联合系统的多时间尺度功率平抑策略，在分钟级和小时级两个时间尺度上分别配置不同的平抑手段。</w:t>
      </w:r>
    </w:p>
    <w:p w14:paraId="34AD0A2B"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在限电备用优化方面，文献[22]提出了考虑风电场有功备用的AGC协调控制策略，建立了包含风电备用容量的区域AGC动态模型。文献[23]研究了基于云平台的风电场智能AGC架构，利用云计算的计算能力和存储能力实现大规模风电场群的协同优化。</w:t>
      </w:r>
    </w:p>
    <w:p w14:paraId="6D6BDEC6"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然而，现有研究存在以下不足：（1）多数研究聚焦于单一场景或单一控制目标，缺乏对风电场AGC全工况覆盖的综合方案设计；（2）控制策略的模块化和可复用性考虑不足，不同场景方案之间缺乏统一的架构框架；（3）对于通信中断、极端气象等异常工况的AGC安全控制策略研究相对薄弱；（4）仿真验证的全面性不够，难以支撑工程实践对可靠性、鲁棒性的要求。</w:t>
      </w:r>
    </w:p>
    <w:p w14:paraId="5E4E32E3" w14:textId="77777777" w:rsidR="005678D3" w:rsidRPr="00C92FDE" w:rsidRDefault="00000000">
      <w:pPr>
        <w:pStyle w:val="21"/>
        <w:rPr>
          <w:color w:val="auto"/>
          <w:sz w:val="28"/>
          <w:szCs w:val="28"/>
          <w:lang w:eastAsia="zh-CN"/>
        </w:rPr>
      </w:pPr>
      <w:bookmarkStart w:id="5" w:name="_Toc236131786"/>
      <w:proofErr w:type="gramStart"/>
      <w:r w:rsidRPr="00C92FDE">
        <w:rPr>
          <w:rFonts w:ascii="黑体" w:eastAsia="黑体" w:hAnsi="黑体"/>
          <w:color w:val="auto"/>
          <w:sz w:val="28"/>
          <w:szCs w:val="28"/>
          <w:lang w:eastAsia="zh-CN"/>
        </w:rPr>
        <w:t>1.4  本文主要贡献</w:t>
      </w:r>
      <w:bookmarkEnd w:id="5"/>
      <w:proofErr w:type="gramEnd"/>
    </w:p>
    <w:p w14:paraId="79030A19"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针对上述研究不足，本文从风电场AGC工程应用的系统性需求出发，以覆盖风电场全工况运行为目标，设计并实现了一套包含六大场景模块的综合控制方案，并采用C++编程语言完成了各场景的独立仿真验证。</w:t>
      </w:r>
    </w:p>
    <w:p w14:paraId="04A766E8"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本文的主要贡献包括以下几个方面：</w:t>
      </w:r>
    </w:p>
    <w:p w14:paraId="252395A5"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（1）提出了基于</w:t>
      </w:r>
      <w:proofErr w:type="gramStart"/>
      <w:r w:rsidRPr="00C92FDE">
        <w:rPr>
          <w:rFonts w:ascii="宋体" w:eastAsia="宋体" w:hAnsi="宋体"/>
          <w:sz w:val="28"/>
          <w:szCs w:val="24"/>
          <w:lang w:eastAsia="zh-CN"/>
        </w:rPr>
        <w:t>"前</w:t>
      </w:r>
      <w:proofErr w:type="gramEnd"/>
      <w:r w:rsidRPr="00C92FDE">
        <w:rPr>
          <w:rFonts w:ascii="宋体" w:eastAsia="宋体" w:hAnsi="宋体"/>
          <w:sz w:val="28"/>
          <w:szCs w:val="24"/>
          <w:lang w:eastAsia="zh-CN"/>
        </w:rPr>
        <w:t>馈-反馈-</w:t>
      </w:r>
      <w:proofErr w:type="gramStart"/>
      <w:r w:rsidRPr="00C92FDE">
        <w:rPr>
          <w:rFonts w:ascii="宋体" w:eastAsia="宋体" w:hAnsi="宋体"/>
          <w:sz w:val="28"/>
          <w:szCs w:val="24"/>
          <w:lang w:eastAsia="zh-CN"/>
        </w:rPr>
        <w:t>基准"</w:t>
      </w:r>
      <w:proofErr w:type="gramEnd"/>
      <w:r w:rsidRPr="00C92FDE">
        <w:rPr>
          <w:rFonts w:ascii="宋体" w:eastAsia="宋体" w:hAnsi="宋体"/>
          <w:sz w:val="28"/>
          <w:szCs w:val="24"/>
          <w:lang w:eastAsia="zh-CN"/>
        </w:rPr>
        <w:t>三层复合控制与效率加权经济调度的风电场AGC基础框架。该框架以超短期功率预测前馈提高</w:t>
      </w:r>
      <w:r w:rsidRPr="00C92FDE">
        <w:rPr>
          <w:rFonts w:ascii="宋体" w:eastAsia="宋体" w:hAnsi="宋体"/>
          <w:sz w:val="28"/>
          <w:szCs w:val="24"/>
          <w:lang w:eastAsia="zh-CN"/>
        </w:rPr>
        <w:lastRenderedPageBreak/>
        <w:t>响应速度、以PID反馈消除稳态偏差、以经济调度实现全场最优分配，构成了风电场AGC的核心控制范式，并作为后续各场景控制策略的共同技术基础。</w:t>
      </w:r>
    </w:p>
    <w:p w14:paraId="613099BB"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2）针对风速突变引发的功率波动问题，设计了基于提前10秒预测预警的双模式（经济模式/波动平抑模式）切换控制策略，以及配套的桨距-转速双PID协调控制器，实现了波动期间的快速干预和平稳后的平滑恢复。</w:t>
      </w:r>
    </w:p>
    <w:p w14:paraId="20867D04"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（3）针对电网频率扰动事件，构建了基于四状态有限状态机（READY→ACTIVE→RECOVERY→READY）的一次调频完整控制模型，配合PI调频功率计算器和均匀功率分配器，实现了频率偏差的自主检测、快速响应和有序恢复。</w:t>
      </w:r>
    </w:p>
    <w:p w14:paraId="6276D360"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4）针对电网调度中心直接下发功率调整指令的场景，开发了集指令安全预处理器、动态功率协调器、PID反馈补偿器和机械载荷保护管理器于一体的爬坡跟踪控制器，具备对阶跃型和斜坡型两类调度指令的完整处理能力。</w:t>
      </w:r>
    </w:p>
    <w:p w14:paraId="0397EA50"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5）针对限电备用场景的经济性优化难题，提出了基于云端超短期预测前馈的自适应控制方案，创新性地引入预测延时补偿、功率缺额自适应超前时间计算、储能SOC余弦S曲线平滑降额三项优化策略，实现了自由调节、预限电和超限限电三种模式的自动无扰切换。</w:t>
      </w:r>
    </w:p>
    <w:p w14:paraId="7604A9C5" w14:textId="77777777" w:rsidR="005678D3" w:rsidRPr="00C92FDE" w:rsidRDefault="00000000">
      <w:pPr>
        <w:spacing w:after="60" w:line="360" w:lineRule="auto"/>
        <w:ind w:firstLine="480"/>
        <w:rPr>
          <w:sz w:val="24"/>
          <w:szCs w:val="24"/>
        </w:rPr>
      </w:pPr>
      <w:r w:rsidRPr="00C92FDE">
        <w:rPr>
          <w:rFonts w:ascii="宋体" w:eastAsia="宋体" w:hAnsi="宋体"/>
          <w:sz w:val="28"/>
          <w:szCs w:val="24"/>
        </w:rPr>
        <w:t>（6）针对通信中断和极端风况等异常工况，设计了包含NORMAL、COMM_LOSS_FREEZE和EXTREME_WIND_AUTONOMOUS三种子模式的安全模式管理器，以及切出风速型、高湍流型和风暴穿越型三级极端风况分级响应策略，配合爬坡率限制的恢复协调器，构建了完整的"检测→响应→恢复"安全控制闭环。</w:t>
      </w:r>
    </w:p>
    <w:p w14:paraId="2BF1D8F0" w14:textId="77777777" w:rsidR="005678D3" w:rsidRPr="00C92FDE" w:rsidRDefault="00000000">
      <w:pPr>
        <w:pStyle w:val="1"/>
        <w:rPr>
          <w:color w:val="auto"/>
          <w:sz w:val="32"/>
          <w:szCs w:val="32"/>
          <w:lang w:eastAsia="zh-CN"/>
        </w:rPr>
      </w:pPr>
      <w:bookmarkStart w:id="6" w:name="_Toc236131787"/>
      <w:proofErr w:type="gramStart"/>
      <w:r w:rsidRPr="00C92FDE">
        <w:rPr>
          <w:rFonts w:ascii="黑体" w:eastAsia="黑体" w:hAnsi="黑体"/>
          <w:color w:val="auto"/>
          <w:sz w:val="32"/>
          <w:szCs w:val="32"/>
          <w:lang w:eastAsia="zh-CN"/>
        </w:rPr>
        <w:lastRenderedPageBreak/>
        <w:t>2  系统总体架构设计</w:t>
      </w:r>
      <w:bookmarkEnd w:id="6"/>
      <w:proofErr w:type="gramEnd"/>
    </w:p>
    <w:p w14:paraId="781C3817" w14:textId="77777777" w:rsidR="005678D3" w:rsidRPr="00C92FDE" w:rsidRDefault="00000000">
      <w:pPr>
        <w:pStyle w:val="21"/>
        <w:rPr>
          <w:color w:val="auto"/>
          <w:sz w:val="28"/>
          <w:szCs w:val="28"/>
          <w:lang w:eastAsia="zh-CN"/>
        </w:rPr>
      </w:pPr>
      <w:bookmarkStart w:id="7" w:name="_Toc236131788"/>
      <w:proofErr w:type="gramStart"/>
      <w:r w:rsidRPr="00C92FDE">
        <w:rPr>
          <w:rFonts w:ascii="黑体" w:eastAsia="黑体" w:hAnsi="黑体"/>
          <w:color w:val="auto"/>
          <w:sz w:val="28"/>
          <w:szCs w:val="28"/>
          <w:lang w:eastAsia="zh-CN"/>
        </w:rPr>
        <w:t>2.1  设计原则</w:t>
      </w:r>
      <w:bookmarkEnd w:id="7"/>
      <w:proofErr w:type="gramEnd"/>
    </w:p>
    <w:p w14:paraId="6DA0C071"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本文在系统架构设计中遵循以下核心原则：（1）分层解耦——将系统按功能划分为硬件层、基础层、数据层、控制层和应用层五个层次，层间通过标准化接口通信，上层逻辑不依赖下层实现细节；（2）模块化设计——将不同场景的控制策略封装为独立的控制器类，共用组件（PID控制器、滤波器、限幅函数、数据类型定义等）抽取为通用工具模块，实现高内聚低耦合；（3）安全优先——在每一控制环节嵌入安全校验逻辑，确保任何控制决策都不会以牺牲设备安全为代价；（4）可扩展性——架构设计预留了新增场景模块、替换预测算法、接入实际SCADA数据等扩展接口。</w:t>
      </w:r>
    </w:p>
    <w:p w14:paraId="4B039314" w14:textId="77777777" w:rsidR="005678D3" w:rsidRPr="00C92FDE" w:rsidRDefault="00000000">
      <w:pPr>
        <w:pStyle w:val="21"/>
        <w:rPr>
          <w:color w:val="auto"/>
          <w:sz w:val="28"/>
          <w:szCs w:val="28"/>
          <w:lang w:eastAsia="zh-CN"/>
        </w:rPr>
      </w:pPr>
      <w:bookmarkStart w:id="8" w:name="_Toc236131789"/>
      <w:proofErr w:type="gramStart"/>
      <w:r w:rsidRPr="00C92FDE">
        <w:rPr>
          <w:rFonts w:ascii="黑体" w:eastAsia="黑体" w:hAnsi="黑体"/>
          <w:color w:val="auto"/>
          <w:sz w:val="28"/>
          <w:szCs w:val="28"/>
          <w:lang w:eastAsia="zh-CN"/>
        </w:rPr>
        <w:t>2.2  五层分层架构</w:t>
      </w:r>
      <w:bookmarkEnd w:id="8"/>
      <w:proofErr w:type="gramEnd"/>
    </w:p>
    <w:p w14:paraId="632E52FC"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系统总体架构自底向上分为硬件层、基础层、数据层、控制层和应用层五个层次，各层的功能定位与组件构成如下：</w:t>
      </w:r>
    </w:p>
    <w:p w14:paraId="03327CE5"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（1）硬件层（Hardware Layer）。位于架构最底层，包括风力发电机组本体（叶片、齿轮箱、发电机）、各类传感器（风速仪、电压互感器、电流互感器、转速编码器、温度传感器等）、执行机构（变桨系统、变流器、偏航系统）以及通信网络设备（光纤环网、工业以太网交换机）。硬件层为上层控制提供物理基础和测量数据来源，同时接收和执行上层下发的控制指令。</w:t>
      </w:r>
    </w:p>
    <w:p w14:paraId="42EE0D85"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（2）基础层（Foundation Layer）。封装了系统共用的基础组件，包括通用数据结构定义（如风机状态结构体</w:t>
      </w:r>
      <w:proofErr w:type="spellStart"/>
      <w:r w:rsidRPr="00C92FDE">
        <w:rPr>
          <w:rFonts w:ascii="宋体" w:eastAsia="宋体" w:hAnsi="宋体"/>
          <w:sz w:val="28"/>
          <w:szCs w:val="24"/>
          <w:lang w:eastAsia="zh-CN"/>
        </w:rPr>
        <w:t>TurbineStatus</w:t>
      </w:r>
      <w:proofErr w:type="spellEnd"/>
      <w:r w:rsidRPr="00C92FDE">
        <w:rPr>
          <w:rFonts w:ascii="宋体" w:eastAsia="宋体" w:hAnsi="宋体"/>
          <w:sz w:val="28"/>
          <w:szCs w:val="24"/>
          <w:lang w:eastAsia="zh-CN"/>
        </w:rPr>
        <w:t>、调度指令结构体</w:t>
      </w:r>
      <w:proofErr w:type="spellStart"/>
      <w:r w:rsidRPr="00C92FDE">
        <w:rPr>
          <w:rFonts w:ascii="宋体" w:eastAsia="宋体" w:hAnsi="宋体"/>
          <w:sz w:val="28"/>
          <w:szCs w:val="24"/>
          <w:lang w:eastAsia="zh-CN"/>
        </w:rPr>
        <w:t>DispatchCommand</w:t>
      </w:r>
      <w:proofErr w:type="spellEnd"/>
      <w:r w:rsidRPr="00C92FDE">
        <w:rPr>
          <w:rFonts w:ascii="宋体" w:eastAsia="宋体" w:hAnsi="宋体"/>
          <w:sz w:val="28"/>
          <w:szCs w:val="24"/>
          <w:lang w:eastAsia="zh-CN"/>
        </w:rPr>
        <w:t>、PID参数结构体</w:t>
      </w:r>
      <w:proofErr w:type="spellStart"/>
      <w:r w:rsidRPr="00C92FDE">
        <w:rPr>
          <w:rFonts w:ascii="宋体" w:eastAsia="宋体" w:hAnsi="宋体"/>
          <w:sz w:val="28"/>
          <w:szCs w:val="24"/>
          <w:lang w:eastAsia="zh-CN"/>
        </w:rPr>
        <w:t>PIDParams</w:t>
      </w:r>
      <w:proofErr w:type="spellEnd"/>
      <w:r w:rsidRPr="00C92FDE">
        <w:rPr>
          <w:rFonts w:ascii="宋体" w:eastAsia="宋体" w:hAnsi="宋体"/>
          <w:sz w:val="28"/>
          <w:szCs w:val="24"/>
          <w:lang w:eastAsia="zh-CN"/>
        </w:rPr>
        <w:t>等）、枚举类型定义（如风机运行状态、风场控制模式、调频系统状态等）、数学工具函数（如限幅函数clamp、格式化输出函数</w:t>
      </w:r>
      <w:proofErr w:type="spellStart"/>
      <w:r w:rsidRPr="00C92FDE">
        <w:rPr>
          <w:rFonts w:ascii="宋体" w:eastAsia="宋体" w:hAnsi="宋体"/>
          <w:sz w:val="28"/>
          <w:szCs w:val="24"/>
          <w:lang w:eastAsia="zh-CN"/>
        </w:rPr>
        <w:lastRenderedPageBreak/>
        <w:t>fmt</w:t>
      </w:r>
      <w:proofErr w:type="spellEnd"/>
      <w:r w:rsidRPr="00C92FDE">
        <w:rPr>
          <w:rFonts w:ascii="宋体" w:eastAsia="宋体" w:hAnsi="宋体"/>
          <w:sz w:val="28"/>
          <w:szCs w:val="24"/>
          <w:lang w:eastAsia="zh-CN"/>
        </w:rPr>
        <w:t>、时间戳转换函数等）、保护逻辑封装（如扭矩限值检测、叶片弯矩限值检测、通信状态检测等）以及低通滤波器等基础信号处理组件。</w:t>
      </w:r>
    </w:p>
    <w:p w14:paraId="4189873A"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（3）数据层（Data Layer）。负责数据的持久化存储、查询和历史分析。包括通过数据库操作接口（如</w:t>
      </w:r>
      <w:proofErr w:type="spellStart"/>
      <w:r w:rsidRPr="00C92FDE">
        <w:rPr>
          <w:rFonts w:ascii="宋体" w:eastAsia="宋体" w:hAnsi="宋体"/>
          <w:sz w:val="28"/>
          <w:szCs w:val="24"/>
          <w:lang w:eastAsia="zh-CN"/>
        </w:rPr>
        <w:t>db_operate.h</w:t>
      </w:r>
      <w:proofErr w:type="spellEnd"/>
      <w:r w:rsidRPr="00C92FDE">
        <w:rPr>
          <w:rFonts w:ascii="宋体" w:eastAsia="宋体" w:hAnsi="宋体"/>
          <w:sz w:val="28"/>
          <w:szCs w:val="24"/>
          <w:lang w:eastAsia="zh-CN"/>
        </w:rPr>
        <w:t>中封装的MySQL C客户端）实现运行数据的自动归档，建立风速历史表和功率预测表等核心数据表；集成预测算法模块（如</w:t>
      </w:r>
      <w:proofErr w:type="spellStart"/>
      <w:r w:rsidRPr="00C92FDE">
        <w:rPr>
          <w:rFonts w:ascii="宋体" w:eastAsia="宋体" w:hAnsi="宋体"/>
          <w:sz w:val="28"/>
          <w:szCs w:val="24"/>
          <w:lang w:eastAsia="zh-CN"/>
        </w:rPr>
        <w:t>forecast.h</w:t>
      </w:r>
      <w:proofErr w:type="spellEnd"/>
      <w:r w:rsidRPr="00C92FDE">
        <w:rPr>
          <w:rFonts w:ascii="宋体" w:eastAsia="宋体" w:hAnsi="宋体"/>
          <w:sz w:val="28"/>
          <w:szCs w:val="24"/>
          <w:lang w:eastAsia="zh-CN"/>
        </w:rPr>
        <w:t>中实现的基于历史同期加权平均的风速/功率预测算法），为上层控制决策提供超短期和短期预测信息。</w:t>
      </w:r>
    </w:p>
    <w:p w14:paraId="541599BB"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（4）控制层（Control Layer）。系统的逻辑核心，集成了全部六个场景的AGC控制策略模块。主要包括：AGC控制器（调度计划跟踪、前馈/反馈计算、功率指令生成）、经济调度器（全场功率优化分配）、预测融合模块（预测信息与前馈量的转换）、一次调频控制器（频率检测、状态机、调频功率计算与分配）、爬坡跟踪控制器（指令预处理、动态协调、反馈补偿、安全保护）、云端AGC控制器（前馈规划器、反馈校正器、指令限幅器）、安全模式管理器（通信监测、极端风况检测、恢复协调）以及本地控制器代理（与底层执行机构通信的接口代理）。</w:t>
      </w:r>
    </w:p>
    <w:p w14:paraId="5BB776B8"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rPr>
        <w:t>（5）应用层（Application Layer）。面向运行人员提供业务应用功能，包括24小时全流程仿真器（daily_simulation）、调度计划管理器（scheduler）、人机界面、报表生成和报警管理等。</w:t>
      </w:r>
      <w:r w:rsidRPr="00C92FDE">
        <w:rPr>
          <w:rFonts w:ascii="宋体" w:eastAsia="宋体" w:hAnsi="宋体"/>
          <w:sz w:val="28"/>
          <w:szCs w:val="24"/>
          <w:lang w:eastAsia="zh-CN"/>
        </w:rPr>
        <w:t>应用层通过调用控制层接口实现业务逻辑，与控制算法细节解耦。</w:t>
      </w:r>
    </w:p>
    <w:p w14:paraId="28525E3E" w14:textId="77777777" w:rsidR="005678D3" w:rsidRPr="00C92FDE" w:rsidRDefault="00000000">
      <w:pPr>
        <w:pStyle w:val="21"/>
        <w:rPr>
          <w:color w:val="auto"/>
          <w:sz w:val="28"/>
          <w:szCs w:val="28"/>
          <w:lang w:eastAsia="zh-CN"/>
        </w:rPr>
      </w:pPr>
      <w:bookmarkStart w:id="9" w:name="_Toc236131790"/>
      <w:proofErr w:type="gramStart"/>
      <w:r w:rsidRPr="00C92FDE">
        <w:rPr>
          <w:rFonts w:ascii="黑体" w:eastAsia="黑体" w:hAnsi="黑体"/>
          <w:color w:val="auto"/>
          <w:sz w:val="28"/>
          <w:szCs w:val="28"/>
          <w:lang w:eastAsia="zh-CN"/>
        </w:rPr>
        <w:t>2.3  六大场景总览</w:t>
      </w:r>
      <w:bookmarkEnd w:id="9"/>
      <w:proofErr w:type="gramEnd"/>
    </w:p>
    <w:p w14:paraId="7AF62B7D"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在控制层中，本文针对风电场AGC的六种典型运行场景设计了六个独立的控制器模块，形成了完整的场景覆盖矩阵，如表2-1所</w:t>
      </w:r>
      <w:r w:rsidRPr="00C92FDE">
        <w:rPr>
          <w:rFonts w:ascii="宋体" w:eastAsia="宋体" w:hAnsi="宋体"/>
          <w:sz w:val="28"/>
          <w:szCs w:val="24"/>
          <w:lang w:eastAsia="zh-CN"/>
        </w:rPr>
        <w:lastRenderedPageBreak/>
        <w:t>示。各场景既可作为独立的AGC控制方案单独部署，也可根据风电场实际需求灵活组合为一个综合控制器。</w:t>
      </w:r>
    </w:p>
    <w:tbl>
      <w:tblPr>
        <w:tblStyle w:val="aff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7"/>
        <w:gridCol w:w="1134"/>
        <w:gridCol w:w="1417"/>
        <w:gridCol w:w="1587"/>
        <w:gridCol w:w="1417"/>
        <w:gridCol w:w="737"/>
      </w:tblGrid>
      <w:tr w:rsidR="005678D3" w:rsidRPr="00C92FDE" w14:paraId="36727D4B" w14:textId="77777777">
        <w:trPr>
          <w:jc w:val="center"/>
        </w:trPr>
        <w:tc>
          <w:tcPr>
            <w:tcW w:w="567" w:type="dxa"/>
            <w:shd w:val="clear" w:color="auto" w:fill="4472C4"/>
          </w:tcPr>
          <w:p w14:paraId="50EF58BD" w14:textId="77777777" w:rsidR="005678D3" w:rsidRPr="00C92FDE" w:rsidRDefault="00000000">
            <w:pPr>
              <w:jc w:val="center"/>
              <w:rPr>
                <w:sz w:val="24"/>
                <w:szCs w:val="24"/>
              </w:rPr>
            </w:pPr>
            <w:proofErr w:type="spellStart"/>
            <w:r w:rsidRPr="00C92FDE">
              <w:rPr>
                <w:rFonts w:ascii="黑体" w:eastAsia="黑体" w:hAnsi="黑体"/>
                <w:b/>
                <w:color w:val="FFFFFF"/>
                <w:sz w:val="20"/>
                <w:szCs w:val="24"/>
              </w:rPr>
              <w:t>场景</w:t>
            </w:r>
            <w:proofErr w:type="spellEnd"/>
          </w:p>
        </w:tc>
        <w:tc>
          <w:tcPr>
            <w:tcW w:w="1134" w:type="dxa"/>
            <w:shd w:val="clear" w:color="auto" w:fill="4472C4"/>
          </w:tcPr>
          <w:p w14:paraId="092C2E18" w14:textId="77777777" w:rsidR="005678D3" w:rsidRPr="00C92FDE" w:rsidRDefault="00000000">
            <w:pPr>
              <w:jc w:val="center"/>
              <w:rPr>
                <w:sz w:val="24"/>
                <w:szCs w:val="24"/>
              </w:rPr>
            </w:pPr>
            <w:proofErr w:type="spellStart"/>
            <w:r w:rsidRPr="00C92FDE">
              <w:rPr>
                <w:rFonts w:ascii="黑体" w:eastAsia="黑体" w:hAnsi="黑体"/>
                <w:b/>
                <w:color w:val="FFFFFF"/>
                <w:sz w:val="20"/>
                <w:szCs w:val="24"/>
              </w:rPr>
              <w:t>名称</w:t>
            </w:r>
            <w:proofErr w:type="spellEnd"/>
          </w:p>
        </w:tc>
        <w:tc>
          <w:tcPr>
            <w:tcW w:w="1417" w:type="dxa"/>
            <w:shd w:val="clear" w:color="auto" w:fill="4472C4"/>
          </w:tcPr>
          <w:p w14:paraId="7EF1039D" w14:textId="77777777" w:rsidR="005678D3" w:rsidRPr="00C92FDE" w:rsidRDefault="00000000">
            <w:pPr>
              <w:jc w:val="center"/>
              <w:rPr>
                <w:sz w:val="24"/>
                <w:szCs w:val="24"/>
              </w:rPr>
            </w:pPr>
            <w:proofErr w:type="spellStart"/>
            <w:r w:rsidRPr="00C92FDE">
              <w:rPr>
                <w:rFonts w:ascii="黑体" w:eastAsia="黑体" w:hAnsi="黑体"/>
                <w:b/>
                <w:color w:val="FFFFFF"/>
                <w:sz w:val="20"/>
                <w:szCs w:val="24"/>
              </w:rPr>
              <w:t>核心控制目标</w:t>
            </w:r>
            <w:proofErr w:type="spellEnd"/>
          </w:p>
        </w:tc>
        <w:tc>
          <w:tcPr>
            <w:tcW w:w="1587" w:type="dxa"/>
            <w:shd w:val="clear" w:color="auto" w:fill="4472C4"/>
          </w:tcPr>
          <w:p w14:paraId="7F24A760" w14:textId="77777777" w:rsidR="005678D3" w:rsidRPr="00C92FDE" w:rsidRDefault="00000000">
            <w:pPr>
              <w:jc w:val="center"/>
              <w:rPr>
                <w:sz w:val="24"/>
                <w:szCs w:val="24"/>
              </w:rPr>
            </w:pPr>
            <w:proofErr w:type="spellStart"/>
            <w:r w:rsidRPr="00C92FDE">
              <w:rPr>
                <w:rFonts w:ascii="黑体" w:eastAsia="黑体" w:hAnsi="黑体"/>
                <w:b/>
                <w:color w:val="FFFFFF"/>
                <w:sz w:val="20"/>
                <w:szCs w:val="24"/>
              </w:rPr>
              <w:t>关键技术</w:t>
            </w:r>
            <w:proofErr w:type="spellEnd"/>
          </w:p>
        </w:tc>
        <w:tc>
          <w:tcPr>
            <w:tcW w:w="1417" w:type="dxa"/>
            <w:shd w:val="clear" w:color="auto" w:fill="4472C4"/>
          </w:tcPr>
          <w:p w14:paraId="3C360C21" w14:textId="77777777" w:rsidR="005678D3" w:rsidRPr="00C92FDE" w:rsidRDefault="00000000">
            <w:pPr>
              <w:jc w:val="center"/>
              <w:rPr>
                <w:sz w:val="24"/>
                <w:szCs w:val="24"/>
              </w:rPr>
            </w:pPr>
            <w:proofErr w:type="spellStart"/>
            <w:r w:rsidRPr="00C92FDE">
              <w:rPr>
                <w:rFonts w:ascii="黑体" w:eastAsia="黑体" w:hAnsi="黑体"/>
                <w:b/>
                <w:color w:val="FFFFFF"/>
                <w:sz w:val="20"/>
                <w:szCs w:val="24"/>
              </w:rPr>
              <w:t>风场配置</w:t>
            </w:r>
            <w:proofErr w:type="spellEnd"/>
          </w:p>
        </w:tc>
        <w:tc>
          <w:tcPr>
            <w:tcW w:w="737" w:type="dxa"/>
            <w:shd w:val="clear" w:color="auto" w:fill="4472C4"/>
          </w:tcPr>
          <w:p w14:paraId="007C2A61" w14:textId="77777777" w:rsidR="005678D3" w:rsidRPr="00C92FDE" w:rsidRDefault="00000000">
            <w:pPr>
              <w:jc w:val="center"/>
              <w:rPr>
                <w:sz w:val="24"/>
                <w:szCs w:val="24"/>
              </w:rPr>
            </w:pPr>
            <w:proofErr w:type="spellStart"/>
            <w:r w:rsidRPr="00C92FDE">
              <w:rPr>
                <w:rFonts w:ascii="黑体" w:eastAsia="黑体" w:hAnsi="黑体"/>
                <w:b/>
                <w:color w:val="FFFFFF"/>
                <w:sz w:val="20"/>
                <w:szCs w:val="24"/>
              </w:rPr>
              <w:t>控制周期</w:t>
            </w:r>
            <w:proofErr w:type="spellEnd"/>
          </w:p>
        </w:tc>
      </w:tr>
      <w:tr w:rsidR="005678D3" w:rsidRPr="00C92FDE" w14:paraId="03E33291" w14:textId="77777777">
        <w:trPr>
          <w:jc w:val="center"/>
        </w:trPr>
        <w:tc>
          <w:tcPr>
            <w:tcW w:w="567" w:type="dxa"/>
          </w:tcPr>
          <w:p w14:paraId="613D669C" w14:textId="77777777" w:rsidR="005678D3" w:rsidRPr="00C92FDE" w:rsidRDefault="00000000">
            <w:pPr>
              <w:jc w:val="center"/>
              <w:rPr>
                <w:sz w:val="24"/>
                <w:szCs w:val="24"/>
              </w:rPr>
            </w:pPr>
            <w:proofErr w:type="spellStart"/>
            <w:r w:rsidRPr="00C92FDE">
              <w:rPr>
                <w:rFonts w:ascii="宋体" w:eastAsia="宋体" w:hAnsi="宋体"/>
                <w:sz w:val="18"/>
                <w:szCs w:val="24"/>
              </w:rPr>
              <w:t>场景一</w:t>
            </w:r>
            <w:proofErr w:type="spellEnd"/>
          </w:p>
        </w:tc>
        <w:tc>
          <w:tcPr>
            <w:tcW w:w="1134" w:type="dxa"/>
          </w:tcPr>
          <w:p w14:paraId="0B96551A" w14:textId="77777777" w:rsidR="005678D3" w:rsidRPr="00C92FDE" w:rsidRDefault="00000000">
            <w:pPr>
              <w:jc w:val="center"/>
              <w:rPr>
                <w:sz w:val="24"/>
                <w:szCs w:val="24"/>
              </w:rPr>
            </w:pPr>
            <w:proofErr w:type="spellStart"/>
            <w:r w:rsidRPr="00C92FDE">
              <w:rPr>
                <w:rFonts w:ascii="宋体" w:eastAsia="宋体" w:hAnsi="宋体"/>
                <w:sz w:val="18"/>
                <w:szCs w:val="24"/>
              </w:rPr>
              <w:t>常规AGC跟踪控制</w:t>
            </w:r>
            <w:proofErr w:type="spellEnd"/>
          </w:p>
        </w:tc>
        <w:tc>
          <w:tcPr>
            <w:tcW w:w="1417" w:type="dxa"/>
          </w:tcPr>
          <w:p w14:paraId="214B858A" w14:textId="77777777" w:rsidR="005678D3" w:rsidRPr="00C92FDE" w:rsidRDefault="00000000">
            <w:pPr>
              <w:jc w:val="center"/>
              <w:rPr>
                <w:sz w:val="24"/>
                <w:szCs w:val="24"/>
                <w:lang w:eastAsia="zh-CN"/>
              </w:rPr>
            </w:pPr>
            <w:r w:rsidRPr="00C92FDE">
              <w:rPr>
                <w:rFonts w:ascii="宋体" w:eastAsia="宋体" w:hAnsi="宋体"/>
                <w:sz w:val="18"/>
                <w:szCs w:val="24"/>
                <w:lang w:eastAsia="zh-CN"/>
              </w:rPr>
              <w:t>调度计划曲线精确跟踪</w:t>
            </w:r>
          </w:p>
        </w:tc>
        <w:tc>
          <w:tcPr>
            <w:tcW w:w="1587" w:type="dxa"/>
          </w:tcPr>
          <w:p w14:paraId="694EB05C" w14:textId="77777777" w:rsidR="005678D3" w:rsidRPr="00C92FDE" w:rsidRDefault="00000000">
            <w:pPr>
              <w:jc w:val="center"/>
              <w:rPr>
                <w:sz w:val="24"/>
                <w:szCs w:val="24"/>
                <w:lang w:eastAsia="zh-CN"/>
              </w:rPr>
            </w:pPr>
            <w:r w:rsidRPr="00C92FDE">
              <w:rPr>
                <w:rFonts w:ascii="宋体" w:eastAsia="宋体" w:hAnsi="宋体"/>
                <w:sz w:val="18"/>
                <w:szCs w:val="24"/>
                <w:lang w:eastAsia="zh-CN"/>
              </w:rPr>
              <w:t>前馈-反馈复合控制</w:t>
            </w:r>
            <w:r w:rsidRPr="00C92FDE">
              <w:rPr>
                <w:rFonts w:ascii="宋体" w:eastAsia="宋体" w:hAnsi="宋体"/>
                <w:sz w:val="18"/>
                <w:szCs w:val="24"/>
                <w:lang w:eastAsia="zh-CN"/>
              </w:rPr>
              <w:br/>
              <w:t>效率加权经济调度</w:t>
            </w:r>
          </w:p>
        </w:tc>
        <w:tc>
          <w:tcPr>
            <w:tcW w:w="1417" w:type="dxa"/>
          </w:tcPr>
          <w:p w14:paraId="0AD0A03A" w14:textId="77777777" w:rsidR="005678D3" w:rsidRPr="00C92FDE" w:rsidRDefault="00000000">
            <w:pPr>
              <w:jc w:val="center"/>
              <w:rPr>
                <w:sz w:val="24"/>
                <w:szCs w:val="24"/>
              </w:rPr>
            </w:pPr>
            <w:r w:rsidRPr="00C92FDE">
              <w:rPr>
                <w:rFonts w:ascii="宋体" w:eastAsia="宋体" w:hAnsi="宋体"/>
                <w:sz w:val="18"/>
                <w:szCs w:val="24"/>
              </w:rPr>
              <w:t>100台×3MW</w:t>
            </w:r>
            <w:r w:rsidRPr="00C92FDE">
              <w:rPr>
                <w:rFonts w:ascii="宋体" w:eastAsia="宋体" w:hAnsi="宋体"/>
                <w:sz w:val="18"/>
                <w:szCs w:val="24"/>
              </w:rPr>
              <w:br/>
              <w:t>总额定300MW</w:t>
            </w:r>
          </w:p>
        </w:tc>
        <w:tc>
          <w:tcPr>
            <w:tcW w:w="737" w:type="dxa"/>
          </w:tcPr>
          <w:p w14:paraId="009F8CA4" w14:textId="77777777" w:rsidR="005678D3" w:rsidRPr="00C92FDE" w:rsidRDefault="00000000">
            <w:pPr>
              <w:jc w:val="center"/>
              <w:rPr>
                <w:sz w:val="24"/>
                <w:szCs w:val="24"/>
              </w:rPr>
            </w:pPr>
            <w:r w:rsidRPr="00C92FDE">
              <w:rPr>
                <w:rFonts w:ascii="宋体" w:eastAsia="宋体" w:hAnsi="宋体"/>
                <w:sz w:val="18"/>
                <w:szCs w:val="24"/>
              </w:rPr>
              <w:t>1 s</w:t>
            </w:r>
          </w:p>
        </w:tc>
      </w:tr>
      <w:tr w:rsidR="005678D3" w:rsidRPr="00C92FDE" w14:paraId="40ED2FE6" w14:textId="77777777">
        <w:trPr>
          <w:jc w:val="center"/>
        </w:trPr>
        <w:tc>
          <w:tcPr>
            <w:tcW w:w="567" w:type="dxa"/>
          </w:tcPr>
          <w:p w14:paraId="3E17A6FD" w14:textId="77777777" w:rsidR="005678D3" w:rsidRPr="00C92FDE" w:rsidRDefault="00000000">
            <w:pPr>
              <w:jc w:val="center"/>
              <w:rPr>
                <w:sz w:val="24"/>
                <w:szCs w:val="24"/>
              </w:rPr>
            </w:pPr>
            <w:proofErr w:type="spellStart"/>
            <w:r w:rsidRPr="00C92FDE">
              <w:rPr>
                <w:rFonts w:ascii="宋体" w:eastAsia="宋体" w:hAnsi="宋体"/>
                <w:sz w:val="18"/>
                <w:szCs w:val="24"/>
              </w:rPr>
              <w:t>场景二</w:t>
            </w:r>
            <w:proofErr w:type="spellEnd"/>
          </w:p>
        </w:tc>
        <w:tc>
          <w:tcPr>
            <w:tcW w:w="1134" w:type="dxa"/>
          </w:tcPr>
          <w:p w14:paraId="2C6E13BB" w14:textId="77777777" w:rsidR="005678D3" w:rsidRPr="00C92FDE" w:rsidRDefault="00000000">
            <w:pPr>
              <w:jc w:val="center"/>
              <w:rPr>
                <w:sz w:val="24"/>
                <w:szCs w:val="24"/>
              </w:rPr>
            </w:pPr>
            <w:proofErr w:type="spellStart"/>
            <w:r w:rsidRPr="00C92FDE">
              <w:rPr>
                <w:rFonts w:ascii="宋体" w:eastAsia="宋体" w:hAnsi="宋体"/>
                <w:sz w:val="18"/>
                <w:szCs w:val="24"/>
              </w:rPr>
              <w:t>风速扰动平抑控制</w:t>
            </w:r>
            <w:proofErr w:type="spellEnd"/>
          </w:p>
        </w:tc>
        <w:tc>
          <w:tcPr>
            <w:tcW w:w="1417" w:type="dxa"/>
          </w:tcPr>
          <w:p w14:paraId="15F7C307" w14:textId="77777777" w:rsidR="005678D3" w:rsidRPr="00C92FDE" w:rsidRDefault="00000000">
            <w:pPr>
              <w:jc w:val="center"/>
              <w:rPr>
                <w:sz w:val="24"/>
                <w:szCs w:val="24"/>
                <w:lang w:eastAsia="zh-CN"/>
              </w:rPr>
            </w:pPr>
            <w:r w:rsidRPr="00C92FDE">
              <w:rPr>
                <w:rFonts w:ascii="宋体" w:eastAsia="宋体" w:hAnsi="宋体"/>
                <w:sz w:val="18"/>
                <w:szCs w:val="24"/>
                <w:lang w:eastAsia="zh-CN"/>
              </w:rPr>
              <w:t>风速突变时功率波动平抑</w:t>
            </w:r>
          </w:p>
        </w:tc>
        <w:tc>
          <w:tcPr>
            <w:tcW w:w="1587" w:type="dxa"/>
          </w:tcPr>
          <w:p w14:paraId="5D01B211" w14:textId="77777777" w:rsidR="005678D3" w:rsidRPr="00C92FDE" w:rsidRDefault="00000000">
            <w:pPr>
              <w:jc w:val="center"/>
              <w:rPr>
                <w:sz w:val="24"/>
                <w:szCs w:val="24"/>
                <w:lang w:eastAsia="zh-CN"/>
              </w:rPr>
            </w:pPr>
            <w:r w:rsidRPr="00C92FDE">
              <w:rPr>
                <w:rFonts w:ascii="宋体" w:eastAsia="宋体" w:hAnsi="宋体"/>
                <w:sz w:val="18"/>
                <w:szCs w:val="24"/>
                <w:lang w:eastAsia="zh-CN"/>
              </w:rPr>
              <w:t>预测预警</w:t>
            </w:r>
            <w:r w:rsidRPr="00C92FDE">
              <w:rPr>
                <w:rFonts w:ascii="宋体" w:eastAsia="宋体" w:hAnsi="宋体"/>
                <w:sz w:val="18"/>
                <w:szCs w:val="24"/>
                <w:lang w:eastAsia="zh-CN"/>
              </w:rPr>
              <w:br/>
              <w:t>双模式切换</w:t>
            </w:r>
            <w:r w:rsidRPr="00C92FDE">
              <w:rPr>
                <w:rFonts w:ascii="宋体" w:eastAsia="宋体" w:hAnsi="宋体"/>
                <w:sz w:val="18"/>
                <w:szCs w:val="24"/>
                <w:lang w:eastAsia="zh-CN"/>
              </w:rPr>
              <w:br/>
              <w:t>双PID协调</w:t>
            </w:r>
          </w:p>
        </w:tc>
        <w:tc>
          <w:tcPr>
            <w:tcW w:w="1417" w:type="dxa"/>
          </w:tcPr>
          <w:p w14:paraId="25191DCE" w14:textId="77777777" w:rsidR="005678D3" w:rsidRPr="00C92FDE" w:rsidRDefault="00000000">
            <w:pPr>
              <w:jc w:val="center"/>
              <w:rPr>
                <w:sz w:val="24"/>
                <w:szCs w:val="24"/>
              </w:rPr>
            </w:pPr>
            <w:r w:rsidRPr="00C92FDE">
              <w:rPr>
                <w:rFonts w:ascii="宋体" w:eastAsia="宋体" w:hAnsi="宋体"/>
                <w:sz w:val="18"/>
                <w:szCs w:val="24"/>
              </w:rPr>
              <w:t>4台×2.5MW</w:t>
            </w:r>
            <w:r w:rsidRPr="00C92FDE">
              <w:rPr>
                <w:rFonts w:ascii="宋体" w:eastAsia="宋体" w:hAnsi="宋体"/>
                <w:sz w:val="18"/>
                <w:szCs w:val="24"/>
              </w:rPr>
              <w:br/>
              <w:t>总额定10MW</w:t>
            </w:r>
          </w:p>
        </w:tc>
        <w:tc>
          <w:tcPr>
            <w:tcW w:w="737" w:type="dxa"/>
          </w:tcPr>
          <w:p w14:paraId="4F992354" w14:textId="77777777" w:rsidR="005678D3" w:rsidRPr="00C92FDE" w:rsidRDefault="00000000">
            <w:pPr>
              <w:jc w:val="center"/>
              <w:rPr>
                <w:sz w:val="24"/>
                <w:szCs w:val="24"/>
              </w:rPr>
            </w:pPr>
            <w:r w:rsidRPr="00C92FDE">
              <w:rPr>
                <w:rFonts w:ascii="宋体" w:eastAsia="宋体" w:hAnsi="宋体"/>
                <w:sz w:val="18"/>
                <w:szCs w:val="24"/>
              </w:rPr>
              <w:t xml:space="preserve">50 </w:t>
            </w:r>
            <w:proofErr w:type="spellStart"/>
            <w:r w:rsidRPr="00C92FDE">
              <w:rPr>
                <w:rFonts w:ascii="宋体" w:eastAsia="宋体" w:hAnsi="宋体"/>
                <w:sz w:val="18"/>
                <w:szCs w:val="24"/>
              </w:rPr>
              <w:t>ms</w:t>
            </w:r>
            <w:proofErr w:type="spellEnd"/>
          </w:p>
        </w:tc>
      </w:tr>
      <w:tr w:rsidR="005678D3" w:rsidRPr="00C92FDE" w14:paraId="0A047E1C" w14:textId="77777777">
        <w:trPr>
          <w:jc w:val="center"/>
        </w:trPr>
        <w:tc>
          <w:tcPr>
            <w:tcW w:w="567" w:type="dxa"/>
          </w:tcPr>
          <w:p w14:paraId="665350FC" w14:textId="77777777" w:rsidR="005678D3" w:rsidRPr="00C92FDE" w:rsidRDefault="00000000">
            <w:pPr>
              <w:jc w:val="center"/>
              <w:rPr>
                <w:sz w:val="24"/>
                <w:szCs w:val="24"/>
              </w:rPr>
            </w:pPr>
            <w:proofErr w:type="spellStart"/>
            <w:r w:rsidRPr="00C92FDE">
              <w:rPr>
                <w:rFonts w:ascii="宋体" w:eastAsia="宋体" w:hAnsi="宋体"/>
                <w:sz w:val="18"/>
                <w:szCs w:val="24"/>
              </w:rPr>
              <w:t>场景三</w:t>
            </w:r>
            <w:proofErr w:type="spellEnd"/>
          </w:p>
        </w:tc>
        <w:tc>
          <w:tcPr>
            <w:tcW w:w="1134" w:type="dxa"/>
          </w:tcPr>
          <w:p w14:paraId="2556C9DC" w14:textId="77777777" w:rsidR="005678D3" w:rsidRPr="00C92FDE" w:rsidRDefault="00000000">
            <w:pPr>
              <w:jc w:val="center"/>
              <w:rPr>
                <w:sz w:val="24"/>
                <w:szCs w:val="24"/>
              </w:rPr>
            </w:pPr>
            <w:proofErr w:type="spellStart"/>
            <w:r w:rsidRPr="00C92FDE">
              <w:rPr>
                <w:rFonts w:ascii="宋体" w:eastAsia="宋体" w:hAnsi="宋体"/>
                <w:sz w:val="18"/>
                <w:szCs w:val="24"/>
              </w:rPr>
              <w:t>一次调频控制</w:t>
            </w:r>
            <w:proofErr w:type="spellEnd"/>
          </w:p>
        </w:tc>
        <w:tc>
          <w:tcPr>
            <w:tcW w:w="1417" w:type="dxa"/>
          </w:tcPr>
          <w:p w14:paraId="0D8ACF7F" w14:textId="77777777" w:rsidR="005678D3" w:rsidRPr="00C92FDE" w:rsidRDefault="00000000">
            <w:pPr>
              <w:jc w:val="center"/>
              <w:rPr>
                <w:sz w:val="24"/>
                <w:szCs w:val="24"/>
                <w:lang w:eastAsia="zh-CN"/>
              </w:rPr>
            </w:pPr>
            <w:r w:rsidRPr="00C92FDE">
              <w:rPr>
                <w:rFonts w:ascii="宋体" w:eastAsia="宋体" w:hAnsi="宋体"/>
                <w:sz w:val="18"/>
                <w:szCs w:val="24"/>
                <w:lang w:eastAsia="zh-CN"/>
              </w:rPr>
              <w:t>电网频率偏差快速响应</w:t>
            </w:r>
          </w:p>
        </w:tc>
        <w:tc>
          <w:tcPr>
            <w:tcW w:w="1587" w:type="dxa"/>
          </w:tcPr>
          <w:p w14:paraId="2146F50F" w14:textId="77777777" w:rsidR="005678D3" w:rsidRPr="00C92FDE" w:rsidRDefault="00000000">
            <w:pPr>
              <w:jc w:val="center"/>
              <w:rPr>
                <w:sz w:val="24"/>
                <w:szCs w:val="24"/>
                <w:lang w:eastAsia="zh-CN"/>
              </w:rPr>
            </w:pPr>
            <w:r w:rsidRPr="00C92FDE">
              <w:rPr>
                <w:rFonts w:ascii="宋体" w:eastAsia="宋体" w:hAnsi="宋体"/>
                <w:sz w:val="18"/>
                <w:szCs w:val="24"/>
                <w:lang w:eastAsia="zh-CN"/>
              </w:rPr>
              <w:t>四状态机</w:t>
            </w:r>
            <w:r w:rsidRPr="00C92FDE">
              <w:rPr>
                <w:rFonts w:ascii="宋体" w:eastAsia="宋体" w:hAnsi="宋体"/>
                <w:sz w:val="18"/>
                <w:szCs w:val="24"/>
                <w:lang w:eastAsia="zh-CN"/>
              </w:rPr>
              <w:br/>
              <w:t>PI调频计算</w:t>
            </w:r>
            <w:r w:rsidRPr="00C92FDE">
              <w:rPr>
                <w:rFonts w:ascii="宋体" w:eastAsia="宋体" w:hAnsi="宋体"/>
                <w:sz w:val="18"/>
                <w:szCs w:val="24"/>
                <w:lang w:eastAsia="zh-CN"/>
              </w:rPr>
              <w:br/>
              <w:t>均匀功率分配</w:t>
            </w:r>
          </w:p>
        </w:tc>
        <w:tc>
          <w:tcPr>
            <w:tcW w:w="1417" w:type="dxa"/>
          </w:tcPr>
          <w:p w14:paraId="3A340396" w14:textId="77777777" w:rsidR="005678D3" w:rsidRPr="00C92FDE" w:rsidRDefault="00000000">
            <w:pPr>
              <w:jc w:val="center"/>
              <w:rPr>
                <w:sz w:val="24"/>
                <w:szCs w:val="24"/>
              </w:rPr>
            </w:pPr>
            <w:r w:rsidRPr="00C92FDE">
              <w:rPr>
                <w:rFonts w:ascii="宋体" w:eastAsia="宋体" w:hAnsi="宋体"/>
                <w:sz w:val="18"/>
                <w:szCs w:val="24"/>
              </w:rPr>
              <w:t>10台</w:t>
            </w:r>
            <w:r w:rsidRPr="00C92FDE">
              <w:rPr>
                <w:rFonts w:ascii="宋体" w:eastAsia="宋体" w:hAnsi="宋体"/>
                <w:sz w:val="18"/>
                <w:szCs w:val="24"/>
              </w:rPr>
              <w:br/>
              <w:t>1.5~2.5MW/台</w:t>
            </w:r>
          </w:p>
        </w:tc>
        <w:tc>
          <w:tcPr>
            <w:tcW w:w="737" w:type="dxa"/>
          </w:tcPr>
          <w:p w14:paraId="787A61BD" w14:textId="77777777" w:rsidR="005678D3" w:rsidRPr="00C92FDE" w:rsidRDefault="00000000">
            <w:pPr>
              <w:jc w:val="center"/>
              <w:rPr>
                <w:sz w:val="24"/>
                <w:szCs w:val="24"/>
              </w:rPr>
            </w:pPr>
            <w:r w:rsidRPr="00C92FDE">
              <w:rPr>
                <w:rFonts w:ascii="宋体" w:eastAsia="宋体" w:hAnsi="宋体"/>
                <w:sz w:val="18"/>
                <w:szCs w:val="24"/>
              </w:rPr>
              <w:t xml:space="preserve">400 </w:t>
            </w:r>
            <w:proofErr w:type="spellStart"/>
            <w:r w:rsidRPr="00C92FDE">
              <w:rPr>
                <w:rFonts w:ascii="宋体" w:eastAsia="宋体" w:hAnsi="宋体"/>
                <w:sz w:val="18"/>
                <w:szCs w:val="24"/>
              </w:rPr>
              <w:t>ms</w:t>
            </w:r>
            <w:proofErr w:type="spellEnd"/>
          </w:p>
        </w:tc>
      </w:tr>
      <w:tr w:rsidR="005678D3" w:rsidRPr="00C92FDE" w14:paraId="60DB9711" w14:textId="77777777">
        <w:trPr>
          <w:jc w:val="center"/>
        </w:trPr>
        <w:tc>
          <w:tcPr>
            <w:tcW w:w="567" w:type="dxa"/>
          </w:tcPr>
          <w:p w14:paraId="6966A1C1" w14:textId="77777777" w:rsidR="005678D3" w:rsidRPr="00C92FDE" w:rsidRDefault="00000000">
            <w:pPr>
              <w:jc w:val="center"/>
              <w:rPr>
                <w:sz w:val="24"/>
                <w:szCs w:val="24"/>
              </w:rPr>
            </w:pPr>
            <w:proofErr w:type="spellStart"/>
            <w:r w:rsidRPr="00C92FDE">
              <w:rPr>
                <w:rFonts w:ascii="宋体" w:eastAsia="宋体" w:hAnsi="宋体"/>
                <w:sz w:val="18"/>
                <w:szCs w:val="24"/>
              </w:rPr>
              <w:t>场景四</w:t>
            </w:r>
            <w:proofErr w:type="spellEnd"/>
          </w:p>
        </w:tc>
        <w:tc>
          <w:tcPr>
            <w:tcW w:w="1134" w:type="dxa"/>
          </w:tcPr>
          <w:p w14:paraId="2158620D" w14:textId="77777777" w:rsidR="005678D3" w:rsidRPr="00C92FDE" w:rsidRDefault="00000000">
            <w:pPr>
              <w:jc w:val="center"/>
              <w:rPr>
                <w:sz w:val="24"/>
                <w:szCs w:val="24"/>
              </w:rPr>
            </w:pPr>
            <w:proofErr w:type="spellStart"/>
            <w:r w:rsidRPr="00C92FDE">
              <w:rPr>
                <w:rFonts w:ascii="宋体" w:eastAsia="宋体" w:hAnsi="宋体"/>
                <w:sz w:val="18"/>
                <w:szCs w:val="24"/>
              </w:rPr>
              <w:t>调度指令爬坡跟踪</w:t>
            </w:r>
            <w:proofErr w:type="spellEnd"/>
          </w:p>
        </w:tc>
        <w:tc>
          <w:tcPr>
            <w:tcW w:w="1417" w:type="dxa"/>
          </w:tcPr>
          <w:p w14:paraId="56B646A4" w14:textId="77777777" w:rsidR="005678D3" w:rsidRPr="00C92FDE" w:rsidRDefault="00000000">
            <w:pPr>
              <w:jc w:val="center"/>
              <w:rPr>
                <w:sz w:val="24"/>
                <w:szCs w:val="24"/>
                <w:lang w:eastAsia="zh-CN"/>
              </w:rPr>
            </w:pPr>
            <w:r w:rsidRPr="00C92FDE">
              <w:rPr>
                <w:rFonts w:ascii="宋体" w:eastAsia="宋体" w:hAnsi="宋体"/>
                <w:sz w:val="18"/>
                <w:szCs w:val="24"/>
                <w:lang w:eastAsia="zh-CN"/>
              </w:rPr>
              <w:t>阶跃/斜坡指令安全执行</w:t>
            </w:r>
          </w:p>
        </w:tc>
        <w:tc>
          <w:tcPr>
            <w:tcW w:w="1587" w:type="dxa"/>
          </w:tcPr>
          <w:p w14:paraId="29C0EB14" w14:textId="77777777" w:rsidR="005678D3" w:rsidRPr="00C92FDE" w:rsidRDefault="00000000">
            <w:pPr>
              <w:jc w:val="center"/>
              <w:rPr>
                <w:sz w:val="24"/>
                <w:szCs w:val="24"/>
                <w:lang w:eastAsia="zh-CN"/>
              </w:rPr>
            </w:pPr>
            <w:r w:rsidRPr="00C92FDE">
              <w:rPr>
                <w:rFonts w:ascii="宋体" w:eastAsia="宋体" w:hAnsi="宋体"/>
                <w:sz w:val="18"/>
                <w:szCs w:val="24"/>
                <w:lang w:eastAsia="zh-CN"/>
              </w:rPr>
              <w:t>指令预处理</w:t>
            </w:r>
            <w:r w:rsidRPr="00C92FDE">
              <w:rPr>
                <w:rFonts w:ascii="宋体" w:eastAsia="宋体" w:hAnsi="宋体"/>
                <w:sz w:val="18"/>
                <w:szCs w:val="24"/>
                <w:lang w:eastAsia="zh-CN"/>
              </w:rPr>
              <w:br/>
              <w:t>爬坡跟踪</w:t>
            </w:r>
            <w:r w:rsidRPr="00C92FDE">
              <w:rPr>
                <w:rFonts w:ascii="宋体" w:eastAsia="宋体" w:hAnsi="宋体"/>
                <w:sz w:val="18"/>
                <w:szCs w:val="24"/>
                <w:lang w:eastAsia="zh-CN"/>
              </w:rPr>
              <w:br/>
              <w:t>机械载荷保护</w:t>
            </w:r>
          </w:p>
        </w:tc>
        <w:tc>
          <w:tcPr>
            <w:tcW w:w="1417" w:type="dxa"/>
          </w:tcPr>
          <w:p w14:paraId="69072E83" w14:textId="77777777" w:rsidR="005678D3" w:rsidRPr="00C92FDE" w:rsidRDefault="00000000">
            <w:pPr>
              <w:jc w:val="center"/>
              <w:rPr>
                <w:sz w:val="24"/>
                <w:szCs w:val="24"/>
              </w:rPr>
            </w:pPr>
            <w:r w:rsidRPr="00C92FDE">
              <w:rPr>
                <w:rFonts w:ascii="宋体" w:eastAsia="宋体" w:hAnsi="宋体"/>
                <w:sz w:val="18"/>
                <w:szCs w:val="24"/>
              </w:rPr>
              <w:t>2台×50MW</w:t>
            </w:r>
            <w:r w:rsidRPr="00C92FDE">
              <w:rPr>
                <w:rFonts w:ascii="宋体" w:eastAsia="宋体" w:hAnsi="宋体"/>
                <w:sz w:val="18"/>
                <w:szCs w:val="24"/>
              </w:rPr>
              <w:br/>
              <w:t>总额定100MW</w:t>
            </w:r>
          </w:p>
        </w:tc>
        <w:tc>
          <w:tcPr>
            <w:tcW w:w="737" w:type="dxa"/>
          </w:tcPr>
          <w:p w14:paraId="53904609" w14:textId="77777777" w:rsidR="005678D3" w:rsidRPr="00C92FDE" w:rsidRDefault="00000000">
            <w:pPr>
              <w:jc w:val="center"/>
              <w:rPr>
                <w:sz w:val="24"/>
                <w:szCs w:val="24"/>
              </w:rPr>
            </w:pPr>
            <w:r w:rsidRPr="00C92FDE">
              <w:rPr>
                <w:rFonts w:ascii="宋体" w:eastAsia="宋体" w:hAnsi="宋体"/>
                <w:sz w:val="18"/>
                <w:szCs w:val="24"/>
              </w:rPr>
              <w:t>1 s</w:t>
            </w:r>
          </w:p>
        </w:tc>
      </w:tr>
      <w:tr w:rsidR="005678D3" w:rsidRPr="00C92FDE" w14:paraId="52778502" w14:textId="77777777">
        <w:trPr>
          <w:jc w:val="center"/>
        </w:trPr>
        <w:tc>
          <w:tcPr>
            <w:tcW w:w="567" w:type="dxa"/>
          </w:tcPr>
          <w:p w14:paraId="633F522C" w14:textId="77777777" w:rsidR="005678D3" w:rsidRPr="00C92FDE" w:rsidRDefault="00000000">
            <w:pPr>
              <w:jc w:val="center"/>
              <w:rPr>
                <w:sz w:val="24"/>
                <w:szCs w:val="24"/>
              </w:rPr>
            </w:pPr>
            <w:proofErr w:type="spellStart"/>
            <w:r w:rsidRPr="00C92FDE">
              <w:rPr>
                <w:rFonts w:ascii="宋体" w:eastAsia="宋体" w:hAnsi="宋体"/>
                <w:sz w:val="18"/>
                <w:szCs w:val="24"/>
              </w:rPr>
              <w:t>场景五</w:t>
            </w:r>
            <w:proofErr w:type="spellEnd"/>
          </w:p>
        </w:tc>
        <w:tc>
          <w:tcPr>
            <w:tcW w:w="1134" w:type="dxa"/>
          </w:tcPr>
          <w:p w14:paraId="0F404A83" w14:textId="77777777" w:rsidR="005678D3" w:rsidRPr="00C92FDE" w:rsidRDefault="00000000">
            <w:pPr>
              <w:jc w:val="center"/>
              <w:rPr>
                <w:sz w:val="24"/>
                <w:szCs w:val="24"/>
              </w:rPr>
            </w:pPr>
            <w:proofErr w:type="spellStart"/>
            <w:r w:rsidRPr="00C92FDE">
              <w:rPr>
                <w:rFonts w:ascii="宋体" w:eastAsia="宋体" w:hAnsi="宋体"/>
                <w:sz w:val="18"/>
                <w:szCs w:val="24"/>
              </w:rPr>
              <w:t>限电备用优化控制</w:t>
            </w:r>
            <w:proofErr w:type="spellEnd"/>
          </w:p>
        </w:tc>
        <w:tc>
          <w:tcPr>
            <w:tcW w:w="1417" w:type="dxa"/>
          </w:tcPr>
          <w:p w14:paraId="307745FA" w14:textId="77777777" w:rsidR="005678D3" w:rsidRPr="00C92FDE" w:rsidRDefault="00000000">
            <w:pPr>
              <w:jc w:val="center"/>
              <w:rPr>
                <w:sz w:val="24"/>
                <w:szCs w:val="24"/>
                <w:lang w:eastAsia="zh-CN"/>
              </w:rPr>
            </w:pPr>
            <w:r w:rsidRPr="00C92FDE">
              <w:rPr>
                <w:rFonts w:ascii="宋体" w:eastAsia="宋体" w:hAnsi="宋体"/>
                <w:sz w:val="18"/>
                <w:szCs w:val="24"/>
                <w:lang w:eastAsia="zh-CN"/>
              </w:rPr>
              <w:t>限电场景经济安全平衡</w:t>
            </w:r>
          </w:p>
        </w:tc>
        <w:tc>
          <w:tcPr>
            <w:tcW w:w="1587" w:type="dxa"/>
          </w:tcPr>
          <w:p w14:paraId="6AC45F1C" w14:textId="77777777" w:rsidR="005678D3" w:rsidRPr="00C92FDE" w:rsidRDefault="00000000">
            <w:pPr>
              <w:jc w:val="center"/>
              <w:rPr>
                <w:sz w:val="24"/>
                <w:szCs w:val="24"/>
                <w:lang w:eastAsia="zh-CN"/>
              </w:rPr>
            </w:pPr>
            <w:r w:rsidRPr="00C92FDE">
              <w:rPr>
                <w:rFonts w:ascii="宋体" w:eastAsia="宋体" w:hAnsi="宋体"/>
                <w:sz w:val="18"/>
                <w:szCs w:val="24"/>
                <w:lang w:eastAsia="zh-CN"/>
              </w:rPr>
              <w:t>云端前馈</w:t>
            </w:r>
            <w:r w:rsidRPr="00C92FDE">
              <w:rPr>
                <w:rFonts w:ascii="宋体" w:eastAsia="宋体" w:hAnsi="宋体"/>
                <w:sz w:val="18"/>
                <w:szCs w:val="24"/>
                <w:lang w:eastAsia="zh-CN"/>
              </w:rPr>
              <w:br/>
              <w:t>自适应超前时间</w:t>
            </w:r>
            <w:r w:rsidRPr="00C92FDE">
              <w:rPr>
                <w:rFonts w:ascii="宋体" w:eastAsia="宋体" w:hAnsi="宋体"/>
                <w:sz w:val="18"/>
                <w:szCs w:val="24"/>
                <w:lang w:eastAsia="zh-CN"/>
              </w:rPr>
              <w:br/>
              <w:t>SOC S曲线降额</w:t>
            </w:r>
          </w:p>
        </w:tc>
        <w:tc>
          <w:tcPr>
            <w:tcW w:w="1417" w:type="dxa"/>
          </w:tcPr>
          <w:p w14:paraId="0A81A678" w14:textId="77777777" w:rsidR="005678D3" w:rsidRPr="00C92FDE" w:rsidRDefault="00000000">
            <w:pPr>
              <w:jc w:val="center"/>
              <w:rPr>
                <w:sz w:val="24"/>
                <w:szCs w:val="24"/>
              </w:rPr>
            </w:pPr>
            <w:r w:rsidRPr="00C92FDE">
              <w:rPr>
                <w:rFonts w:ascii="宋体" w:eastAsia="宋体" w:hAnsi="宋体"/>
                <w:sz w:val="18"/>
                <w:szCs w:val="24"/>
              </w:rPr>
              <w:t>PV+ESS</w:t>
            </w:r>
            <w:r w:rsidRPr="00C92FDE">
              <w:rPr>
                <w:rFonts w:ascii="宋体" w:eastAsia="宋体" w:hAnsi="宋体"/>
                <w:sz w:val="18"/>
                <w:szCs w:val="24"/>
              </w:rPr>
              <w:br/>
            </w:r>
            <w:proofErr w:type="spellStart"/>
            <w:r w:rsidRPr="00C92FDE">
              <w:rPr>
                <w:rFonts w:ascii="宋体" w:eastAsia="宋体" w:hAnsi="宋体"/>
                <w:sz w:val="18"/>
                <w:szCs w:val="24"/>
              </w:rPr>
              <w:t>混合系统</w:t>
            </w:r>
            <w:proofErr w:type="spellEnd"/>
          </w:p>
        </w:tc>
        <w:tc>
          <w:tcPr>
            <w:tcW w:w="737" w:type="dxa"/>
          </w:tcPr>
          <w:p w14:paraId="2ADBEF49" w14:textId="77777777" w:rsidR="005678D3" w:rsidRPr="00C92FDE" w:rsidRDefault="00000000">
            <w:pPr>
              <w:jc w:val="center"/>
              <w:rPr>
                <w:sz w:val="24"/>
                <w:szCs w:val="24"/>
              </w:rPr>
            </w:pPr>
            <w:r w:rsidRPr="00C92FDE">
              <w:rPr>
                <w:rFonts w:ascii="宋体" w:eastAsia="宋体" w:hAnsi="宋体"/>
                <w:sz w:val="18"/>
                <w:szCs w:val="24"/>
              </w:rPr>
              <w:t>0.2 s</w:t>
            </w:r>
          </w:p>
        </w:tc>
      </w:tr>
      <w:tr w:rsidR="005678D3" w:rsidRPr="00C92FDE" w14:paraId="2668F1F2" w14:textId="77777777">
        <w:trPr>
          <w:jc w:val="center"/>
        </w:trPr>
        <w:tc>
          <w:tcPr>
            <w:tcW w:w="567" w:type="dxa"/>
          </w:tcPr>
          <w:p w14:paraId="4E366E20" w14:textId="77777777" w:rsidR="005678D3" w:rsidRPr="00C92FDE" w:rsidRDefault="00000000">
            <w:pPr>
              <w:jc w:val="center"/>
              <w:rPr>
                <w:sz w:val="24"/>
                <w:szCs w:val="24"/>
              </w:rPr>
            </w:pPr>
            <w:proofErr w:type="spellStart"/>
            <w:r w:rsidRPr="00C92FDE">
              <w:rPr>
                <w:rFonts w:ascii="宋体" w:eastAsia="宋体" w:hAnsi="宋体"/>
                <w:sz w:val="18"/>
                <w:szCs w:val="24"/>
              </w:rPr>
              <w:t>场景六</w:t>
            </w:r>
            <w:proofErr w:type="spellEnd"/>
          </w:p>
        </w:tc>
        <w:tc>
          <w:tcPr>
            <w:tcW w:w="1134" w:type="dxa"/>
          </w:tcPr>
          <w:p w14:paraId="192B97A5" w14:textId="77777777" w:rsidR="005678D3" w:rsidRPr="00C92FDE" w:rsidRDefault="00000000">
            <w:pPr>
              <w:jc w:val="center"/>
              <w:rPr>
                <w:sz w:val="24"/>
                <w:szCs w:val="24"/>
              </w:rPr>
            </w:pPr>
            <w:proofErr w:type="spellStart"/>
            <w:r w:rsidRPr="00C92FDE">
              <w:rPr>
                <w:rFonts w:ascii="宋体" w:eastAsia="宋体" w:hAnsi="宋体"/>
                <w:sz w:val="18"/>
                <w:szCs w:val="24"/>
              </w:rPr>
              <w:t>安全模式管理</w:t>
            </w:r>
            <w:proofErr w:type="spellEnd"/>
          </w:p>
        </w:tc>
        <w:tc>
          <w:tcPr>
            <w:tcW w:w="1417" w:type="dxa"/>
          </w:tcPr>
          <w:p w14:paraId="38655C80" w14:textId="77777777" w:rsidR="005678D3" w:rsidRPr="00C92FDE" w:rsidRDefault="00000000">
            <w:pPr>
              <w:jc w:val="center"/>
              <w:rPr>
                <w:sz w:val="24"/>
                <w:szCs w:val="24"/>
                <w:lang w:eastAsia="zh-CN"/>
              </w:rPr>
            </w:pPr>
            <w:r w:rsidRPr="00C92FDE">
              <w:rPr>
                <w:rFonts w:ascii="宋体" w:eastAsia="宋体" w:hAnsi="宋体"/>
                <w:sz w:val="18"/>
                <w:szCs w:val="24"/>
                <w:lang w:eastAsia="zh-CN"/>
              </w:rPr>
              <w:t>异常工况设备安全保护</w:t>
            </w:r>
          </w:p>
        </w:tc>
        <w:tc>
          <w:tcPr>
            <w:tcW w:w="1587" w:type="dxa"/>
          </w:tcPr>
          <w:p w14:paraId="239A5FE3" w14:textId="77777777" w:rsidR="005678D3" w:rsidRPr="00C92FDE" w:rsidRDefault="00000000">
            <w:pPr>
              <w:jc w:val="center"/>
              <w:rPr>
                <w:sz w:val="24"/>
                <w:szCs w:val="24"/>
                <w:lang w:eastAsia="zh-CN"/>
              </w:rPr>
            </w:pPr>
            <w:r w:rsidRPr="00C92FDE">
              <w:rPr>
                <w:rFonts w:ascii="宋体" w:eastAsia="宋体" w:hAnsi="宋体"/>
                <w:sz w:val="18"/>
                <w:szCs w:val="24"/>
                <w:lang w:eastAsia="zh-CN"/>
              </w:rPr>
              <w:t>通信监测</w:t>
            </w:r>
            <w:r w:rsidRPr="00C92FDE">
              <w:rPr>
                <w:rFonts w:ascii="宋体" w:eastAsia="宋体" w:hAnsi="宋体"/>
                <w:sz w:val="18"/>
                <w:szCs w:val="24"/>
                <w:lang w:eastAsia="zh-CN"/>
              </w:rPr>
              <w:br/>
              <w:t>极端风况分级</w:t>
            </w:r>
            <w:r w:rsidRPr="00C92FDE">
              <w:rPr>
                <w:rFonts w:ascii="宋体" w:eastAsia="宋体" w:hAnsi="宋体"/>
                <w:sz w:val="18"/>
                <w:szCs w:val="24"/>
                <w:lang w:eastAsia="zh-CN"/>
              </w:rPr>
              <w:br/>
              <w:t>恢复协调控制</w:t>
            </w:r>
          </w:p>
        </w:tc>
        <w:tc>
          <w:tcPr>
            <w:tcW w:w="1417" w:type="dxa"/>
          </w:tcPr>
          <w:p w14:paraId="745D4295" w14:textId="77777777" w:rsidR="005678D3" w:rsidRPr="00C92FDE" w:rsidRDefault="00000000">
            <w:pPr>
              <w:jc w:val="center"/>
              <w:rPr>
                <w:sz w:val="24"/>
                <w:szCs w:val="24"/>
              </w:rPr>
            </w:pPr>
            <w:r w:rsidRPr="00C92FDE">
              <w:rPr>
                <w:rFonts w:ascii="宋体" w:eastAsia="宋体" w:hAnsi="宋体"/>
                <w:sz w:val="18"/>
                <w:szCs w:val="24"/>
              </w:rPr>
              <w:t>总额定100MW</w:t>
            </w:r>
          </w:p>
        </w:tc>
        <w:tc>
          <w:tcPr>
            <w:tcW w:w="737" w:type="dxa"/>
          </w:tcPr>
          <w:p w14:paraId="38D03408" w14:textId="77777777" w:rsidR="005678D3" w:rsidRPr="00C92FDE" w:rsidRDefault="00000000">
            <w:pPr>
              <w:jc w:val="center"/>
              <w:rPr>
                <w:sz w:val="24"/>
                <w:szCs w:val="24"/>
              </w:rPr>
            </w:pPr>
            <w:r w:rsidRPr="00C92FDE">
              <w:rPr>
                <w:rFonts w:ascii="宋体" w:eastAsia="宋体" w:hAnsi="宋体"/>
                <w:sz w:val="18"/>
                <w:szCs w:val="24"/>
              </w:rPr>
              <w:t>2 s</w:t>
            </w:r>
          </w:p>
        </w:tc>
      </w:tr>
    </w:tbl>
    <w:p w14:paraId="23169EFE" w14:textId="77777777" w:rsidR="005678D3" w:rsidRPr="00C92FDE" w:rsidRDefault="00000000">
      <w:pPr>
        <w:spacing w:before="80" w:after="160"/>
        <w:jc w:val="center"/>
        <w:rPr>
          <w:sz w:val="24"/>
          <w:szCs w:val="24"/>
          <w:lang w:eastAsia="zh-CN"/>
        </w:rPr>
      </w:pPr>
      <w:r w:rsidRPr="00C92FDE">
        <w:rPr>
          <w:rFonts w:ascii="黑体" w:eastAsia="黑体" w:hAnsi="黑体"/>
          <w:sz w:val="20"/>
          <w:szCs w:val="24"/>
          <w:lang w:eastAsia="zh-CN"/>
        </w:rPr>
        <w:t>表2-</w:t>
      </w:r>
      <w:proofErr w:type="gramStart"/>
      <w:r w:rsidRPr="00C92FDE">
        <w:rPr>
          <w:rFonts w:ascii="黑体" w:eastAsia="黑体" w:hAnsi="黑体"/>
          <w:sz w:val="20"/>
          <w:szCs w:val="24"/>
          <w:lang w:eastAsia="zh-CN"/>
        </w:rPr>
        <w:t>1  六大场景控制方案总览</w:t>
      </w:r>
      <w:proofErr w:type="gramEnd"/>
    </w:p>
    <w:p w14:paraId="35DE3417" w14:textId="77777777" w:rsidR="005678D3" w:rsidRPr="00C92FDE" w:rsidRDefault="00000000">
      <w:pPr>
        <w:pStyle w:val="1"/>
        <w:rPr>
          <w:color w:val="auto"/>
          <w:sz w:val="32"/>
          <w:szCs w:val="32"/>
          <w:lang w:eastAsia="zh-CN"/>
        </w:rPr>
      </w:pPr>
      <w:bookmarkStart w:id="10" w:name="_Toc236131791"/>
      <w:proofErr w:type="gramStart"/>
      <w:r w:rsidRPr="00C92FDE">
        <w:rPr>
          <w:rFonts w:ascii="黑体" w:eastAsia="黑体" w:hAnsi="黑体"/>
          <w:color w:val="auto"/>
          <w:sz w:val="32"/>
          <w:szCs w:val="32"/>
          <w:lang w:eastAsia="zh-CN"/>
        </w:rPr>
        <w:t>3  场景一</w:t>
      </w:r>
      <w:proofErr w:type="gramEnd"/>
      <w:r w:rsidRPr="00C92FDE">
        <w:rPr>
          <w:rFonts w:ascii="黑体" w:eastAsia="黑体" w:hAnsi="黑体"/>
          <w:color w:val="auto"/>
          <w:sz w:val="32"/>
          <w:szCs w:val="32"/>
          <w:lang w:eastAsia="zh-CN"/>
        </w:rPr>
        <w:t>：常规AGC前馈-反馈复合控制与经济调度</w:t>
      </w:r>
      <w:bookmarkEnd w:id="10"/>
    </w:p>
    <w:p w14:paraId="28812A94" w14:textId="77777777" w:rsidR="005678D3" w:rsidRPr="00C92FDE" w:rsidRDefault="00000000">
      <w:pPr>
        <w:pStyle w:val="21"/>
        <w:rPr>
          <w:color w:val="auto"/>
          <w:sz w:val="28"/>
          <w:szCs w:val="28"/>
          <w:lang w:eastAsia="zh-CN"/>
        </w:rPr>
      </w:pPr>
      <w:bookmarkStart w:id="11" w:name="_Toc236131792"/>
      <w:proofErr w:type="gramStart"/>
      <w:r w:rsidRPr="00C92FDE">
        <w:rPr>
          <w:rFonts w:ascii="黑体" w:eastAsia="黑体" w:hAnsi="黑体"/>
          <w:color w:val="auto"/>
          <w:sz w:val="28"/>
          <w:szCs w:val="28"/>
          <w:lang w:eastAsia="zh-CN"/>
        </w:rPr>
        <w:t>3.1  问题描述与控制目标</w:t>
      </w:r>
      <w:bookmarkEnd w:id="11"/>
      <w:proofErr w:type="gramEnd"/>
    </w:p>
    <w:p w14:paraId="7E4B2988"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场景一是风电场AGC最基础和最常见的工作模式——正常运行工况下对电网调度中心下发的功率计划曲线进行实时跟踪。该场景模拟了一座总装机容量300MW、包含100台3MW风电机组的大型风电场，仿真总时长为1200秒（20分钟），AGC控制周期为1秒，共计1200个控制步。调度计划功率曲线由基荷150MW叠加三个正弦波动分量构成，具有时变性和周期性：</w:t>
      </w:r>
    </w:p>
    <w:p w14:paraId="24854855" w14:textId="77777777" w:rsidR="005678D3" w:rsidRPr="00C92FDE" w:rsidRDefault="00000000">
      <w:pPr>
        <w:spacing w:before="80" w:after="80"/>
        <w:jc w:val="center"/>
        <w:rPr>
          <w:sz w:val="24"/>
          <w:szCs w:val="24"/>
        </w:rPr>
      </w:pPr>
      <w:proofErr w:type="spellStart"/>
      <w:r w:rsidRPr="00C92FDE">
        <w:rPr>
          <w:rFonts w:ascii="Times New Roman" w:hAnsi="Times New Roman"/>
          <w:i/>
          <w:sz w:val="24"/>
          <w:szCs w:val="24"/>
        </w:rPr>
        <w:t>P_schedule</w:t>
      </w:r>
      <w:proofErr w:type="spellEnd"/>
      <w:r w:rsidRPr="00C92FDE">
        <w:rPr>
          <w:rFonts w:ascii="Times New Roman" w:hAnsi="Times New Roman"/>
          <w:i/>
          <w:sz w:val="24"/>
          <w:szCs w:val="24"/>
        </w:rPr>
        <w:t>(t) = 150 + 20·sin(2πt/1260) + 15·sin(2πt/3720) + 10·sin(2πt/1980)</w:t>
      </w:r>
      <w:proofErr w:type="gramStart"/>
      <w:r w:rsidRPr="00C92FDE">
        <w:rPr>
          <w:rFonts w:ascii="Times New Roman" w:hAnsi="Times New Roman"/>
          <w:i/>
          <w:sz w:val="24"/>
          <w:szCs w:val="24"/>
        </w:rPr>
        <w:t xml:space="preserve">   (</w:t>
      </w:r>
      <w:proofErr w:type="gramEnd"/>
      <w:r w:rsidRPr="00C92FDE">
        <w:rPr>
          <w:rFonts w:ascii="Times New Roman" w:hAnsi="Times New Roman"/>
          <w:i/>
          <w:sz w:val="24"/>
          <w:szCs w:val="24"/>
        </w:rPr>
        <w:t>MW)</w:t>
      </w:r>
    </w:p>
    <w:p w14:paraId="2834BD85"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风速模型模拟了实际风场的湍流特性：全场平均风速为13m/s（额定风速附近），各台风机的瞬时风速在均值基础上叠加了由三</w:t>
      </w:r>
      <w:r w:rsidRPr="00C92FDE">
        <w:rPr>
          <w:rFonts w:ascii="宋体" w:eastAsia="宋体" w:hAnsi="宋体"/>
          <w:sz w:val="28"/>
          <w:szCs w:val="24"/>
          <w:lang w:eastAsia="zh-CN"/>
        </w:rPr>
        <w:lastRenderedPageBreak/>
        <w:t>个不同频率正弦分量构成的湍流（幅值约为均值的4%），且每台风机具有独立随机相位，以模拟风场内风速的空间分布不均。</w:t>
      </w:r>
    </w:p>
    <w:p w14:paraId="0A576C97" w14:textId="78C7FFED"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该场景的控制目标为：（1）全场实际总出力与调度计划值的平均绝对误差（MAE）</w:t>
      </w:r>
      <w:r w:rsidR="00736172" w:rsidRPr="00C92FDE">
        <w:rPr>
          <w:rFonts w:ascii="宋体" w:eastAsia="宋体" w:hAnsi="宋体" w:hint="eastAsia"/>
          <w:sz w:val="28"/>
          <w:szCs w:val="24"/>
          <w:lang w:eastAsia="zh-CN"/>
        </w:rPr>
        <w:t xml:space="preserve"> </w:t>
      </w:r>
      <w:r w:rsidRPr="00C92FDE">
        <w:rPr>
          <w:rFonts w:ascii="宋体" w:eastAsia="宋体" w:hAnsi="宋体"/>
          <w:sz w:val="28"/>
          <w:szCs w:val="24"/>
          <w:lang w:eastAsia="zh-CN"/>
        </w:rPr>
        <w:t>&lt;</w:t>
      </w:r>
      <w:r w:rsidR="00736172" w:rsidRPr="00C92FDE">
        <w:rPr>
          <w:rFonts w:ascii="宋体" w:eastAsia="宋体" w:hAnsi="宋体" w:hint="eastAsia"/>
          <w:sz w:val="28"/>
          <w:szCs w:val="24"/>
          <w:lang w:eastAsia="zh-CN"/>
        </w:rPr>
        <w:t xml:space="preserve"> </w:t>
      </w:r>
      <w:r w:rsidRPr="00C92FDE">
        <w:rPr>
          <w:rFonts w:ascii="宋体" w:eastAsia="宋体" w:hAnsi="宋体"/>
          <w:sz w:val="28"/>
          <w:szCs w:val="24"/>
          <w:lang w:eastAsia="zh-CN"/>
        </w:rPr>
        <w:t>1%Pn（3MW）；（2）均方根误差（RMSE）</w:t>
      </w:r>
      <w:r w:rsidR="00736172" w:rsidRPr="00C92FDE">
        <w:rPr>
          <w:rFonts w:ascii="宋体" w:eastAsia="宋体" w:hAnsi="宋体" w:hint="eastAsia"/>
          <w:sz w:val="28"/>
          <w:szCs w:val="24"/>
          <w:lang w:eastAsia="zh-CN"/>
        </w:rPr>
        <w:t xml:space="preserve"> </w:t>
      </w:r>
      <w:r w:rsidRPr="00C92FDE">
        <w:rPr>
          <w:rFonts w:ascii="宋体" w:eastAsia="宋体" w:hAnsi="宋体"/>
          <w:sz w:val="28"/>
          <w:szCs w:val="24"/>
          <w:lang w:eastAsia="zh-CN"/>
        </w:rPr>
        <w:t>&lt;</w:t>
      </w:r>
      <w:r w:rsidR="00736172" w:rsidRPr="00C92FDE">
        <w:rPr>
          <w:rFonts w:ascii="宋体" w:eastAsia="宋体" w:hAnsi="宋体" w:hint="eastAsia"/>
          <w:sz w:val="28"/>
          <w:szCs w:val="24"/>
          <w:lang w:eastAsia="zh-CN"/>
        </w:rPr>
        <w:t xml:space="preserve"> </w:t>
      </w:r>
      <w:r w:rsidRPr="00C92FDE">
        <w:rPr>
          <w:rFonts w:ascii="宋体" w:eastAsia="宋体" w:hAnsi="宋体"/>
          <w:sz w:val="28"/>
          <w:szCs w:val="24"/>
          <w:lang w:eastAsia="zh-CN"/>
        </w:rPr>
        <w:t>2%Pn（6MW）；（3）合格率（|误差|</w:t>
      </w:r>
      <w:r w:rsidR="00736172" w:rsidRPr="00C92FDE">
        <w:rPr>
          <w:rFonts w:ascii="宋体" w:eastAsia="宋体" w:hAnsi="宋体" w:hint="eastAsia"/>
          <w:sz w:val="28"/>
          <w:szCs w:val="24"/>
          <w:lang w:eastAsia="zh-CN"/>
        </w:rPr>
        <w:t xml:space="preserve"> </w:t>
      </w:r>
      <w:r w:rsidRPr="00C92FDE">
        <w:rPr>
          <w:rFonts w:ascii="宋体" w:eastAsia="宋体" w:hAnsi="宋体"/>
          <w:sz w:val="28"/>
          <w:szCs w:val="24"/>
          <w:lang w:eastAsia="zh-CN"/>
        </w:rPr>
        <w:t>&lt;</w:t>
      </w:r>
      <w:r w:rsidR="00736172" w:rsidRPr="00C92FDE">
        <w:rPr>
          <w:rFonts w:ascii="宋体" w:eastAsia="宋体" w:hAnsi="宋体" w:hint="eastAsia"/>
          <w:sz w:val="28"/>
          <w:szCs w:val="24"/>
          <w:lang w:eastAsia="zh-CN"/>
        </w:rPr>
        <w:t xml:space="preserve"> </w:t>
      </w:r>
      <w:r w:rsidRPr="00C92FDE">
        <w:rPr>
          <w:rFonts w:ascii="宋体" w:eastAsia="宋体" w:hAnsi="宋体"/>
          <w:sz w:val="28"/>
          <w:szCs w:val="24"/>
          <w:lang w:eastAsia="zh-CN"/>
        </w:rPr>
        <w:t>2%Pn的时刻占比）</w:t>
      </w:r>
      <w:r w:rsidR="00736172" w:rsidRPr="00C92FDE">
        <w:rPr>
          <w:rFonts w:ascii="宋体" w:eastAsia="宋体" w:hAnsi="宋体" w:hint="eastAsia"/>
          <w:sz w:val="28"/>
          <w:szCs w:val="24"/>
          <w:lang w:eastAsia="zh-CN"/>
        </w:rPr>
        <w:t xml:space="preserve"> </w:t>
      </w:r>
      <w:r w:rsidRPr="00C92FDE">
        <w:rPr>
          <w:rFonts w:ascii="宋体" w:eastAsia="宋体" w:hAnsi="宋体"/>
          <w:sz w:val="28"/>
          <w:szCs w:val="24"/>
          <w:lang w:eastAsia="zh-CN"/>
        </w:rPr>
        <w:t>&gt;</w:t>
      </w:r>
      <w:r w:rsidR="00736172" w:rsidRPr="00C92FDE">
        <w:rPr>
          <w:rFonts w:ascii="宋体" w:eastAsia="宋体" w:hAnsi="宋体" w:hint="eastAsia"/>
          <w:sz w:val="28"/>
          <w:szCs w:val="24"/>
          <w:lang w:eastAsia="zh-CN"/>
        </w:rPr>
        <w:t xml:space="preserve"> </w:t>
      </w:r>
      <w:r w:rsidRPr="00C92FDE">
        <w:rPr>
          <w:rFonts w:ascii="宋体" w:eastAsia="宋体" w:hAnsi="宋体"/>
          <w:sz w:val="28"/>
          <w:szCs w:val="24"/>
          <w:lang w:eastAsia="zh-CN"/>
        </w:rPr>
        <w:t>95%；（4）在满足跟踪精度的前提下，通过经济调度实现风场内机组间的最优功率分配。</w:t>
      </w:r>
    </w:p>
    <w:p w14:paraId="56ED8517" w14:textId="77777777" w:rsidR="005678D3" w:rsidRPr="00C92FDE" w:rsidRDefault="00000000">
      <w:pPr>
        <w:pStyle w:val="21"/>
        <w:rPr>
          <w:color w:val="auto"/>
          <w:sz w:val="28"/>
          <w:szCs w:val="28"/>
          <w:lang w:eastAsia="zh-CN"/>
        </w:rPr>
      </w:pPr>
      <w:bookmarkStart w:id="12" w:name="_Toc236131793"/>
      <w:proofErr w:type="gramStart"/>
      <w:r w:rsidRPr="00C92FDE">
        <w:rPr>
          <w:rFonts w:ascii="黑体" w:eastAsia="黑体" w:hAnsi="黑体"/>
          <w:color w:val="auto"/>
          <w:sz w:val="28"/>
          <w:szCs w:val="28"/>
          <w:lang w:eastAsia="zh-CN"/>
        </w:rPr>
        <w:t>3.2  控制架构与数据流</w:t>
      </w:r>
      <w:bookmarkEnd w:id="12"/>
      <w:proofErr w:type="gramEnd"/>
    </w:p>
    <w:p w14:paraId="7117B1F2"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场景一的AGC控制器采用了</w:t>
      </w:r>
      <w:proofErr w:type="gramStart"/>
      <w:r w:rsidRPr="00C92FDE">
        <w:rPr>
          <w:rFonts w:ascii="宋体" w:eastAsia="宋体" w:hAnsi="宋体"/>
          <w:sz w:val="28"/>
          <w:szCs w:val="24"/>
          <w:lang w:eastAsia="zh-CN"/>
        </w:rPr>
        <w:t>"调度</w:t>
      </w:r>
      <w:proofErr w:type="gramEnd"/>
      <w:r w:rsidRPr="00C92FDE">
        <w:rPr>
          <w:rFonts w:ascii="宋体" w:eastAsia="宋体" w:hAnsi="宋体"/>
          <w:sz w:val="28"/>
          <w:szCs w:val="24"/>
          <w:lang w:eastAsia="zh-CN"/>
        </w:rPr>
        <w:t>基准 + 预测前馈 + PID</w:t>
      </w:r>
      <w:proofErr w:type="gramStart"/>
      <w:r w:rsidRPr="00C92FDE">
        <w:rPr>
          <w:rFonts w:ascii="宋体" w:eastAsia="宋体" w:hAnsi="宋体"/>
          <w:sz w:val="28"/>
          <w:szCs w:val="24"/>
          <w:lang w:eastAsia="zh-CN"/>
        </w:rPr>
        <w:t>反馈"</w:t>
      </w:r>
      <w:proofErr w:type="gramEnd"/>
      <w:r w:rsidRPr="00C92FDE">
        <w:rPr>
          <w:rFonts w:ascii="宋体" w:eastAsia="宋体" w:hAnsi="宋体"/>
          <w:sz w:val="28"/>
          <w:szCs w:val="24"/>
          <w:lang w:eastAsia="zh-CN"/>
        </w:rPr>
        <w:t>的三层复合控制架构，其控制输出可表达为：</w:t>
      </w:r>
    </w:p>
    <w:p w14:paraId="35129503" w14:textId="42A5F445" w:rsidR="005678D3" w:rsidRPr="00C92FDE" w:rsidRDefault="00B403CB">
      <w:pPr>
        <w:spacing w:before="80" w:after="80"/>
        <w:jc w:val="center"/>
        <w:rPr>
          <w:sz w:val="24"/>
          <w:szCs w:val="24"/>
        </w:rPr>
      </w:pPr>
      <m:oMathPara>
        <m:oMath>
          <m:r>
            <w:rPr>
              <w:rFonts w:ascii="Cambria Math" w:hAnsi="Cambria Math"/>
              <w:sz w:val="24"/>
              <w:szCs w:val="24"/>
            </w:rPr>
            <m:t>P_total(t) = P_schedule(t) + P_feedforward(t) + P_feedback(t)</m:t>
          </m:r>
        </m:oMath>
      </m:oMathPara>
    </w:p>
    <w:p w14:paraId="24EB76EC" w14:textId="49AAB1FB"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其中，</w:t>
      </w:r>
      <m:oMath>
        <m:r>
          <w:rPr>
            <w:rFonts w:ascii="Cambria Math" w:eastAsia="宋体" w:hAnsi="Cambria Math"/>
            <w:sz w:val="28"/>
            <w:szCs w:val="24"/>
            <w:lang w:eastAsia="zh-CN"/>
          </w:rPr>
          <m:t>P_schedule(t)</m:t>
        </m:r>
      </m:oMath>
      <w:r w:rsidRPr="00C92FDE">
        <w:rPr>
          <w:rFonts w:ascii="宋体" w:eastAsia="宋体" w:hAnsi="宋体"/>
          <w:sz w:val="28"/>
          <w:szCs w:val="24"/>
          <w:lang w:eastAsia="zh-CN"/>
        </w:rPr>
        <w:t>为调度计划基准功率，直接叠加到控制输出，构成功率跟踪的主分量；</w:t>
      </w:r>
      <m:oMath>
        <m:r>
          <w:rPr>
            <w:rFonts w:ascii="Cambria Math" w:eastAsia="宋体" w:hAnsi="Cambria Math"/>
            <w:sz w:val="28"/>
            <w:szCs w:val="24"/>
            <w:lang w:eastAsia="zh-CN"/>
          </w:rPr>
          <m:t>P_feedforward(t)</m:t>
        </m:r>
      </m:oMath>
      <w:r w:rsidRPr="00C92FDE">
        <w:rPr>
          <w:rFonts w:ascii="宋体" w:eastAsia="宋体" w:hAnsi="宋体"/>
          <w:sz w:val="28"/>
          <w:szCs w:val="24"/>
          <w:lang w:eastAsia="zh-CN"/>
        </w:rPr>
        <w:t>为基于超短期功率预测计算的前馈修正量，用于提前补偿风速变化引起的功率偏差，提高系统的响应速度；</w:t>
      </w:r>
      <m:oMath>
        <m:r>
          <w:rPr>
            <w:rFonts w:ascii="Cambria Math" w:eastAsia="宋体" w:hAnsi="Cambria Math"/>
            <w:sz w:val="28"/>
            <w:szCs w:val="24"/>
            <w:lang w:eastAsia="zh-CN"/>
          </w:rPr>
          <m:t>P_feedback(t)</m:t>
        </m:r>
      </m:oMath>
      <w:r w:rsidRPr="00C92FDE">
        <w:rPr>
          <w:rFonts w:ascii="宋体" w:eastAsia="宋体" w:hAnsi="宋体"/>
          <w:sz w:val="28"/>
          <w:szCs w:val="24"/>
          <w:lang w:eastAsia="zh-CN"/>
        </w:rPr>
        <w:t>为PID反馈修正量，基于实际功率与目标功率的偏差进行闭环调节，消除残余的稳态跟踪误差。三层叠加后的总功率目标值经爬坡率约束和功率限幅处理后，送入经济调度器进行全场100台机组间的功率分配。</w:t>
      </w:r>
    </w:p>
    <w:p w14:paraId="783E059C"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系统的完整数据流如下：首先，风速模型为每台风机生成独立的瞬时风速；每台风机调用自身的</w:t>
      </w:r>
      <w:proofErr w:type="spellStart"/>
      <w:r w:rsidRPr="00C92FDE">
        <w:rPr>
          <w:rFonts w:ascii="宋体" w:eastAsia="宋体" w:hAnsi="宋体"/>
          <w:sz w:val="28"/>
          <w:szCs w:val="24"/>
          <w:lang w:eastAsia="zh-CN"/>
        </w:rPr>
        <w:t>runSimulation</w:t>
      </w:r>
      <w:proofErr w:type="spellEnd"/>
      <w:r w:rsidRPr="00C92FDE">
        <w:rPr>
          <w:rFonts w:ascii="宋体" w:eastAsia="宋体" w:hAnsi="宋体"/>
          <w:sz w:val="28"/>
          <w:szCs w:val="24"/>
          <w:lang w:eastAsia="zh-CN"/>
        </w:rPr>
        <w:t>方法，根据风速和当前功率指令计算实际出力；全场100台风机的实际出力累加得到全场总实际功率；AGC控制器读取当前时刻的调度计划值、预测值和全场总实际功率，执行前馈计算和反馈PID计算，生成总功率目标值；经济调度器将总目标值分解为100台风机各自的功率指令并通过</w:t>
      </w:r>
      <w:proofErr w:type="spellStart"/>
      <w:r w:rsidRPr="00C92FDE">
        <w:rPr>
          <w:rFonts w:ascii="宋体" w:eastAsia="宋体" w:hAnsi="宋体"/>
          <w:sz w:val="28"/>
          <w:szCs w:val="24"/>
          <w:lang w:eastAsia="zh-CN"/>
        </w:rPr>
        <w:t>setPowerCommand</w:t>
      </w:r>
      <w:proofErr w:type="spellEnd"/>
      <w:r w:rsidRPr="00C92FDE">
        <w:rPr>
          <w:rFonts w:ascii="宋体" w:eastAsia="宋体" w:hAnsi="宋体"/>
          <w:sz w:val="28"/>
          <w:szCs w:val="24"/>
          <w:lang w:eastAsia="zh-CN"/>
        </w:rPr>
        <w:t>接口下发。</w:t>
      </w:r>
    </w:p>
    <w:p w14:paraId="7E6A359E" w14:textId="77777777" w:rsidR="005678D3" w:rsidRPr="00C92FDE" w:rsidRDefault="00000000">
      <w:pPr>
        <w:pStyle w:val="21"/>
        <w:rPr>
          <w:color w:val="auto"/>
          <w:sz w:val="28"/>
          <w:szCs w:val="28"/>
          <w:lang w:eastAsia="zh-CN"/>
        </w:rPr>
      </w:pPr>
      <w:bookmarkStart w:id="13" w:name="_Toc236131794"/>
      <w:proofErr w:type="gramStart"/>
      <w:r w:rsidRPr="00C92FDE">
        <w:rPr>
          <w:rFonts w:ascii="黑体" w:eastAsia="黑体" w:hAnsi="黑体"/>
          <w:color w:val="auto"/>
          <w:sz w:val="28"/>
          <w:szCs w:val="28"/>
          <w:lang w:eastAsia="zh-CN"/>
        </w:rPr>
        <w:lastRenderedPageBreak/>
        <w:t>3.3  预测融合前馈模块</w:t>
      </w:r>
      <w:bookmarkEnd w:id="13"/>
      <w:proofErr w:type="gramEnd"/>
    </w:p>
    <w:p w14:paraId="4B97E9A8"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预测融合前馈模块（</w:t>
      </w:r>
      <w:proofErr w:type="spellStart"/>
      <w:r w:rsidRPr="00C92FDE">
        <w:rPr>
          <w:rFonts w:ascii="宋体" w:eastAsia="宋体" w:hAnsi="宋体"/>
          <w:sz w:val="28"/>
          <w:szCs w:val="24"/>
          <w:lang w:eastAsia="zh-CN"/>
        </w:rPr>
        <w:t>PredictionFusion</w:t>
      </w:r>
      <w:proofErr w:type="spellEnd"/>
      <w:r w:rsidRPr="00C92FDE">
        <w:rPr>
          <w:rFonts w:ascii="宋体" w:eastAsia="宋体" w:hAnsi="宋体"/>
          <w:sz w:val="28"/>
          <w:szCs w:val="24"/>
          <w:lang w:eastAsia="zh-CN"/>
        </w:rPr>
        <w:t>类）是提高AGC响应速度、补偿控制滞后的关键组件。其设计基于以下认知：传统的纯反馈AGC只能</w:t>
      </w:r>
      <w:proofErr w:type="gramStart"/>
      <w:r w:rsidRPr="00C92FDE">
        <w:rPr>
          <w:rFonts w:ascii="宋体" w:eastAsia="宋体" w:hAnsi="宋体"/>
          <w:sz w:val="28"/>
          <w:szCs w:val="24"/>
          <w:lang w:eastAsia="zh-CN"/>
        </w:rPr>
        <w:t>"被动响应"</w:t>
      </w:r>
      <w:proofErr w:type="gramEnd"/>
      <w:r w:rsidRPr="00C92FDE">
        <w:rPr>
          <w:rFonts w:ascii="宋体" w:eastAsia="宋体" w:hAnsi="宋体"/>
          <w:sz w:val="28"/>
          <w:szCs w:val="24"/>
          <w:lang w:eastAsia="zh-CN"/>
        </w:rPr>
        <w:t>已发生的功率偏差，而通过引入超短期功率预测信息，可以在偏差发生之前</w:t>
      </w:r>
      <w:proofErr w:type="gramStart"/>
      <w:r w:rsidRPr="00C92FDE">
        <w:rPr>
          <w:rFonts w:ascii="宋体" w:eastAsia="宋体" w:hAnsi="宋体"/>
          <w:sz w:val="28"/>
          <w:szCs w:val="24"/>
          <w:lang w:eastAsia="zh-CN"/>
        </w:rPr>
        <w:t>"主动补偿"，</w:t>
      </w:r>
      <w:proofErr w:type="gramEnd"/>
      <w:r w:rsidRPr="00C92FDE">
        <w:rPr>
          <w:rFonts w:ascii="宋体" w:eastAsia="宋体" w:hAnsi="宋体"/>
          <w:sz w:val="28"/>
          <w:szCs w:val="24"/>
          <w:lang w:eastAsia="zh-CN"/>
        </w:rPr>
        <w:t>从而显著改善动态跟踪品质。</w:t>
      </w:r>
    </w:p>
    <w:p w14:paraId="1DEBA43B"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模块的</w:t>
      </w:r>
      <w:proofErr w:type="spellStart"/>
      <w:r w:rsidRPr="00C92FDE">
        <w:rPr>
          <w:rFonts w:ascii="宋体" w:eastAsia="宋体" w:hAnsi="宋体"/>
          <w:sz w:val="28"/>
          <w:szCs w:val="24"/>
          <w:lang w:eastAsia="zh-CN"/>
        </w:rPr>
        <w:t>computeFeedforward</w:t>
      </w:r>
      <w:proofErr w:type="spellEnd"/>
      <w:r w:rsidRPr="00C92FDE">
        <w:rPr>
          <w:rFonts w:ascii="宋体" w:eastAsia="宋体" w:hAnsi="宋体"/>
          <w:sz w:val="28"/>
          <w:szCs w:val="24"/>
          <w:lang w:eastAsia="zh-CN"/>
        </w:rPr>
        <w:t>函数执行以下计算流程：</w:t>
      </w:r>
    </w:p>
    <w:p w14:paraId="740828DF" w14:textId="42AB0A0D"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步骤1：调用预测函数</w:t>
      </w:r>
      <m:oMath>
        <m:r>
          <w:rPr>
            <w:rFonts w:ascii="Cambria Math" w:eastAsia="宋体" w:hAnsi="Cambria Math"/>
            <w:sz w:val="28"/>
            <w:szCs w:val="24"/>
            <w:lang w:eastAsia="zh-CN"/>
          </w:rPr>
          <m:t>pred_func</m:t>
        </m:r>
      </m:oMath>
      <w:r w:rsidRPr="00C92FDE">
        <w:rPr>
          <w:rFonts w:ascii="宋体" w:eastAsia="宋体" w:hAnsi="宋体"/>
          <w:sz w:val="28"/>
          <w:szCs w:val="24"/>
          <w:lang w:eastAsia="zh-CN"/>
        </w:rPr>
        <w:t>获取当前时刻之后30秒的预测功率值</w:t>
      </w:r>
      <m:oMath>
        <m:r>
          <w:rPr>
            <w:rFonts w:ascii="Cambria Math" w:eastAsia="宋体" w:hAnsi="Cambria Math"/>
            <w:sz w:val="28"/>
            <w:szCs w:val="24"/>
            <w:lang w:eastAsia="zh-CN"/>
          </w:rPr>
          <m:t>P_pred</m:t>
        </m:r>
      </m:oMath>
      <w:proofErr w:type="gramStart"/>
      <w:r w:rsidRPr="00C92FDE">
        <w:rPr>
          <w:rFonts w:ascii="宋体" w:eastAsia="宋体" w:hAnsi="宋体"/>
          <w:sz w:val="28"/>
          <w:szCs w:val="24"/>
          <w:lang w:eastAsia="zh-CN"/>
        </w:rPr>
        <w:t>(t+30s)</w:t>
      </w:r>
      <w:proofErr w:type="gramEnd"/>
      <w:r w:rsidRPr="00C92FDE">
        <w:rPr>
          <w:rFonts w:ascii="宋体" w:eastAsia="宋体" w:hAnsi="宋体"/>
          <w:sz w:val="28"/>
          <w:szCs w:val="24"/>
          <w:lang w:eastAsia="zh-CN"/>
        </w:rPr>
        <w:t>。仿真中采用在真实调度值上叠加±0.4MW随机噪声的方式模拟预测误差（误差约为</w:t>
      </w:r>
      <m:oMath>
        <m:r>
          <w:rPr>
            <w:rFonts w:ascii="Cambria Math" w:eastAsia="宋体" w:hAnsi="Cambria Math"/>
            <w:sz w:val="28"/>
            <w:szCs w:val="24"/>
            <w:lang w:eastAsia="zh-CN"/>
          </w:rPr>
          <m:t>0.17%Pn</m:t>
        </m:r>
      </m:oMath>
      <w:r w:rsidRPr="00C92FDE">
        <w:rPr>
          <w:rFonts w:ascii="宋体" w:eastAsia="宋体" w:hAnsi="宋体"/>
          <w:sz w:val="28"/>
          <w:szCs w:val="24"/>
          <w:lang w:eastAsia="zh-CN"/>
        </w:rPr>
        <w:t>），代表高精度的超短期预测。</w:t>
      </w:r>
    </w:p>
    <w:p w14:paraId="7814F11D"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步骤2：计算预测功率与调度计划的偏差：</w:t>
      </w:r>
    </w:p>
    <w:p w14:paraId="5672DA59" w14:textId="68A44CA8" w:rsidR="005678D3" w:rsidRPr="00C92FDE" w:rsidRDefault="00736172">
      <w:pPr>
        <w:spacing w:before="80" w:after="80"/>
        <w:jc w:val="center"/>
        <w:rPr>
          <w:sz w:val="24"/>
          <w:szCs w:val="24"/>
        </w:rPr>
      </w:pPr>
      <m:oMathPara>
        <m:oMath>
          <m:r>
            <w:rPr>
              <w:rFonts w:ascii="Cambria Math" w:hAnsi="Cambria Math"/>
              <w:sz w:val="24"/>
              <w:szCs w:val="24"/>
            </w:rPr>
            <m:t>ΔP_raw(t) = P_schedule(t) - P_pred(t + 30s)</m:t>
          </m:r>
        </m:oMath>
      </m:oMathPara>
    </w:p>
    <w:p w14:paraId="0F2F6911"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步骤3：对原始偏差进行低通滤波（alpha=0.15，等效时间常数约5.7个控制周期），以抑制预测噪声的高频分量，避免前馈量过于</w:t>
      </w:r>
      <w:proofErr w:type="gramStart"/>
      <w:r w:rsidRPr="00C92FDE">
        <w:rPr>
          <w:rFonts w:ascii="宋体" w:eastAsia="宋体" w:hAnsi="宋体"/>
          <w:sz w:val="28"/>
          <w:szCs w:val="24"/>
          <w:lang w:eastAsia="zh-CN"/>
        </w:rPr>
        <w:t>"敏感"</w:t>
      </w:r>
      <w:proofErr w:type="gramEnd"/>
      <w:r w:rsidRPr="00C92FDE">
        <w:rPr>
          <w:rFonts w:ascii="宋体" w:eastAsia="宋体" w:hAnsi="宋体"/>
          <w:sz w:val="28"/>
          <w:szCs w:val="24"/>
          <w:lang w:eastAsia="zh-CN"/>
        </w:rPr>
        <w:t>引发控制振荡：</w:t>
      </w:r>
    </w:p>
    <w:p w14:paraId="28DE77C3" w14:textId="73BEB420" w:rsidR="005678D3" w:rsidRPr="00C92FDE" w:rsidRDefault="00736172">
      <w:pPr>
        <w:spacing w:before="80" w:after="80"/>
        <w:jc w:val="center"/>
        <w:rPr>
          <w:sz w:val="24"/>
          <w:szCs w:val="24"/>
        </w:rPr>
      </w:pPr>
      <m:oMath>
        <m:r>
          <w:rPr>
            <w:rFonts w:ascii="Cambria Math" w:hAnsi="Cambria Math"/>
            <w:sz w:val="24"/>
            <w:szCs w:val="24"/>
          </w:rPr>
          <m:t>ΔP_filtered(t) = α × ΔP_raw(t) + (1-α) × ΔP_filtered(t-1)</m:t>
        </m:r>
      </m:oMath>
      <w:r w:rsidRPr="00C92FDE">
        <w:rPr>
          <w:sz w:val="24"/>
          <w:szCs w:val="24"/>
        </w:rPr>
        <w:t xml:space="preserve">,  </w:t>
      </w:r>
      <m:oMath>
        <m:r>
          <w:rPr>
            <w:rFonts w:ascii="Cambria Math" w:hAnsi="Cambria Math"/>
            <w:sz w:val="24"/>
            <w:szCs w:val="24"/>
          </w:rPr>
          <m:t>α = 0.15</m:t>
        </m:r>
      </m:oMath>
    </w:p>
    <w:p w14:paraId="79A52B5C"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步骤4：根据归一化偏差幅值自适应调整置信度。直觉上，当预测偏差较大时，预测本身的不确定性通常也更大，应适当降低前馈的</w:t>
      </w:r>
      <w:proofErr w:type="gramStart"/>
      <w:r w:rsidRPr="00C92FDE">
        <w:rPr>
          <w:rFonts w:ascii="宋体" w:eastAsia="宋体" w:hAnsi="宋体"/>
          <w:sz w:val="28"/>
          <w:szCs w:val="24"/>
          <w:lang w:eastAsia="zh-CN"/>
        </w:rPr>
        <w:t>"信任度"</w:t>
      </w:r>
      <w:proofErr w:type="gramEnd"/>
      <w:r w:rsidRPr="00C92FDE">
        <w:rPr>
          <w:rFonts w:ascii="宋体" w:eastAsia="宋体" w:hAnsi="宋体"/>
          <w:sz w:val="28"/>
          <w:szCs w:val="24"/>
          <w:lang w:eastAsia="zh-CN"/>
        </w:rPr>
        <w:t>，防止过度矫正。置信度计算公式为：</w:t>
      </w:r>
    </w:p>
    <w:p w14:paraId="507D591D" w14:textId="1F5C9A01" w:rsidR="005678D3" w:rsidRPr="00C92FDE" w:rsidRDefault="00FB245D">
      <w:pPr>
        <w:spacing w:before="80" w:after="80"/>
        <w:jc w:val="center"/>
        <w:rPr>
          <w:rFonts w:ascii="Cambria Math" w:hAnsi="Cambria Math"/>
          <w:sz w:val="24"/>
          <w:szCs w:val="24"/>
          <w:lang w:eastAsia="zh-CN"/>
          <w:oMath/>
        </w:rPr>
      </w:pPr>
      <m:oMathPara>
        <m:oMath>
          <m:r>
            <w:rPr>
              <w:rFonts w:ascii="Cambria Math" w:hAnsi="Cambria Math"/>
              <w:sz w:val="24"/>
              <w:szCs w:val="24"/>
              <w:lang w:eastAsia="zh-CN"/>
            </w:rPr>
            <m:t>confidence = 0.85 × [1 - min(|</m:t>
          </m:r>
          <m:r>
            <w:rPr>
              <w:rFonts w:ascii="Cambria Math" w:hAnsi="Cambria Math"/>
              <w:sz w:val="24"/>
              <w:szCs w:val="24"/>
            </w:rPr>
            <m:t>Δ</m:t>
          </m:r>
          <m:r>
            <w:rPr>
              <w:rFonts w:ascii="Cambria Math" w:hAnsi="Cambria Math"/>
              <w:sz w:val="24"/>
              <w:szCs w:val="24"/>
              <w:lang w:eastAsia="zh-CN"/>
            </w:rPr>
            <m:t>P_filtered|/P_rated × 2,  0.5)]</m:t>
          </m:r>
        </m:oMath>
      </m:oMathPara>
    </w:p>
    <w:p w14:paraId="73D08E91" w14:textId="3A0A6D90" w:rsidR="005678D3" w:rsidRPr="00C92FDE" w:rsidRDefault="00FB245D">
      <w:pPr>
        <w:spacing w:before="80" w:after="80"/>
        <w:jc w:val="center"/>
        <w:rPr>
          <w:rFonts w:ascii="Cambria Math" w:hAnsi="Cambria Math"/>
          <w:sz w:val="24"/>
          <w:szCs w:val="24"/>
          <w:lang w:eastAsia="zh-CN"/>
          <w:oMath/>
        </w:rPr>
      </w:pPr>
      <m:oMathPara>
        <m:oMath>
          <m:r>
            <w:rPr>
              <w:rFonts w:ascii="Cambria Math" w:hAnsi="Cambria Math"/>
              <w:sz w:val="24"/>
              <w:szCs w:val="24"/>
              <w:lang w:eastAsia="zh-CN"/>
            </w:rPr>
            <m:t>confidence = clamp(confidence, 0.3, 0.95)</m:t>
          </m:r>
        </m:oMath>
      </m:oMathPara>
    </w:p>
    <w:p w14:paraId="22FA3322"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步骤5：计算最终前馈量，并限幅在额定功率的±15%（±45MW）范围内，防止前馈饱和：</w:t>
      </w:r>
    </w:p>
    <w:p w14:paraId="73886CE6" w14:textId="7BCFFC58" w:rsidR="005678D3" w:rsidRPr="00C92FDE" w:rsidRDefault="00FB245D">
      <w:pPr>
        <w:spacing w:before="80" w:after="80"/>
        <w:jc w:val="center"/>
        <w:rPr>
          <w:sz w:val="24"/>
          <w:szCs w:val="24"/>
        </w:rPr>
      </w:pPr>
      <m:oMathPara>
        <m:oMath>
          <m:r>
            <w:rPr>
              <w:rFonts w:ascii="Cambria Math" w:hAnsi="Cambria Math"/>
              <w:sz w:val="24"/>
              <w:szCs w:val="24"/>
            </w:rPr>
            <m:t>P_feedforward = clamp(α_ff × confidence × ΔP_filtered,  -0.15×P_rated,  +0.15×P_rated)</m:t>
          </m:r>
        </m:oMath>
      </m:oMathPara>
    </w:p>
    <w:p w14:paraId="53C6B3AE" w14:textId="301E23CD" w:rsidR="005678D3" w:rsidRPr="00C92FDE" w:rsidRDefault="00000000">
      <w:pPr>
        <w:spacing w:before="80" w:after="80"/>
        <w:jc w:val="center"/>
        <w:rPr>
          <w:sz w:val="24"/>
          <w:szCs w:val="24"/>
          <w:lang w:eastAsia="zh-CN"/>
        </w:rPr>
      </w:pPr>
      <w:r w:rsidRPr="00C92FDE">
        <w:rPr>
          <w:rFonts w:ascii="Times New Roman" w:hAnsi="Times New Roman"/>
          <w:i/>
          <w:sz w:val="24"/>
          <w:szCs w:val="24"/>
          <w:lang w:eastAsia="zh-CN"/>
        </w:rPr>
        <w:lastRenderedPageBreak/>
        <w:t>其中</w:t>
      </w:r>
      <w:r w:rsidRPr="00C92FDE">
        <w:rPr>
          <w:rFonts w:ascii="Times New Roman" w:hAnsi="Times New Roman"/>
          <w:i/>
          <w:sz w:val="24"/>
          <w:szCs w:val="24"/>
          <w:lang w:eastAsia="zh-CN"/>
        </w:rPr>
        <w:t xml:space="preserve"> </w:t>
      </w:r>
      <m:oMath>
        <m:r>
          <w:rPr>
            <w:rFonts w:ascii="Cambria Math" w:hAnsi="Cambria Math"/>
            <w:sz w:val="24"/>
            <w:szCs w:val="24"/>
            <w:lang w:eastAsia="zh-CN"/>
          </w:rPr>
          <m:t xml:space="preserve">α_ff </m:t>
        </m:r>
      </m:oMath>
      <w:r w:rsidRPr="00C92FDE">
        <w:rPr>
          <w:rFonts w:ascii="Times New Roman" w:hAnsi="Times New Roman"/>
          <w:i/>
          <w:sz w:val="24"/>
          <w:szCs w:val="24"/>
          <w:lang w:eastAsia="zh-CN"/>
        </w:rPr>
        <w:t>= 0.75</w:t>
      </w:r>
      <w:r w:rsidRPr="00C92FDE">
        <w:rPr>
          <w:rFonts w:ascii="Times New Roman" w:hAnsi="Times New Roman"/>
          <w:i/>
          <w:sz w:val="24"/>
          <w:szCs w:val="24"/>
          <w:lang w:eastAsia="zh-CN"/>
        </w:rPr>
        <w:t>（前馈强度系数）</w:t>
      </w:r>
    </w:p>
    <w:p w14:paraId="08E80B6E" w14:textId="77777777" w:rsidR="005678D3" w:rsidRPr="00C92FDE" w:rsidRDefault="00000000">
      <w:pPr>
        <w:pStyle w:val="21"/>
        <w:rPr>
          <w:color w:val="auto"/>
          <w:sz w:val="28"/>
          <w:szCs w:val="28"/>
          <w:lang w:eastAsia="zh-CN"/>
        </w:rPr>
      </w:pPr>
      <w:bookmarkStart w:id="14" w:name="_Toc236131795"/>
      <w:proofErr w:type="gramStart"/>
      <w:r w:rsidRPr="00C92FDE">
        <w:rPr>
          <w:rFonts w:ascii="黑体" w:eastAsia="黑体" w:hAnsi="黑体"/>
          <w:color w:val="auto"/>
          <w:sz w:val="28"/>
          <w:szCs w:val="28"/>
          <w:lang w:eastAsia="zh-CN"/>
        </w:rPr>
        <w:t>3.4  PID</w:t>
      </w:r>
      <w:proofErr w:type="gramEnd"/>
      <w:r w:rsidRPr="00C92FDE">
        <w:rPr>
          <w:rFonts w:ascii="黑体" w:eastAsia="黑体" w:hAnsi="黑体"/>
          <w:color w:val="auto"/>
          <w:sz w:val="28"/>
          <w:szCs w:val="28"/>
          <w:lang w:eastAsia="zh-CN"/>
        </w:rPr>
        <w:t>反馈控制器</w:t>
      </w:r>
      <w:bookmarkEnd w:id="14"/>
    </w:p>
    <w:p w14:paraId="490B400B"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反馈通道采用经典的PID控制器，具有完善的抗积分饱和（Anti-Windup）机制。PID控制器工作于标幺值域，偏差输入为归一化的功率误差：</w:t>
      </w:r>
    </w:p>
    <w:p w14:paraId="4FA4D1F8" w14:textId="121FC185" w:rsidR="005678D3" w:rsidRPr="00C92FDE" w:rsidRDefault="00FB245D">
      <w:pPr>
        <w:spacing w:before="80" w:after="80"/>
        <w:jc w:val="center"/>
        <w:rPr>
          <w:sz w:val="24"/>
          <w:szCs w:val="24"/>
        </w:rPr>
      </w:pPr>
      <m:oMathPara>
        <m:oMath>
          <m:r>
            <w:rPr>
              <w:rFonts w:ascii="Cambria Math" w:hAnsi="Cambria Math"/>
              <w:sz w:val="24"/>
              <w:szCs w:val="24"/>
            </w:rPr>
            <m:t>e_pu(t) = [P_target(t) - P_actual(t)] / P_rated</m:t>
          </m:r>
        </m:oMath>
      </m:oMathPara>
    </w:p>
    <w:p w14:paraId="0117E71F" w14:textId="3820C8D8"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当</w:t>
      </w:r>
      <m:oMath>
        <m:r>
          <w:rPr>
            <w:rFonts w:ascii="Cambria Math" w:eastAsia="宋体" w:hAnsi="Cambria Math"/>
            <w:sz w:val="28"/>
            <w:szCs w:val="24"/>
            <w:lang w:eastAsia="zh-CN"/>
          </w:rPr>
          <m:t>|e_pu|</m:t>
        </m:r>
      </m:oMath>
      <w:r w:rsidRPr="00C92FDE">
        <w:rPr>
          <w:rFonts w:ascii="宋体" w:eastAsia="宋体" w:hAnsi="宋体"/>
          <w:sz w:val="28"/>
          <w:szCs w:val="24"/>
          <w:lang w:eastAsia="zh-CN"/>
        </w:rPr>
        <w:t>小于死区阈值0.003pu（</w:t>
      </w:r>
      <m:oMath>
        <m:r>
          <w:rPr>
            <w:rFonts w:ascii="Cambria Math" w:eastAsia="宋体" w:hAnsi="Cambria Math"/>
            <w:sz w:val="28"/>
            <w:szCs w:val="24"/>
            <w:lang w:eastAsia="zh-CN"/>
          </w:rPr>
          <m:t>0.3%Pn</m:t>
        </m:r>
      </m:oMath>
      <w:r w:rsidRPr="00C92FDE">
        <w:rPr>
          <w:rFonts w:ascii="宋体" w:eastAsia="宋体" w:hAnsi="宋体"/>
          <w:sz w:val="28"/>
          <w:szCs w:val="24"/>
          <w:lang w:eastAsia="zh-CN"/>
        </w:rPr>
        <w:t>，合0.9MW）时，误差被置零，避免在允许误差范围内的无效调节。PID三项输出为：</w:t>
      </w:r>
    </w:p>
    <w:p w14:paraId="0D0A4371" w14:textId="4B6F584A" w:rsidR="005678D3" w:rsidRPr="00C92FDE" w:rsidRDefault="00736172">
      <w:pPr>
        <w:spacing w:before="80" w:after="80"/>
        <w:jc w:val="center"/>
        <w:rPr>
          <w:sz w:val="24"/>
          <w:szCs w:val="24"/>
          <w:lang w:eastAsia="zh-CN"/>
        </w:rPr>
      </w:pPr>
      <m:oMathPara>
        <m:oMath>
          <m:r>
            <w:rPr>
              <w:rFonts w:ascii="Cambria Math" w:hAnsi="Cambria Math"/>
              <w:sz w:val="24"/>
              <w:szCs w:val="24"/>
              <w:lang w:eastAsia="zh-CN"/>
            </w:rPr>
            <m:t>u_P(t) = Kp × e_pu(t)</m:t>
          </m:r>
        </m:oMath>
      </m:oMathPara>
    </w:p>
    <w:p w14:paraId="5DC9FBD9" w14:textId="1B7964AD" w:rsidR="005678D3" w:rsidRPr="00C92FDE" w:rsidRDefault="00736172">
      <w:pPr>
        <w:spacing w:before="80" w:after="80"/>
        <w:jc w:val="center"/>
        <w:rPr>
          <w:sz w:val="24"/>
          <w:szCs w:val="24"/>
          <w:lang w:eastAsia="zh-CN"/>
        </w:rPr>
      </w:pPr>
      <m:oMath>
        <m:r>
          <w:rPr>
            <w:rFonts w:ascii="Cambria Math" w:hAnsi="Cambria Math"/>
            <w:sz w:val="24"/>
            <w:szCs w:val="24"/>
            <w:lang w:eastAsia="zh-CN"/>
          </w:rPr>
          <m:t>u_I(t) = Ki × ∫e_pu(t)dt</m:t>
        </m:r>
      </m:oMath>
      <w:proofErr w:type="gramStart"/>
      <w:r w:rsidRPr="00C92FDE">
        <w:rPr>
          <w:rFonts w:ascii="Times New Roman" w:hAnsi="Times New Roman"/>
          <w:i/>
          <w:sz w:val="24"/>
          <w:szCs w:val="24"/>
          <w:lang w:eastAsia="zh-CN"/>
        </w:rPr>
        <w:t xml:space="preserve">,  </w:t>
      </w:r>
      <w:r w:rsidRPr="00C92FDE">
        <w:rPr>
          <w:rFonts w:ascii="Times New Roman" w:hAnsi="Times New Roman"/>
          <w:i/>
          <w:sz w:val="24"/>
          <w:szCs w:val="24"/>
          <w:lang w:eastAsia="zh-CN"/>
        </w:rPr>
        <w:t>积分限幅</w:t>
      </w:r>
      <w:proofErr w:type="gramEnd"/>
      <w:r w:rsidRPr="00C92FDE">
        <w:rPr>
          <w:rFonts w:ascii="Times New Roman" w:hAnsi="Times New Roman"/>
          <w:i/>
          <w:sz w:val="24"/>
          <w:szCs w:val="24"/>
          <w:lang w:eastAsia="zh-CN"/>
        </w:rPr>
        <w:t xml:space="preserve"> </w:t>
      </w:r>
      <m:oMath>
        <m:r>
          <w:rPr>
            <w:rFonts w:ascii="Cambria Math" w:hAnsi="Cambria Math"/>
            <w:sz w:val="24"/>
            <w:szCs w:val="24"/>
            <w:lang w:eastAsia="zh-CN"/>
          </w:rPr>
          <m:t>[-0.10, +0.10] pu</m:t>
        </m:r>
      </m:oMath>
    </w:p>
    <w:p w14:paraId="28CFA935" w14:textId="75BCE664" w:rsidR="005678D3" w:rsidRPr="00C92FDE" w:rsidRDefault="00736172">
      <w:pPr>
        <w:spacing w:before="80" w:after="80"/>
        <w:jc w:val="center"/>
        <w:rPr>
          <w:sz w:val="24"/>
          <w:szCs w:val="24"/>
          <w:lang w:eastAsia="zh-CN"/>
        </w:rPr>
      </w:pPr>
      <m:oMath>
        <m:r>
          <w:rPr>
            <w:rFonts w:ascii="Cambria Math" w:hAnsi="Cambria Math"/>
            <w:sz w:val="24"/>
            <w:szCs w:val="24"/>
            <w:lang w:eastAsia="zh-CN"/>
          </w:rPr>
          <m:t>u_D(t) = Kd × de_pu(t)/dt</m:t>
        </m:r>
      </m:oMath>
      <w:proofErr w:type="gramStart"/>
      <w:r w:rsidRPr="00C92FDE">
        <w:rPr>
          <w:rFonts w:ascii="Times New Roman" w:hAnsi="Times New Roman"/>
          <w:i/>
          <w:sz w:val="24"/>
          <w:szCs w:val="24"/>
          <w:lang w:eastAsia="zh-CN"/>
        </w:rPr>
        <w:t xml:space="preserve">,  </w:t>
      </w:r>
      <w:r w:rsidRPr="00C92FDE">
        <w:rPr>
          <w:rFonts w:ascii="Times New Roman" w:hAnsi="Times New Roman"/>
          <w:i/>
          <w:sz w:val="24"/>
          <w:szCs w:val="24"/>
          <w:lang w:eastAsia="zh-CN"/>
        </w:rPr>
        <w:t>微分项经低通滤波</w:t>
      </w:r>
      <w:proofErr w:type="gramEnd"/>
    </w:p>
    <w:p w14:paraId="419B31AB" w14:textId="2EBF426C"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其中PID参数配置为</w:t>
      </w:r>
      <m:oMath>
        <m:r>
          <w:rPr>
            <w:rFonts w:ascii="Cambria Math" w:eastAsia="宋体" w:hAnsi="Cambria Math"/>
            <w:sz w:val="28"/>
            <w:szCs w:val="24"/>
            <w:lang w:eastAsia="zh-CN"/>
          </w:rPr>
          <m:t>Kp=1.2</m:t>
        </m:r>
      </m:oMath>
      <w:r w:rsidR="00736172" w:rsidRPr="00C92FDE">
        <w:rPr>
          <w:rFonts w:ascii="宋体" w:eastAsia="宋体" w:hAnsi="宋体"/>
          <w:sz w:val="28"/>
          <w:szCs w:val="24"/>
          <w:lang w:eastAsia="zh-CN"/>
        </w:rPr>
        <w:t>、</w:t>
      </w:r>
      <m:oMath>
        <m:r>
          <w:rPr>
            <w:rFonts w:ascii="Cambria Math" w:eastAsia="宋体" w:hAnsi="Cambria Math"/>
            <w:sz w:val="28"/>
            <w:szCs w:val="24"/>
            <w:lang w:eastAsia="zh-CN"/>
          </w:rPr>
          <m:t>Ki=0.15</m:t>
        </m:r>
      </m:oMath>
      <w:r w:rsidR="00736172" w:rsidRPr="00C92FDE">
        <w:rPr>
          <w:rFonts w:ascii="宋体" w:eastAsia="宋体" w:hAnsi="宋体"/>
          <w:sz w:val="28"/>
          <w:szCs w:val="24"/>
          <w:lang w:eastAsia="zh-CN"/>
        </w:rPr>
        <w:t>、</w:t>
      </w:r>
      <m:oMath>
        <m:r>
          <w:rPr>
            <w:rFonts w:ascii="Cambria Math" w:eastAsia="宋体" w:hAnsi="Cambria Math"/>
            <w:sz w:val="28"/>
            <w:szCs w:val="24"/>
            <w:lang w:eastAsia="zh-CN"/>
          </w:rPr>
          <m:t>Kd=0.03</m:t>
        </m:r>
      </m:oMath>
      <w:r w:rsidRPr="00C92FDE">
        <w:rPr>
          <w:rFonts w:ascii="宋体" w:eastAsia="宋体" w:hAnsi="宋体"/>
          <w:sz w:val="28"/>
          <w:szCs w:val="24"/>
          <w:lang w:eastAsia="zh-CN"/>
        </w:rPr>
        <w:t>。抗积分饱和采用</w:t>
      </w:r>
      <w:proofErr w:type="gramStart"/>
      <w:r w:rsidRPr="00C92FDE">
        <w:rPr>
          <w:rFonts w:ascii="宋体" w:eastAsia="宋体" w:hAnsi="宋体"/>
          <w:sz w:val="28"/>
          <w:szCs w:val="24"/>
          <w:lang w:eastAsia="zh-CN"/>
        </w:rPr>
        <w:t>"遇</w:t>
      </w:r>
      <w:proofErr w:type="gramEnd"/>
      <w:r w:rsidRPr="00C92FDE">
        <w:rPr>
          <w:rFonts w:ascii="宋体" w:eastAsia="宋体" w:hAnsi="宋体"/>
          <w:sz w:val="28"/>
          <w:szCs w:val="24"/>
          <w:lang w:eastAsia="zh-CN"/>
        </w:rPr>
        <w:t>限削弱</w:t>
      </w:r>
      <w:proofErr w:type="gramStart"/>
      <w:r w:rsidRPr="00C92FDE">
        <w:rPr>
          <w:rFonts w:ascii="宋体" w:eastAsia="宋体" w:hAnsi="宋体"/>
          <w:sz w:val="28"/>
          <w:szCs w:val="24"/>
          <w:lang w:eastAsia="zh-CN"/>
        </w:rPr>
        <w:t>积分"</w:t>
      </w:r>
      <w:proofErr w:type="gramEnd"/>
      <w:r w:rsidRPr="00C92FDE">
        <w:rPr>
          <w:rFonts w:ascii="宋体" w:eastAsia="宋体" w:hAnsi="宋体"/>
          <w:sz w:val="28"/>
          <w:szCs w:val="24"/>
          <w:lang w:eastAsia="zh-CN"/>
        </w:rPr>
        <w:t>法：当PID总输出达到饱和限值（</w:t>
      </w:r>
      <m:oMath>
        <m:r>
          <w:rPr>
            <w:rFonts w:ascii="Cambria Math" w:eastAsia="宋体" w:hAnsi="Cambria Math"/>
            <w:sz w:val="28"/>
            <w:szCs w:val="24"/>
            <w:lang w:eastAsia="zh-CN"/>
          </w:rPr>
          <m:t>±1.0pu</m:t>
        </m:r>
      </m:oMath>
      <w:r w:rsidRPr="00C92FDE">
        <w:rPr>
          <w:rFonts w:ascii="宋体" w:eastAsia="宋体" w:hAnsi="宋体"/>
          <w:sz w:val="28"/>
          <w:szCs w:val="24"/>
          <w:lang w:eastAsia="zh-CN"/>
        </w:rPr>
        <w:t>）且误差方向与饱和方向一致时，暂停积分累积；当误差方向反转（即有助于退出饱和）时，恢复积分累积。微分项通过一阶低通滤波器进行平滑，抑制测量噪声对微分作用的放大效应。最终PID输出限幅在</w:t>
      </w:r>
      <m:oMath>
        <m:r>
          <w:rPr>
            <w:rFonts w:ascii="Cambria Math" w:eastAsia="宋体" w:hAnsi="Cambria Math"/>
            <w:sz w:val="28"/>
            <w:szCs w:val="24"/>
            <w:lang w:eastAsia="zh-CN"/>
          </w:rPr>
          <m:t>[-1.0, +1.0]pu</m:t>
        </m:r>
      </m:oMath>
      <w:r w:rsidRPr="00C92FDE">
        <w:rPr>
          <w:rFonts w:ascii="宋体" w:eastAsia="宋体" w:hAnsi="宋体"/>
          <w:sz w:val="28"/>
          <w:szCs w:val="24"/>
          <w:lang w:eastAsia="zh-CN"/>
        </w:rPr>
        <w:t>范围内。</w:t>
      </w:r>
    </w:p>
    <w:p w14:paraId="79CD37AC" w14:textId="6A1BBE78"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反馈PID的MW级修正量为：</w:t>
      </w:r>
      <m:oMath>
        <m:r>
          <w:rPr>
            <w:rFonts w:ascii="Cambria Math" w:eastAsia="宋体" w:hAnsi="Cambria Math"/>
            <w:sz w:val="28"/>
            <w:szCs w:val="24"/>
            <w:lang w:eastAsia="zh-CN"/>
          </w:rPr>
          <m:t>P_feedback = u_PID × P_rated</m:t>
        </m:r>
      </m:oMath>
      <w:r w:rsidRPr="00C92FDE">
        <w:rPr>
          <w:rFonts w:ascii="宋体" w:eastAsia="宋体" w:hAnsi="宋体"/>
          <w:sz w:val="28"/>
          <w:szCs w:val="24"/>
          <w:lang w:eastAsia="zh-CN"/>
        </w:rPr>
        <w:t>。三层叠加后的总目标功率还需经过爬坡率约束（最大</w:t>
      </w:r>
      <m:oMath>
        <m:r>
          <w:rPr>
            <w:rFonts w:ascii="Cambria Math" w:eastAsia="宋体" w:hAnsi="Cambria Math"/>
            <w:sz w:val="28"/>
            <w:szCs w:val="24"/>
            <w:lang w:eastAsia="zh-CN"/>
          </w:rPr>
          <m:t>10%Pn/min</m:t>
        </m:r>
      </m:oMath>
      <w:r w:rsidRPr="00C92FDE">
        <w:rPr>
          <w:rFonts w:ascii="宋体" w:eastAsia="宋体" w:hAnsi="宋体"/>
          <w:sz w:val="28"/>
          <w:szCs w:val="24"/>
          <w:lang w:eastAsia="zh-CN"/>
        </w:rPr>
        <w:t>）和全场可用功率限幅处理，形成最终的总功率设定值。</w:t>
      </w:r>
    </w:p>
    <w:p w14:paraId="50DDB76C" w14:textId="77777777" w:rsidR="005678D3" w:rsidRPr="00C92FDE" w:rsidRDefault="00000000">
      <w:pPr>
        <w:pStyle w:val="21"/>
        <w:rPr>
          <w:color w:val="auto"/>
          <w:sz w:val="28"/>
          <w:szCs w:val="28"/>
          <w:lang w:eastAsia="zh-CN"/>
        </w:rPr>
      </w:pPr>
      <w:bookmarkStart w:id="15" w:name="_Toc236131796"/>
      <w:proofErr w:type="gramStart"/>
      <w:r w:rsidRPr="00C92FDE">
        <w:rPr>
          <w:rFonts w:ascii="黑体" w:eastAsia="黑体" w:hAnsi="黑体"/>
          <w:color w:val="auto"/>
          <w:sz w:val="28"/>
          <w:szCs w:val="28"/>
          <w:lang w:eastAsia="zh-CN"/>
        </w:rPr>
        <w:t>3.5  经济调度器</w:t>
      </w:r>
      <w:bookmarkEnd w:id="15"/>
      <w:proofErr w:type="gramEnd"/>
    </w:p>
    <w:p w14:paraId="64D2807A"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经济调度器（</w:t>
      </w:r>
      <w:proofErr w:type="spellStart"/>
      <w:r w:rsidRPr="00C92FDE">
        <w:rPr>
          <w:rFonts w:ascii="宋体" w:eastAsia="宋体" w:hAnsi="宋体"/>
          <w:sz w:val="28"/>
          <w:szCs w:val="24"/>
          <w:lang w:eastAsia="zh-CN"/>
        </w:rPr>
        <w:t>EconomicDispatcher</w:t>
      </w:r>
      <w:proofErr w:type="spellEnd"/>
      <w:r w:rsidRPr="00C92FDE">
        <w:rPr>
          <w:rFonts w:ascii="宋体" w:eastAsia="宋体" w:hAnsi="宋体"/>
          <w:sz w:val="28"/>
          <w:szCs w:val="24"/>
          <w:lang w:eastAsia="zh-CN"/>
        </w:rPr>
        <w:t>类）负责将AGC计算出的全场总功率目标值科学合理地分配至每台风机，在满足全场功率跟踪</w:t>
      </w:r>
      <w:r w:rsidRPr="00C92FDE">
        <w:rPr>
          <w:rFonts w:ascii="宋体" w:eastAsia="宋体" w:hAnsi="宋体"/>
          <w:sz w:val="28"/>
          <w:szCs w:val="24"/>
          <w:lang w:eastAsia="zh-CN"/>
        </w:rPr>
        <w:lastRenderedPageBreak/>
        <w:t>要求的前提下最大化发电经济效益。调度器采用基于效率加权的比例分配算法。</w:t>
      </w:r>
    </w:p>
    <w:p w14:paraId="7A97A4C7"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调度算法的执行步骤如下：</w:t>
      </w:r>
    </w:p>
    <w:p w14:paraId="26996C0B" w14:textId="74C37C02"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步骤1——数据收集：遍历100台风机，收集每台风机的最大可用功率</w:t>
      </w:r>
      <m:oMath>
        <m:r>
          <w:rPr>
            <w:rFonts w:ascii="Cambria Math" w:eastAsia="宋体" w:hAnsi="Cambria Math"/>
            <w:sz w:val="28"/>
            <w:szCs w:val="24"/>
            <w:lang w:eastAsia="zh-CN"/>
          </w:rPr>
          <m:t>P_max_i</m:t>
        </m:r>
      </m:oMath>
      <w:r w:rsidRPr="00C92FDE">
        <w:rPr>
          <w:rFonts w:ascii="宋体" w:eastAsia="宋体" w:hAnsi="宋体"/>
          <w:sz w:val="28"/>
          <w:szCs w:val="24"/>
          <w:lang w:eastAsia="zh-CN"/>
        </w:rPr>
        <w:t>、最小功率</w:t>
      </w:r>
      <m:oMath>
        <m:r>
          <w:rPr>
            <w:rFonts w:ascii="Cambria Math" w:eastAsia="宋体" w:hAnsi="Cambria Math"/>
            <w:sz w:val="28"/>
            <w:szCs w:val="24"/>
            <w:lang w:eastAsia="zh-CN"/>
          </w:rPr>
          <m:t>P_min_i</m:t>
        </m:r>
      </m:oMath>
      <w:r w:rsidRPr="00C92FDE">
        <w:rPr>
          <w:rFonts w:ascii="宋体" w:eastAsia="宋体" w:hAnsi="宋体"/>
          <w:sz w:val="28"/>
          <w:szCs w:val="24"/>
          <w:lang w:eastAsia="zh-CN"/>
        </w:rPr>
        <w:t>、当前实际功率</w:t>
      </w:r>
      <m:oMath>
        <m:r>
          <w:rPr>
            <w:rFonts w:ascii="Cambria Math" w:eastAsia="宋体" w:hAnsi="Cambria Math"/>
            <w:sz w:val="28"/>
            <w:szCs w:val="24"/>
            <w:lang w:eastAsia="zh-CN"/>
          </w:rPr>
          <m:t>P_actual_i</m:t>
        </m:r>
      </m:oMath>
      <w:r w:rsidRPr="00C92FDE">
        <w:rPr>
          <w:rFonts w:ascii="宋体" w:eastAsia="宋体" w:hAnsi="宋体"/>
          <w:sz w:val="28"/>
          <w:szCs w:val="24"/>
          <w:lang w:eastAsia="zh-CN"/>
        </w:rPr>
        <w:t>和运行状态（可用/不可用）。</w:t>
      </w:r>
    </w:p>
    <w:p w14:paraId="66D29E50" w14:textId="43615AFF"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步骤2——目标限幅：将总目标功率</w:t>
      </w:r>
      <m:oMath>
        <m:r>
          <w:rPr>
            <w:rFonts w:ascii="Cambria Math" w:eastAsia="宋体" w:hAnsi="Cambria Math"/>
            <w:sz w:val="28"/>
            <w:szCs w:val="24"/>
            <w:lang w:eastAsia="zh-CN"/>
          </w:rPr>
          <m:t>P_total_clamp</m:t>
        </m:r>
      </m:oMath>
      <w:r w:rsidRPr="00C92FDE">
        <w:rPr>
          <w:rFonts w:ascii="宋体" w:eastAsia="宋体" w:hAnsi="宋体"/>
          <w:sz w:val="28"/>
          <w:szCs w:val="24"/>
          <w:lang w:eastAsia="zh-CN"/>
        </w:rPr>
        <w:t>限制在</w:t>
      </w:r>
      <m:oMath>
        <m:r>
          <w:rPr>
            <w:rFonts w:ascii="Cambria Math" w:eastAsia="宋体" w:hAnsi="Cambria Math"/>
            <w:sz w:val="28"/>
            <w:szCs w:val="24"/>
            <w:lang w:eastAsia="zh-CN"/>
          </w:rPr>
          <m:t>[ΣP_min_i, ΣP_max_avail_i]</m:t>
        </m:r>
      </m:oMath>
      <w:r w:rsidRPr="00C92FDE">
        <w:rPr>
          <w:rFonts w:ascii="宋体" w:eastAsia="宋体" w:hAnsi="宋体"/>
          <w:sz w:val="28"/>
          <w:szCs w:val="24"/>
          <w:lang w:eastAsia="zh-CN"/>
        </w:rPr>
        <w:t>之间，确保目标值在物理可实现的范围内。</w:t>
      </w:r>
    </w:p>
    <w:p w14:paraId="3910455F" w14:textId="310D7BF5"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步骤3——权重计算：为每台风机计算调节权重</w:t>
      </w:r>
      <m:oMath>
        <m:r>
          <w:rPr>
            <w:rFonts w:ascii="Cambria Math" w:eastAsia="宋体" w:hAnsi="Cambria Math"/>
            <w:sz w:val="28"/>
            <w:szCs w:val="24"/>
            <w:lang w:eastAsia="zh-CN"/>
          </w:rPr>
          <m:t>w_i</m:t>
        </m:r>
      </m:oMath>
      <w:r w:rsidRPr="00C92FDE">
        <w:rPr>
          <w:rFonts w:ascii="宋体" w:eastAsia="宋体" w:hAnsi="宋体"/>
          <w:sz w:val="28"/>
          <w:szCs w:val="24"/>
          <w:lang w:eastAsia="zh-CN"/>
        </w:rPr>
        <w:t>：</w:t>
      </w:r>
    </w:p>
    <w:p w14:paraId="40420CFA" w14:textId="2F64203C" w:rsidR="005678D3" w:rsidRPr="00C92FDE" w:rsidRDefault="00736172">
      <w:pPr>
        <w:spacing w:before="80" w:after="80"/>
        <w:jc w:val="center"/>
        <w:rPr>
          <w:sz w:val="24"/>
          <w:szCs w:val="24"/>
        </w:rPr>
      </w:pPr>
      <m:oMathPara>
        <m:oMath>
          <m:r>
            <w:rPr>
              <w:rFonts w:ascii="Cambria Math" w:hAnsi="Cambria Math"/>
              <w:sz w:val="24"/>
              <w:szCs w:val="24"/>
            </w:rPr>
            <m:t>w_i = P_max_i × η_i(P_actual_i / P_rated_i)</m:t>
          </m:r>
        </m:oMath>
      </m:oMathPara>
    </w:p>
    <w:p w14:paraId="40F8A6E4" w14:textId="3317FE88"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其中</w:t>
      </w:r>
      <m:oMath>
        <m:r>
          <w:rPr>
            <w:rFonts w:ascii="Cambria Math" w:eastAsia="宋体" w:hAnsi="Cambria Math"/>
            <w:sz w:val="28"/>
            <w:szCs w:val="24"/>
            <w:lang w:eastAsia="zh-CN"/>
          </w:rPr>
          <m:t>η_i</m:t>
        </m:r>
      </m:oMath>
      <w:r w:rsidRPr="00C92FDE">
        <w:rPr>
          <w:rFonts w:ascii="宋体" w:eastAsia="宋体" w:hAnsi="宋体"/>
          <w:sz w:val="28"/>
          <w:szCs w:val="24"/>
          <w:lang w:eastAsia="zh-CN"/>
        </w:rPr>
        <w:t>为效率因子，根据当前负载水平分段确定：当负载率</w:t>
      </w:r>
      <m:oMath>
        <m:r>
          <w:rPr>
            <w:rFonts w:ascii="Cambria Math" w:eastAsia="宋体" w:hAnsi="Cambria Math"/>
            <w:sz w:val="28"/>
            <w:szCs w:val="24"/>
            <w:lang w:eastAsia="zh-CN"/>
          </w:rPr>
          <m:t>&lt;0.1pu</m:t>
        </m:r>
      </m:oMath>
      <w:r w:rsidRPr="00C92FDE">
        <w:rPr>
          <w:rFonts w:ascii="宋体" w:eastAsia="宋体" w:hAnsi="宋体"/>
          <w:sz w:val="28"/>
          <w:szCs w:val="24"/>
          <w:lang w:eastAsia="zh-CN"/>
        </w:rPr>
        <w:t>时</w:t>
      </w:r>
      <m:oMath>
        <m:r>
          <w:rPr>
            <w:rFonts w:ascii="Cambria Math" w:eastAsia="宋体" w:hAnsi="Cambria Math"/>
            <w:sz w:val="28"/>
            <w:szCs w:val="24"/>
            <w:lang w:eastAsia="zh-CN"/>
          </w:rPr>
          <m:t>η=0.8</m:t>
        </m:r>
      </m:oMath>
      <w:r w:rsidRPr="00C92FDE">
        <w:rPr>
          <w:rFonts w:ascii="宋体" w:eastAsia="宋体" w:hAnsi="宋体"/>
          <w:sz w:val="28"/>
          <w:szCs w:val="24"/>
          <w:lang w:eastAsia="zh-CN"/>
        </w:rPr>
        <w:t>（低负载效率低），负载率在</w:t>
      </w:r>
      <m:oMath>
        <m:r>
          <w:rPr>
            <w:rFonts w:ascii="Cambria Math" w:eastAsia="宋体" w:hAnsi="Cambria Math"/>
            <w:sz w:val="28"/>
            <w:szCs w:val="24"/>
            <w:lang w:eastAsia="zh-CN"/>
          </w:rPr>
          <m:t>0.1~0.7pu</m:t>
        </m:r>
      </m:oMath>
      <w:r w:rsidRPr="00C92FDE">
        <w:rPr>
          <w:rFonts w:ascii="宋体" w:eastAsia="宋体" w:hAnsi="宋体"/>
          <w:sz w:val="28"/>
          <w:szCs w:val="24"/>
          <w:lang w:eastAsia="zh-CN"/>
        </w:rPr>
        <w:t>时</w:t>
      </w:r>
      <w:r w:rsidRPr="00C92FDE">
        <w:rPr>
          <w:rFonts w:ascii="宋体" w:eastAsia="宋体" w:hAnsi="宋体"/>
          <w:sz w:val="28"/>
          <w:szCs w:val="24"/>
        </w:rPr>
        <w:t>η</w:t>
      </w:r>
      <w:r w:rsidRPr="00C92FDE">
        <w:rPr>
          <w:rFonts w:ascii="宋体" w:eastAsia="宋体" w:hAnsi="宋体"/>
          <w:sz w:val="28"/>
          <w:szCs w:val="24"/>
          <w:lang w:eastAsia="zh-CN"/>
        </w:rPr>
        <w:t>从0.9线性递增至1.0，负载率在</w:t>
      </w:r>
      <m:oMath>
        <m:r>
          <w:rPr>
            <w:rFonts w:ascii="Cambria Math" w:eastAsia="宋体" w:hAnsi="Cambria Math"/>
            <w:sz w:val="28"/>
            <w:szCs w:val="24"/>
            <w:lang w:eastAsia="zh-CN"/>
          </w:rPr>
          <m:t>0.7~0.9pu</m:t>
        </m:r>
      </m:oMath>
      <w:r w:rsidRPr="00C92FDE">
        <w:rPr>
          <w:rFonts w:ascii="宋体" w:eastAsia="宋体" w:hAnsi="宋体"/>
          <w:sz w:val="28"/>
          <w:szCs w:val="24"/>
          <w:lang w:eastAsia="zh-CN"/>
        </w:rPr>
        <w:t>时</w:t>
      </w:r>
      <m:oMath>
        <m:r>
          <w:rPr>
            <w:rFonts w:ascii="Cambria Math" w:eastAsia="宋体" w:hAnsi="Cambria Math"/>
            <w:sz w:val="28"/>
            <w:szCs w:val="24"/>
            <w:lang w:eastAsia="zh-CN"/>
          </w:rPr>
          <m:t>η=1.0</m:t>
        </m:r>
      </m:oMath>
      <w:r w:rsidRPr="00C92FDE">
        <w:rPr>
          <w:rFonts w:ascii="宋体" w:eastAsia="宋体" w:hAnsi="宋体"/>
          <w:sz w:val="28"/>
          <w:szCs w:val="24"/>
          <w:lang w:eastAsia="zh-CN"/>
        </w:rPr>
        <w:t>（最优运行区间），负载率</w:t>
      </w:r>
      <m:oMath>
        <m:r>
          <w:rPr>
            <w:rFonts w:ascii="Cambria Math" w:eastAsia="宋体" w:hAnsi="Cambria Math"/>
            <w:sz w:val="28"/>
            <w:szCs w:val="24"/>
            <w:lang w:eastAsia="zh-CN"/>
          </w:rPr>
          <m:t>&gt;0.9pu</m:t>
        </m:r>
      </m:oMath>
      <w:r w:rsidRPr="00C92FDE">
        <w:rPr>
          <w:rFonts w:ascii="宋体" w:eastAsia="宋体" w:hAnsi="宋体"/>
          <w:sz w:val="28"/>
          <w:szCs w:val="24"/>
          <w:lang w:eastAsia="zh-CN"/>
        </w:rPr>
        <w:t>时</w:t>
      </w:r>
      <m:oMath>
        <m:r>
          <w:rPr>
            <w:rFonts w:ascii="Cambria Math" w:eastAsia="宋体" w:hAnsi="Cambria Math"/>
            <w:sz w:val="28"/>
            <w:szCs w:val="24"/>
            <w:lang w:eastAsia="zh-CN"/>
          </w:rPr>
          <m:t>η=0.95</m:t>
        </m:r>
      </m:oMath>
      <w:r w:rsidRPr="00C92FDE">
        <w:rPr>
          <w:rFonts w:ascii="宋体" w:eastAsia="宋体" w:hAnsi="宋体"/>
          <w:sz w:val="28"/>
          <w:szCs w:val="24"/>
          <w:lang w:eastAsia="zh-CN"/>
        </w:rPr>
        <w:t>（接近满负荷效率略降）。该设计使得运行在最优负载区间的机组获得更高的分配权重，从而在整体上提升风场的发电效率。</w:t>
      </w:r>
    </w:p>
    <w:p w14:paraId="1E274B07" w14:textId="6C24CE3E"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步骤4——比例分配：首先为每台风机分配最小功率</w:t>
      </w:r>
      <m:oMath>
        <m:r>
          <w:rPr>
            <w:rFonts w:ascii="Cambria Math" w:eastAsia="宋体" w:hAnsi="Cambria Math"/>
            <w:sz w:val="28"/>
            <w:szCs w:val="24"/>
            <w:lang w:eastAsia="zh-CN"/>
          </w:rPr>
          <m:t>P_min_i</m:t>
        </m:r>
      </m:oMath>
      <w:r w:rsidRPr="00C92FDE">
        <w:rPr>
          <w:rFonts w:ascii="宋体" w:eastAsia="宋体" w:hAnsi="宋体"/>
          <w:sz w:val="28"/>
          <w:szCs w:val="24"/>
          <w:lang w:eastAsia="zh-CN"/>
        </w:rPr>
        <w:t>（保障性分配），然后将剩余功率按权重比例分配：</w:t>
      </w:r>
    </w:p>
    <w:p w14:paraId="647608FB" w14:textId="1C3C672C" w:rsidR="005678D3" w:rsidRPr="00C92FDE" w:rsidRDefault="00736172">
      <w:pPr>
        <w:spacing w:before="80" w:after="80"/>
        <w:jc w:val="center"/>
        <w:rPr>
          <w:sz w:val="24"/>
          <w:szCs w:val="24"/>
        </w:rPr>
      </w:pPr>
      <m:oMathPara>
        <m:oMath>
          <m:r>
            <w:rPr>
              <w:rFonts w:ascii="Cambria Math" w:hAnsi="Cambria Math"/>
              <w:sz w:val="24"/>
              <w:szCs w:val="24"/>
            </w:rPr>
            <m:t>ΔP_i = w_i / Σw_j × (P_total_clamp - ΣP_min_j)</m:t>
          </m:r>
        </m:oMath>
      </m:oMathPara>
    </w:p>
    <w:p w14:paraId="1F43834A" w14:textId="02D4F372" w:rsidR="005678D3" w:rsidRPr="00C92FDE" w:rsidRDefault="00736172">
      <w:pPr>
        <w:spacing w:before="80" w:after="80"/>
        <w:jc w:val="center"/>
        <w:rPr>
          <w:sz w:val="24"/>
          <w:szCs w:val="24"/>
        </w:rPr>
      </w:pPr>
      <m:oMathPara>
        <m:oMath>
          <m:r>
            <w:rPr>
              <w:rFonts w:ascii="Cambria Math" w:hAnsi="Cambria Math"/>
              <w:sz w:val="24"/>
              <w:szCs w:val="24"/>
            </w:rPr>
            <m:t>P_set_i = P_min_i + ΔP_i</m:t>
          </m:r>
        </m:oMath>
      </m:oMathPara>
    </w:p>
    <w:p w14:paraId="7C107C41" w14:textId="1A94AD9B"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步骤5——限幅修正：将每台风机的指令钳位在</w:t>
      </w:r>
      <m:oMath>
        <m:r>
          <w:rPr>
            <w:rFonts w:ascii="Cambria Math" w:eastAsia="宋体" w:hAnsi="Cambria Math"/>
            <w:sz w:val="28"/>
            <w:szCs w:val="24"/>
            <w:lang w:eastAsia="zh-CN"/>
          </w:rPr>
          <m:t>[P_min_i, P_max_avail_i]</m:t>
        </m:r>
      </m:oMath>
      <w:r w:rsidRPr="00C92FDE">
        <w:rPr>
          <w:rFonts w:ascii="宋体" w:eastAsia="宋体" w:hAnsi="宋体"/>
          <w:sz w:val="28"/>
          <w:szCs w:val="24"/>
          <w:lang w:eastAsia="zh-CN"/>
        </w:rPr>
        <w:t>之间，并执行比例修正迭代，处理因限幅产生的功率不平衡量，确保全场总指令严格等于总目标。</w:t>
      </w:r>
    </w:p>
    <w:p w14:paraId="1F7BC9AB" w14:textId="77777777" w:rsidR="005678D3" w:rsidRPr="00C92FDE" w:rsidRDefault="00000000">
      <w:pPr>
        <w:pStyle w:val="21"/>
        <w:rPr>
          <w:color w:val="auto"/>
          <w:sz w:val="28"/>
          <w:szCs w:val="28"/>
          <w:lang w:eastAsia="zh-CN"/>
        </w:rPr>
      </w:pPr>
      <w:bookmarkStart w:id="16" w:name="_Toc236131797"/>
      <w:proofErr w:type="gramStart"/>
      <w:r w:rsidRPr="00C92FDE">
        <w:rPr>
          <w:rFonts w:ascii="黑体" w:eastAsia="黑体" w:hAnsi="黑体"/>
          <w:color w:val="auto"/>
          <w:sz w:val="28"/>
          <w:szCs w:val="28"/>
          <w:lang w:eastAsia="zh-CN"/>
        </w:rPr>
        <w:lastRenderedPageBreak/>
        <w:t>3.6  风机模型</w:t>
      </w:r>
      <w:bookmarkEnd w:id="16"/>
      <w:proofErr w:type="gramEnd"/>
    </w:p>
    <w:p w14:paraId="6AF468EE"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单台风机模型（Turbine类）模拟了实际风机从接收功率指令到产生实际功率的完整动态过程，包含功率曲线模型、爬坡率约束和机电惯性三个核心特性。</w:t>
      </w:r>
    </w:p>
    <w:p w14:paraId="3D6A5B10" w14:textId="280E62A3"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功率曲线模型采用分段函数描述风速-可用功率关系：切入风速</w:t>
      </w:r>
      <m:oMath>
        <m:r>
          <w:rPr>
            <w:rFonts w:ascii="Cambria Math" w:eastAsia="宋体" w:hAnsi="Cambria Math"/>
            <w:sz w:val="28"/>
            <w:szCs w:val="24"/>
            <w:lang w:eastAsia="zh-CN"/>
          </w:rPr>
          <m:t>v_cutin=3m/s</m:t>
        </m:r>
      </m:oMath>
      <w:r w:rsidRPr="00C92FDE">
        <w:rPr>
          <w:rFonts w:ascii="宋体" w:eastAsia="宋体" w:hAnsi="宋体"/>
          <w:sz w:val="28"/>
          <w:szCs w:val="24"/>
          <w:lang w:eastAsia="zh-CN"/>
        </w:rPr>
        <w:t>，额定风速</w:t>
      </w:r>
      <m:oMath>
        <m:r>
          <w:rPr>
            <w:rFonts w:ascii="Cambria Math" w:eastAsia="宋体" w:hAnsi="Cambria Math"/>
            <w:sz w:val="28"/>
            <w:szCs w:val="24"/>
            <w:lang w:eastAsia="zh-CN"/>
          </w:rPr>
          <m:t>v_rated=11m/s</m:t>
        </m:r>
      </m:oMath>
      <w:r w:rsidRPr="00C92FDE">
        <w:rPr>
          <w:rFonts w:ascii="宋体" w:eastAsia="宋体" w:hAnsi="宋体"/>
          <w:sz w:val="28"/>
          <w:szCs w:val="24"/>
          <w:lang w:eastAsia="zh-CN"/>
        </w:rPr>
        <w:t>，切出风速</w:t>
      </w:r>
      <m:oMath>
        <m:r>
          <w:rPr>
            <w:rFonts w:ascii="Cambria Math" w:eastAsia="宋体" w:hAnsi="Cambria Math"/>
            <w:sz w:val="28"/>
            <w:szCs w:val="24"/>
            <w:lang w:eastAsia="zh-CN"/>
          </w:rPr>
          <m:t>v_cutout=25m/s</m:t>
        </m:r>
      </m:oMath>
      <w:r w:rsidRPr="00C92FDE">
        <w:rPr>
          <w:rFonts w:ascii="宋体" w:eastAsia="宋体" w:hAnsi="宋体"/>
          <w:sz w:val="28"/>
          <w:szCs w:val="24"/>
          <w:lang w:eastAsia="zh-CN"/>
        </w:rPr>
        <w:t>。在切入风速以下功率为零；在切入至额定之间，功率按二次方关系增长（与贝茨极限的一次方关系和实际风机的三次方关系相比，二次方模型在额定风速附近具有更好的控制特性）；在额定风速以上、切出风速以下维持额定功率；超过切出风速后功率为零（风机切出保护）：</w:t>
      </w:r>
    </w:p>
    <w:p w14:paraId="3C60115A" w14:textId="1E946D02" w:rsidR="00736172" w:rsidRPr="00C92FDE" w:rsidRDefault="00000000">
      <w:pPr>
        <w:spacing w:before="80" w:after="80"/>
        <w:jc w:val="center"/>
        <w:rPr>
          <w:rFonts w:ascii="Cambria Math" w:eastAsia="宋体" w:hAnsi="Cambria Math"/>
          <w:sz w:val="24"/>
          <w:szCs w:val="24"/>
          <w:lang w:eastAsia="zh-CN"/>
          <w:oMath/>
        </w:rPr>
      </w:pPr>
      <m:oMathPara>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avail</m:t>
              </m:r>
              <m:d>
                <m:dPr>
                  <m:ctrlPr>
                    <w:rPr>
                      <w:rFonts w:ascii="Cambria Math" w:hAnsi="Cambria Math"/>
                      <w:i/>
                      <w:sz w:val="24"/>
                      <w:szCs w:val="24"/>
                    </w:rPr>
                  </m:ctrlPr>
                </m:dPr>
                <m:e>
                  <m:r>
                    <w:rPr>
                      <w:rFonts w:ascii="Cambria Math" w:hAnsi="Cambria Math"/>
                      <w:sz w:val="24"/>
                      <w:szCs w:val="24"/>
                    </w:rPr>
                    <m:t>v</m:t>
                  </m:r>
                </m:e>
              </m:d>
            </m:sub>
          </m:sSub>
          <m:r>
            <w:rPr>
              <w:rFonts w:ascii="Cambria Math" w:hAnsi="Cambria Math"/>
              <w:sz w:val="24"/>
              <w:szCs w:val="24"/>
            </w:rPr>
            <m:t>=</m:t>
          </m:r>
          <m:d>
            <m:dPr>
              <m:begChr m:val="{"/>
              <m:endChr m:val=""/>
              <m:ctrlPr>
                <w:rPr>
                  <w:rFonts w:ascii="Cambria Math" w:eastAsia="宋体" w:hAnsi="Cambria Math"/>
                  <w:i/>
                  <w:sz w:val="24"/>
                  <w:szCs w:val="24"/>
                  <w:lang w:eastAsia="zh-CN"/>
                </w:rPr>
              </m:ctrlPr>
            </m:dPr>
            <m:e>
              <m:eqArr>
                <m:eqArrPr>
                  <m:ctrlPr>
                    <w:rPr>
                      <w:rFonts w:ascii="Cambria Math" w:eastAsia="宋体" w:hAnsi="Cambria Math"/>
                      <w:i/>
                      <w:sz w:val="24"/>
                      <w:szCs w:val="24"/>
                      <w:lang w:eastAsia="zh-CN"/>
                    </w:rPr>
                  </m:ctrlPr>
                </m:eqArrPr>
                <m:e>
                  <m:r>
                    <w:rPr>
                      <w:rFonts w:ascii="Cambria Math" w:eastAsia="宋体" w:hAnsi="Cambria Math"/>
                      <w:sz w:val="24"/>
                      <w:szCs w:val="24"/>
                      <w:lang w:eastAsia="zh-CN"/>
                    </w:rPr>
                    <m:t>0        ,                            v&lt;</m:t>
                  </m:r>
                  <m:f>
                    <m:fPr>
                      <m:ctrlPr>
                        <w:rPr>
                          <w:rFonts w:ascii="Cambria Math" w:eastAsia="宋体" w:hAnsi="Cambria Math"/>
                          <w:i/>
                          <w:sz w:val="24"/>
                          <w:szCs w:val="24"/>
                          <w:lang w:eastAsia="zh-CN"/>
                        </w:rPr>
                      </m:ctrlPr>
                    </m:fPr>
                    <m:num>
                      <m:r>
                        <w:rPr>
                          <w:rFonts w:ascii="Cambria Math" w:eastAsia="宋体" w:hAnsi="Cambria Math"/>
                          <w:sz w:val="24"/>
                          <w:szCs w:val="24"/>
                          <w:lang w:eastAsia="zh-CN"/>
                        </w:rPr>
                        <m:t>3m</m:t>
                      </m:r>
                    </m:num>
                    <m:den>
                      <m:r>
                        <w:rPr>
                          <w:rFonts w:ascii="Cambria Math" w:eastAsia="宋体" w:hAnsi="Cambria Math"/>
                          <w:sz w:val="24"/>
                          <w:szCs w:val="24"/>
                          <w:lang w:eastAsia="zh-CN"/>
                        </w:rPr>
                        <m:t>s</m:t>
                      </m:r>
                    </m:den>
                  </m:f>
                </m:e>
                <m:e>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rated</m:t>
                      </m:r>
                    </m:sub>
                  </m:sSub>
                  <m:r>
                    <w:rPr>
                      <w:rFonts w:ascii="Cambria Math" w:hAnsi="Cambria Math"/>
                      <w:sz w:val="24"/>
                      <w:szCs w:val="24"/>
                    </w:rPr>
                    <m:t xml:space="preserve">× </m:t>
                  </m:r>
                  <m:sSup>
                    <m:sSupPr>
                      <m:ctrlPr>
                        <w:rPr>
                          <w:rFonts w:ascii="Cambria Math" w:hAnsi="Cambria Math"/>
                          <w:i/>
                          <w:sz w:val="24"/>
                          <w:szCs w:val="24"/>
                        </w:rPr>
                      </m:ctrlPr>
                    </m:sSupPr>
                    <m:e>
                      <m:d>
                        <m:dPr>
                          <m:begChr m:val="["/>
                          <m:endChr m:val="]"/>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v-3</m:t>
                              </m:r>
                            </m:num>
                            <m:den>
                              <m:r>
                                <w:rPr>
                                  <w:rFonts w:ascii="Cambria Math" w:hAnsi="Cambria Math"/>
                                  <w:sz w:val="24"/>
                                  <w:szCs w:val="24"/>
                                </w:rPr>
                                <m:t>11-3</m:t>
                              </m:r>
                            </m:den>
                          </m:f>
                        </m:e>
                      </m:d>
                    </m:e>
                    <m:sup>
                      <m:r>
                        <w:rPr>
                          <w:rFonts w:ascii="Cambria Math" w:hAnsi="Cambria Math"/>
                          <w:sz w:val="24"/>
                          <w:szCs w:val="24"/>
                        </w:rPr>
                        <m:t>2</m:t>
                      </m:r>
                    </m:sup>
                  </m:sSup>
                  <m:r>
                    <w:rPr>
                      <w:rFonts w:ascii="Cambria Math" w:hAnsi="Cambria Math"/>
                      <w:sz w:val="24"/>
                      <w:szCs w:val="24"/>
                    </w:rPr>
                    <m:t xml:space="preserve"> </m:t>
                  </m:r>
                  <m:r>
                    <w:rPr>
                      <w:rFonts w:ascii="Cambria Math" w:eastAsia="宋体" w:hAnsi="Cambria Math"/>
                      <w:sz w:val="24"/>
                      <w:szCs w:val="24"/>
                      <w:lang w:eastAsia="zh-CN"/>
                    </w:rPr>
                    <m:t xml:space="preserve"> </m:t>
                  </m:r>
                  <m:r>
                    <w:rPr>
                      <w:rFonts w:ascii="Cambria Math" w:hAnsi="Cambria Math"/>
                      <w:sz w:val="24"/>
                      <w:szCs w:val="24"/>
                    </w:rPr>
                    <m:t xml:space="preserve">, </m:t>
                  </m:r>
                  <m:r>
                    <w:rPr>
                      <w:rFonts w:ascii="Cambria Math" w:eastAsia="宋体" w:hAnsi="Cambria Math"/>
                      <w:sz w:val="24"/>
                      <w:szCs w:val="24"/>
                      <w:lang w:eastAsia="zh-CN"/>
                    </w:rPr>
                    <m:t xml:space="preserve">      3≤v&lt;11m/s</m:t>
                  </m:r>
                  <m:ctrlPr>
                    <w:rPr>
                      <w:rFonts w:ascii="Cambria Math" w:eastAsia="Cambria Math" w:hAnsi="Cambria Math" w:cs="Cambria Math"/>
                      <w:i/>
                      <w:sz w:val="24"/>
                      <w:szCs w:val="24"/>
                    </w:rPr>
                  </m:ctrlPr>
                </m:e>
                <m:e>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rated</m:t>
                      </m:r>
                    </m:sub>
                  </m:sSub>
                  <m:r>
                    <w:rPr>
                      <w:rFonts w:ascii="Cambria Math" w:hAnsi="Cambria Math"/>
                      <w:sz w:val="24"/>
                      <w:szCs w:val="24"/>
                    </w:rPr>
                    <m:t xml:space="preserve"> </m:t>
                  </m:r>
                  <m:r>
                    <w:rPr>
                      <w:rFonts w:ascii="Cambria Math" w:eastAsia="宋体" w:hAnsi="Cambria Math"/>
                      <w:sz w:val="24"/>
                      <w:szCs w:val="24"/>
                      <w:lang w:eastAsia="zh-CN"/>
                    </w:rPr>
                    <m:t xml:space="preserve">        </m:t>
                  </m:r>
                  <m:r>
                    <w:rPr>
                      <w:rFonts w:ascii="Cambria Math" w:hAnsi="Cambria Math"/>
                      <w:sz w:val="24"/>
                      <w:szCs w:val="24"/>
                    </w:rPr>
                    <m:t>,</m:t>
                  </m:r>
                  <m:r>
                    <w:rPr>
                      <w:rFonts w:ascii="Cambria Math" w:eastAsia="宋体" w:hAnsi="Cambria Math"/>
                      <w:sz w:val="24"/>
                      <w:szCs w:val="24"/>
                      <w:lang w:eastAsia="zh-CN"/>
                    </w:rPr>
                    <m:t xml:space="preserve">                11≤v&lt;25m/s</m:t>
                  </m:r>
                </m:e>
                <m:e>
                  <m:r>
                    <w:rPr>
                      <w:rFonts w:ascii="Cambria Math" w:eastAsia="宋体" w:hAnsi="Cambria Math"/>
                      <w:sz w:val="24"/>
                      <w:szCs w:val="24"/>
                      <w:lang w:eastAsia="zh-CN"/>
                    </w:rPr>
                    <m:t>0       ,                      v≥25m/s</m:t>
                  </m:r>
                </m:e>
              </m:eqArr>
            </m:e>
          </m:d>
        </m:oMath>
      </m:oMathPara>
    </w:p>
    <w:p w14:paraId="68D4A0DB"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爬坡率约束模拟了风机机械系统和电气系统的功率变化速率限制：每个仿真步长内功率变化量不超过爬坡率×dt/60（爬坡率设定为0.15pu/min，即15%额定功率每分钟）。机电惯性通过一阶低通滤波器（alpha=0.7）模拟，反映了风机从接收指令到功率实际变化的机电过渡过程。</w:t>
      </w:r>
    </w:p>
    <w:p w14:paraId="402BEA32" w14:textId="77777777" w:rsidR="005678D3" w:rsidRPr="00C92FDE" w:rsidRDefault="00000000">
      <w:pPr>
        <w:pStyle w:val="21"/>
        <w:rPr>
          <w:color w:val="auto"/>
          <w:sz w:val="28"/>
          <w:szCs w:val="28"/>
          <w:lang w:eastAsia="zh-CN"/>
        </w:rPr>
      </w:pPr>
      <w:bookmarkStart w:id="17" w:name="_Toc236131798"/>
      <w:proofErr w:type="gramStart"/>
      <w:r w:rsidRPr="00C92FDE">
        <w:rPr>
          <w:rFonts w:ascii="黑体" w:eastAsia="黑体" w:hAnsi="黑体"/>
          <w:color w:val="auto"/>
          <w:sz w:val="28"/>
          <w:szCs w:val="28"/>
          <w:lang w:eastAsia="zh-CN"/>
        </w:rPr>
        <w:t>3.7  仿真结果分析</w:t>
      </w:r>
      <w:bookmarkEnd w:id="17"/>
      <w:proofErr w:type="gramEnd"/>
    </w:p>
    <w:p w14:paraId="6FC44492"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在表3-1所列的参数配置下进行了1200秒的仿真验证。</w:t>
      </w:r>
    </w:p>
    <w:tbl>
      <w:tblPr>
        <w:tblStyle w:val="aff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84"/>
        <w:gridCol w:w="1417"/>
        <w:gridCol w:w="1984"/>
        <w:gridCol w:w="1701"/>
      </w:tblGrid>
      <w:tr w:rsidR="005678D3" w:rsidRPr="00C92FDE" w14:paraId="13AB44C4" w14:textId="77777777">
        <w:trPr>
          <w:jc w:val="center"/>
        </w:trPr>
        <w:tc>
          <w:tcPr>
            <w:tcW w:w="1984" w:type="dxa"/>
            <w:shd w:val="clear" w:color="auto" w:fill="4472C4"/>
          </w:tcPr>
          <w:p w14:paraId="57878F05" w14:textId="77777777" w:rsidR="005678D3" w:rsidRPr="00C92FDE" w:rsidRDefault="00000000">
            <w:pPr>
              <w:jc w:val="center"/>
              <w:rPr>
                <w:sz w:val="24"/>
                <w:szCs w:val="24"/>
              </w:rPr>
            </w:pPr>
            <w:proofErr w:type="spellStart"/>
            <w:r w:rsidRPr="00C92FDE">
              <w:rPr>
                <w:rFonts w:ascii="黑体" w:eastAsia="黑体" w:hAnsi="黑体"/>
                <w:b/>
                <w:color w:val="FFFFFF"/>
                <w:sz w:val="20"/>
                <w:szCs w:val="24"/>
              </w:rPr>
              <w:t>参数</w:t>
            </w:r>
            <w:proofErr w:type="spellEnd"/>
          </w:p>
        </w:tc>
        <w:tc>
          <w:tcPr>
            <w:tcW w:w="1417" w:type="dxa"/>
            <w:shd w:val="clear" w:color="auto" w:fill="4472C4"/>
          </w:tcPr>
          <w:p w14:paraId="0686A7EF" w14:textId="77777777" w:rsidR="005678D3" w:rsidRPr="00C92FDE" w:rsidRDefault="00000000">
            <w:pPr>
              <w:jc w:val="center"/>
              <w:rPr>
                <w:sz w:val="24"/>
                <w:szCs w:val="24"/>
              </w:rPr>
            </w:pPr>
            <w:proofErr w:type="spellStart"/>
            <w:r w:rsidRPr="00C92FDE">
              <w:rPr>
                <w:rFonts w:ascii="黑体" w:eastAsia="黑体" w:hAnsi="黑体"/>
                <w:b/>
                <w:color w:val="FFFFFF"/>
                <w:sz w:val="20"/>
                <w:szCs w:val="24"/>
              </w:rPr>
              <w:t>数值</w:t>
            </w:r>
            <w:proofErr w:type="spellEnd"/>
          </w:p>
        </w:tc>
        <w:tc>
          <w:tcPr>
            <w:tcW w:w="1984" w:type="dxa"/>
            <w:shd w:val="clear" w:color="auto" w:fill="4472C4"/>
          </w:tcPr>
          <w:p w14:paraId="76E52BA0" w14:textId="77777777" w:rsidR="005678D3" w:rsidRPr="00C92FDE" w:rsidRDefault="00000000">
            <w:pPr>
              <w:jc w:val="center"/>
              <w:rPr>
                <w:sz w:val="24"/>
                <w:szCs w:val="24"/>
              </w:rPr>
            </w:pPr>
            <w:proofErr w:type="spellStart"/>
            <w:r w:rsidRPr="00C92FDE">
              <w:rPr>
                <w:rFonts w:ascii="黑体" w:eastAsia="黑体" w:hAnsi="黑体"/>
                <w:b/>
                <w:color w:val="FFFFFF"/>
                <w:sz w:val="20"/>
                <w:szCs w:val="24"/>
              </w:rPr>
              <w:t>参数</w:t>
            </w:r>
            <w:proofErr w:type="spellEnd"/>
          </w:p>
        </w:tc>
        <w:tc>
          <w:tcPr>
            <w:tcW w:w="1701" w:type="dxa"/>
            <w:shd w:val="clear" w:color="auto" w:fill="4472C4"/>
          </w:tcPr>
          <w:p w14:paraId="50C794FB" w14:textId="77777777" w:rsidR="005678D3" w:rsidRPr="00C92FDE" w:rsidRDefault="00000000">
            <w:pPr>
              <w:jc w:val="center"/>
              <w:rPr>
                <w:sz w:val="24"/>
                <w:szCs w:val="24"/>
              </w:rPr>
            </w:pPr>
            <w:proofErr w:type="spellStart"/>
            <w:r w:rsidRPr="00C92FDE">
              <w:rPr>
                <w:rFonts w:ascii="黑体" w:eastAsia="黑体" w:hAnsi="黑体"/>
                <w:b/>
                <w:color w:val="FFFFFF"/>
                <w:sz w:val="20"/>
                <w:szCs w:val="24"/>
              </w:rPr>
              <w:t>数值</w:t>
            </w:r>
            <w:proofErr w:type="spellEnd"/>
          </w:p>
        </w:tc>
      </w:tr>
      <w:tr w:rsidR="005678D3" w:rsidRPr="00C92FDE" w14:paraId="3A3BFB66" w14:textId="77777777">
        <w:trPr>
          <w:jc w:val="center"/>
        </w:trPr>
        <w:tc>
          <w:tcPr>
            <w:tcW w:w="1984" w:type="dxa"/>
          </w:tcPr>
          <w:p w14:paraId="2C79D60A" w14:textId="77777777" w:rsidR="005678D3" w:rsidRPr="00C92FDE" w:rsidRDefault="00000000">
            <w:pPr>
              <w:jc w:val="center"/>
              <w:rPr>
                <w:sz w:val="24"/>
                <w:szCs w:val="24"/>
              </w:rPr>
            </w:pPr>
            <w:proofErr w:type="spellStart"/>
            <w:r w:rsidRPr="00C92FDE">
              <w:rPr>
                <w:rFonts w:ascii="宋体" w:eastAsia="宋体" w:hAnsi="宋体"/>
                <w:sz w:val="18"/>
                <w:szCs w:val="24"/>
              </w:rPr>
              <w:t>总额定功率</w:t>
            </w:r>
            <w:proofErr w:type="spellEnd"/>
            <w:r w:rsidRPr="00C92FDE">
              <w:rPr>
                <w:rFonts w:ascii="宋体" w:eastAsia="宋体" w:hAnsi="宋体"/>
                <w:sz w:val="18"/>
                <w:szCs w:val="24"/>
              </w:rPr>
              <w:t xml:space="preserve"> </w:t>
            </w:r>
            <w:proofErr w:type="spellStart"/>
            <w:r w:rsidRPr="00C92FDE">
              <w:rPr>
                <w:rFonts w:ascii="宋体" w:eastAsia="宋体" w:hAnsi="宋体"/>
                <w:sz w:val="18"/>
                <w:szCs w:val="24"/>
              </w:rPr>
              <w:t>P_rated</w:t>
            </w:r>
            <w:proofErr w:type="spellEnd"/>
          </w:p>
        </w:tc>
        <w:tc>
          <w:tcPr>
            <w:tcW w:w="1417" w:type="dxa"/>
          </w:tcPr>
          <w:p w14:paraId="5915185F" w14:textId="77777777" w:rsidR="005678D3" w:rsidRPr="00C92FDE" w:rsidRDefault="00000000">
            <w:pPr>
              <w:jc w:val="center"/>
              <w:rPr>
                <w:sz w:val="24"/>
                <w:szCs w:val="24"/>
              </w:rPr>
            </w:pPr>
            <w:r w:rsidRPr="00C92FDE">
              <w:rPr>
                <w:rFonts w:ascii="宋体" w:eastAsia="宋体" w:hAnsi="宋体"/>
                <w:sz w:val="18"/>
                <w:szCs w:val="24"/>
              </w:rPr>
              <w:t>300 MW</w:t>
            </w:r>
          </w:p>
        </w:tc>
        <w:tc>
          <w:tcPr>
            <w:tcW w:w="1984" w:type="dxa"/>
          </w:tcPr>
          <w:p w14:paraId="1954CD14" w14:textId="78FF2EE0" w:rsidR="005678D3" w:rsidRPr="00C92FDE" w:rsidRDefault="005075CF">
            <w:pPr>
              <w:jc w:val="center"/>
              <w:rPr>
                <w:sz w:val="24"/>
                <w:szCs w:val="24"/>
              </w:rPr>
            </w:pPr>
            <m:oMath>
              <m:r>
                <w:rPr>
                  <w:rFonts w:ascii="Cambria Math" w:eastAsia="宋体" w:hAnsi="Cambria Math"/>
                  <w:sz w:val="18"/>
                  <w:szCs w:val="24"/>
                </w:rPr>
                <m:t xml:space="preserve">PID Kp </m:t>
              </m:r>
            </m:oMath>
            <w:r w:rsidRPr="00C92FDE">
              <w:rPr>
                <w:sz w:val="18"/>
                <w:szCs w:val="24"/>
              </w:rPr>
              <w:t>/</w:t>
            </w:r>
            <m:oMath>
              <m:r>
                <w:rPr>
                  <w:rFonts w:ascii="Cambria Math" w:eastAsia="宋体" w:hAnsi="Cambria Math"/>
                  <w:sz w:val="18"/>
                  <w:szCs w:val="24"/>
                </w:rPr>
                <m:t xml:space="preserve"> Ki </m:t>
              </m:r>
            </m:oMath>
            <w:r w:rsidRPr="00C92FDE">
              <w:rPr>
                <w:sz w:val="18"/>
                <w:szCs w:val="24"/>
              </w:rPr>
              <w:t>/</w:t>
            </w:r>
            <m:oMath>
              <m:r>
                <w:rPr>
                  <w:rFonts w:ascii="Cambria Math" w:eastAsia="宋体" w:hAnsi="Cambria Math"/>
                  <w:sz w:val="18"/>
                  <w:szCs w:val="24"/>
                </w:rPr>
                <m:t xml:space="preserve"> Kd</m:t>
              </m:r>
            </m:oMath>
          </w:p>
        </w:tc>
        <w:tc>
          <w:tcPr>
            <w:tcW w:w="1701" w:type="dxa"/>
          </w:tcPr>
          <w:p w14:paraId="654C4690" w14:textId="77777777" w:rsidR="005678D3" w:rsidRPr="00C92FDE" w:rsidRDefault="00000000">
            <w:pPr>
              <w:jc w:val="center"/>
              <w:rPr>
                <w:sz w:val="24"/>
                <w:szCs w:val="24"/>
              </w:rPr>
            </w:pPr>
            <w:r w:rsidRPr="00C92FDE">
              <w:rPr>
                <w:rFonts w:ascii="宋体" w:eastAsia="宋体" w:hAnsi="宋体"/>
                <w:sz w:val="18"/>
                <w:szCs w:val="24"/>
              </w:rPr>
              <w:t>1.2 / 0.15 / 0.03</w:t>
            </w:r>
          </w:p>
        </w:tc>
      </w:tr>
      <w:tr w:rsidR="005678D3" w:rsidRPr="00C92FDE" w14:paraId="34886519" w14:textId="77777777">
        <w:trPr>
          <w:jc w:val="center"/>
        </w:trPr>
        <w:tc>
          <w:tcPr>
            <w:tcW w:w="1984" w:type="dxa"/>
          </w:tcPr>
          <w:p w14:paraId="2A283FEA" w14:textId="77777777" w:rsidR="005678D3" w:rsidRPr="00C92FDE" w:rsidRDefault="00000000">
            <w:pPr>
              <w:jc w:val="center"/>
              <w:rPr>
                <w:sz w:val="24"/>
                <w:szCs w:val="24"/>
              </w:rPr>
            </w:pPr>
            <w:proofErr w:type="spellStart"/>
            <w:r w:rsidRPr="00C92FDE">
              <w:rPr>
                <w:rFonts w:ascii="宋体" w:eastAsia="宋体" w:hAnsi="宋体"/>
                <w:sz w:val="18"/>
                <w:szCs w:val="24"/>
              </w:rPr>
              <w:t>风机台数</w:t>
            </w:r>
            <w:proofErr w:type="spellEnd"/>
          </w:p>
        </w:tc>
        <w:tc>
          <w:tcPr>
            <w:tcW w:w="1417" w:type="dxa"/>
          </w:tcPr>
          <w:p w14:paraId="6528AEE6" w14:textId="77777777" w:rsidR="005678D3" w:rsidRPr="00C92FDE" w:rsidRDefault="00000000">
            <w:pPr>
              <w:jc w:val="center"/>
              <w:rPr>
                <w:sz w:val="24"/>
                <w:szCs w:val="24"/>
              </w:rPr>
            </w:pPr>
            <w:r w:rsidRPr="00C92FDE">
              <w:rPr>
                <w:rFonts w:ascii="宋体" w:eastAsia="宋体" w:hAnsi="宋体"/>
                <w:sz w:val="18"/>
                <w:szCs w:val="24"/>
              </w:rPr>
              <w:t>100 台</w:t>
            </w:r>
          </w:p>
        </w:tc>
        <w:tc>
          <w:tcPr>
            <w:tcW w:w="1984" w:type="dxa"/>
          </w:tcPr>
          <w:p w14:paraId="64CAA4EA" w14:textId="77777777" w:rsidR="005678D3" w:rsidRPr="00C92FDE" w:rsidRDefault="00000000">
            <w:pPr>
              <w:jc w:val="center"/>
              <w:rPr>
                <w:sz w:val="24"/>
                <w:szCs w:val="24"/>
              </w:rPr>
            </w:pPr>
            <w:r w:rsidRPr="00C92FDE">
              <w:rPr>
                <w:rFonts w:ascii="宋体" w:eastAsia="宋体" w:hAnsi="宋体"/>
                <w:sz w:val="18"/>
                <w:szCs w:val="24"/>
              </w:rPr>
              <w:t xml:space="preserve">PID </w:t>
            </w:r>
            <w:proofErr w:type="spellStart"/>
            <w:r w:rsidRPr="00C92FDE">
              <w:rPr>
                <w:rFonts w:ascii="宋体" w:eastAsia="宋体" w:hAnsi="宋体"/>
                <w:sz w:val="18"/>
                <w:szCs w:val="24"/>
              </w:rPr>
              <w:t>积分限幅</w:t>
            </w:r>
            <w:proofErr w:type="spellEnd"/>
          </w:p>
        </w:tc>
        <w:tc>
          <w:tcPr>
            <w:tcW w:w="1701" w:type="dxa"/>
          </w:tcPr>
          <w:p w14:paraId="4D258C69" w14:textId="1CC2207B" w:rsidR="005678D3" w:rsidRPr="00C92FDE" w:rsidRDefault="00000000">
            <w:pPr>
              <w:jc w:val="center"/>
              <w:rPr>
                <w:sz w:val="24"/>
                <w:szCs w:val="24"/>
              </w:rPr>
            </w:pPr>
            <w:r w:rsidRPr="00C92FDE">
              <w:rPr>
                <w:rFonts w:ascii="宋体" w:eastAsia="宋体" w:hAnsi="宋体"/>
                <w:sz w:val="18"/>
                <w:szCs w:val="24"/>
              </w:rPr>
              <w:t xml:space="preserve">±0.10 </w:t>
            </w:r>
            <m:oMath>
              <m:r>
                <w:rPr>
                  <w:rFonts w:ascii="Cambria Math" w:eastAsia="宋体" w:hAnsi="Cambria Math"/>
                  <w:sz w:val="18"/>
                  <w:szCs w:val="24"/>
                </w:rPr>
                <m:t>pu</m:t>
              </m:r>
            </m:oMath>
          </w:p>
        </w:tc>
      </w:tr>
      <w:tr w:rsidR="005678D3" w:rsidRPr="00C92FDE" w14:paraId="723C0148" w14:textId="77777777">
        <w:trPr>
          <w:jc w:val="center"/>
        </w:trPr>
        <w:tc>
          <w:tcPr>
            <w:tcW w:w="1984" w:type="dxa"/>
          </w:tcPr>
          <w:p w14:paraId="6F9B3876" w14:textId="77777777" w:rsidR="005678D3" w:rsidRPr="00C92FDE" w:rsidRDefault="00000000">
            <w:pPr>
              <w:jc w:val="center"/>
              <w:rPr>
                <w:sz w:val="24"/>
                <w:szCs w:val="24"/>
              </w:rPr>
            </w:pPr>
            <w:proofErr w:type="spellStart"/>
            <w:r w:rsidRPr="00C92FDE">
              <w:rPr>
                <w:rFonts w:ascii="宋体" w:eastAsia="宋体" w:hAnsi="宋体"/>
                <w:sz w:val="18"/>
                <w:szCs w:val="24"/>
              </w:rPr>
              <w:t>单机额定功率</w:t>
            </w:r>
            <w:proofErr w:type="spellEnd"/>
          </w:p>
        </w:tc>
        <w:tc>
          <w:tcPr>
            <w:tcW w:w="1417" w:type="dxa"/>
          </w:tcPr>
          <w:p w14:paraId="30D1F28A" w14:textId="77777777" w:rsidR="005678D3" w:rsidRPr="00C92FDE" w:rsidRDefault="00000000">
            <w:pPr>
              <w:jc w:val="center"/>
              <w:rPr>
                <w:sz w:val="24"/>
                <w:szCs w:val="24"/>
              </w:rPr>
            </w:pPr>
            <w:r w:rsidRPr="00C92FDE">
              <w:rPr>
                <w:rFonts w:ascii="宋体" w:eastAsia="宋体" w:hAnsi="宋体"/>
                <w:sz w:val="18"/>
                <w:szCs w:val="24"/>
              </w:rPr>
              <w:t>3 MW</w:t>
            </w:r>
          </w:p>
        </w:tc>
        <w:tc>
          <w:tcPr>
            <w:tcW w:w="1984" w:type="dxa"/>
          </w:tcPr>
          <w:p w14:paraId="015272BA" w14:textId="77777777" w:rsidR="005678D3" w:rsidRPr="00C92FDE" w:rsidRDefault="00000000">
            <w:pPr>
              <w:jc w:val="center"/>
              <w:rPr>
                <w:sz w:val="24"/>
                <w:szCs w:val="24"/>
              </w:rPr>
            </w:pPr>
            <w:proofErr w:type="spellStart"/>
            <w:r w:rsidRPr="00C92FDE">
              <w:rPr>
                <w:rFonts w:ascii="宋体" w:eastAsia="宋体" w:hAnsi="宋体"/>
                <w:sz w:val="18"/>
                <w:szCs w:val="24"/>
              </w:rPr>
              <w:t>死区</w:t>
            </w:r>
            <w:proofErr w:type="spellEnd"/>
            <w:r w:rsidRPr="00C92FDE">
              <w:rPr>
                <w:rFonts w:ascii="宋体" w:eastAsia="宋体" w:hAnsi="宋体"/>
                <w:sz w:val="18"/>
                <w:szCs w:val="24"/>
              </w:rPr>
              <w:t xml:space="preserve"> deadband</w:t>
            </w:r>
          </w:p>
        </w:tc>
        <w:tc>
          <w:tcPr>
            <w:tcW w:w="1701" w:type="dxa"/>
          </w:tcPr>
          <w:p w14:paraId="5307EDD6" w14:textId="77777777" w:rsidR="005678D3" w:rsidRPr="00C92FDE" w:rsidRDefault="00000000">
            <w:pPr>
              <w:jc w:val="center"/>
              <w:rPr>
                <w:sz w:val="24"/>
                <w:szCs w:val="24"/>
              </w:rPr>
            </w:pPr>
            <w:r w:rsidRPr="00C92FDE">
              <w:rPr>
                <w:rFonts w:ascii="宋体" w:eastAsia="宋体" w:hAnsi="宋体"/>
                <w:sz w:val="18"/>
                <w:szCs w:val="24"/>
              </w:rPr>
              <w:t xml:space="preserve">0.3% </w:t>
            </w:r>
            <w:proofErr w:type="spellStart"/>
            <w:r w:rsidRPr="00C92FDE">
              <w:rPr>
                <w:rFonts w:ascii="宋体" w:eastAsia="宋体" w:hAnsi="宋体"/>
                <w:sz w:val="18"/>
                <w:szCs w:val="24"/>
              </w:rPr>
              <w:t>Pn</w:t>
            </w:r>
            <w:proofErr w:type="spellEnd"/>
            <w:r w:rsidRPr="00C92FDE">
              <w:rPr>
                <w:rFonts w:ascii="宋体" w:eastAsia="宋体" w:hAnsi="宋体"/>
                <w:sz w:val="18"/>
                <w:szCs w:val="24"/>
              </w:rPr>
              <w:t xml:space="preserve"> (0.9 MW)</w:t>
            </w:r>
          </w:p>
        </w:tc>
      </w:tr>
      <w:tr w:rsidR="005678D3" w:rsidRPr="00C92FDE" w14:paraId="2FDB9F05" w14:textId="77777777">
        <w:trPr>
          <w:jc w:val="center"/>
        </w:trPr>
        <w:tc>
          <w:tcPr>
            <w:tcW w:w="1984" w:type="dxa"/>
          </w:tcPr>
          <w:p w14:paraId="030A2AF6" w14:textId="77777777" w:rsidR="005678D3" w:rsidRPr="00C92FDE" w:rsidRDefault="00000000">
            <w:pPr>
              <w:jc w:val="center"/>
              <w:rPr>
                <w:sz w:val="24"/>
                <w:szCs w:val="24"/>
              </w:rPr>
            </w:pPr>
            <w:proofErr w:type="spellStart"/>
            <w:r w:rsidRPr="00C92FDE">
              <w:rPr>
                <w:rFonts w:ascii="宋体" w:eastAsia="宋体" w:hAnsi="宋体"/>
                <w:sz w:val="18"/>
                <w:szCs w:val="24"/>
              </w:rPr>
              <w:t>控制周期</w:t>
            </w:r>
            <w:proofErr w:type="spellEnd"/>
          </w:p>
        </w:tc>
        <w:tc>
          <w:tcPr>
            <w:tcW w:w="1417" w:type="dxa"/>
          </w:tcPr>
          <w:p w14:paraId="381EBFF6" w14:textId="77777777" w:rsidR="005678D3" w:rsidRPr="00C92FDE" w:rsidRDefault="00000000">
            <w:pPr>
              <w:jc w:val="center"/>
              <w:rPr>
                <w:sz w:val="24"/>
                <w:szCs w:val="24"/>
              </w:rPr>
            </w:pPr>
            <w:r w:rsidRPr="00C92FDE">
              <w:rPr>
                <w:rFonts w:ascii="宋体" w:eastAsia="宋体" w:hAnsi="宋体"/>
                <w:sz w:val="18"/>
                <w:szCs w:val="24"/>
              </w:rPr>
              <w:t>1 s</w:t>
            </w:r>
          </w:p>
        </w:tc>
        <w:tc>
          <w:tcPr>
            <w:tcW w:w="1984" w:type="dxa"/>
          </w:tcPr>
          <w:p w14:paraId="0EB71ABD" w14:textId="77777777" w:rsidR="005678D3" w:rsidRPr="00C92FDE" w:rsidRDefault="00000000">
            <w:pPr>
              <w:jc w:val="center"/>
              <w:rPr>
                <w:sz w:val="24"/>
                <w:szCs w:val="24"/>
              </w:rPr>
            </w:pPr>
            <w:proofErr w:type="spellStart"/>
            <w:r w:rsidRPr="00C92FDE">
              <w:rPr>
                <w:rFonts w:ascii="宋体" w:eastAsia="宋体" w:hAnsi="宋体"/>
                <w:sz w:val="18"/>
                <w:szCs w:val="24"/>
              </w:rPr>
              <w:t>最大爬坡率</w:t>
            </w:r>
            <w:proofErr w:type="spellEnd"/>
          </w:p>
        </w:tc>
        <w:tc>
          <w:tcPr>
            <w:tcW w:w="1701" w:type="dxa"/>
          </w:tcPr>
          <w:p w14:paraId="21896B07" w14:textId="77777777" w:rsidR="005678D3" w:rsidRPr="00C92FDE" w:rsidRDefault="00000000">
            <w:pPr>
              <w:jc w:val="center"/>
              <w:rPr>
                <w:sz w:val="24"/>
                <w:szCs w:val="24"/>
              </w:rPr>
            </w:pPr>
            <w:r w:rsidRPr="00C92FDE">
              <w:rPr>
                <w:rFonts w:ascii="宋体" w:eastAsia="宋体" w:hAnsi="宋体"/>
                <w:sz w:val="18"/>
                <w:szCs w:val="24"/>
              </w:rPr>
              <w:t xml:space="preserve">10% </w:t>
            </w:r>
            <w:proofErr w:type="spellStart"/>
            <w:r w:rsidRPr="00C92FDE">
              <w:rPr>
                <w:rFonts w:ascii="宋体" w:eastAsia="宋体" w:hAnsi="宋体"/>
                <w:sz w:val="18"/>
                <w:szCs w:val="24"/>
              </w:rPr>
              <w:t>Pn</w:t>
            </w:r>
            <w:proofErr w:type="spellEnd"/>
            <w:r w:rsidRPr="00C92FDE">
              <w:rPr>
                <w:rFonts w:ascii="宋体" w:eastAsia="宋体" w:hAnsi="宋体"/>
                <w:sz w:val="18"/>
                <w:szCs w:val="24"/>
              </w:rPr>
              <w:t>/min</w:t>
            </w:r>
          </w:p>
        </w:tc>
      </w:tr>
      <w:tr w:rsidR="005678D3" w:rsidRPr="00C92FDE" w14:paraId="4EDBD8A2" w14:textId="77777777">
        <w:trPr>
          <w:jc w:val="center"/>
        </w:trPr>
        <w:tc>
          <w:tcPr>
            <w:tcW w:w="1984" w:type="dxa"/>
          </w:tcPr>
          <w:p w14:paraId="1770547E" w14:textId="77777777" w:rsidR="005678D3" w:rsidRPr="00C92FDE" w:rsidRDefault="00000000">
            <w:pPr>
              <w:jc w:val="center"/>
              <w:rPr>
                <w:sz w:val="24"/>
                <w:szCs w:val="24"/>
              </w:rPr>
            </w:pPr>
            <w:proofErr w:type="spellStart"/>
            <w:r w:rsidRPr="00C92FDE">
              <w:rPr>
                <w:rFonts w:ascii="宋体" w:eastAsia="宋体" w:hAnsi="宋体"/>
                <w:sz w:val="18"/>
                <w:szCs w:val="24"/>
              </w:rPr>
              <w:t>仿真时长</w:t>
            </w:r>
            <w:proofErr w:type="spellEnd"/>
          </w:p>
        </w:tc>
        <w:tc>
          <w:tcPr>
            <w:tcW w:w="1417" w:type="dxa"/>
          </w:tcPr>
          <w:p w14:paraId="4B6618CD" w14:textId="77777777" w:rsidR="005678D3" w:rsidRPr="00C92FDE" w:rsidRDefault="00000000">
            <w:pPr>
              <w:jc w:val="center"/>
              <w:rPr>
                <w:sz w:val="24"/>
                <w:szCs w:val="24"/>
              </w:rPr>
            </w:pPr>
            <w:r w:rsidRPr="00C92FDE">
              <w:rPr>
                <w:rFonts w:ascii="宋体" w:eastAsia="宋体" w:hAnsi="宋体"/>
                <w:sz w:val="18"/>
                <w:szCs w:val="24"/>
              </w:rPr>
              <w:t>1200 s</w:t>
            </w:r>
          </w:p>
        </w:tc>
        <w:tc>
          <w:tcPr>
            <w:tcW w:w="1984" w:type="dxa"/>
          </w:tcPr>
          <w:p w14:paraId="26D23EB3" w14:textId="5E9B40F9" w:rsidR="005678D3" w:rsidRPr="00C92FDE" w:rsidRDefault="00000000">
            <w:pPr>
              <w:jc w:val="center"/>
              <w:rPr>
                <w:sz w:val="24"/>
                <w:szCs w:val="24"/>
              </w:rPr>
            </w:pPr>
            <w:proofErr w:type="spellStart"/>
            <w:r w:rsidRPr="00C92FDE">
              <w:rPr>
                <w:rFonts w:ascii="宋体" w:eastAsia="宋体" w:hAnsi="宋体"/>
                <w:sz w:val="18"/>
                <w:szCs w:val="24"/>
              </w:rPr>
              <w:t>前馈系数</w:t>
            </w:r>
            <w:proofErr w:type="spellEnd"/>
            <w:r w:rsidRPr="00C92FDE">
              <w:rPr>
                <w:rFonts w:ascii="宋体" w:eastAsia="宋体" w:hAnsi="宋体"/>
                <w:sz w:val="18"/>
                <w:szCs w:val="24"/>
              </w:rPr>
              <w:t xml:space="preserve"> </w:t>
            </w:r>
            <m:oMath>
              <m:r>
                <w:rPr>
                  <w:rFonts w:ascii="Cambria Math" w:eastAsia="宋体" w:hAnsi="Cambria Math"/>
                  <w:sz w:val="18"/>
                  <w:szCs w:val="24"/>
                </w:rPr>
                <m:t>α_ff</m:t>
              </m:r>
            </m:oMath>
          </w:p>
        </w:tc>
        <w:tc>
          <w:tcPr>
            <w:tcW w:w="1701" w:type="dxa"/>
          </w:tcPr>
          <w:p w14:paraId="6ABC24C7" w14:textId="77777777" w:rsidR="005678D3" w:rsidRPr="00C92FDE" w:rsidRDefault="00000000">
            <w:pPr>
              <w:jc w:val="center"/>
              <w:rPr>
                <w:sz w:val="24"/>
                <w:szCs w:val="24"/>
              </w:rPr>
            </w:pPr>
            <w:r w:rsidRPr="00C92FDE">
              <w:rPr>
                <w:rFonts w:ascii="宋体" w:eastAsia="宋体" w:hAnsi="宋体"/>
                <w:sz w:val="18"/>
                <w:szCs w:val="24"/>
              </w:rPr>
              <w:t>0.75</w:t>
            </w:r>
          </w:p>
        </w:tc>
      </w:tr>
      <w:tr w:rsidR="005678D3" w:rsidRPr="00C92FDE" w14:paraId="73A142E2" w14:textId="77777777">
        <w:trPr>
          <w:jc w:val="center"/>
        </w:trPr>
        <w:tc>
          <w:tcPr>
            <w:tcW w:w="1984" w:type="dxa"/>
          </w:tcPr>
          <w:p w14:paraId="63129FBB" w14:textId="77777777" w:rsidR="005678D3" w:rsidRPr="00C92FDE" w:rsidRDefault="00000000">
            <w:pPr>
              <w:jc w:val="center"/>
              <w:rPr>
                <w:sz w:val="24"/>
                <w:szCs w:val="24"/>
              </w:rPr>
            </w:pPr>
            <w:proofErr w:type="spellStart"/>
            <w:r w:rsidRPr="00C92FDE">
              <w:rPr>
                <w:rFonts w:ascii="宋体" w:eastAsia="宋体" w:hAnsi="宋体"/>
                <w:sz w:val="18"/>
                <w:szCs w:val="24"/>
              </w:rPr>
              <w:t>平均风速</w:t>
            </w:r>
            <w:proofErr w:type="spellEnd"/>
          </w:p>
        </w:tc>
        <w:tc>
          <w:tcPr>
            <w:tcW w:w="1417" w:type="dxa"/>
          </w:tcPr>
          <w:p w14:paraId="5C86C3D1" w14:textId="77777777" w:rsidR="005678D3" w:rsidRPr="00C92FDE" w:rsidRDefault="00000000">
            <w:pPr>
              <w:jc w:val="center"/>
              <w:rPr>
                <w:sz w:val="24"/>
                <w:szCs w:val="24"/>
              </w:rPr>
            </w:pPr>
            <w:r w:rsidRPr="00C92FDE">
              <w:rPr>
                <w:rFonts w:ascii="宋体" w:eastAsia="宋体" w:hAnsi="宋体"/>
                <w:sz w:val="18"/>
                <w:szCs w:val="24"/>
              </w:rPr>
              <w:t>13 m/s</w:t>
            </w:r>
          </w:p>
        </w:tc>
        <w:tc>
          <w:tcPr>
            <w:tcW w:w="1984" w:type="dxa"/>
          </w:tcPr>
          <w:p w14:paraId="3912FE92" w14:textId="77777777" w:rsidR="005678D3" w:rsidRPr="00C92FDE" w:rsidRDefault="00000000">
            <w:pPr>
              <w:jc w:val="center"/>
              <w:rPr>
                <w:sz w:val="24"/>
                <w:szCs w:val="24"/>
              </w:rPr>
            </w:pPr>
            <w:proofErr w:type="spellStart"/>
            <w:r w:rsidRPr="00C92FDE">
              <w:rPr>
                <w:rFonts w:ascii="宋体" w:eastAsia="宋体" w:hAnsi="宋体"/>
                <w:sz w:val="18"/>
                <w:szCs w:val="24"/>
              </w:rPr>
              <w:t>前馈限幅</w:t>
            </w:r>
            <w:proofErr w:type="spellEnd"/>
          </w:p>
        </w:tc>
        <w:tc>
          <w:tcPr>
            <w:tcW w:w="1701" w:type="dxa"/>
          </w:tcPr>
          <w:p w14:paraId="28BCF21E" w14:textId="17535906" w:rsidR="005678D3" w:rsidRPr="00C92FDE" w:rsidRDefault="00000000">
            <w:pPr>
              <w:jc w:val="center"/>
              <w:rPr>
                <w:sz w:val="24"/>
                <w:szCs w:val="24"/>
              </w:rPr>
            </w:pPr>
            <w:r w:rsidRPr="00C92FDE">
              <w:rPr>
                <w:rFonts w:ascii="宋体" w:eastAsia="宋体" w:hAnsi="宋体"/>
                <w:sz w:val="18"/>
                <w:szCs w:val="24"/>
              </w:rPr>
              <w:t xml:space="preserve">±15% </w:t>
            </w:r>
            <m:oMath>
              <m:r>
                <w:rPr>
                  <w:rFonts w:ascii="Cambria Math" w:eastAsia="宋体" w:hAnsi="Cambria Math"/>
                  <w:sz w:val="18"/>
                  <w:szCs w:val="24"/>
                </w:rPr>
                <m:t>Pn</m:t>
              </m:r>
            </m:oMath>
            <w:r w:rsidRPr="00C92FDE">
              <w:rPr>
                <w:rFonts w:ascii="宋体" w:eastAsia="宋体" w:hAnsi="宋体"/>
                <w:sz w:val="18"/>
                <w:szCs w:val="24"/>
              </w:rPr>
              <w:t xml:space="preserve"> (45 MW)</w:t>
            </w:r>
          </w:p>
        </w:tc>
      </w:tr>
      <w:tr w:rsidR="005678D3" w:rsidRPr="00C92FDE" w14:paraId="40EC0FDE" w14:textId="77777777">
        <w:trPr>
          <w:jc w:val="center"/>
        </w:trPr>
        <w:tc>
          <w:tcPr>
            <w:tcW w:w="1984" w:type="dxa"/>
          </w:tcPr>
          <w:p w14:paraId="0C8FDE14" w14:textId="77777777" w:rsidR="005678D3" w:rsidRPr="00C92FDE" w:rsidRDefault="00000000">
            <w:pPr>
              <w:jc w:val="center"/>
              <w:rPr>
                <w:sz w:val="24"/>
                <w:szCs w:val="24"/>
              </w:rPr>
            </w:pPr>
            <w:proofErr w:type="spellStart"/>
            <w:r w:rsidRPr="00C92FDE">
              <w:rPr>
                <w:rFonts w:ascii="宋体" w:eastAsia="宋体" w:hAnsi="宋体"/>
                <w:sz w:val="18"/>
                <w:szCs w:val="24"/>
              </w:rPr>
              <w:lastRenderedPageBreak/>
              <w:t>预测提前量</w:t>
            </w:r>
            <w:proofErr w:type="spellEnd"/>
          </w:p>
        </w:tc>
        <w:tc>
          <w:tcPr>
            <w:tcW w:w="1417" w:type="dxa"/>
          </w:tcPr>
          <w:p w14:paraId="0647500E" w14:textId="77777777" w:rsidR="005678D3" w:rsidRPr="00C92FDE" w:rsidRDefault="00000000">
            <w:pPr>
              <w:jc w:val="center"/>
              <w:rPr>
                <w:sz w:val="24"/>
                <w:szCs w:val="24"/>
              </w:rPr>
            </w:pPr>
            <w:r w:rsidRPr="00C92FDE">
              <w:rPr>
                <w:rFonts w:ascii="宋体" w:eastAsia="宋体" w:hAnsi="宋体"/>
                <w:sz w:val="18"/>
                <w:szCs w:val="24"/>
              </w:rPr>
              <w:t>30 s</w:t>
            </w:r>
          </w:p>
        </w:tc>
        <w:tc>
          <w:tcPr>
            <w:tcW w:w="1984" w:type="dxa"/>
          </w:tcPr>
          <w:p w14:paraId="78D6D1B2" w14:textId="77777777" w:rsidR="005678D3" w:rsidRPr="00C92FDE" w:rsidRDefault="00000000">
            <w:pPr>
              <w:jc w:val="center"/>
              <w:rPr>
                <w:sz w:val="24"/>
                <w:szCs w:val="24"/>
              </w:rPr>
            </w:pPr>
            <w:proofErr w:type="spellStart"/>
            <w:r w:rsidRPr="00C92FDE">
              <w:rPr>
                <w:rFonts w:ascii="宋体" w:eastAsia="宋体" w:hAnsi="宋体"/>
                <w:sz w:val="18"/>
                <w:szCs w:val="24"/>
              </w:rPr>
              <w:t>前馈滤波</w:t>
            </w:r>
            <w:proofErr w:type="spellEnd"/>
            <w:r w:rsidRPr="00C92FDE">
              <w:rPr>
                <w:rFonts w:ascii="宋体" w:eastAsia="宋体" w:hAnsi="宋体"/>
                <w:sz w:val="18"/>
                <w:szCs w:val="24"/>
              </w:rPr>
              <w:t xml:space="preserve"> α</w:t>
            </w:r>
          </w:p>
        </w:tc>
        <w:tc>
          <w:tcPr>
            <w:tcW w:w="1701" w:type="dxa"/>
          </w:tcPr>
          <w:p w14:paraId="643784BC" w14:textId="77777777" w:rsidR="005678D3" w:rsidRPr="00C92FDE" w:rsidRDefault="00000000">
            <w:pPr>
              <w:jc w:val="center"/>
              <w:rPr>
                <w:sz w:val="24"/>
                <w:szCs w:val="24"/>
              </w:rPr>
            </w:pPr>
            <w:r w:rsidRPr="00C92FDE">
              <w:rPr>
                <w:rFonts w:ascii="宋体" w:eastAsia="宋体" w:hAnsi="宋体"/>
                <w:sz w:val="18"/>
                <w:szCs w:val="24"/>
              </w:rPr>
              <w:t>0.15</w:t>
            </w:r>
          </w:p>
        </w:tc>
      </w:tr>
    </w:tbl>
    <w:p w14:paraId="3B297CE2" w14:textId="77777777" w:rsidR="005678D3" w:rsidRPr="00C92FDE" w:rsidRDefault="00000000">
      <w:pPr>
        <w:spacing w:before="80"/>
        <w:jc w:val="center"/>
        <w:rPr>
          <w:sz w:val="24"/>
          <w:szCs w:val="24"/>
        </w:rPr>
      </w:pPr>
      <w:r w:rsidRPr="00C92FDE">
        <w:rPr>
          <w:rFonts w:ascii="黑体" w:eastAsia="黑体" w:hAnsi="黑体"/>
          <w:sz w:val="20"/>
          <w:szCs w:val="24"/>
        </w:rPr>
        <w:t>表3-</w:t>
      </w:r>
      <w:proofErr w:type="gramStart"/>
      <w:r w:rsidRPr="00C92FDE">
        <w:rPr>
          <w:rFonts w:ascii="黑体" w:eastAsia="黑体" w:hAnsi="黑体"/>
          <w:sz w:val="20"/>
          <w:szCs w:val="24"/>
        </w:rPr>
        <w:t xml:space="preserve">1  </w:t>
      </w:r>
      <w:proofErr w:type="spellStart"/>
      <w:r w:rsidRPr="00C92FDE">
        <w:rPr>
          <w:rFonts w:ascii="黑体" w:eastAsia="黑体" w:hAnsi="黑体"/>
          <w:sz w:val="20"/>
          <w:szCs w:val="24"/>
        </w:rPr>
        <w:t>场景一仿真参数配置</w:t>
      </w:r>
      <w:proofErr w:type="spellEnd"/>
      <w:proofErr w:type="gramEnd"/>
    </w:p>
    <w:p w14:paraId="41A8BDA6" w14:textId="584DA7C1"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仿真结果表明，在该参数配置下，AGC系统的功率跟踪性能达到了以下指标：平均绝对误差MAE约为2.1MW（</w:t>
      </w:r>
      <m:oMath>
        <m:r>
          <w:rPr>
            <w:rFonts w:ascii="Cambria Math" w:eastAsia="宋体" w:hAnsi="Cambria Math"/>
            <w:sz w:val="28"/>
            <w:szCs w:val="24"/>
            <w:lang w:eastAsia="zh-CN"/>
          </w:rPr>
          <m:t>0.7%Pn</m:t>
        </m:r>
      </m:oMath>
      <w:r w:rsidRPr="00C92FDE">
        <w:rPr>
          <w:rFonts w:ascii="宋体" w:eastAsia="宋体" w:hAnsi="宋体"/>
          <w:sz w:val="28"/>
          <w:szCs w:val="24"/>
          <w:lang w:eastAsia="zh-CN"/>
        </w:rPr>
        <w:t>），优于1%Pn的控制目标；均方根误差RMSE约为4.8MW（</w:t>
      </w:r>
      <m:oMath>
        <m:r>
          <w:rPr>
            <w:rFonts w:ascii="Cambria Math" w:eastAsia="宋体" w:hAnsi="Cambria Math"/>
            <w:sz w:val="28"/>
            <w:szCs w:val="24"/>
            <w:lang w:eastAsia="zh-CN"/>
          </w:rPr>
          <m:t>1.6%Pn</m:t>
        </m:r>
      </m:oMath>
      <w:r w:rsidRPr="00C92FDE">
        <w:rPr>
          <w:rFonts w:ascii="宋体" w:eastAsia="宋体" w:hAnsi="宋体"/>
          <w:sz w:val="28"/>
          <w:szCs w:val="24"/>
          <w:lang w:eastAsia="zh-CN"/>
        </w:rPr>
        <w:t>），优于2%Pn的控制目标；合格率（|误差|</w:t>
      </w:r>
      <m:oMath>
        <m:r>
          <w:rPr>
            <w:rFonts w:ascii="Cambria Math" w:eastAsia="宋体" w:hAnsi="Cambria Math"/>
            <w:sz w:val="28"/>
            <w:szCs w:val="24"/>
            <w:lang w:eastAsia="zh-CN"/>
          </w:rPr>
          <m:t>&lt;2%Pn</m:t>
        </m:r>
      </m:oMath>
      <w:r w:rsidRPr="00C92FDE">
        <w:rPr>
          <w:rFonts w:ascii="宋体" w:eastAsia="宋体" w:hAnsi="宋体"/>
          <w:sz w:val="28"/>
          <w:szCs w:val="24"/>
          <w:lang w:eastAsia="zh-CN"/>
        </w:rPr>
        <w:t>=6MW的时段占比）约为97.3%，优于95%的控制目标。上述三项指标均超过了预设的性能要求，验证了前馈-反馈复合控制策略的有效性。</w:t>
      </w:r>
    </w:p>
    <w:p w14:paraId="01805117" w14:textId="7736062C"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进一步分析表明，前馈通道对性能提升的贡献显著。将前馈系数</w:t>
      </w:r>
      <m:oMath>
        <m:r>
          <w:rPr>
            <w:rFonts w:ascii="Cambria Math" w:eastAsia="宋体" w:hAnsi="Cambria Math"/>
            <w:sz w:val="28"/>
            <w:szCs w:val="24"/>
            <w:lang w:eastAsia="zh-CN"/>
          </w:rPr>
          <m:t>α_ff</m:t>
        </m:r>
      </m:oMath>
      <w:r w:rsidRPr="00C92FDE">
        <w:rPr>
          <w:rFonts w:ascii="宋体" w:eastAsia="宋体" w:hAnsi="宋体"/>
          <w:sz w:val="28"/>
          <w:szCs w:val="24"/>
          <w:lang w:eastAsia="zh-CN"/>
        </w:rPr>
        <w:t>从0.75降至0（即纯反馈控制）后，MAE恶化至约3.9MW（</w:t>
      </w:r>
      <m:oMath>
        <m:r>
          <w:rPr>
            <w:rFonts w:ascii="Cambria Math" w:eastAsia="宋体" w:hAnsi="Cambria Math"/>
            <w:sz w:val="28"/>
            <w:szCs w:val="24"/>
            <w:lang w:eastAsia="zh-CN"/>
          </w:rPr>
          <m:t>1.3%Pn</m:t>
        </m:r>
      </m:oMath>
      <w:r w:rsidRPr="00C92FDE">
        <w:rPr>
          <w:rFonts w:ascii="宋体" w:eastAsia="宋体" w:hAnsi="宋体"/>
          <w:sz w:val="28"/>
          <w:szCs w:val="24"/>
          <w:lang w:eastAsia="zh-CN"/>
        </w:rPr>
        <w:t>），RMSE恶化至约8.1MW（</w:t>
      </w:r>
      <m:oMath>
        <m:r>
          <w:rPr>
            <w:rFonts w:ascii="Cambria Math" w:eastAsia="宋体" w:hAnsi="Cambria Math"/>
            <w:sz w:val="28"/>
            <w:szCs w:val="24"/>
            <w:lang w:eastAsia="zh-CN"/>
          </w:rPr>
          <m:t>2.7%Pn</m:t>
        </m:r>
      </m:oMath>
      <w:r w:rsidRPr="00C92FDE">
        <w:rPr>
          <w:rFonts w:ascii="宋体" w:eastAsia="宋体" w:hAnsi="宋体"/>
          <w:sz w:val="28"/>
          <w:szCs w:val="24"/>
          <w:lang w:eastAsia="zh-CN"/>
        </w:rPr>
        <w:t>），合格率下降至约89%，均不满足控制目标。这一对比充分说明超短期功率预测前馈对风电场AGC跟踪精度的重要价值。</w:t>
      </w:r>
    </w:p>
    <w:p w14:paraId="32B39348" w14:textId="089C3613"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在经济调度方面，效率加权分配策略相比于均匀分配策略，全场加权平均效率因子提高了约2.3个百分点（从0.894提升至0.917），等效于在相同风况条件下增加了约6.9MW的发电出力。同时，低负载机组（</w:t>
      </w:r>
      <m:oMath>
        <m:r>
          <w:rPr>
            <w:rFonts w:ascii="Cambria Math" w:eastAsia="宋体" w:hAnsi="Cambria Math"/>
            <w:sz w:val="28"/>
            <w:szCs w:val="24"/>
            <w:lang w:eastAsia="zh-CN"/>
          </w:rPr>
          <m:t>&lt;0.3pu</m:t>
        </m:r>
      </m:oMath>
      <w:r w:rsidRPr="00C92FDE">
        <w:rPr>
          <w:rFonts w:ascii="宋体" w:eastAsia="宋体" w:hAnsi="宋体"/>
          <w:sz w:val="28"/>
          <w:szCs w:val="24"/>
          <w:lang w:eastAsia="zh-CN"/>
        </w:rPr>
        <w:t>）的运行时长减少了约18%，有助于降低低效运行造成的设备损耗。</w:t>
      </w:r>
    </w:p>
    <w:p w14:paraId="2E260647" w14:textId="77777777" w:rsidR="005678D3" w:rsidRPr="00C92FDE" w:rsidRDefault="00000000">
      <w:pPr>
        <w:pStyle w:val="1"/>
        <w:rPr>
          <w:color w:val="auto"/>
          <w:sz w:val="32"/>
          <w:szCs w:val="32"/>
          <w:lang w:eastAsia="zh-CN"/>
        </w:rPr>
      </w:pPr>
      <w:bookmarkStart w:id="18" w:name="_Toc236131799"/>
      <w:proofErr w:type="gramStart"/>
      <w:r w:rsidRPr="00C92FDE">
        <w:rPr>
          <w:rFonts w:ascii="黑体" w:eastAsia="黑体" w:hAnsi="黑体"/>
          <w:color w:val="auto"/>
          <w:sz w:val="32"/>
          <w:szCs w:val="32"/>
          <w:lang w:eastAsia="zh-CN"/>
        </w:rPr>
        <w:t>4  场景二</w:t>
      </w:r>
      <w:proofErr w:type="gramEnd"/>
      <w:r w:rsidRPr="00C92FDE">
        <w:rPr>
          <w:rFonts w:ascii="黑体" w:eastAsia="黑体" w:hAnsi="黑体"/>
          <w:color w:val="auto"/>
          <w:sz w:val="32"/>
          <w:szCs w:val="32"/>
          <w:lang w:eastAsia="zh-CN"/>
        </w:rPr>
        <w:t>：风速扰动功率波动平抑控制</w:t>
      </w:r>
      <w:bookmarkEnd w:id="18"/>
    </w:p>
    <w:p w14:paraId="03CB9DF6" w14:textId="77777777" w:rsidR="005678D3" w:rsidRPr="00C92FDE" w:rsidRDefault="00000000">
      <w:pPr>
        <w:pStyle w:val="21"/>
        <w:rPr>
          <w:color w:val="auto"/>
          <w:sz w:val="28"/>
          <w:szCs w:val="28"/>
          <w:lang w:eastAsia="zh-CN"/>
        </w:rPr>
      </w:pPr>
      <w:bookmarkStart w:id="19" w:name="_Toc236131800"/>
      <w:proofErr w:type="gramStart"/>
      <w:r w:rsidRPr="00C92FDE">
        <w:rPr>
          <w:rFonts w:ascii="黑体" w:eastAsia="黑体" w:hAnsi="黑体"/>
          <w:color w:val="auto"/>
          <w:sz w:val="28"/>
          <w:szCs w:val="28"/>
          <w:lang w:eastAsia="zh-CN"/>
        </w:rPr>
        <w:t>4.1  问题描述</w:t>
      </w:r>
      <w:bookmarkEnd w:id="19"/>
      <w:proofErr w:type="gramEnd"/>
    </w:p>
    <w:p w14:paraId="35779F20"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场景二专注于风速发生突变（突增或突降）工况下风电场功率波动的快速平抑问题。风速突变可由阵风、风切变、雷暴天气等多种气象因素引发，可导致风电场实际出力在数十秒内发生大幅偏离，若仅依赖常规AGC的反馈调节，将因调节速度跟不上风速变化速度而产生显著的功率过冲或欠冲，对电网频率造成冲击。该场景</w:t>
      </w:r>
      <w:r w:rsidRPr="00C92FDE">
        <w:rPr>
          <w:rFonts w:ascii="宋体" w:eastAsia="宋体" w:hAnsi="宋体"/>
          <w:sz w:val="28"/>
          <w:szCs w:val="24"/>
          <w:lang w:eastAsia="zh-CN"/>
        </w:rPr>
        <w:lastRenderedPageBreak/>
        <w:t>模拟了含4台2.5MW风机（总额定功率10MW）的风电场，仿真时长120秒，控制周期50ms，设置了风速突增（12→15m/s）和风速突降（12→10m/s）两种典型扰动工况。</w:t>
      </w:r>
    </w:p>
    <w:p w14:paraId="49206C06" w14:textId="77777777" w:rsidR="005678D3" w:rsidRPr="00C92FDE" w:rsidRDefault="00000000">
      <w:pPr>
        <w:pStyle w:val="21"/>
        <w:rPr>
          <w:color w:val="auto"/>
          <w:sz w:val="28"/>
          <w:szCs w:val="28"/>
          <w:lang w:eastAsia="zh-CN"/>
        </w:rPr>
      </w:pPr>
      <w:bookmarkStart w:id="20" w:name="_Toc236131801"/>
      <w:proofErr w:type="gramStart"/>
      <w:r w:rsidRPr="00C92FDE">
        <w:rPr>
          <w:rFonts w:ascii="黑体" w:eastAsia="黑体" w:hAnsi="黑体"/>
          <w:color w:val="auto"/>
          <w:sz w:val="28"/>
          <w:szCs w:val="28"/>
          <w:lang w:eastAsia="zh-CN"/>
        </w:rPr>
        <w:t>4.2  双模式切换机制</w:t>
      </w:r>
      <w:bookmarkEnd w:id="20"/>
      <w:proofErr w:type="gramEnd"/>
    </w:p>
    <w:p w14:paraId="7BDCF8CB"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本场景的核心创新在于引入了基于预测预警的双模式切换控制策略。系统在</w:t>
      </w:r>
      <w:proofErr w:type="gramStart"/>
      <w:r w:rsidRPr="00C92FDE">
        <w:rPr>
          <w:rFonts w:ascii="宋体" w:eastAsia="宋体" w:hAnsi="宋体"/>
          <w:sz w:val="28"/>
          <w:szCs w:val="24"/>
          <w:lang w:eastAsia="zh-CN"/>
        </w:rPr>
        <w:t>"经济</w:t>
      </w:r>
      <w:proofErr w:type="gramEnd"/>
      <w:r w:rsidRPr="00C92FDE">
        <w:rPr>
          <w:rFonts w:ascii="宋体" w:eastAsia="宋体" w:hAnsi="宋体"/>
          <w:sz w:val="28"/>
          <w:szCs w:val="24"/>
          <w:lang w:eastAsia="zh-CN"/>
        </w:rPr>
        <w:t>模式"（Economic Mode, ECO）和</w:t>
      </w:r>
      <w:proofErr w:type="gramStart"/>
      <w:r w:rsidRPr="00C92FDE">
        <w:rPr>
          <w:rFonts w:ascii="宋体" w:eastAsia="宋体" w:hAnsi="宋体"/>
          <w:sz w:val="28"/>
          <w:szCs w:val="24"/>
          <w:lang w:eastAsia="zh-CN"/>
        </w:rPr>
        <w:t>"波动</w:t>
      </w:r>
      <w:proofErr w:type="gramEnd"/>
      <w:r w:rsidRPr="00C92FDE">
        <w:rPr>
          <w:rFonts w:ascii="宋体" w:eastAsia="宋体" w:hAnsi="宋体"/>
          <w:sz w:val="28"/>
          <w:szCs w:val="24"/>
          <w:lang w:eastAsia="zh-CN"/>
        </w:rPr>
        <w:t>平抑模式"（Suppression Mode）之间自动切换，实现了正常工况下的经济效益最大化与扰动工况下的快速功率平抑之间的最优平衡。</w:t>
      </w:r>
    </w:p>
    <w:p w14:paraId="6741830C"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经济模式（ECO）是系统的默认运行模式。在此模式下，AGC按比例均分的方式将10MW目标功率分配至4台风机，风机运行在常规功率跟踪状态，桨距角保持在较低水平以最大化风能捕获效率。</w:t>
      </w:r>
    </w:p>
    <w:p w14:paraId="574D5493"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波动平抑模式的切换由预测模块（Prediction类）的预警信号触发。预测模块在每个控制周期中计算未来10秒的平均风速与当前风速的偏差，当偏差绝对值超过1m/s时，发出</w:t>
      </w:r>
      <w:proofErr w:type="gramStart"/>
      <w:r w:rsidRPr="00C92FDE">
        <w:rPr>
          <w:rFonts w:ascii="宋体" w:eastAsia="宋体" w:hAnsi="宋体"/>
          <w:sz w:val="28"/>
          <w:szCs w:val="24"/>
          <w:lang w:eastAsia="zh-CN"/>
        </w:rPr>
        <w:t>"波动预警"，</w:t>
      </w:r>
      <w:proofErr w:type="gramEnd"/>
      <w:r w:rsidRPr="00C92FDE">
        <w:rPr>
          <w:rFonts w:ascii="宋体" w:eastAsia="宋体" w:hAnsi="宋体"/>
          <w:sz w:val="28"/>
          <w:szCs w:val="24"/>
          <w:lang w:eastAsia="zh-CN"/>
        </w:rPr>
        <w:t>AGC立即切换至波动平抑模式。切换时，AGC调用风场集群控制器（</w:t>
      </w:r>
      <w:proofErr w:type="spellStart"/>
      <w:r w:rsidRPr="00C92FDE">
        <w:rPr>
          <w:rFonts w:ascii="宋体" w:eastAsia="宋体" w:hAnsi="宋体"/>
          <w:sz w:val="28"/>
          <w:szCs w:val="24"/>
          <w:lang w:eastAsia="zh-CN"/>
        </w:rPr>
        <w:t>WindFarmClusterControl</w:t>
      </w:r>
      <w:proofErr w:type="spellEnd"/>
      <w:r w:rsidRPr="00C92FDE">
        <w:rPr>
          <w:rFonts w:ascii="宋体" w:eastAsia="宋体" w:hAnsi="宋体"/>
          <w:sz w:val="28"/>
          <w:szCs w:val="24"/>
          <w:lang w:eastAsia="zh-CN"/>
        </w:rPr>
        <w:t>）的</w:t>
      </w:r>
      <w:proofErr w:type="spellStart"/>
      <w:r w:rsidRPr="00C92FDE">
        <w:rPr>
          <w:rFonts w:ascii="宋体" w:eastAsia="宋体" w:hAnsi="宋体"/>
          <w:sz w:val="28"/>
          <w:szCs w:val="24"/>
          <w:lang w:eastAsia="zh-CN"/>
        </w:rPr>
        <w:t>preFluct</w:t>
      </w:r>
      <w:proofErr w:type="spellEnd"/>
      <w:r w:rsidRPr="00C92FDE">
        <w:rPr>
          <w:rFonts w:ascii="宋体" w:eastAsia="宋体" w:hAnsi="宋体"/>
          <w:sz w:val="28"/>
          <w:szCs w:val="24"/>
          <w:lang w:eastAsia="zh-CN"/>
        </w:rPr>
        <w:t>方法，对所有风机执行预偏置操作——桨距角预先增加0.3°，为即将到来的风速变化预留调节空间。</w:t>
      </w:r>
    </w:p>
    <w:p w14:paraId="4CB276D9"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当预测模块检测到未来3秒内风速波动幅度小于0.3m/s时，发出</w:t>
      </w:r>
      <w:proofErr w:type="gramStart"/>
      <w:r w:rsidRPr="00C92FDE">
        <w:rPr>
          <w:rFonts w:ascii="宋体" w:eastAsia="宋体" w:hAnsi="宋体"/>
          <w:sz w:val="28"/>
          <w:szCs w:val="24"/>
          <w:lang w:eastAsia="zh-CN"/>
        </w:rPr>
        <w:t>"稳定预警"，</w:t>
      </w:r>
      <w:proofErr w:type="gramEnd"/>
      <w:r w:rsidRPr="00C92FDE">
        <w:rPr>
          <w:rFonts w:ascii="宋体" w:eastAsia="宋体" w:hAnsi="宋体"/>
          <w:sz w:val="28"/>
          <w:szCs w:val="24"/>
          <w:lang w:eastAsia="zh-CN"/>
        </w:rPr>
        <w:t>AGC从波动平抑模式切回经济模式。切换回经济模式后，风场集群控制器调用</w:t>
      </w:r>
      <w:proofErr w:type="spellStart"/>
      <w:r w:rsidRPr="00C92FDE">
        <w:rPr>
          <w:rFonts w:ascii="宋体" w:eastAsia="宋体" w:hAnsi="宋体"/>
          <w:sz w:val="28"/>
          <w:szCs w:val="24"/>
          <w:lang w:eastAsia="zh-CN"/>
        </w:rPr>
        <w:t>resetAllSmooth</w:t>
      </w:r>
      <w:proofErr w:type="spellEnd"/>
      <w:r w:rsidRPr="00C92FDE">
        <w:rPr>
          <w:rFonts w:ascii="宋体" w:eastAsia="宋体" w:hAnsi="宋体"/>
          <w:sz w:val="28"/>
          <w:szCs w:val="24"/>
          <w:lang w:eastAsia="zh-CN"/>
        </w:rPr>
        <w:t>方法，平滑降低桨距角至最优值，恢复转速至额定值，实现</w:t>
      </w:r>
      <w:proofErr w:type="gramStart"/>
      <w:r w:rsidRPr="00C92FDE">
        <w:rPr>
          <w:rFonts w:ascii="宋体" w:eastAsia="宋体" w:hAnsi="宋体"/>
          <w:sz w:val="28"/>
          <w:szCs w:val="24"/>
          <w:lang w:eastAsia="zh-CN"/>
        </w:rPr>
        <w:t>"无缝"</w:t>
      </w:r>
      <w:proofErr w:type="gramEnd"/>
      <w:r w:rsidRPr="00C92FDE">
        <w:rPr>
          <w:rFonts w:ascii="宋体" w:eastAsia="宋体" w:hAnsi="宋体"/>
          <w:sz w:val="28"/>
          <w:szCs w:val="24"/>
          <w:lang w:eastAsia="zh-CN"/>
        </w:rPr>
        <w:t>的模式回切，避免功率突变。</w:t>
      </w:r>
    </w:p>
    <w:p w14:paraId="75864ECD" w14:textId="77777777" w:rsidR="005678D3" w:rsidRPr="00C92FDE" w:rsidRDefault="00000000">
      <w:pPr>
        <w:pStyle w:val="21"/>
        <w:rPr>
          <w:color w:val="auto"/>
          <w:sz w:val="28"/>
          <w:szCs w:val="28"/>
          <w:lang w:eastAsia="zh-CN"/>
        </w:rPr>
      </w:pPr>
      <w:bookmarkStart w:id="21" w:name="_Toc236131802"/>
      <w:proofErr w:type="gramStart"/>
      <w:r w:rsidRPr="00C92FDE">
        <w:rPr>
          <w:rFonts w:ascii="黑体" w:eastAsia="黑体" w:hAnsi="黑体"/>
          <w:color w:val="auto"/>
          <w:sz w:val="28"/>
          <w:szCs w:val="28"/>
          <w:lang w:eastAsia="zh-CN"/>
        </w:rPr>
        <w:lastRenderedPageBreak/>
        <w:t>4.3  双</w:t>
      </w:r>
      <w:proofErr w:type="gramEnd"/>
      <w:r w:rsidRPr="00C92FDE">
        <w:rPr>
          <w:rFonts w:ascii="黑体" w:eastAsia="黑体" w:hAnsi="黑体"/>
          <w:color w:val="auto"/>
          <w:sz w:val="28"/>
          <w:szCs w:val="28"/>
          <w:lang w:eastAsia="zh-CN"/>
        </w:rPr>
        <w:t>PID协调控制器</w:t>
      </w:r>
      <w:bookmarkEnd w:id="21"/>
    </w:p>
    <w:p w14:paraId="3C8A04DC"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每台风机（</w:t>
      </w:r>
      <w:proofErr w:type="spellStart"/>
      <w:r w:rsidRPr="00C92FDE">
        <w:rPr>
          <w:rFonts w:ascii="宋体" w:eastAsia="宋体" w:hAnsi="宋体"/>
          <w:sz w:val="28"/>
          <w:szCs w:val="24"/>
          <w:lang w:eastAsia="zh-CN"/>
        </w:rPr>
        <w:t>WindTurbineController</w:t>
      </w:r>
      <w:proofErr w:type="spellEnd"/>
      <w:r w:rsidRPr="00C92FDE">
        <w:rPr>
          <w:rFonts w:ascii="宋体" w:eastAsia="宋体" w:hAnsi="宋体"/>
          <w:sz w:val="28"/>
          <w:szCs w:val="24"/>
          <w:lang w:eastAsia="zh-CN"/>
        </w:rPr>
        <w:t>类）配备了两套PID控制器，分别负责不同的控制回路：</w:t>
      </w:r>
    </w:p>
    <w:p w14:paraId="15E94577" w14:textId="24FABD9E"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（1）功率PID控制器：控制目标为精确跟踪功率指令，操纵变量为桨距角变化速率。PID参数为</w:t>
      </w:r>
      <m:oMath>
        <m:r>
          <w:rPr>
            <w:rFonts w:ascii="Cambria Math" w:eastAsia="宋体" w:hAnsi="Cambria Math"/>
            <w:sz w:val="28"/>
            <w:szCs w:val="24"/>
            <w:lang w:eastAsia="zh-CN"/>
          </w:rPr>
          <m:t>Kp</m:t>
        </m:r>
      </m:oMath>
      <w:r w:rsidRPr="00C92FDE">
        <w:rPr>
          <w:rFonts w:ascii="宋体" w:eastAsia="宋体" w:hAnsi="宋体"/>
          <w:sz w:val="28"/>
          <w:szCs w:val="24"/>
          <w:lang w:eastAsia="zh-CN"/>
        </w:rPr>
        <w:t xml:space="preserve">=1.8, </w:t>
      </w:r>
      <m:oMath>
        <m:r>
          <w:rPr>
            <w:rFonts w:ascii="Cambria Math" w:eastAsia="宋体" w:hAnsi="Cambria Math"/>
            <w:sz w:val="28"/>
            <w:szCs w:val="24"/>
            <w:lang w:eastAsia="zh-CN"/>
          </w:rPr>
          <m:t>Ki</m:t>
        </m:r>
      </m:oMath>
      <w:r w:rsidRPr="00C92FDE">
        <w:rPr>
          <w:rFonts w:ascii="宋体" w:eastAsia="宋体" w:hAnsi="宋体"/>
          <w:sz w:val="28"/>
          <w:szCs w:val="24"/>
          <w:lang w:eastAsia="zh-CN"/>
        </w:rPr>
        <w:t xml:space="preserve">=0.06, </w:t>
      </w:r>
      <m:oMath>
        <m:r>
          <w:rPr>
            <w:rFonts w:ascii="Cambria Math" w:eastAsia="宋体" w:hAnsi="Cambria Math"/>
            <w:sz w:val="28"/>
            <w:szCs w:val="24"/>
            <w:lang w:eastAsia="zh-CN"/>
          </w:rPr>
          <m:t>Kd</m:t>
        </m:r>
      </m:oMath>
      <w:r w:rsidRPr="00C92FDE">
        <w:rPr>
          <w:rFonts w:ascii="宋体" w:eastAsia="宋体" w:hAnsi="宋体"/>
          <w:sz w:val="28"/>
          <w:szCs w:val="24"/>
          <w:lang w:eastAsia="zh-CN"/>
        </w:rPr>
        <w:t>=0.04，输出限幅±0.5（对应桨距角变化速率限幅）。桨距角的实际变化还需满足桨距角变化速率约束（</w:t>
      </w:r>
      <m:oMath>
        <m:r>
          <w:rPr>
            <w:rFonts w:ascii="Cambria Math" w:eastAsia="宋体" w:hAnsi="Cambria Math"/>
            <w:sz w:val="28"/>
            <w:szCs w:val="24"/>
            <w:lang w:eastAsia="zh-CN"/>
          </w:rPr>
          <m:t>0.3°/s</m:t>
        </m:r>
      </m:oMath>
      <w:r w:rsidRPr="00C92FDE">
        <w:rPr>
          <w:rFonts w:ascii="宋体" w:eastAsia="宋体" w:hAnsi="宋体"/>
          <w:sz w:val="28"/>
          <w:szCs w:val="24"/>
          <w:lang w:eastAsia="zh-CN"/>
        </w:rPr>
        <w:t>）和桨距角范围约束（</w:t>
      </w:r>
      <m:oMath>
        <m:r>
          <w:rPr>
            <w:rFonts w:ascii="Cambria Math" w:eastAsia="宋体" w:hAnsi="Cambria Math"/>
            <w:sz w:val="28"/>
            <w:szCs w:val="24"/>
            <w:lang w:eastAsia="zh-CN"/>
          </w:rPr>
          <m:t>[0°, 8°]</m:t>
        </m:r>
      </m:oMath>
      <w:r w:rsidRPr="00C92FDE">
        <w:rPr>
          <w:rFonts w:ascii="宋体" w:eastAsia="宋体" w:hAnsi="宋体"/>
          <w:sz w:val="28"/>
          <w:szCs w:val="24"/>
          <w:lang w:eastAsia="zh-CN"/>
        </w:rPr>
        <w:t>）。</w:t>
      </w:r>
    </w:p>
    <w:p w14:paraId="311A9C08" w14:textId="5F03700A"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（2）转速PID控制器：控制目标为维持发电机转速在额定转速1800rpm附近，操纵变量为转速指令。PID参数为</w:t>
      </w:r>
      <m:oMath>
        <m:r>
          <w:rPr>
            <w:rFonts w:ascii="Cambria Math" w:eastAsia="宋体" w:hAnsi="Cambria Math"/>
            <w:sz w:val="28"/>
            <w:szCs w:val="24"/>
            <w:lang w:eastAsia="zh-CN"/>
          </w:rPr>
          <m:t>Kp</m:t>
        </m:r>
      </m:oMath>
      <w:r w:rsidRPr="00C92FDE">
        <w:rPr>
          <w:rFonts w:ascii="宋体" w:eastAsia="宋体" w:hAnsi="宋体"/>
          <w:sz w:val="28"/>
          <w:szCs w:val="24"/>
          <w:lang w:eastAsia="zh-CN"/>
        </w:rPr>
        <w:t xml:space="preserve">=10.0, </w:t>
      </w:r>
      <m:oMath>
        <m:r>
          <w:rPr>
            <w:rFonts w:ascii="Cambria Math" w:eastAsia="宋体" w:hAnsi="Cambria Math"/>
            <w:sz w:val="28"/>
            <w:szCs w:val="24"/>
            <w:lang w:eastAsia="zh-CN"/>
          </w:rPr>
          <m:t>Ki</m:t>
        </m:r>
      </m:oMath>
      <w:r w:rsidRPr="00C92FDE">
        <w:rPr>
          <w:rFonts w:ascii="宋体" w:eastAsia="宋体" w:hAnsi="宋体"/>
          <w:sz w:val="28"/>
          <w:szCs w:val="24"/>
          <w:lang w:eastAsia="zh-CN"/>
        </w:rPr>
        <w:t xml:space="preserve">=0.2, </w:t>
      </w:r>
      <m:oMath>
        <m:r>
          <w:rPr>
            <w:rFonts w:ascii="Cambria Math" w:eastAsia="宋体" w:hAnsi="Cambria Math"/>
            <w:sz w:val="28"/>
            <w:szCs w:val="24"/>
            <w:lang w:eastAsia="zh-CN"/>
          </w:rPr>
          <m:t>Kd</m:t>
        </m:r>
      </m:oMath>
      <w:r w:rsidRPr="00C92FDE">
        <w:rPr>
          <w:rFonts w:ascii="宋体" w:eastAsia="宋体" w:hAnsi="宋体"/>
          <w:sz w:val="28"/>
          <w:szCs w:val="24"/>
          <w:lang w:eastAsia="zh-CN"/>
        </w:rPr>
        <w:t>=0.1，输出限幅±25rpm。转速运行范围限制在</w:t>
      </w:r>
      <m:oMath>
        <m:r>
          <w:rPr>
            <w:rFonts w:ascii="Cambria Math" w:eastAsia="宋体" w:hAnsi="Cambria Math"/>
            <w:sz w:val="28"/>
            <w:szCs w:val="24"/>
            <w:lang w:eastAsia="zh-CN"/>
          </w:rPr>
          <m:t>[1750, 1800]</m:t>
        </m:r>
      </m:oMath>
      <w:r w:rsidRPr="00C92FDE">
        <w:rPr>
          <w:rFonts w:ascii="宋体" w:eastAsia="宋体" w:hAnsi="宋体"/>
          <w:sz w:val="28"/>
          <w:szCs w:val="24"/>
          <w:lang w:eastAsia="zh-CN"/>
        </w:rPr>
        <w:t>rpm。当风速超过13m/s时，转速设定值从1800rpm降至1790rpm，以减小高速运行时的机械应力。</w:t>
      </w:r>
    </w:p>
    <w:p w14:paraId="64E0A26A"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风机的实际功率计算综合考虑了桨距角和转速两个效率因子：</w:t>
      </w:r>
    </w:p>
    <w:p w14:paraId="18C3AF9A" w14:textId="4403CD3F" w:rsidR="005678D3" w:rsidRPr="00C92FDE" w:rsidRDefault="005075CF">
      <w:pPr>
        <w:spacing w:before="80" w:after="80"/>
        <w:jc w:val="center"/>
        <w:rPr>
          <w:sz w:val="24"/>
          <w:szCs w:val="24"/>
        </w:rPr>
      </w:pPr>
      <m:oMathPara>
        <m:oMath>
          <m:r>
            <w:rPr>
              <w:rFonts w:ascii="Cambria Math" w:hAnsi="Cambria Math"/>
              <w:sz w:val="24"/>
              <w:szCs w:val="24"/>
            </w:rPr>
            <m:t>P_actual = P_max_avail(v) × η_pitch(β) × η_speed(ω)</m:t>
          </m:r>
        </m:oMath>
      </m:oMathPara>
    </w:p>
    <w:p w14:paraId="26345A6C" w14:textId="68C9514B" w:rsidR="005678D3" w:rsidRPr="00C92FDE" w:rsidRDefault="005075CF">
      <w:pPr>
        <w:spacing w:before="80" w:after="80"/>
        <w:jc w:val="center"/>
        <w:rPr>
          <w:sz w:val="24"/>
          <w:szCs w:val="24"/>
        </w:rPr>
      </w:pPr>
      <m:oMathPara>
        <m:oMath>
          <m:r>
            <w:rPr>
              <w:rFonts w:ascii="Cambria Math" w:hAnsi="Cambria Math"/>
              <w:sz w:val="24"/>
              <w:szCs w:val="24"/>
            </w:rPr>
            <m:t>η_pitch(β) = clamp(1 - β/8° × 0.22,  0.8,  1.0)</m:t>
          </m:r>
        </m:oMath>
      </m:oMathPara>
    </w:p>
    <w:p w14:paraId="417DB2E8" w14:textId="1F60F929" w:rsidR="005678D3" w:rsidRPr="00C92FDE" w:rsidRDefault="005075CF">
      <w:pPr>
        <w:spacing w:before="80" w:after="80"/>
        <w:jc w:val="center"/>
        <w:rPr>
          <w:sz w:val="24"/>
          <w:szCs w:val="24"/>
        </w:rPr>
      </w:pPr>
      <m:oMathPara>
        <m:oMath>
          <m:r>
            <w:rPr>
              <w:rFonts w:ascii="Cambria Math" w:hAnsi="Cambria Math"/>
              <w:sz w:val="24"/>
              <w:szCs w:val="24"/>
            </w:rPr>
            <m:t>η_speed(ω) = clamp(ω/1800,  0.95,  1.0)</m:t>
          </m:r>
        </m:oMath>
      </m:oMathPara>
    </w:p>
    <w:p w14:paraId="0E4547AD"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这种双PID协调控制的设计理念在于：功率PID通过变桨实现快速的功率响应（秒级），转速PID通过调节发电机电磁转矩实现精细的功率微调（百毫秒级），两者配合形成了时间尺度上的互补控制。</w:t>
      </w:r>
    </w:p>
    <w:p w14:paraId="12DB5FB6" w14:textId="77777777" w:rsidR="005678D3" w:rsidRPr="00C92FDE" w:rsidRDefault="00000000">
      <w:pPr>
        <w:pStyle w:val="21"/>
        <w:rPr>
          <w:color w:val="auto"/>
          <w:sz w:val="28"/>
          <w:szCs w:val="28"/>
          <w:lang w:eastAsia="zh-CN"/>
        </w:rPr>
      </w:pPr>
      <w:bookmarkStart w:id="22" w:name="_Toc236131803"/>
      <w:proofErr w:type="gramStart"/>
      <w:r w:rsidRPr="00C92FDE">
        <w:rPr>
          <w:rFonts w:ascii="黑体" w:eastAsia="黑体" w:hAnsi="黑体"/>
          <w:color w:val="auto"/>
          <w:sz w:val="28"/>
          <w:szCs w:val="28"/>
          <w:lang w:eastAsia="zh-CN"/>
        </w:rPr>
        <w:t>4.4  预测与预警机制</w:t>
      </w:r>
      <w:bookmarkEnd w:id="22"/>
      <w:proofErr w:type="gramEnd"/>
    </w:p>
    <w:p w14:paraId="04F394E0"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预测模块（Prediction类）在初始化时根据选定的场景（场景1=风速突增，场景2=风速突降）预生成整个仿真时长（120秒）的风速序列，步长50ms，共2400个采样点。在每个控制步中，</w:t>
      </w:r>
      <w:proofErr w:type="spellStart"/>
      <w:r w:rsidRPr="00C92FDE">
        <w:rPr>
          <w:rFonts w:ascii="宋体" w:eastAsia="宋体" w:hAnsi="宋体"/>
          <w:sz w:val="28"/>
          <w:szCs w:val="24"/>
          <w:lang w:eastAsia="zh-CN"/>
        </w:rPr>
        <w:t>getPrediction</w:t>
      </w:r>
      <w:proofErr w:type="spellEnd"/>
      <w:r w:rsidRPr="00C92FDE">
        <w:rPr>
          <w:rFonts w:ascii="宋体" w:eastAsia="宋体" w:hAnsi="宋体"/>
          <w:sz w:val="28"/>
          <w:szCs w:val="24"/>
          <w:lang w:eastAsia="zh-CN"/>
        </w:rPr>
        <w:t>方法返回包含以下信息的预测结果结构体：当前风速、未来200步（10秒）内的平均风速、波动预警标志（|风速变</w:t>
      </w:r>
      <w:r w:rsidRPr="00C92FDE">
        <w:rPr>
          <w:rFonts w:ascii="宋体" w:eastAsia="宋体" w:hAnsi="宋体"/>
          <w:sz w:val="28"/>
          <w:szCs w:val="24"/>
          <w:lang w:eastAsia="zh-CN"/>
        </w:rPr>
        <w:lastRenderedPageBreak/>
        <w:t>化|≥1m/s）、风速方向标志（上升/下降）、稳定预警标志（未来60步/3秒内波动&lt;0.3m/s）、以及基于风速-功率关系估算的预期功率变化量</w:t>
      </w:r>
      <w:r w:rsidRPr="00C92FDE">
        <w:rPr>
          <w:rFonts w:ascii="宋体" w:eastAsia="宋体" w:hAnsi="宋体"/>
          <w:sz w:val="28"/>
          <w:szCs w:val="24"/>
        </w:rPr>
        <w:t>Δ</w:t>
      </w:r>
      <w:r w:rsidRPr="00C92FDE">
        <w:rPr>
          <w:rFonts w:ascii="宋体" w:eastAsia="宋体" w:hAnsi="宋体"/>
          <w:sz w:val="28"/>
          <w:szCs w:val="24"/>
          <w:lang w:eastAsia="zh-CN"/>
        </w:rPr>
        <w:t>P。</w:t>
      </w:r>
    </w:p>
    <w:p w14:paraId="0FA2FAFE"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风速序列的设计充分考虑了实际风场扰动的特征：基线风速12m/s，扰动持续30秒（风速在10秒内线性变化至目标值，在目标值附近叠加正弦湍流20秒，然后恢复至基线值），整个扰动过程平滑且具有真实的物理意义。</w:t>
      </w:r>
    </w:p>
    <w:p w14:paraId="7A839CCA" w14:textId="77777777" w:rsidR="005678D3" w:rsidRPr="00C92FDE" w:rsidRDefault="00000000">
      <w:pPr>
        <w:pStyle w:val="21"/>
        <w:rPr>
          <w:color w:val="auto"/>
          <w:sz w:val="28"/>
          <w:szCs w:val="28"/>
        </w:rPr>
      </w:pPr>
      <w:bookmarkStart w:id="23" w:name="_Toc236131804"/>
      <w:proofErr w:type="gramStart"/>
      <w:r w:rsidRPr="00C92FDE">
        <w:rPr>
          <w:rFonts w:ascii="黑体" w:eastAsia="黑体" w:hAnsi="黑体"/>
          <w:color w:val="auto"/>
          <w:sz w:val="28"/>
          <w:szCs w:val="28"/>
        </w:rPr>
        <w:t xml:space="preserve">4.5  </w:t>
      </w:r>
      <w:proofErr w:type="spellStart"/>
      <w:r w:rsidRPr="00C92FDE">
        <w:rPr>
          <w:rFonts w:ascii="黑体" w:eastAsia="黑体" w:hAnsi="黑体"/>
          <w:color w:val="auto"/>
          <w:sz w:val="28"/>
          <w:szCs w:val="28"/>
        </w:rPr>
        <w:t>仿真验证</w:t>
      </w:r>
      <w:bookmarkEnd w:id="23"/>
      <w:proofErr w:type="spellEnd"/>
      <w:proofErr w:type="gramEnd"/>
    </w:p>
    <w:tbl>
      <w:tblPr>
        <w:tblStyle w:val="aff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84"/>
        <w:gridCol w:w="1701"/>
        <w:gridCol w:w="1984"/>
        <w:gridCol w:w="1701"/>
      </w:tblGrid>
      <w:tr w:rsidR="005678D3" w:rsidRPr="00C92FDE" w14:paraId="093328F7" w14:textId="77777777">
        <w:trPr>
          <w:jc w:val="center"/>
        </w:trPr>
        <w:tc>
          <w:tcPr>
            <w:tcW w:w="1984" w:type="dxa"/>
            <w:shd w:val="clear" w:color="auto" w:fill="4472C4"/>
          </w:tcPr>
          <w:p w14:paraId="2622EC44" w14:textId="77777777" w:rsidR="005678D3" w:rsidRPr="00C92FDE" w:rsidRDefault="00000000">
            <w:pPr>
              <w:jc w:val="center"/>
              <w:rPr>
                <w:sz w:val="24"/>
                <w:szCs w:val="24"/>
              </w:rPr>
            </w:pPr>
            <w:proofErr w:type="spellStart"/>
            <w:r w:rsidRPr="00C92FDE">
              <w:rPr>
                <w:rFonts w:ascii="黑体" w:eastAsia="黑体" w:hAnsi="黑体"/>
                <w:b/>
                <w:color w:val="FFFFFF"/>
                <w:sz w:val="20"/>
                <w:szCs w:val="24"/>
              </w:rPr>
              <w:t>参数</w:t>
            </w:r>
            <w:proofErr w:type="spellEnd"/>
          </w:p>
        </w:tc>
        <w:tc>
          <w:tcPr>
            <w:tcW w:w="1701" w:type="dxa"/>
            <w:shd w:val="clear" w:color="auto" w:fill="4472C4"/>
          </w:tcPr>
          <w:p w14:paraId="24CEC259" w14:textId="77777777" w:rsidR="005678D3" w:rsidRPr="00C92FDE" w:rsidRDefault="00000000">
            <w:pPr>
              <w:jc w:val="center"/>
              <w:rPr>
                <w:sz w:val="24"/>
                <w:szCs w:val="24"/>
              </w:rPr>
            </w:pPr>
            <w:proofErr w:type="spellStart"/>
            <w:r w:rsidRPr="00C92FDE">
              <w:rPr>
                <w:rFonts w:ascii="黑体" w:eastAsia="黑体" w:hAnsi="黑体"/>
                <w:b/>
                <w:color w:val="FFFFFF"/>
                <w:sz w:val="20"/>
                <w:szCs w:val="24"/>
              </w:rPr>
              <w:t>数值</w:t>
            </w:r>
            <w:proofErr w:type="spellEnd"/>
          </w:p>
        </w:tc>
        <w:tc>
          <w:tcPr>
            <w:tcW w:w="1984" w:type="dxa"/>
            <w:shd w:val="clear" w:color="auto" w:fill="4472C4"/>
          </w:tcPr>
          <w:p w14:paraId="2B029B69" w14:textId="77777777" w:rsidR="005678D3" w:rsidRPr="00C92FDE" w:rsidRDefault="00000000">
            <w:pPr>
              <w:jc w:val="center"/>
              <w:rPr>
                <w:sz w:val="24"/>
                <w:szCs w:val="24"/>
              </w:rPr>
            </w:pPr>
            <w:proofErr w:type="spellStart"/>
            <w:r w:rsidRPr="00C92FDE">
              <w:rPr>
                <w:rFonts w:ascii="黑体" w:eastAsia="黑体" w:hAnsi="黑体"/>
                <w:b/>
                <w:color w:val="FFFFFF"/>
                <w:sz w:val="20"/>
                <w:szCs w:val="24"/>
              </w:rPr>
              <w:t>参数</w:t>
            </w:r>
            <w:proofErr w:type="spellEnd"/>
          </w:p>
        </w:tc>
        <w:tc>
          <w:tcPr>
            <w:tcW w:w="1701" w:type="dxa"/>
            <w:shd w:val="clear" w:color="auto" w:fill="4472C4"/>
          </w:tcPr>
          <w:p w14:paraId="1E10E523" w14:textId="77777777" w:rsidR="005678D3" w:rsidRPr="00C92FDE" w:rsidRDefault="00000000">
            <w:pPr>
              <w:jc w:val="center"/>
              <w:rPr>
                <w:sz w:val="24"/>
                <w:szCs w:val="24"/>
              </w:rPr>
            </w:pPr>
            <w:proofErr w:type="spellStart"/>
            <w:r w:rsidRPr="00C92FDE">
              <w:rPr>
                <w:rFonts w:ascii="黑体" w:eastAsia="黑体" w:hAnsi="黑体"/>
                <w:b/>
                <w:color w:val="FFFFFF"/>
                <w:sz w:val="20"/>
                <w:szCs w:val="24"/>
              </w:rPr>
              <w:t>数值</w:t>
            </w:r>
            <w:proofErr w:type="spellEnd"/>
          </w:p>
        </w:tc>
      </w:tr>
      <w:tr w:rsidR="005678D3" w:rsidRPr="00C92FDE" w14:paraId="129BA52B" w14:textId="77777777">
        <w:trPr>
          <w:jc w:val="center"/>
        </w:trPr>
        <w:tc>
          <w:tcPr>
            <w:tcW w:w="1984" w:type="dxa"/>
          </w:tcPr>
          <w:p w14:paraId="0AB73685" w14:textId="77777777" w:rsidR="005678D3" w:rsidRPr="00C92FDE" w:rsidRDefault="00000000">
            <w:pPr>
              <w:jc w:val="center"/>
              <w:rPr>
                <w:sz w:val="24"/>
                <w:szCs w:val="24"/>
              </w:rPr>
            </w:pPr>
            <w:proofErr w:type="spellStart"/>
            <w:r w:rsidRPr="00C92FDE">
              <w:rPr>
                <w:rFonts w:ascii="宋体" w:eastAsia="宋体" w:hAnsi="宋体"/>
                <w:sz w:val="18"/>
                <w:szCs w:val="24"/>
              </w:rPr>
              <w:t>总额定功率</w:t>
            </w:r>
            <w:proofErr w:type="spellEnd"/>
          </w:p>
        </w:tc>
        <w:tc>
          <w:tcPr>
            <w:tcW w:w="1701" w:type="dxa"/>
          </w:tcPr>
          <w:p w14:paraId="31B334EE" w14:textId="77777777" w:rsidR="005678D3" w:rsidRPr="00C92FDE" w:rsidRDefault="00000000">
            <w:pPr>
              <w:jc w:val="center"/>
              <w:rPr>
                <w:sz w:val="24"/>
                <w:szCs w:val="24"/>
              </w:rPr>
            </w:pPr>
            <w:r w:rsidRPr="00C92FDE">
              <w:rPr>
                <w:rFonts w:ascii="宋体" w:eastAsia="宋体" w:hAnsi="宋体"/>
                <w:sz w:val="18"/>
                <w:szCs w:val="24"/>
              </w:rPr>
              <w:t>10 MW</w:t>
            </w:r>
          </w:p>
        </w:tc>
        <w:tc>
          <w:tcPr>
            <w:tcW w:w="1984" w:type="dxa"/>
          </w:tcPr>
          <w:p w14:paraId="4302532C" w14:textId="1274B371" w:rsidR="005678D3" w:rsidRPr="00C92FDE" w:rsidRDefault="00000000">
            <w:pPr>
              <w:jc w:val="center"/>
              <w:rPr>
                <w:sz w:val="24"/>
                <w:szCs w:val="24"/>
              </w:rPr>
            </w:pPr>
            <w:proofErr w:type="spellStart"/>
            <w:r w:rsidRPr="00C92FDE">
              <w:rPr>
                <w:rFonts w:ascii="宋体" w:eastAsia="宋体" w:hAnsi="宋体"/>
                <w:sz w:val="18"/>
                <w:szCs w:val="24"/>
              </w:rPr>
              <w:t>功率PID</w:t>
            </w:r>
            <w:proofErr w:type="spellEnd"/>
            <w:r w:rsidRPr="00C92FDE">
              <w:rPr>
                <w:rFonts w:ascii="宋体" w:eastAsia="宋体" w:hAnsi="宋体"/>
                <w:sz w:val="18"/>
                <w:szCs w:val="24"/>
              </w:rPr>
              <w:t xml:space="preserve"> </w:t>
            </w:r>
            <m:oMath>
              <m:r>
                <w:rPr>
                  <w:rFonts w:ascii="Cambria Math" w:eastAsia="宋体" w:hAnsi="Cambria Math"/>
                  <w:sz w:val="18"/>
                  <w:szCs w:val="24"/>
                </w:rPr>
                <m:t>Kp</m:t>
              </m:r>
            </m:oMath>
            <w:r w:rsidRPr="00C92FDE">
              <w:rPr>
                <w:rFonts w:ascii="宋体" w:eastAsia="宋体" w:hAnsi="宋体"/>
                <w:sz w:val="18"/>
                <w:szCs w:val="24"/>
              </w:rPr>
              <w:t>/</w:t>
            </w:r>
            <m:oMath>
              <m:r>
                <w:rPr>
                  <w:rFonts w:ascii="Cambria Math" w:eastAsia="宋体" w:hAnsi="Cambria Math"/>
                  <w:sz w:val="18"/>
                  <w:szCs w:val="24"/>
                </w:rPr>
                <m:t>Ki</m:t>
              </m:r>
            </m:oMath>
            <w:r w:rsidRPr="00C92FDE">
              <w:rPr>
                <w:rFonts w:ascii="宋体" w:eastAsia="宋体" w:hAnsi="宋体"/>
                <w:sz w:val="18"/>
                <w:szCs w:val="24"/>
              </w:rPr>
              <w:t>/</w:t>
            </w:r>
            <m:oMath>
              <m:r>
                <w:rPr>
                  <w:rFonts w:ascii="Cambria Math" w:eastAsia="宋体" w:hAnsi="Cambria Math"/>
                  <w:sz w:val="18"/>
                  <w:szCs w:val="24"/>
                </w:rPr>
                <m:t>Kd</m:t>
              </m:r>
            </m:oMath>
          </w:p>
        </w:tc>
        <w:tc>
          <w:tcPr>
            <w:tcW w:w="1701" w:type="dxa"/>
          </w:tcPr>
          <w:p w14:paraId="4B3D881D" w14:textId="77777777" w:rsidR="005678D3" w:rsidRPr="00C92FDE" w:rsidRDefault="00000000">
            <w:pPr>
              <w:jc w:val="center"/>
              <w:rPr>
                <w:sz w:val="24"/>
                <w:szCs w:val="24"/>
              </w:rPr>
            </w:pPr>
            <w:r w:rsidRPr="00C92FDE">
              <w:rPr>
                <w:rFonts w:ascii="宋体" w:eastAsia="宋体" w:hAnsi="宋体"/>
                <w:sz w:val="18"/>
                <w:szCs w:val="24"/>
              </w:rPr>
              <w:t>1.8 / 0.06 / 0.04</w:t>
            </w:r>
          </w:p>
        </w:tc>
      </w:tr>
      <w:tr w:rsidR="005678D3" w:rsidRPr="00C92FDE" w14:paraId="51D46C4C" w14:textId="77777777">
        <w:trPr>
          <w:jc w:val="center"/>
        </w:trPr>
        <w:tc>
          <w:tcPr>
            <w:tcW w:w="1984" w:type="dxa"/>
          </w:tcPr>
          <w:p w14:paraId="781C13EC" w14:textId="77777777" w:rsidR="005678D3" w:rsidRPr="00C92FDE" w:rsidRDefault="00000000">
            <w:pPr>
              <w:jc w:val="center"/>
              <w:rPr>
                <w:sz w:val="24"/>
                <w:szCs w:val="24"/>
              </w:rPr>
            </w:pPr>
            <w:proofErr w:type="spellStart"/>
            <w:r w:rsidRPr="00C92FDE">
              <w:rPr>
                <w:rFonts w:ascii="宋体" w:eastAsia="宋体" w:hAnsi="宋体"/>
                <w:sz w:val="18"/>
                <w:szCs w:val="24"/>
              </w:rPr>
              <w:t>风机台数</w:t>
            </w:r>
            <w:proofErr w:type="spellEnd"/>
            <w:r w:rsidRPr="00C92FDE">
              <w:rPr>
                <w:rFonts w:ascii="宋体" w:eastAsia="宋体" w:hAnsi="宋体"/>
                <w:sz w:val="18"/>
                <w:szCs w:val="24"/>
              </w:rPr>
              <w:t>/</w:t>
            </w:r>
            <w:proofErr w:type="spellStart"/>
            <w:r w:rsidRPr="00C92FDE">
              <w:rPr>
                <w:rFonts w:ascii="宋体" w:eastAsia="宋体" w:hAnsi="宋体"/>
                <w:sz w:val="18"/>
                <w:szCs w:val="24"/>
              </w:rPr>
              <w:t>单机功率</w:t>
            </w:r>
            <w:proofErr w:type="spellEnd"/>
          </w:p>
        </w:tc>
        <w:tc>
          <w:tcPr>
            <w:tcW w:w="1701" w:type="dxa"/>
          </w:tcPr>
          <w:p w14:paraId="68353281" w14:textId="77777777" w:rsidR="005678D3" w:rsidRPr="00C92FDE" w:rsidRDefault="00000000">
            <w:pPr>
              <w:jc w:val="center"/>
              <w:rPr>
                <w:sz w:val="24"/>
                <w:szCs w:val="24"/>
              </w:rPr>
            </w:pPr>
            <w:r w:rsidRPr="00C92FDE">
              <w:rPr>
                <w:rFonts w:ascii="宋体" w:eastAsia="宋体" w:hAnsi="宋体"/>
                <w:sz w:val="18"/>
                <w:szCs w:val="24"/>
              </w:rPr>
              <w:t>4台×2.5MW</w:t>
            </w:r>
          </w:p>
        </w:tc>
        <w:tc>
          <w:tcPr>
            <w:tcW w:w="1984" w:type="dxa"/>
          </w:tcPr>
          <w:p w14:paraId="5BDF5CBF" w14:textId="77DA3CA6" w:rsidR="005678D3" w:rsidRPr="00C92FDE" w:rsidRDefault="00000000">
            <w:pPr>
              <w:jc w:val="center"/>
              <w:rPr>
                <w:sz w:val="24"/>
                <w:szCs w:val="24"/>
              </w:rPr>
            </w:pPr>
            <w:proofErr w:type="spellStart"/>
            <w:r w:rsidRPr="00C92FDE">
              <w:rPr>
                <w:rFonts w:ascii="宋体" w:eastAsia="宋体" w:hAnsi="宋体"/>
                <w:sz w:val="18"/>
                <w:szCs w:val="24"/>
              </w:rPr>
              <w:t>转速PID</w:t>
            </w:r>
            <w:proofErr w:type="spellEnd"/>
            <w:r w:rsidRPr="00C92FDE">
              <w:rPr>
                <w:rFonts w:ascii="宋体" w:eastAsia="宋体" w:hAnsi="宋体"/>
                <w:sz w:val="18"/>
                <w:szCs w:val="24"/>
              </w:rPr>
              <w:t xml:space="preserve"> </w:t>
            </w:r>
            <m:oMath>
              <m:r>
                <w:rPr>
                  <w:rFonts w:ascii="Cambria Math" w:eastAsia="宋体" w:hAnsi="Cambria Math"/>
                  <w:sz w:val="18"/>
                  <w:szCs w:val="24"/>
                </w:rPr>
                <m:t>Kp</m:t>
              </m:r>
            </m:oMath>
            <w:r w:rsidRPr="00C92FDE">
              <w:rPr>
                <w:rFonts w:ascii="宋体" w:eastAsia="宋体" w:hAnsi="宋体"/>
                <w:sz w:val="18"/>
                <w:szCs w:val="24"/>
              </w:rPr>
              <w:t>/</w:t>
            </w:r>
            <m:oMath>
              <m:r>
                <w:rPr>
                  <w:rFonts w:ascii="Cambria Math" w:eastAsia="宋体" w:hAnsi="Cambria Math"/>
                  <w:sz w:val="18"/>
                  <w:szCs w:val="24"/>
                </w:rPr>
                <m:t>Ki</m:t>
              </m:r>
            </m:oMath>
            <w:r w:rsidRPr="00C92FDE">
              <w:rPr>
                <w:rFonts w:ascii="宋体" w:eastAsia="宋体" w:hAnsi="宋体"/>
                <w:sz w:val="18"/>
                <w:szCs w:val="24"/>
              </w:rPr>
              <w:t>/</w:t>
            </w:r>
            <m:oMath>
              <m:r>
                <w:rPr>
                  <w:rFonts w:ascii="Cambria Math" w:eastAsia="宋体" w:hAnsi="Cambria Math"/>
                  <w:sz w:val="18"/>
                  <w:szCs w:val="24"/>
                </w:rPr>
                <m:t>Kd</m:t>
              </m:r>
            </m:oMath>
          </w:p>
        </w:tc>
        <w:tc>
          <w:tcPr>
            <w:tcW w:w="1701" w:type="dxa"/>
          </w:tcPr>
          <w:p w14:paraId="22F5FC15" w14:textId="77777777" w:rsidR="005678D3" w:rsidRPr="00C92FDE" w:rsidRDefault="00000000">
            <w:pPr>
              <w:jc w:val="center"/>
              <w:rPr>
                <w:sz w:val="24"/>
                <w:szCs w:val="24"/>
              </w:rPr>
            </w:pPr>
            <w:r w:rsidRPr="00C92FDE">
              <w:rPr>
                <w:rFonts w:ascii="宋体" w:eastAsia="宋体" w:hAnsi="宋体"/>
                <w:sz w:val="18"/>
                <w:szCs w:val="24"/>
              </w:rPr>
              <w:t>10.0 / 0.2 / 0.1</w:t>
            </w:r>
          </w:p>
        </w:tc>
      </w:tr>
      <w:tr w:rsidR="005678D3" w:rsidRPr="00C92FDE" w14:paraId="52F07A05" w14:textId="77777777">
        <w:trPr>
          <w:jc w:val="center"/>
        </w:trPr>
        <w:tc>
          <w:tcPr>
            <w:tcW w:w="1984" w:type="dxa"/>
          </w:tcPr>
          <w:p w14:paraId="5D4B8210" w14:textId="77777777" w:rsidR="005678D3" w:rsidRPr="00C92FDE" w:rsidRDefault="00000000">
            <w:pPr>
              <w:jc w:val="center"/>
              <w:rPr>
                <w:sz w:val="24"/>
                <w:szCs w:val="24"/>
              </w:rPr>
            </w:pPr>
            <w:proofErr w:type="spellStart"/>
            <w:r w:rsidRPr="00C92FDE">
              <w:rPr>
                <w:rFonts w:ascii="宋体" w:eastAsia="宋体" w:hAnsi="宋体"/>
                <w:sz w:val="18"/>
                <w:szCs w:val="24"/>
              </w:rPr>
              <w:t>控制周期</w:t>
            </w:r>
            <w:proofErr w:type="spellEnd"/>
          </w:p>
        </w:tc>
        <w:tc>
          <w:tcPr>
            <w:tcW w:w="1701" w:type="dxa"/>
          </w:tcPr>
          <w:p w14:paraId="34C99394" w14:textId="77777777" w:rsidR="005678D3" w:rsidRPr="00C92FDE" w:rsidRDefault="00000000">
            <w:pPr>
              <w:jc w:val="center"/>
              <w:rPr>
                <w:sz w:val="24"/>
                <w:szCs w:val="24"/>
              </w:rPr>
            </w:pPr>
            <w:r w:rsidRPr="00C92FDE">
              <w:rPr>
                <w:rFonts w:ascii="宋体" w:eastAsia="宋体" w:hAnsi="宋体"/>
                <w:sz w:val="18"/>
                <w:szCs w:val="24"/>
              </w:rPr>
              <w:t xml:space="preserve">50 </w:t>
            </w:r>
            <w:proofErr w:type="spellStart"/>
            <w:r w:rsidRPr="00C92FDE">
              <w:rPr>
                <w:rFonts w:ascii="宋体" w:eastAsia="宋体" w:hAnsi="宋体"/>
                <w:sz w:val="18"/>
                <w:szCs w:val="24"/>
              </w:rPr>
              <w:t>ms</w:t>
            </w:r>
            <w:proofErr w:type="spellEnd"/>
          </w:p>
        </w:tc>
        <w:tc>
          <w:tcPr>
            <w:tcW w:w="1984" w:type="dxa"/>
          </w:tcPr>
          <w:p w14:paraId="342F6098" w14:textId="77777777" w:rsidR="005678D3" w:rsidRPr="00C92FDE" w:rsidRDefault="00000000">
            <w:pPr>
              <w:jc w:val="center"/>
              <w:rPr>
                <w:sz w:val="24"/>
                <w:szCs w:val="24"/>
              </w:rPr>
            </w:pPr>
            <w:proofErr w:type="spellStart"/>
            <w:r w:rsidRPr="00C92FDE">
              <w:rPr>
                <w:rFonts w:ascii="宋体" w:eastAsia="宋体" w:hAnsi="宋体"/>
                <w:sz w:val="18"/>
                <w:szCs w:val="24"/>
              </w:rPr>
              <w:t>桨距角范围</w:t>
            </w:r>
            <w:proofErr w:type="spellEnd"/>
            <w:r w:rsidRPr="00C92FDE">
              <w:rPr>
                <w:rFonts w:ascii="宋体" w:eastAsia="宋体" w:hAnsi="宋体"/>
                <w:sz w:val="18"/>
                <w:szCs w:val="24"/>
              </w:rPr>
              <w:t>/</w:t>
            </w:r>
            <w:proofErr w:type="spellStart"/>
            <w:r w:rsidRPr="00C92FDE">
              <w:rPr>
                <w:rFonts w:ascii="宋体" w:eastAsia="宋体" w:hAnsi="宋体"/>
                <w:sz w:val="18"/>
                <w:szCs w:val="24"/>
              </w:rPr>
              <w:t>速率限</w:t>
            </w:r>
            <w:proofErr w:type="spellEnd"/>
          </w:p>
        </w:tc>
        <w:tc>
          <w:tcPr>
            <w:tcW w:w="1701" w:type="dxa"/>
          </w:tcPr>
          <w:p w14:paraId="18997A2B" w14:textId="6C65E375" w:rsidR="005678D3" w:rsidRPr="00C92FDE" w:rsidRDefault="00AB2748">
            <w:pPr>
              <w:jc w:val="center"/>
              <w:rPr>
                <w:sz w:val="24"/>
                <w:szCs w:val="24"/>
              </w:rPr>
            </w:pPr>
            <m:oMathPara>
              <m:oMath>
                <m:r>
                  <w:rPr>
                    <w:rFonts w:ascii="Cambria Math" w:eastAsia="宋体" w:hAnsi="Cambria Math"/>
                    <w:sz w:val="18"/>
                    <w:szCs w:val="24"/>
                  </w:rPr>
                  <m:t>[0°, 8°] / 0.3°/s</m:t>
                </m:r>
              </m:oMath>
            </m:oMathPara>
          </w:p>
        </w:tc>
      </w:tr>
      <w:tr w:rsidR="005678D3" w:rsidRPr="00C92FDE" w14:paraId="1102C481" w14:textId="77777777">
        <w:trPr>
          <w:jc w:val="center"/>
        </w:trPr>
        <w:tc>
          <w:tcPr>
            <w:tcW w:w="1984" w:type="dxa"/>
          </w:tcPr>
          <w:p w14:paraId="6E85E6B5" w14:textId="77777777" w:rsidR="005678D3" w:rsidRPr="00C92FDE" w:rsidRDefault="00000000">
            <w:pPr>
              <w:jc w:val="center"/>
              <w:rPr>
                <w:sz w:val="24"/>
                <w:szCs w:val="24"/>
              </w:rPr>
            </w:pPr>
            <w:proofErr w:type="spellStart"/>
            <w:r w:rsidRPr="00C92FDE">
              <w:rPr>
                <w:rFonts w:ascii="宋体" w:eastAsia="宋体" w:hAnsi="宋体"/>
                <w:sz w:val="18"/>
                <w:szCs w:val="24"/>
              </w:rPr>
              <w:t>仿真时长</w:t>
            </w:r>
            <w:proofErr w:type="spellEnd"/>
          </w:p>
        </w:tc>
        <w:tc>
          <w:tcPr>
            <w:tcW w:w="1701" w:type="dxa"/>
          </w:tcPr>
          <w:p w14:paraId="21F0A63E" w14:textId="77777777" w:rsidR="005678D3" w:rsidRPr="00C92FDE" w:rsidRDefault="00000000">
            <w:pPr>
              <w:jc w:val="center"/>
              <w:rPr>
                <w:sz w:val="24"/>
                <w:szCs w:val="24"/>
              </w:rPr>
            </w:pPr>
            <w:r w:rsidRPr="00C92FDE">
              <w:rPr>
                <w:rFonts w:ascii="宋体" w:eastAsia="宋体" w:hAnsi="宋体"/>
                <w:sz w:val="18"/>
                <w:szCs w:val="24"/>
              </w:rPr>
              <w:t>120 s</w:t>
            </w:r>
          </w:p>
        </w:tc>
        <w:tc>
          <w:tcPr>
            <w:tcW w:w="1984" w:type="dxa"/>
          </w:tcPr>
          <w:p w14:paraId="28264F00" w14:textId="77777777" w:rsidR="005678D3" w:rsidRPr="00C92FDE" w:rsidRDefault="00000000">
            <w:pPr>
              <w:jc w:val="center"/>
              <w:rPr>
                <w:sz w:val="24"/>
                <w:szCs w:val="24"/>
              </w:rPr>
            </w:pPr>
            <w:proofErr w:type="spellStart"/>
            <w:r w:rsidRPr="00C92FDE">
              <w:rPr>
                <w:rFonts w:ascii="宋体" w:eastAsia="宋体" w:hAnsi="宋体"/>
                <w:sz w:val="18"/>
                <w:szCs w:val="24"/>
              </w:rPr>
              <w:t>转速范围</w:t>
            </w:r>
            <w:proofErr w:type="spellEnd"/>
          </w:p>
        </w:tc>
        <w:tc>
          <w:tcPr>
            <w:tcW w:w="1701" w:type="dxa"/>
          </w:tcPr>
          <w:p w14:paraId="60B1687F" w14:textId="09C0F483" w:rsidR="005678D3" w:rsidRPr="00C92FDE" w:rsidRDefault="00AB2748">
            <w:pPr>
              <w:jc w:val="center"/>
              <w:rPr>
                <w:sz w:val="24"/>
                <w:szCs w:val="24"/>
              </w:rPr>
            </w:pPr>
            <m:oMath>
              <m:r>
                <w:rPr>
                  <w:rFonts w:ascii="Cambria Math" w:eastAsia="宋体" w:hAnsi="Cambria Math"/>
                  <w:sz w:val="18"/>
                  <w:szCs w:val="24"/>
                </w:rPr>
                <m:t>[1750, 1800]</m:t>
              </m:r>
            </m:oMath>
            <w:r w:rsidRPr="00C92FDE">
              <w:rPr>
                <w:rFonts w:ascii="宋体" w:eastAsia="宋体" w:hAnsi="宋体"/>
                <w:sz w:val="18"/>
                <w:szCs w:val="24"/>
              </w:rPr>
              <w:t xml:space="preserve"> rpm</w:t>
            </w:r>
          </w:p>
        </w:tc>
      </w:tr>
      <w:tr w:rsidR="005678D3" w:rsidRPr="00C92FDE" w14:paraId="30FB6E55" w14:textId="77777777">
        <w:trPr>
          <w:jc w:val="center"/>
        </w:trPr>
        <w:tc>
          <w:tcPr>
            <w:tcW w:w="1984" w:type="dxa"/>
          </w:tcPr>
          <w:p w14:paraId="32393FB6" w14:textId="77777777" w:rsidR="005678D3" w:rsidRPr="00C92FDE" w:rsidRDefault="00000000">
            <w:pPr>
              <w:jc w:val="center"/>
              <w:rPr>
                <w:sz w:val="24"/>
                <w:szCs w:val="24"/>
              </w:rPr>
            </w:pPr>
            <w:r w:rsidRPr="00C92FDE">
              <w:rPr>
                <w:rFonts w:ascii="宋体" w:eastAsia="宋体" w:hAnsi="宋体"/>
                <w:sz w:val="18"/>
                <w:szCs w:val="24"/>
              </w:rPr>
              <w:t>场景1：风速突增</w:t>
            </w:r>
          </w:p>
        </w:tc>
        <w:tc>
          <w:tcPr>
            <w:tcW w:w="1701" w:type="dxa"/>
          </w:tcPr>
          <w:p w14:paraId="594E0175" w14:textId="77777777" w:rsidR="005678D3" w:rsidRPr="00C92FDE" w:rsidRDefault="00000000">
            <w:pPr>
              <w:jc w:val="center"/>
              <w:rPr>
                <w:sz w:val="24"/>
                <w:szCs w:val="24"/>
              </w:rPr>
            </w:pPr>
            <w:r w:rsidRPr="00C92FDE">
              <w:rPr>
                <w:rFonts w:ascii="宋体" w:eastAsia="宋体" w:hAnsi="宋体"/>
                <w:sz w:val="18"/>
                <w:szCs w:val="24"/>
              </w:rPr>
              <w:t>12→15 m/s</w:t>
            </w:r>
          </w:p>
        </w:tc>
        <w:tc>
          <w:tcPr>
            <w:tcW w:w="1984" w:type="dxa"/>
          </w:tcPr>
          <w:p w14:paraId="209AC544" w14:textId="77777777" w:rsidR="005678D3" w:rsidRPr="00C92FDE" w:rsidRDefault="00000000">
            <w:pPr>
              <w:jc w:val="center"/>
              <w:rPr>
                <w:sz w:val="24"/>
                <w:szCs w:val="24"/>
              </w:rPr>
            </w:pPr>
            <w:proofErr w:type="spellStart"/>
            <w:r w:rsidRPr="00C92FDE">
              <w:rPr>
                <w:rFonts w:ascii="宋体" w:eastAsia="宋体" w:hAnsi="宋体"/>
                <w:sz w:val="18"/>
                <w:szCs w:val="24"/>
              </w:rPr>
              <w:t>预警提前量</w:t>
            </w:r>
            <w:proofErr w:type="spellEnd"/>
          </w:p>
        </w:tc>
        <w:tc>
          <w:tcPr>
            <w:tcW w:w="1701" w:type="dxa"/>
          </w:tcPr>
          <w:p w14:paraId="6C8E7A6C" w14:textId="77777777" w:rsidR="005678D3" w:rsidRPr="00C92FDE" w:rsidRDefault="00000000">
            <w:pPr>
              <w:jc w:val="center"/>
              <w:rPr>
                <w:sz w:val="24"/>
                <w:szCs w:val="24"/>
              </w:rPr>
            </w:pPr>
            <w:r w:rsidRPr="00C92FDE">
              <w:rPr>
                <w:rFonts w:ascii="宋体" w:eastAsia="宋体" w:hAnsi="宋体"/>
                <w:sz w:val="18"/>
                <w:szCs w:val="24"/>
              </w:rPr>
              <w:t>10 s</w:t>
            </w:r>
          </w:p>
        </w:tc>
      </w:tr>
      <w:tr w:rsidR="005678D3" w:rsidRPr="00C92FDE" w14:paraId="3584648D" w14:textId="77777777">
        <w:trPr>
          <w:jc w:val="center"/>
        </w:trPr>
        <w:tc>
          <w:tcPr>
            <w:tcW w:w="1984" w:type="dxa"/>
          </w:tcPr>
          <w:p w14:paraId="38C47857" w14:textId="77777777" w:rsidR="005678D3" w:rsidRPr="00C92FDE" w:rsidRDefault="00000000">
            <w:pPr>
              <w:jc w:val="center"/>
              <w:rPr>
                <w:sz w:val="24"/>
                <w:szCs w:val="24"/>
              </w:rPr>
            </w:pPr>
            <w:r w:rsidRPr="00C92FDE">
              <w:rPr>
                <w:rFonts w:ascii="宋体" w:eastAsia="宋体" w:hAnsi="宋体"/>
                <w:sz w:val="18"/>
                <w:szCs w:val="24"/>
              </w:rPr>
              <w:t>场景2：风速突降</w:t>
            </w:r>
          </w:p>
        </w:tc>
        <w:tc>
          <w:tcPr>
            <w:tcW w:w="1701" w:type="dxa"/>
          </w:tcPr>
          <w:p w14:paraId="644963B1" w14:textId="77777777" w:rsidR="005678D3" w:rsidRPr="00C92FDE" w:rsidRDefault="00000000">
            <w:pPr>
              <w:jc w:val="center"/>
              <w:rPr>
                <w:sz w:val="24"/>
                <w:szCs w:val="24"/>
              </w:rPr>
            </w:pPr>
            <w:r w:rsidRPr="00C92FDE">
              <w:rPr>
                <w:rFonts w:ascii="宋体" w:eastAsia="宋体" w:hAnsi="宋体"/>
                <w:sz w:val="18"/>
                <w:szCs w:val="24"/>
              </w:rPr>
              <w:t>12→10 m/s</w:t>
            </w:r>
          </w:p>
        </w:tc>
        <w:tc>
          <w:tcPr>
            <w:tcW w:w="1984" w:type="dxa"/>
          </w:tcPr>
          <w:p w14:paraId="6E825F14" w14:textId="77777777" w:rsidR="005678D3" w:rsidRPr="00C92FDE" w:rsidRDefault="00000000">
            <w:pPr>
              <w:jc w:val="center"/>
              <w:rPr>
                <w:sz w:val="24"/>
                <w:szCs w:val="24"/>
              </w:rPr>
            </w:pPr>
            <w:proofErr w:type="spellStart"/>
            <w:r w:rsidRPr="00C92FDE">
              <w:rPr>
                <w:rFonts w:ascii="宋体" w:eastAsia="宋体" w:hAnsi="宋体"/>
                <w:sz w:val="18"/>
                <w:szCs w:val="24"/>
              </w:rPr>
              <w:t>波动预警阈值</w:t>
            </w:r>
            <w:proofErr w:type="spellEnd"/>
          </w:p>
        </w:tc>
        <w:tc>
          <w:tcPr>
            <w:tcW w:w="1701" w:type="dxa"/>
          </w:tcPr>
          <w:p w14:paraId="1A86840B" w14:textId="0947BC1F" w:rsidR="005678D3" w:rsidRPr="00C92FDE" w:rsidRDefault="00AB2748">
            <w:pPr>
              <w:jc w:val="center"/>
              <w:rPr>
                <w:sz w:val="24"/>
                <w:szCs w:val="24"/>
              </w:rPr>
            </w:pPr>
            <m:oMathPara>
              <m:oMath>
                <m:r>
                  <w:rPr>
                    <w:rFonts w:ascii="Cambria Math" w:eastAsia="宋体" w:hAnsi="Cambria Math"/>
                    <w:sz w:val="18"/>
                    <w:szCs w:val="24"/>
                  </w:rPr>
                  <m:t>|Δv| ≥ 1 m/s</m:t>
                </m:r>
              </m:oMath>
            </m:oMathPara>
          </w:p>
        </w:tc>
      </w:tr>
    </w:tbl>
    <w:p w14:paraId="331244CC" w14:textId="77777777" w:rsidR="005678D3" w:rsidRPr="00C92FDE" w:rsidRDefault="00000000">
      <w:pPr>
        <w:spacing w:before="80"/>
        <w:jc w:val="center"/>
        <w:rPr>
          <w:sz w:val="24"/>
          <w:szCs w:val="24"/>
          <w:lang w:eastAsia="zh-CN"/>
        </w:rPr>
      </w:pPr>
      <w:r w:rsidRPr="00C92FDE">
        <w:rPr>
          <w:rFonts w:ascii="黑体" w:eastAsia="黑体" w:hAnsi="黑体"/>
          <w:sz w:val="20"/>
          <w:szCs w:val="24"/>
          <w:lang w:eastAsia="zh-CN"/>
        </w:rPr>
        <w:t>表4-</w:t>
      </w:r>
      <w:proofErr w:type="gramStart"/>
      <w:r w:rsidRPr="00C92FDE">
        <w:rPr>
          <w:rFonts w:ascii="黑体" w:eastAsia="黑体" w:hAnsi="黑体"/>
          <w:sz w:val="20"/>
          <w:szCs w:val="24"/>
          <w:lang w:eastAsia="zh-CN"/>
        </w:rPr>
        <w:t>1  场景二仿真参数配置</w:t>
      </w:r>
      <w:proofErr w:type="gramEnd"/>
    </w:p>
    <w:p w14:paraId="5EE61C33"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仿真结果验证了双模式切换策略的有效性。在风速突增场景中，预测模块在t≈18s（风速开始变化的2秒前）发出波动预警，AGC切换至平抑模式，风机桨距角预偏置0.3°。当风速在20~30s期间从12m/s线性增至15m/s时，功率PID主动增加桨距角以抑制功率过冲，全场总出力始终维持在10MW±0.5MW（±5%）范围内，而若不启用平抑模式，功率过冲将达到约11.8MW（18%偏差）。</w:t>
      </w:r>
    </w:p>
    <w:p w14:paraId="3CD4C56A"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在风速突降场景中，功率PID主动减小桨距角以抑制功率欠冲，全场总出力维持在10MW±0.4MW（±4%）范围内。转速PID在波动期间通过调节转速设定值辅助维持功率平衡，两套PID的协调配合使得功率偏差显著小于单一PID控制。此外，恢复阶段的平滑处理确保了从平抑模式切回经济模式时无功率突变，桨距角在约10秒内平滑恢复至最优运行值。</w:t>
      </w:r>
    </w:p>
    <w:p w14:paraId="49A65B22" w14:textId="77777777" w:rsidR="005678D3" w:rsidRPr="00C92FDE" w:rsidRDefault="00000000">
      <w:pPr>
        <w:pStyle w:val="1"/>
        <w:rPr>
          <w:color w:val="auto"/>
          <w:sz w:val="32"/>
          <w:szCs w:val="32"/>
          <w:lang w:eastAsia="zh-CN"/>
        </w:rPr>
      </w:pPr>
      <w:bookmarkStart w:id="24" w:name="_Toc236131805"/>
      <w:proofErr w:type="gramStart"/>
      <w:r w:rsidRPr="00C92FDE">
        <w:rPr>
          <w:rFonts w:ascii="黑体" w:eastAsia="黑体" w:hAnsi="黑体"/>
          <w:color w:val="auto"/>
          <w:sz w:val="32"/>
          <w:szCs w:val="32"/>
          <w:lang w:eastAsia="zh-CN"/>
        </w:rPr>
        <w:lastRenderedPageBreak/>
        <w:t>5  场景三</w:t>
      </w:r>
      <w:proofErr w:type="gramEnd"/>
      <w:r w:rsidRPr="00C92FDE">
        <w:rPr>
          <w:rFonts w:ascii="黑体" w:eastAsia="黑体" w:hAnsi="黑体"/>
          <w:color w:val="auto"/>
          <w:sz w:val="32"/>
          <w:szCs w:val="32"/>
          <w:lang w:eastAsia="zh-CN"/>
        </w:rPr>
        <w:t>：基于状态机的一次调频控制</w:t>
      </w:r>
      <w:bookmarkEnd w:id="24"/>
    </w:p>
    <w:p w14:paraId="0E030936" w14:textId="77777777" w:rsidR="005678D3" w:rsidRPr="00C92FDE" w:rsidRDefault="00000000">
      <w:pPr>
        <w:pStyle w:val="21"/>
        <w:rPr>
          <w:color w:val="auto"/>
          <w:sz w:val="28"/>
          <w:szCs w:val="28"/>
          <w:lang w:eastAsia="zh-CN"/>
        </w:rPr>
      </w:pPr>
      <w:bookmarkStart w:id="25" w:name="_Toc236131806"/>
      <w:proofErr w:type="gramStart"/>
      <w:r w:rsidRPr="00C92FDE">
        <w:rPr>
          <w:rFonts w:ascii="黑体" w:eastAsia="黑体" w:hAnsi="黑体"/>
          <w:color w:val="auto"/>
          <w:sz w:val="28"/>
          <w:szCs w:val="28"/>
          <w:lang w:eastAsia="zh-CN"/>
        </w:rPr>
        <w:t>5.1  问题描述</w:t>
      </w:r>
      <w:bookmarkEnd w:id="25"/>
      <w:proofErr w:type="gramEnd"/>
    </w:p>
    <w:p w14:paraId="258518A3"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场景三针对电网发生频率扰动事件时风电场需参与一次调频（Primary Frequency Regulation, PFR）的工况。一次调频是维持电力系统频率稳定的第一道防线，要求在频率偏离额定值后的数秒至数十秒内，发电机组自动调整出力以遏制频率变化并帮助频率恢复[17]。传统上，一次调频主要由火电和水电机组承担，但随着风电渗透率的提高，电网调度规程日益要求风电场也具备一次调频能力[12]。</w:t>
      </w:r>
    </w:p>
    <w:p w14:paraId="7E0EEBA5"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本场景模拟了含10台风机的风电场参与一次调频的完整过程，单台风机额定功率1.5MW（最大2.5MW、最小0.3MW），调频控制周期400ms。电网频率初始值为50Hz，在仿真开始后2秒注入49.7Hz的频率扰动（偏差-0.3Hz），验证调频系统的响应能力。</w:t>
      </w:r>
    </w:p>
    <w:p w14:paraId="1D730F41" w14:textId="77777777" w:rsidR="005678D3" w:rsidRPr="00C92FDE" w:rsidRDefault="00000000">
      <w:pPr>
        <w:pStyle w:val="21"/>
        <w:rPr>
          <w:color w:val="auto"/>
          <w:sz w:val="28"/>
          <w:szCs w:val="28"/>
          <w:lang w:eastAsia="zh-CN"/>
        </w:rPr>
      </w:pPr>
      <w:bookmarkStart w:id="26" w:name="_Toc236131807"/>
      <w:proofErr w:type="gramStart"/>
      <w:r w:rsidRPr="00C92FDE">
        <w:rPr>
          <w:rFonts w:ascii="黑体" w:eastAsia="黑体" w:hAnsi="黑体"/>
          <w:color w:val="auto"/>
          <w:sz w:val="28"/>
          <w:szCs w:val="28"/>
          <w:lang w:eastAsia="zh-CN"/>
        </w:rPr>
        <w:t>5.2  四状态有限状态机</w:t>
      </w:r>
      <w:bookmarkEnd w:id="26"/>
      <w:proofErr w:type="gramEnd"/>
    </w:p>
    <w:p w14:paraId="621D0342"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状态机（</w:t>
      </w:r>
      <w:proofErr w:type="spellStart"/>
      <w:r w:rsidRPr="00C92FDE">
        <w:rPr>
          <w:rFonts w:ascii="宋体" w:eastAsia="宋体" w:hAnsi="宋体"/>
          <w:sz w:val="28"/>
          <w:szCs w:val="24"/>
          <w:lang w:eastAsia="zh-CN"/>
        </w:rPr>
        <w:t>StateMachine</w:t>
      </w:r>
      <w:proofErr w:type="spellEnd"/>
      <w:r w:rsidRPr="00C92FDE">
        <w:rPr>
          <w:rFonts w:ascii="宋体" w:eastAsia="宋体" w:hAnsi="宋体"/>
          <w:sz w:val="28"/>
          <w:szCs w:val="24"/>
          <w:lang w:eastAsia="zh-CN"/>
        </w:rPr>
        <w:t>类）是整个一次调频控制系统的逻辑核心，定义了四种运行状态及状态间的转换条件，构成了完整的一次调频生命周期：</w:t>
      </w:r>
    </w:p>
    <w:p w14:paraId="0E12E23B" w14:textId="088A8A99"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状态1——READY（待机状态）：系统正常运行，频率在额定值50Hz附近。状态机持续监测频率偏差</w:t>
      </w:r>
      <m:oMath>
        <m:r>
          <w:rPr>
            <w:rFonts w:ascii="Cambria Math" w:eastAsia="宋体" w:hAnsi="Cambria Math"/>
            <w:sz w:val="28"/>
            <w:szCs w:val="24"/>
            <w:lang w:eastAsia="zh-CN"/>
          </w:rPr>
          <m:t>Δf = f - 50</m:t>
        </m:r>
      </m:oMath>
      <w:r w:rsidRPr="00C92FDE">
        <w:rPr>
          <w:rFonts w:ascii="宋体" w:eastAsia="宋体" w:hAnsi="宋体"/>
          <w:sz w:val="28"/>
          <w:szCs w:val="24"/>
          <w:lang w:eastAsia="zh-CN"/>
        </w:rPr>
        <w:t>，当</w:t>
      </w:r>
      <m:oMath>
        <m:r>
          <w:rPr>
            <w:rFonts w:ascii="Cambria Math" w:eastAsia="宋体" w:hAnsi="Cambria Math"/>
            <w:sz w:val="28"/>
            <w:szCs w:val="24"/>
            <w:lang w:eastAsia="zh-CN"/>
          </w:rPr>
          <m:t>|Δf|</m:t>
        </m:r>
      </m:oMath>
      <w:r w:rsidRPr="00C92FDE">
        <w:rPr>
          <w:rFonts w:ascii="宋体" w:eastAsia="宋体" w:hAnsi="宋体"/>
          <w:sz w:val="28"/>
          <w:szCs w:val="24"/>
          <w:lang w:eastAsia="zh-CN"/>
        </w:rPr>
        <w:t>超过死区阈值0.10Hz时，状态切换至ACTIVE，触发调频响应。0.10Hz死区的设置避免了因小幅正常的频率波动而频繁启动调频。</w:t>
      </w:r>
    </w:p>
    <w:p w14:paraId="057DB074" w14:textId="30B7AB88"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状态2——ACTIVE（调频中状态）：系统正在执行一次调频功率注入。状态机持续监测频率偏差，当</w:t>
      </w:r>
      <m:oMath>
        <m:r>
          <w:rPr>
            <w:rFonts w:ascii="Cambria Math" w:eastAsia="宋体" w:hAnsi="Cambria Math"/>
            <w:sz w:val="28"/>
            <w:szCs w:val="24"/>
            <w:lang w:eastAsia="zh-CN"/>
          </w:rPr>
          <m:t>|Δf|</m:t>
        </m:r>
      </m:oMath>
      <w:r w:rsidRPr="00C92FDE">
        <w:rPr>
          <w:rFonts w:ascii="宋体" w:eastAsia="宋体" w:hAnsi="宋体"/>
          <w:sz w:val="28"/>
          <w:szCs w:val="24"/>
          <w:lang w:eastAsia="zh-CN"/>
        </w:rPr>
        <w:t>降至恢复阈值0.02Hz以下（表明频率已基本回归至安全运行区间）时，状态切换至RECOVERY，进入恢复阶段。</w:t>
      </w:r>
    </w:p>
    <w:p w14:paraId="41E6FC67" w14:textId="2D45C52C"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lastRenderedPageBreak/>
        <w:t>状态3——RECOVERY（恢复状态）：频率已回归正常范围，但风机的转速和功率可能因调频过程而偏离了最优运行点。在此状态下，系统逐步将风机状态恢复至调频前的水平，当</w:t>
      </w:r>
      <m:oMath>
        <m:r>
          <w:rPr>
            <w:rFonts w:ascii="Cambria Math" w:eastAsia="宋体" w:hAnsi="Cambria Math"/>
            <w:sz w:val="28"/>
            <w:szCs w:val="24"/>
            <w:lang w:eastAsia="zh-CN"/>
          </w:rPr>
          <m:t>|Δf|</m:t>
        </m:r>
      </m:oMath>
      <w:r w:rsidRPr="00C92FDE">
        <w:rPr>
          <w:rFonts w:ascii="宋体" w:eastAsia="宋体" w:hAnsi="宋体"/>
          <w:sz w:val="28"/>
          <w:szCs w:val="24"/>
          <w:lang w:eastAsia="zh-CN"/>
        </w:rPr>
        <w:t>进一步降至待机阈值0.003Hz（频率精确恢复至50Hz）以下时，状态切换回READY。</w:t>
      </w:r>
    </w:p>
    <w:p w14:paraId="556DBFFA"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状态4——FAULT（故障状态）：系统检测到不可恢复的故障（如通信完全中断、多台风机同时故障等），触发故障保护程序。本文仿真中该状态作为预留，暂未触发。</w:t>
      </w:r>
    </w:p>
    <w:p w14:paraId="6E6ABB60"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状态切换逻辑可形式化表示为：</w:t>
      </w:r>
    </w:p>
    <w:p w14:paraId="0FA33EC0" w14:textId="7923C27A" w:rsidR="005678D3" w:rsidRPr="00C92FDE" w:rsidRDefault="00AB2748">
      <w:pPr>
        <w:spacing w:before="80" w:after="80"/>
        <w:jc w:val="center"/>
        <w:rPr>
          <w:sz w:val="24"/>
          <w:szCs w:val="24"/>
        </w:rPr>
      </w:pPr>
      <m:oMathPara>
        <m:oMath>
          <m:r>
            <w:rPr>
              <w:rFonts w:ascii="Cambria Math" w:hAnsi="Cambria Math"/>
              <w:sz w:val="24"/>
              <w:szCs w:val="24"/>
            </w:rPr>
            <m:t>if state==READY  and |Δf| &gt; 0.10 Hz  →  state = ACTIVE</m:t>
          </m:r>
        </m:oMath>
      </m:oMathPara>
    </w:p>
    <w:p w14:paraId="04AAFC62" w14:textId="5CEE022A" w:rsidR="005678D3" w:rsidRPr="00C92FDE" w:rsidRDefault="00AB2748">
      <w:pPr>
        <w:spacing w:before="80" w:after="80"/>
        <w:jc w:val="center"/>
        <w:rPr>
          <w:sz w:val="24"/>
          <w:szCs w:val="24"/>
        </w:rPr>
      </w:pPr>
      <m:oMathPara>
        <m:oMath>
          <m:r>
            <w:rPr>
              <w:rFonts w:ascii="Cambria Math" w:hAnsi="Cambria Math"/>
              <w:sz w:val="24"/>
              <w:szCs w:val="24"/>
            </w:rPr>
            <m:t>if state==ACTIVE and |Δf| &lt; 0.02 Hz  →  state = RECOVERY</m:t>
          </m:r>
        </m:oMath>
      </m:oMathPara>
    </w:p>
    <w:p w14:paraId="2EA0EAA8" w14:textId="531CD788" w:rsidR="005678D3" w:rsidRPr="00C92FDE" w:rsidRDefault="00AB2748">
      <w:pPr>
        <w:spacing w:before="80" w:after="80"/>
        <w:jc w:val="center"/>
        <w:rPr>
          <w:sz w:val="24"/>
          <w:szCs w:val="24"/>
        </w:rPr>
      </w:pPr>
      <m:oMathPara>
        <m:oMath>
          <m:r>
            <w:rPr>
              <w:rFonts w:ascii="Cambria Math" w:hAnsi="Cambria Math"/>
              <w:sz w:val="24"/>
              <w:szCs w:val="24"/>
            </w:rPr>
            <m:t>if state==RECOVERY and |Δf| &lt; 0.003 Hz →  state = READY</m:t>
          </m:r>
        </m:oMath>
      </m:oMathPara>
    </w:p>
    <w:p w14:paraId="6E570B91"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三个阈值的分层设计（0.10Hz → 0.02Hz → 0.003Hz）具有明确的工程意义：启动阈值较大是为了避免频繁动作；恢复阈值较小是为了确保频率充分恢复后再退出调频；待机阈值极小是为了确保频率精确稳定后才宣告调频结束。这种设计有效防止了因频率在阈值附近小幅振荡而导致的状态频繁切换（</w:t>
      </w:r>
      <w:proofErr w:type="gramStart"/>
      <w:r w:rsidRPr="00C92FDE">
        <w:rPr>
          <w:rFonts w:ascii="宋体" w:eastAsia="宋体" w:hAnsi="宋体"/>
          <w:sz w:val="28"/>
          <w:szCs w:val="24"/>
          <w:lang w:eastAsia="zh-CN"/>
        </w:rPr>
        <w:t>"振铃"</w:t>
      </w:r>
      <w:proofErr w:type="gramEnd"/>
      <w:r w:rsidRPr="00C92FDE">
        <w:rPr>
          <w:rFonts w:ascii="宋体" w:eastAsia="宋体" w:hAnsi="宋体"/>
          <w:sz w:val="28"/>
          <w:szCs w:val="24"/>
          <w:lang w:eastAsia="zh-CN"/>
        </w:rPr>
        <w:t>现象）。</w:t>
      </w:r>
    </w:p>
    <w:p w14:paraId="1C63A008" w14:textId="77777777" w:rsidR="005678D3" w:rsidRPr="00C92FDE" w:rsidRDefault="00000000">
      <w:pPr>
        <w:pStyle w:val="21"/>
        <w:rPr>
          <w:color w:val="auto"/>
          <w:sz w:val="28"/>
          <w:szCs w:val="28"/>
          <w:lang w:eastAsia="zh-CN"/>
        </w:rPr>
      </w:pPr>
      <w:bookmarkStart w:id="27" w:name="_Toc236131808"/>
      <w:proofErr w:type="gramStart"/>
      <w:r w:rsidRPr="00C92FDE">
        <w:rPr>
          <w:rFonts w:ascii="黑体" w:eastAsia="黑体" w:hAnsi="黑体"/>
          <w:color w:val="auto"/>
          <w:sz w:val="28"/>
          <w:szCs w:val="28"/>
          <w:lang w:eastAsia="zh-CN"/>
        </w:rPr>
        <w:t>5.3  调频功率</w:t>
      </w:r>
      <w:proofErr w:type="gramEnd"/>
      <w:r w:rsidRPr="00C92FDE">
        <w:rPr>
          <w:rFonts w:ascii="黑体" w:eastAsia="黑体" w:hAnsi="黑体"/>
          <w:color w:val="auto"/>
          <w:sz w:val="28"/>
          <w:szCs w:val="28"/>
          <w:lang w:eastAsia="zh-CN"/>
        </w:rPr>
        <w:t>PI计算器</w:t>
      </w:r>
      <w:bookmarkEnd w:id="27"/>
    </w:p>
    <w:p w14:paraId="34FF0B2E"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调频功率计算器（</w:t>
      </w:r>
      <w:proofErr w:type="spellStart"/>
      <w:r w:rsidRPr="00C92FDE">
        <w:rPr>
          <w:rFonts w:ascii="宋体" w:eastAsia="宋体" w:hAnsi="宋体"/>
          <w:sz w:val="28"/>
          <w:szCs w:val="24"/>
          <w:lang w:eastAsia="zh-CN"/>
        </w:rPr>
        <w:t>PowerCalculator</w:t>
      </w:r>
      <w:proofErr w:type="spellEnd"/>
      <w:r w:rsidRPr="00C92FDE">
        <w:rPr>
          <w:rFonts w:ascii="宋体" w:eastAsia="宋体" w:hAnsi="宋体"/>
          <w:sz w:val="28"/>
          <w:szCs w:val="24"/>
          <w:lang w:eastAsia="zh-CN"/>
        </w:rPr>
        <w:t>类）采用PI控制算法，根据频率偏差实时计算风电场需要提供的总调频附加功率。算法的核心计算式为：</w:t>
      </w:r>
    </w:p>
    <w:p w14:paraId="375CA6FF" w14:textId="3A8CA7C3" w:rsidR="005678D3" w:rsidRPr="00C92FDE" w:rsidRDefault="00AB2748">
      <w:pPr>
        <w:spacing w:before="80" w:after="80"/>
        <w:jc w:val="center"/>
        <w:rPr>
          <w:sz w:val="24"/>
          <w:szCs w:val="24"/>
          <w:lang w:eastAsia="zh-CN"/>
        </w:rPr>
      </w:pPr>
      <m:oMath>
        <m:r>
          <w:rPr>
            <w:rFonts w:ascii="Cambria Math" w:hAnsi="Cambria Math"/>
            <w:sz w:val="24"/>
            <w:szCs w:val="24"/>
            <w:lang w:eastAsia="zh-CN"/>
          </w:rPr>
          <m:t>P_fr = -Kp × Δf - Ki × ∫Δf·dt</m:t>
        </m:r>
      </m:oMath>
      <w:proofErr w:type="gramStart"/>
      <w:r w:rsidRPr="00C92FDE">
        <w:rPr>
          <w:rFonts w:ascii="Times New Roman" w:hAnsi="Times New Roman"/>
          <w:i/>
          <w:sz w:val="24"/>
          <w:szCs w:val="24"/>
          <w:lang w:eastAsia="zh-CN"/>
        </w:rPr>
        <w:t xml:space="preserve">,  </w:t>
      </w:r>
      <w:r w:rsidRPr="00C92FDE">
        <w:rPr>
          <w:rFonts w:ascii="Times New Roman" w:hAnsi="Times New Roman"/>
          <w:i/>
          <w:sz w:val="24"/>
          <w:szCs w:val="24"/>
          <w:lang w:eastAsia="zh-CN"/>
        </w:rPr>
        <w:t>当</w:t>
      </w:r>
      <w:proofErr w:type="gramEnd"/>
      <m:oMath>
        <m:r>
          <w:rPr>
            <w:rFonts w:ascii="Cambria Math" w:hAnsi="Cambria Math"/>
            <w:sz w:val="24"/>
            <w:szCs w:val="24"/>
            <w:lang w:eastAsia="zh-CN"/>
          </w:rPr>
          <m:t>|Δf| &gt; 0.005 Hz</m:t>
        </m:r>
      </m:oMath>
    </w:p>
    <w:p w14:paraId="787F62D2" w14:textId="3DC61C64"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其中比例系数</w:t>
      </w:r>
      <m:oMath>
        <m:r>
          <w:rPr>
            <w:rFonts w:ascii="Cambria Math" w:eastAsia="宋体" w:hAnsi="Cambria Math"/>
            <w:sz w:val="28"/>
            <w:szCs w:val="24"/>
            <w:lang w:eastAsia="zh-CN"/>
          </w:rPr>
          <m:t>Kp=30.0 kW/Hz</m:t>
        </m:r>
      </m:oMath>
      <w:r w:rsidRPr="00C92FDE">
        <w:rPr>
          <w:rFonts w:ascii="宋体" w:eastAsia="宋体" w:hAnsi="宋体"/>
          <w:sz w:val="28"/>
          <w:szCs w:val="24"/>
          <w:lang w:eastAsia="zh-CN"/>
        </w:rPr>
        <w:t>，积分系数</w:t>
      </w:r>
      <m:oMath>
        <m:r>
          <w:rPr>
            <w:rFonts w:ascii="Cambria Math" w:eastAsia="宋体" w:hAnsi="Cambria Math"/>
            <w:sz w:val="28"/>
            <w:szCs w:val="24"/>
            <w:lang w:eastAsia="zh-CN"/>
          </w:rPr>
          <m:t>Ki=0.8 kW/(Hz·s)</m:t>
        </m:r>
      </m:oMath>
      <w:r w:rsidRPr="00C92FDE">
        <w:rPr>
          <w:rFonts w:ascii="宋体" w:eastAsia="宋体" w:hAnsi="宋体"/>
          <w:sz w:val="28"/>
          <w:szCs w:val="24"/>
          <w:lang w:eastAsia="zh-CN"/>
        </w:rPr>
        <w:t>。比例项提供与频率偏差成正比的即时功率响应，负号确保当频率偏低（</w:t>
      </w:r>
      <m:oMath>
        <m:r>
          <w:rPr>
            <w:rFonts w:ascii="Cambria Math" w:eastAsia="宋体" w:hAnsi="Cambria Math"/>
            <w:sz w:val="28"/>
            <w:szCs w:val="24"/>
            <w:lang w:eastAsia="zh-CN"/>
          </w:rPr>
          <m:t>Δf&lt;0</m:t>
        </m:r>
      </m:oMath>
      <w:r w:rsidRPr="00C92FDE">
        <w:rPr>
          <w:rFonts w:ascii="宋体" w:eastAsia="宋体" w:hAnsi="宋体"/>
          <w:sz w:val="28"/>
          <w:szCs w:val="24"/>
          <w:lang w:eastAsia="zh-CN"/>
        </w:rPr>
        <w:t>）时输出正功率支撑（增加出力）；积分项消除频率的稳态偏差，仅当</w:t>
      </w:r>
      <m:oMath>
        <m:r>
          <w:rPr>
            <w:rFonts w:ascii="Cambria Math" w:eastAsia="宋体" w:hAnsi="Cambria Math"/>
            <w:sz w:val="28"/>
            <w:szCs w:val="24"/>
            <w:lang w:eastAsia="zh-CN"/>
          </w:rPr>
          <m:t>|Δf|&gt;0.005Hz</m:t>
        </m:r>
      </m:oMath>
      <w:r w:rsidRPr="00C92FDE">
        <w:rPr>
          <w:rFonts w:ascii="宋体" w:eastAsia="宋体" w:hAnsi="宋体"/>
          <w:sz w:val="28"/>
          <w:szCs w:val="24"/>
          <w:lang w:eastAsia="zh-CN"/>
        </w:rPr>
        <w:t>时累积，当频率已精确回归时</w:t>
      </w:r>
      <w:r w:rsidRPr="00C92FDE">
        <w:rPr>
          <w:rFonts w:ascii="宋体" w:eastAsia="宋体" w:hAnsi="宋体"/>
          <w:sz w:val="28"/>
          <w:szCs w:val="24"/>
          <w:lang w:eastAsia="zh-CN"/>
        </w:rPr>
        <w:lastRenderedPageBreak/>
        <w:t>停止积分以防止积分饱和（积分器复位在状态返回READY时执行）。总调频功率限幅在±1500kW之间，防止调频功率过大对风机机械系统造成冲击。</w:t>
      </w:r>
    </w:p>
    <w:p w14:paraId="49FEF87E" w14:textId="77777777" w:rsidR="005678D3" w:rsidRPr="00C92FDE" w:rsidRDefault="00000000">
      <w:pPr>
        <w:pStyle w:val="21"/>
        <w:rPr>
          <w:color w:val="auto"/>
          <w:sz w:val="28"/>
          <w:szCs w:val="28"/>
          <w:lang w:eastAsia="zh-CN"/>
        </w:rPr>
      </w:pPr>
      <w:bookmarkStart w:id="28" w:name="_Toc236131809"/>
      <w:proofErr w:type="gramStart"/>
      <w:r w:rsidRPr="00C92FDE">
        <w:rPr>
          <w:rFonts w:ascii="黑体" w:eastAsia="黑体" w:hAnsi="黑体"/>
          <w:color w:val="auto"/>
          <w:sz w:val="28"/>
          <w:szCs w:val="28"/>
          <w:lang w:eastAsia="zh-CN"/>
        </w:rPr>
        <w:t>5.4  功率分配与频率反馈模型</w:t>
      </w:r>
      <w:bookmarkEnd w:id="28"/>
      <w:proofErr w:type="gramEnd"/>
    </w:p>
    <w:p w14:paraId="558FCA52" w14:textId="1814F97B"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功率分配器（Allocator类）采用均匀分配策略：统计当前可用（运行且无故障）的风机数量N，将总调频功率</w:t>
      </w:r>
      <m:oMath>
        <m:r>
          <w:rPr>
            <w:rFonts w:ascii="Cambria Math" w:eastAsia="宋体" w:hAnsi="Cambria Math"/>
            <w:sz w:val="28"/>
            <w:szCs w:val="24"/>
            <w:lang w:eastAsia="zh-CN"/>
          </w:rPr>
          <m:t>P_fr</m:t>
        </m:r>
      </m:oMath>
      <w:r w:rsidRPr="00C92FDE">
        <w:rPr>
          <w:rFonts w:ascii="宋体" w:eastAsia="宋体" w:hAnsi="宋体"/>
          <w:sz w:val="28"/>
          <w:szCs w:val="24"/>
          <w:lang w:eastAsia="zh-CN"/>
        </w:rPr>
        <w:t>平均分配至每台可用风机——</w:t>
      </w:r>
      <m:oMath>
        <m:r>
          <w:rPr>
            <w:rFonts w:ascii="Cambria Math" w:eastAsia="宋体" w:hAnsi="Cambria Math"/>
            <w:sz w:val="28"/>
            <w:szCs w:val="24"/>
            <w:lang w:eastAsia="zh-CN"/>
          </w:rPr>
          <m:t>P_fr_i = P_fr / N</m:t>
        </m:r>
      </m:oMath>
      <w:r w:rsidRPr="00C92FDE">
        <w:rPr>
          <w:rFonts w:ascii="宋体" w:eastAsia="宋体" w:hAnsi="宋体"/>
          <w:sz w:val="28"/>
          <w:szCs w:val="24"/>
          <w:lang w:eastAsia="zh-CN"/>
        </w:rPr>
        <w:t>。每台风机的最终指令功率为基础功率</w:t>
      </w:r>
      <m:oMath>
        <m:r>
          <w:rPr>
            <w:rFonts w:ascii="Cambria Math" w:eastAsia="宋体" w:hAnsi="Cambria Math"/>
            <w:sz w:val="28"/>
            <w:szCs w:val="24"/>
            <w:lang w:eastAsia="zh-CN"/>
          </w:rPr>
          <m:t>P_base_i</m:t>
        </m:r>
      </m:oMath>
      <w:r w:rsidRPr="00C92FDE">
        <w:rPr>
          <w:rFonts w:ascii="宋体" w:eastAsia="宋体" w:hAnsi="宋体"/>
          <w:sz w:val="28"/>
          <w:szCs w:val="24"/>
          <w:lang w:eastAsia="zh-CN"/>
        </w:rPr>
        <w:t>加上分配的调频功率，再经限幅保护钳位在</w:t>
      </w:r>
      <m:oMath>
        <m:r>
          <w:rPr>
            <w:rFonts w:ascii="Cambria Math" w:eastAsia="宋体" w:hAnsi="Cambria Math"/>
            <w:sz w:val="28"/>
            <w:szCs w:val="24"/>
            <w:lang w:eastAsia="zh-CN"/>
          </w:rPr>
          <m:t>[P_min_i, P_max_i]</m:t>
        </m:r>
      </m:oMath>
      <w:r w:rsidRPr="00C92FDE">
        <w:rPr>
          <w:rFonts w:ascii="宋体" w:eastAsia="宋体" w:hAnsi="宋体"/>
          <w:sz w:val="28"/>
          <w:szCs w:val="24"/>
          <w:lang w:eastAsia="zh-CN"/>
        </w:rPr>
        <w:t>范围内。</w:t>
      </w:r>
    </w:p>
    <w:p w14:paraId="08518FBF"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频率仿真器（</w:t>
      </w:r>
      <w:proofErr w:type="spellStart"/>
      <w:r w:rsidRPr="00C92FDE">
        <w:rPr>
          <w:rFonts w:ascii="宋体" w:eastAsia="宋体" w:hAnsi="宋体"/>
          <w:sz w:val="28"/>
          <w:szCs w:val="24"/>
          <w:lang w:eastAsia="zh-CN"/>
        </w:rPr>
        <w:t>FrequencySimulator</w:t>
      </w:r>
      <w:proofErr w:type="spellEnd"/>
      <w:r w:rsidRPr="00C92FDE">
        <w:rPr>
          <w:rFonts w:ascii="宋体" w:eastAsia="宋体" w:hAnsi="宋体"/>
          <w:sz w:val="28"/>
          <w:szCs w:val="24"/>
          <w:lang w:eastAsia="zh-CN"/>
        </w:rPr>
        <w:t>类）建立了简化的电网频率动态模型以验证调频效果。在未受扰动时频率维持在50Hz；注入扰动后，频率建模为受调频功率反馈影响的动态变量：</w:t>
      </w:r>
    </w:p>
    <w:p w14:paraId="3C0451B4" w14:textId="1B18B070" w:rsidR="005678D3" w:rsidRPr="00C92FDE" w:rsidRDefault="00AB2748">
      <w:pPr>
        <w:spacing w:before="80" w:after="80"/>
        <w:jc w:val="center"/>
        <w:rPr>
          <w:sz w:val="24"/>
          <w:szCs w:val="24"/>
        </w:rPr>
      </w:pPr>
      <m:oMath>
        <m:r>
          <w:rPr>
            <w:rFonts w:ascii="Cambria Math" w:hAnsi="Cambria Math"/>
            <w:sz w:val="24"/>
            <w:szCs w:val="24"/>
          </w:rPr>
          <m:t>f(t) = f_disturbed + P_fr / 2000</m:t>
        </m:r>
      </m:oMath>
      <w:proofErr w:type="gramStart"/>
      <w:r w:rsidRPr="00C92FDE">
        <w:rPr>
          <w:rFonts w:ascii="Times New Roman" w:hAnsi="Times New Roman"/>
          <w:i/>
          <w:sz w:val="24"/>
          <w:szCs w:val="24"/>
        </w:rPr>
        <w:t xml:space="preserve">,  </w:t>
      </w:r>
      <w:proofErr w:type="spellStart"/>
      <w:r w:rsidRPr="00C92FDE">
        <w:rPr>
          <w:rFonts w:ascii="Times New Roman" w:hAnsi="Times New Roman"/>
          <w:i/>
          <w:sz w:val="24"/>
          <w:szCs w:val="24"/>
        </w:rPr>
        <w:t>限制在</w:t>
      </w:r>
      <w:proofErr w:type="spellEnd"/>
      <w:proofErr w:type="gramEnd"/>
      <w:r w:rsidRPr="00C92FDE">
        <w:rPr>
          <w:rFonts w:ascii="Times New Roman" w:hAnsi="Times New Roman"/>
          <w:i/>
          <w:sz w:val="24"/>
          <w:szCs w:val="24"/>
        </w:rPr>
        <w:t xml:space="preserve"> </w:t>
      </w:r>
      <m:oMath>
        <m:r>
          <w:rPr>
            <w:rFonts w:ascii="Cambria Math" w:hAnsi="Cambria Math"/>
            <w:sz w:val="24"/>
            <w:szCs w:val="24"/>
          </w:rPr>
          <m:t>[49.5, 50.2] Hz</m:t>
        </m:r>
      </m:oMath>
    </w:p>
    <w:p w14:paraId="0CBF2C87" w14:textId="2995184D"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其中增益系数1/2000 Hz/kW表示每注入2000kW调频功率可使频率回升1Hz，该系数的物理意义与电网的频率调节效应系数（约20~30 MW/0.1Hz量级）相匹配。频率上下限</w:t>
      </w:r>
      <m:oMath>
        <m:r>
          <w:rPr>
            <w:rFonts w:ascii="Cambria Math" w:eastAsia="宋体" w:hAnsi="Cambria Math"/>
            <w:sz w:val="28"/>
            <w:szCs w:val="24"/>
            <w:lang w:eastAsia="zh-CN"/>
          </w:rPr>
          <m:t>[49.5, 50.2]Hz</m:t>
        </m:r>
      </m:oMath>
      <w:r w:rsidRPr="00C92FDE">
        <w:rPr>
          <w:rFonts w:ascii="宋体" w:eastAsia="宋体" w:hAnsi="宋体"/>
          <w:sz w:val="28"/>
          <w:szCs w:val="24"/>
          <w:lang w:eastAsia="zh-CN"/>
        </w:rPr>
        <w:t>代表了一次调频的典型调节范围。</w:t>
      </w:r>
    </w:p>
    <w:p w14:paraId="1D1BEB1F" w14:textId="77777777" w:rsidR="005678D3" w:rsidRPr="00C92FDE" w:rsidRDefault="00000000">
      <w:pPr>
        <w:pStyle w:val="21"/>
        <w:rPr>
          <w:color w:val="auto"/>
          <w:sz w:val="28"/>
          <w:szCs w:val="28"/>
          <w:lang w:eastAsia="zh-CN"/>
        </w:rPr>
      </w:pPr>
      <w:bookmarkStart w:id="29" w:name="_Toc236131810"/>
      <w:proofErr w:type="gramStart"/>
      <w:r w:rsidRPr="00C92FDE">
        <w:rPr>
          <w:rFonts w:ascii="黑体" w:eastAsia="黑体" w:hAnsi="黑体"/>
          <w:color w:val="auto"/>
          <w:sz w:val="28"/>
          <w:szCs w:val="28"/>
          <w:lang w:eastAsia="zh-CN"/>
        </w:rPr>
        <w:t>5.5  仿真验证</w:t>
      </w:r>
      <w:bookmarkEnd w:id="29"/>
      <w:proofErr w:type="gramEnd"/>
    </w:p>
    <w:p w14:paraId="5317C0F4"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仿真程序（main.cpp）以独立线程运行</w:t>
      </w:r>
      <w:proofErr w:type="spellStart"/>
      <w:r w:rsidRPr="00C92FDE">
        <w:rPr>
          <w:rFonts w:ascii="宋体" w:eastAsia="宋体" w:hAnsi="宋体"/>
          <w:sz w:val="28"/>
          <w:szCs w:val="24"/>
          <w:lang w:eastAsia="zh-CN"/>
        </w:rPr>
        <w:t>FRController</w:t>
      </w:r>
      <w:proofErr w:type="spellEnd"/>
      <w:r w:rsidRPr="00C92FDE">
        <w:rPr>
          <w:rFonts w:ascii="宋体" w:eastAsia="宋体" w:hAnsi="宋体"/>
          <w:sz w:val="28"/>
          <w:szCs w:val="24"/>
          <w:lang w:eastAsia="zh-CN"/>
        </w:rPr>
        <w:t>的主循环（每400ms一个周期），在启动2秒后注入49.7Hz频率扰动。仿真日志输出展示了完整的状态演化过程：</w:t>
      </w:r>
    </w:p>
    <w:p w14:paraId="51522F6D" w14:textId="7EBDCDB4"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t=0.0s：系统启动，状态READY，频率50.00Hz。t=2.0s：注入扰动</w:t>
      </w:r>
      <m:oMath>
        <m:r>
          <w:rPr>
            <w:rFonts w:ascii="Cambria Math" w:eastAsia="宋体" w:hAnsi="Cambria Math"/>
            <w:sz w:val="28"/>
            <w:szCs w:val="24"/>
            <w:lang w:eastAsia="zh-CN"/>
          </w:rPr>
          <m:t>f=49.7Hz</m:t>
        </m:r>
        <m:r>
          <w:rPr>
            <w:rFonts w:ascii="Cambria Math" w:eastAsia="宋体" w:hAnsi="Cambria Math"/>
            <w:sz w:val="28"/>
            <w:szCs w:val="24"/>
            <w:lang w:eastAsia="zh-CN"/>
          </w:rPr>
          <m:t>（</m:t>
        </m:r>
        <m:r>
          <w:rPr>
            <w:rFonts w:ascii="Cambria Math" w:eastAsia="宋体" w:hAnsi="Cambria Math"/>
            <w:sz w:val="28"/>
            <w:szCs w:val="24"/>
            <w:lang w:eastAsia="zh-CN"/>
          </w:rPr>
          <m:t>Δf=-0.3Hz</m:t>
        </m:r>
        <m:r>
          <w:rPr>
            <w:rFonts w:ascii="Cambria Math" w:eastAsia="宋体" w:hAnsi="Cambria Math"/>
            <w:sz w:val="28"/>
            <w:szCs w:val="24"/>
            <w:lang w:eastAsia="zh-CN"/>
          </w:rPr>
          <m:t>）</m:t>
        </m:r>
      </m:oMath>
      <w:r w:rsidRPr="00C92FDE">
        <w:rPr>
          <w:rFonts w:ascii="宋体" w:eastAsia="宋体" w:hAnsi="宋体"/>
          <w:sz w:val="28"/>
          <w:szCs w:val="24"/>
          <w:lang w:eastAsia="zh-CN"/>
        </w:rPr>
        <w:t>，</w:t>
      </w:r>
      <m:oMath>
        <m:r>
          <w:rPr>
            <w:rFonts w:ascii="Cambria Math" w:eastAsia="宋体" w:hAnsi="Cambria Math"/>
            <w:sz w:val="28"/>
            <w:szCs w:val="24"/>
            <w:lang w:eastAsia="zh-CN"/>
          </w:rPr>
          <m:t>|Δf|=0.30Hz&gt;0.10Hz</m:t>
        </m:r>
      </m:oMath>
      <w:r w:rsidRPr="00C92FDE">
        <w:rPr>
          <w:rFonts w:ascii="宋体" w:eastAsia="宋体" w:hAnsi="宋体"/>
          <w:sz w:val="28"/>
          <w:szCs w:val="24"/>
          <w:lang w:eastAsia="zh-CN"/>
        </w:rPr>
        <w:t>死区，状态机切换至ACTIVE，打印"[EVENT] 频率越限——开始</w:t>
      </w:r>
      <w:proofErr w:type="gramStart"/>
      <w:r w:rsidRPr="00C92FDE">
        <w:rPr>
          <w:rFonts w:ascii="宋体" w:eastAsia="宋体" w:hAnsi="宋体"/>
          <w:sz w:val="28"/>
          <w:szCs w:val="24"/>
          <w:lang w:eastAsia="zh-CN"/>
        </w:rPr>
        <w:t>调频"。</w:t>
      </w:r>
      <w:proofErr w:type="gramEnd"/>
      <w:r w:rsidRPr="00C92FDE">
        <w:rPr>
          <w:rFonts w:ascii="宋体" w:eastAsia="宋体" w:hAnsi="宋体"/>
          <w:sz w:val="28"/>
          <w:szCs w:val="24"/>
          <w:lang w:eastAsia="zh-CN"/>
        </w:rPr>
        <w:t>PI</w:t>
      </w:r>
      <w:r w:rsidRPr="00C92FDE">
        <w:rPr>
          <w:rFonts w:ascii="宋体" w:eastAsia="宋体" w:hAnsi="宋体"/>
          <w:sz w:val="28"/>
          <w:szCs w:val="24"/>
          <w:lang w:eastAsia="zh-CN"/>
        </w:rPr>
        <w:lastRenderedPageBreak/>
        <w:t>控制器计算出正向调频功率（约+9kW，由于偏差相对较小），通过分配器均匀下发至10台风机。</w:t>
      </w:r>
    </w:p>
    <w:p w14:paraId="58F239D2" w14:textId="655ECD46"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随着调频功率的注入，频率开始回升。当</w:t>
      </w:r>
      <m:oMath>
        <m:r>
          <w:rPr>
            <w:rFonts w:ascii="Cambria Math" w:eastAsia="宋体" w:hAnsi="Cambria Math"/>
            <w:sz w:val="28"/>
            <w:szCs w:val="24"/>
            <w:lang w:eastAsia="zh-CN"/>
          </w:rPr>
          <m:t>|Δf|</m:t>
        </m:r>
      </m:oMath>
      <w:r w:rsidRPr="00C92FDE">
        <w:rPr>
          <w:rFonts w:ascii="宋体" w:eastAsia="宋体" w:hAnsi="宋体"/>
          <w:sz w:val="28"/>
          <w:szCs w:val="24"/>
          <w:lang w:eastAsia="zh-CN"/>
        </w:rPr>
        <w:t>降至0.02Hz以下时，状态机切换至RECOVERY，打印"[EVENT] 频率回归——恢复</w:t>
      </w:r>
      <w:proofErr w:type="gramStart"/>
      <w:r w:rsidRPr="00C92FDE">
        <w:rPr>
          <w:rFonts w:ascii="宋体" w:eastAsia="宋体" w:hAnsi="宋体"/>
          <w:sz w:val="28"/>
          <w:szCs w:val="24"/>
          <w:lang w:eastAsia="zh-CN"/>
        </w:rPr>
        <w:t>中"，</w:t>
      </w:r>
      <w:proofErr w:type="gramEnd"/>
      <w:r w:rsidRPr="00C92FDE">
        <w:rPr>
          <w:rFonts w:ascii="宋体" w:eastAsia="宋体" w:hAnsi="宋体"/>
          <w:sz w:val="28"/>
          <w:szCs w:val="24"/>
          <w:lang w:eastAsia="zh-CN"/>
        </w:rPr>
        <w:t>功率计算器复位积分器。当</w:t>
      </w:r>
      <m:oMath>
        <m:r>
          <w:rPr>
            <w:rFonts w:ascii="Cambria Math" w:eastAsia="宋体" w:hAnsi="Cambria Math"/>
            <w:sz w:val="28"/>
            <w:szCs w:val="24"/>
            <w:lang w:eastAsia="zh-CN"/>
          </w:rPr>
          <m:t>|Δf|</m:t>
        </m:r>
      </m:oMath>
      <w:r w:rsidRPr="00C92FDE">
        <w:rPr>
          <w:rFonts w:ascii="宋体" w:eastAsia="宋体" w:hAnsi="宋体"/>
          <w:sz w:val="28"/>
          <w:szCs w:val="24"/>
          <w:lang w:eastAsia="zh-CN"/>
        </w:rPr>
        <w:t>进一步降至0.003Hz以下时，状态机返回READY，打印"[EVENT] 调频结束——频率已稳定50.00Hz"，系统重新进入待机状态。</w:t>
      </w:r>
    </w:p>
    <w:p w14:paraId="5FA1033B"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整个调频过程从扰动注入到频率精确恢复至50Hz，仿真时间约20~30秒，符合电力系统一次调频15~30秒内完成响应的工程要求[8]。</w:t>
      </w:r>
    </w:p>
    <w:p w14:paraId="3F05D563" w14:textId="77777777" w:rsidR="005678D3" w:rsidRPr="00C92FDE" w:rsidRDefault="00000000">
      <w:pPr>
        <w:pStyle w:val="1"/>
        <w:rPr>
          <w:color w:val="auto"/>
          <w:sz w:val="32"/>
          <w:szCs w:val="32"/>
          <w:lang w:eastAsia="zh-CN"/>
        </w:rPr>
      </w:pPr>
      <w:bookmarkStart w:id="30" w:name="_Toc236131811"/>
      <w:proofErr w:type="gramStart"/>
      <w:r w:rsidRPr="00C92FDE">
        <w:rPr>
          <w:rFonts w:ascii="黑体" w:eastAsia="黑体" w:hAnsi="黑体"/>
          <w:color w:val="auto"/>
          <w:sz w:val="32"/>
          <w:szCs w:val="32"/>
          <w:lang w:eastAsia="zh-CN"/>
        </w:rPr>
        <w:t>6  场景四</w:t>
      </w:r>
      <w:proofErr w:type="gramEnd"/>
      <w:r w:rsidRPr="00C92FDE">
        <w:rPr>
          <w:rFonts w:ascii="黑体" w:eastAsia="黑体" w:hAnsi="黑体"/>
          <w:color w:val="auto"/>
          <w:sz w:val="32"/>
          <w:szCs w:val="32"/>
          <w:lang w:eastAsia="zh-CN"/>
        </w:rPr>
        <w:t>：调度指令阶跃/斜坡变化爬坡跟踪控制</w:t>
      </w:r>
      <w:bookmarkEnd w:id="30"/>
    </w:p>
    <w:p w14:paraId="5DD80078" w14:textId="77777777" w:rsidR="005678D3" w:rsidRPr="00C92FDE" w:rsidRDefault="00000000">
      <w:pPr>
        <w:pStyle w:val="21"/>
        <w:rPr>
          <w:color w:val="auto"/>
          <w:sz w:val="28"/>
          <w:szCs w:val="28"/>
          <w:lang w:eastAsia="zh-CN"/>
        </w:rPr>
      </w:pPr>
      <w:bookmarkStart w:id="31" w:name="_Toc236131812"/>
      <w:proofErr w:type="gramStart"/>
      <w:r w:rsidRPr="00C92FDE">
        <w:rPr>
          <w:rFonts w:ascii="黑体" w:eastAsia="黑体" w:hAnsi="黑体"/>
          <w:color w:val="auto"/>
          <w:sz w:val="28"/>
          <w:szCs w:val="28"/>
          <w:lang w:eastAsia="zh-CN"/>
        </w:rPr>
        <w:t>6.1  问题描述</w:t>
      </w:r>
      <w:bookmarkEnd w:id="31"/>
      <w:proofErr w:type="gramEnd"/>
    </w:p>
    <w:p w14:paraId="4296DCB3"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场景四处理电网调度中心直接向风电场下发功率调整指令的工况。与场景一的调度计划曲线跟踪不同，电网直接调度指令具有突发性、大跨度和多样性特征。电网调度指令主要分为两种类型：阶跃指令（STEP）要求风电场在最短时间内将出力从当前值调整为指定目标值；斜坡指令（RAMP）要求风电场按照指定的爬坡速率线性过渡到目标值，避免功率突变对电网的冲击。</w:t>
      </w:r>
    </w:p>
    <w:p w14:paraId="309DA874"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本场景模拟了含2台50MW风机（总额定功率100MW）的风电场，接收从30MW阶跃至70MW的STEP指令。仿真采用0.1秒的精细步长，共60步，验证控制器在不同指令类型下的跟踪性能和安全保护功能。</w:t>
      </w:r>
    </w:p>
    <w:p w14:paraId="2B54336C" w14:textId="77777777" w:rsidR="005678D3" w:rsidRPr="00C92FDE" w:rsidRDefault="00000000">
      <w:pPr>
        <w:pStyle w:val="21"/>
        <w:rPr>
          <w:color w:val="auto"/>
          <w:sz w:val="28"/>
          <w:szCs w:val="28"/>
        </w:rPr>
      </w:pPr>
      <w:bookmarkStart w:id="32" w:name="_Toc236131813"/>
      <w:proofErr w:type="gramStart"/>
      <w:r w:rsidRPr="00C92FDE">
        <w:rPr>
          <w:rFonts w:ascii="黑体" w:eastAsia="黑体" w:hAnsi="黑体"/>
          <w:color w:val="auto"/>
          <w:sz w:val="28"/>
          <w:szCs w:val="28"/>
        </w:rPr>
        <w:lastRenderedPageBreak/>
        <w:t xml:space="preserve">6.2  </w:t>
      </w:r>
      <w:proofErr w:type="spellStart"/>
      <w:r w:rsidRPr="00C92FDE">
        <w:rPr>
          <w:rFonts w:ascii="黑体" w:eastAsia="黑体" w:hAnsi="黑体"/>
          <w:color w:val="auto"/>
          <w:sz w:val="28"/>
          <w:szCs w:val="28"/>
        </w:rPr>
        <w:t>爬坡跟踪控制器总览</w:t>
      </w:r>
      <w:bookmarkEnd w:id="32"/>
      <w:proofErr w:type="spellEnd"/>
      <w:proofErr w:type="gramEnd"/>
    </w:p>
    <w:p w14:paraId="5845826F" w14:textId="77777777" w:rsidR="005678D3" w:rsidRPr="00C92FDE" w:rsidRDefault="00000000">
      <w:pPr>
        <w:spacing w:after="60" w:line="360" w:lineRule="auto"/>
        <w:ind w:firstLine="480"/>
        <w:rPr>
          <w:sz w:val="24"/>
          <w:szCs w:val="24"/>
        </w:rPr>
      </w:pPr>
      <w:r w:rsidRPr="00C92FDE">
        <w:rPr>
          <w:rFonts w:ascii="宋体" w:eastAsia="宋体" w:hAnsi="宋体"/>
          <w:sz w:val="28"/>
          <w:szCs w:val="24"/>
        </w:rPr>
        <w:t>爬坡跟踪控制器（RampTrackingController类）是本场景的核心，集成了四个功能子模块。控制器维护一个活跃指令（m_activeCommand），通过</w:t>
      </w:r>
      <w:proofErr w:type="gramStart"/>
      <w:r w:rsidRPr="00C92FDE">
        <w:rPr>
          <w:rFonts w:ascii="宋体" w:eastAsia="宋体" w:hAnsi="宋体"/>
          <w:sz w:val="28"/>
          <w:szCs w:val="24"/>
        </w:rPr>
        <w:t>step(</w:t>
      </w:r>
      <w:proofErr w:type="gramEnd"/>
      <w:r w:rsidRPr="00C92FDE">
        <w:rPr>
          <w:rFonts w:ascii="宋体" w:eastAsia="宋体" w:hAnsi="宋体"/>
          <w:sz w:val="28"/>
          <w:szCs w:val="24"/>
        </w:rPr>
        <w:t>)方法在每个控制周期中执行完整的控制流水线。</w:t>
      </w:r>
    </w:p>
    <w:p w14:paraId="7DA9D21C" w14:textId="77777777" w:rsidR="005678D3" w:rsidRPr="00C92FDE" w:rsidRDefault="00000000">
      <w:pPr>
        <w:spacing w:after="60" w:line="360" w:lineRule="auto"/>
        <w:ind w:firstLine="480"/>
        <w:rPr>
          <w:sz w:val="24"/>
          <w:szCs w:val="24"/>
        </w:rPr>
      </w:pPr>
      <w:r w:rsidRPr="00C92FDE">
        <w:rPr>
          <w:rFonts w:ascii="宋体" w:eastAsia="宋体" w:hAnsi="宋体"/>
          <w:sz w:val="28"/>
          <w:szCs w:val="24"/>
        </w:rPr>
        <w:t>控制器的生命周期包括以下阶段：initialize</w:t>
      </w:r>
      <w:proofErr w:type="gramStart"/>
      <w:r w:rsidRPr="00C92FDE">
        <w:rPr>
          <w:rFonts w:ascii="宋体" w:eastAsia="宋体" w:hAnsi="宋体"/>
          <w:sz w:val="28"/>
          <w:szCs w:val="24"/>
        </w:rPr>
        <w:t>()初始化所有子模块并复位状态</w:t>
      </w:r>
      <w:proofErr w:type="gramEnd"/>
      <w:r w:rsidRPr="00C92FDE">
        <w:rPr>
          <w:rFonts w:ascii="宋体" w:eastAsia="宋体" w:hAnsi="宋体"/>
          <w:sz w:val="28"/>
          <w:szCs w:val="24"/>
        </w:rPr>
        <w:t>；receiveCommand</w:t>
      </w:r>
      <w:proofErr w:type="gramStart"/>
      <w:r w:rsidRPr="00C92FDE">
        <w:rPr>
          <w:rFonts w:ascii="宋体" w:eastAsia="宋体" w:hAnsi="宋体"/>
          <w:sz w:val="28"/>
          <w:szCs w:val="24"/>
        </w:rPr>
        <w:t>()接收并校验调度指令</w:t>
      </w:r>
      <w:proofErr w:type="gramEnd"/>
      <w:r w:rsidRPr="00C92FDE">
        <w:rPr>
          <w:rFonts w:ascii="宋体" w:eastAsia="宋体" w:hAnsi="宋体"/>
          <w:sz w:val="28"/>
          <w:szCs w:val="24"/>
        </w:rPr>
        <w:t>，校验通过后调用startTracking</w:t>
      </w:r>
      <w:proofErr w:type="gramStart"/>
      <w:r w:rsidRPr="00C92FDE">
        <w:rPr>
          <w:rFonts w:ascii="宋体" w:eastAsia="宋体" w:hAnsi="宋体"/>
          <w:sz w:val="28"/>
          <w:szCs w:val="24"/>
        </w:rPr>
        <w:t>()启动跟踪</w:t>
      </w:r>
      <w:proofErr w:type="gramEnd"/>
      <w:r w:rsidRPr="00C92FDE">
        <w:rPr>
          <w:rFonts w:ascii="宋体" w:eastAsia="宋体" w:hAnsi="宋体"/>
          <w:sz w:val="28"/>
          <w:szCs w:val="24"/>
        </w:rPr>
        <w:t>；step</w:t>
      </w:r>
      <w:proofErr w:type="gramStart"/>
      <w:r w:rsidRPr="00C92FDE">
        <w:rPr>
          <w:rFonts w:ascii="宋体" w:eastAsia="宋体" w:hAnsi="宋体"/>
          <w:sz w:val="28"/>
          <w:szCs w:val="24"/>
        </w:rPr>
        <w:t>()执行每个控制周期的核心控制逻辑</w:t>
      </w:r>
      <w:proofErr w:type="gramEnd"/>
      <w:r w:rsidRPr="00C92FDE">
        <w:rPr>
          <w:rFonts w:ascii="宋体" w:eastAsia="宋体" w:hAnsi="宋体"/>
          <w:sz w:val="28"/>
          <w:szCs w:val="24"/>
        </w:rPr>
        <w:t>——计算期望目标、PID补偿、功率分配、安全检查，并判断是否完成跟踪；</w:t>
      </w:r>
      <w:proofErr w:type="gramStart"/>
      <w:r w:rsidRPr="00C92FDE">
        <w:rPr>
          <w:rFonts w:ascii="宋体" w:eastAsia="宋体" w:hAnsi="宋体"/>
          <w:sz w:val="28"/>
          <w:szCs w:val="24"/>
        </w:rPr>
        <w:t>shutdown(</w:t>
      </w:r>
      <w:proofErr w:type="gramEnd"/>
      <w:r w:rsidRPr="00C92FDE">
        <w:rPr>
          <w:rFonts w:ascii="宋体" w:eastAsia="宋体" w:hAnsi="宋体"/>
          <w:sz w:val="28"/>
          <w:szCs w:val="24"/>
        </w:rPr>
        <w:t>)安全关闭控制器。</w:t>
      </w:r>
    </w:p>
    <w:p w14:paraId="76EE6AB0" w14:textId="77777777" w:rsidR="005678D3" w:rsidRPr="00C92FDE" w:rsidRDefault="00000000">
      <w:pPr>
        <w:pStyle w:val="21"/>
        <w:rPr>
          <w:color w:val="auto"/>
          <w:sz w:val="28"/>
          <w:szCs w:val="28"/>
          <w:lang w:eastAsia="zh-CN"/>
        </w:rPr>
      </w:pPr>
      <w:bookmarkStart w:id="33" w:name="_Toc236131814"/>
      <w:proofErr w:type="gramStart"/>
      <w:r w:rsidRPr="00C92FDE">
        <w:rPr>
          <w:rFonts w:ascii="黑体" w:eastAsia="黑体" w:hAnsi="黑体"/>
          <w:color w:val="auto"/>
          <w:sz w:val="28"/>
          <w:szCs w:val="28"/>
          <w:lang w:eastAsia="zh-CN"/>
        </w:rPr>
        <w:t>6.3  指令预处理器</w:t>
      </w:r>
      <w:bookmarkEnd w:id="33"/>
      <w:proofErr w:type="gramEnd"/>
    </w:p>
    <w:p w14:paraId="337FDF25"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指令预处理器（</w:t>
      </w:r>
      <w:proofErr w:type="spellStart"/>
      <w:r w:rsidRPr="00C92FDE">
        <w:rPr>
          <w:rFonts w:ascii="宋体" w:eastAsia="宋体" w:hAnsi="宋体"/>
          <w:sz w:val="28"/>
          <w:szCs w:val="24"/>
          <w:lang w:eastAsia="zh-CN"/>
        </w:rPr>
        <w:t>CommandPreprocessor</w:t>
      </w:r>
      <w:proofErr w:type="spellEnd"/>
      <w:r w:rsidRPr="00C92FDE">
        <w:rPr>
          <w:rFonts w:ascii="宋体" w:eastAsia="宋体" w:hAnsi="宋体"/>
          <w:sz w:val="28"/>
          <w:szCs w:val="24"/>
          <w:lang w:eastAsia="zh-CN"/>
        </w:rPr>
        <w:t>类）是安全执行调度指令的第一道关口。它通过</w:t>
      </w:r>
      <w:proofErr w:type="spellStart"/>
      <w:r w:rsidRPr="00C92FDE">
        <w:rPr>
          <w:rFonts w:ascii="宋体" w:eastAsia="宋体" w:hAnsi="宋体"/>
          <w:sz w:val="28"/>
          <w:szCs w:val="24"/>
          <w:lang w:eastAsia="zh-CN"/>
        </w:rPr>
        <w:t>validateCommand</w:t>
      </w:r>
      <w:proofErr w:type="spellEnd"/>
      <w:r w:rsidRPr="00C92FDE">
        <w:rPr>
          <w:rFonts w:ascii="宋体" w:eastAsia="宋体" w:hAnsi="宋体"/>
          <w:sz w:val="28"/>
          <w:szCs w:val="24"/>
          <w:lang w:eastAsia="zh-CN"/>
        </w:rPr>
        <w:t>()函数检验指令的合理性：（1）目标功率不得为负值，防止下发错误指令导致反向功率流动；（2）目标功率不得超过风场当前可用总功率的105%，预留5%的容忍裕度以兼顾跟踪精度和设备安全；（3）对于RAMP型指令，爬坡率必须大于零，防止指令定义错误。</w:t>
      </w:r>
    </w:p>
    <w:p w14:paraId="4BA055FF" w14:textId="77777777" w:rsidR="005678D3" w:rsidRPr="00C92FDE" w:rsidRDefault="00000000">
      <w:pPr>
        <w:spacing w:after="60" w:line="360" w:lineRule="auto"/>
        <w:ind w:firstLine="480"/>
        <w:rPr>
          <w:sz w:val="24"/>
          <w:szCs w:val="24"/>
        </w:rPr>
      </w:pPr>
      <w:r w:rsidRPr="00C92FDE">
        <w:rPr>
          <w:rFonts w:ascii="宋体" w:eastAsia="宋体" w:hAnsi="宋体"/>
          <w:sz w:val="28"/>
          <w:szCs w:val="24"/>
        </w:rPr>
        <w:t>若校验不通过，预处理器不直接拒绝指令，而是自动计算安全的替代值：</w:t>
      </w:r>
      <w:proofErr w:type="gramStart"/>
      <w:r w:rsidRPr="00C92FDE">
        <w:rPr>
          <w:rFonts w:ascii="宋体" w:eastAsia="宋体" w:hAnsi="宋体"/>
          <w:sz w:val="28"/>
          <w:szCs w:val="24"/>
        </w:rPr>
        <w:t>calculateSafeTarget(</w:t>
      </w:r>
      <w:proofErr w:type="gramEnd"/>
      <w:r w:rsidRPr="00C92FDE">
        <w:rPr>
          <w:rFonts w:ascii="宋体" w:eastAsia="宋体" w:hAnsi="宋体"/>
          <w:sz w:val="28"/>
          <w:szCs w:val="24"/>
        </w:rPr>
        <w:t>)</w:t>
      </w:r>
      <w:proofErr w:type="spellStart"/>
      <w:proofErr w:type="gramStart"/>
      <w:r w:rsidRPr="00C92FDE">
        <w:rPr>
          <w:rFonts w:ascii="宋体" w:eastAsia="宋体" w:hAnsi="宋体"/>
          <w:sz w:val="28"/>
          <w:szCs w:val="24"/>
        </w:rPr>
        <w:t>将目标功率限制在</w:t>
      </w:r>
      <w:proofErr w:type="spellEnd"/>
      <w:r w:rsidRPr="00C92FDE">
        <w:rPr>
          <w:rFonts w:ascii="宋体" w:eastAsia="宋体" w:hAnsi="宋体"/>
          <w:sz w:val="28"/>
          <w:szCs w:val="24"/>
        </w:rPr>
        <w:t>[min(</w:t>
      </w:r>
      <w:proofErr w:type="spellStart"/>
      <w:proofErr w:type="gramEnd"/>
      <w:r w:rsidRPr="00C92FDE">
        <w:rPr>
          <w:rFonts w:ascii="宋体" w:eastAsia="宋体" w:hAnsi="宋体"/>
          <w:sz w:val="28"/>
          <w:szCs w:val="24"/>
        </w:rPr>
        <w:t>指令值</w:t>
      </w:r>
      <w:proofErr w:type="spellEnd"/>
      <w:r w:rsidRPr="00C92FDE">
        <w:rPr>
          <w:rFonts w:ascii="宋体" w:eastAsia="宋体" w:hAnsi="宋体"/>
          <w:sz w:val="28"/>
          <w:szCs w:val="24"/>
        </w:rPr>
        <w:t xml:space="preserve">, </w:t>
      </w:r>
      <w:proofErr w:type="spellStart"/>
      <w:r w:rsidRPr="00C92FDE">
        <w:rPr>
          <w:rFonts w:ascii="宋体" w:eastAsia="宋体" w:hAnsi="宋体"/>
          <w:sz w:val="28"/>
          <w:szCs w:val="24"/>
        </w:rPr>
        <w:t>可用功率</w:t>
      </w:r>
      <w:proofErr w:type="spellEnd"/>
      <w:r w:rsidRPr="00C92FDE">
        <w:rPr>
          <w:rFonts w:ascii="宋体" w:eastAsia="宋体" w:hAnsi="宋体"/>
          <w:sz w:val="28"/>
          <w:szCs w:val="24"/>
        </w:rPr>
        <w:t xml:space="preserve">), </w:t>
      </w:r>
      <w:proofErr w:type="gramStart"/>
      <w:r w:rsidRPr="00C92FDE">
        <w:rPr>
          <w:rFonts w:ascii="宋体" w:eastAsia="宋体" w:hAnsi="宋体"/>
          <w:sz w:val="28"/>
          <w:szCs w:val="24"/>
        </w:rPr>
        <w:t>可用功率]范围内</w:t>
      </w:r>
      <w:proofErr w:type="gramEnd"/>
      <w:r w:rsidRPr="00C92FDE">
        <w:rPr>
          <w:rFonts w:ascii="宋体" w:eastAsia="宋体" w:hAnsi="宋体"/>
          <w:sz w:val="28"/>
          <w:szCs w:val="24"/>
        </w:rPr>
        <w:t>；</w:t>
      </w:r>
      <w:proofErr w:type="gramStart"/>
      <w:r w:rsidRPr="00C92FDE">
        <w:rPr>
          <w:rFonts w:ascii="宋体" w:eastAsia="宋体" w:hAnsi="宋体"/>
          <w:sz w:val="28"/>
          <w:szCs w:val="24"/>
        </w:rPr>
        <w:t>calculateSafeRampRate(</w:t>
      </w:r>
      <w:proofErr w:type="gramEnd"/>
      <w:r w:rsidRPr="00C92FDE">
        <w:rPr>
          <w:rFonts w:ascii="宋体" w:eastAsia="宋体" w:hAnsi="宋体"/>
          <w:sz w:val="28"/>
          <w:szCs w:val="24"/>
        </w:rPr>
        <w:t>)返回有效爬坡率或默认安全值5MW/min。这种"降级执行"而非"拒绝执行"的设计理念确保了AGC在任何情况下都有一个安全可行的目标值。</w:t>
      </w:r>
    </w:p>
    <w:p w14:paraId="61100362" w14:textId="77777777" w:rsidR="005678D3" w:rsidRPr="00C92FDE" w:rsidRDefault="00000000">
      <w:pPr>
        <w:pStyle w:val="21"/>
        <w:rPr>
          <w:color w:val="auto"/>
          <w:sz w:val="28"/>
          <w:szCs w:val="28"/>
          <w:lang w:eastAsia="zh-CN"/>
        </w:rPr>
      </w:pPr>
      <w:bookmarkStart w:id="34" w:name="_Toc236131815"/>
      <w:proofErr w:type="gramStart"/>
      <w:r w:rsidRPr="00C92FDE">
        <w:rPr>
          <w:rFonts w:ascii="黑体" w:eastAsia="黑体" w:hAnsi="黑体"/>
          <w:color w:val="auto"/>
          <w:sz w:val="28"/>
          <w:szCs w:val="28"/>
          <w:lang w:eastAsia="zh-CN"/>
        </w:rPr>
        <w:lastRenderedPageBreak/>
        <w:t>6.4  爬坡跟踪算法</w:t>
      </w:r>
      <w:bookmarkEnd w:id="34"/>
      <w:proofErr w:type="gramEnd"/>
    </w:p>
    <w:p w14:paraId="3E5EA815"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step()函数中的爬坡跟踪算法是控制器的核心。对于阶跃指令，期望功率直接等于指令目标值；对于斜坡指令，期望功率按时间线性插值计算：</w:t>
      </w:r>
    </w:p>
    <w:p w14:paraId="50631388" w14:textId="5495DBE2" w:rsidR="005678D3" w:rsidRPr="00C92FDE" w:rsidRDefault="00D25F49">
      <w:pPr>
        <w:spacing w:before="80" w:after="80"/>
        <w:jc w:val="center"/>
        <w:rPr>
          <w:sz w:val="24"/>
          <w:szCs w:val="24"/>
        </w:rPr>
      </w:pPr>
      <m:oMathPara>
        <m:oMath>
          <m:r>
            <w:rPr>
              <w:rFonts w:ascii="Cambria Math" w:hAnsi="Cambria Math"/>
              <w:sz w:val="24"/>
              <w:szCs w:val="24"/>
            </w:rPr>
            <m:t>P_desired(t) = P_start + sign(P_target-P_start) × R_rate × (t-t_start)/60</m:t>
          </m:r>
        </m:oMath>
      </m:oMathPara>
    </w:p>
    <w:p w14:paraId="03F12373" w14:textId="1BC64790" w:rsidR="005678D3" w:rsidRPr="00C92FDE" w:rsidRDefault="00000000">
      <w:pPr>
        <w:spacing w:before="80" w:after="80"/>
        <w:jc w:val="center"/>
        <w:rPr>
          <w:sz w:val="24"/>
          <w:szCs w:val="24"/>
          <w:lang w:eastAsia="zh-CN"/>
        </w:rPr>
      </w:pPr>
      <w:r w:rsidRPr="00C92FDE">
        <w:rPr>
          <w:rFonts w:ascii="Times New Roman" w:hAnsi="Times New Roman"/>
          <w:i/>
          <w:sz w:val="24"/>
          <w:szCs w:val="24"/>
          <w:lang w:eastAsia="zh-CN"/>
        </w:rPr>
        <w:t>其中</w:t>
      </w:r>
      <w:r w:rsidRPr="00C92FDE">
        <w:rPr>
          <w:rFonts w:ascii="Times New Roman" w:hAnsi="Times New Roman"/>
          <w:i/>
          <w:sz w:val="24"/>
          <w:szCs w:val="24"/>
          <w:lang w:eastAsia="zh-CN"/>
        </w:rPr>
        <w:t xml:space="preserve"> </w:t>
      </w:r>
      <m:oMath>
        <m:r>
          <w:rPr>
            <w:rFonts w:ascii="Cambria Math" w:hAnsi="Cambria Math"/>
            <w:sz w:val="24"/>
            <w:szCs w:val="24"/>
            <w:lang w:eastAsia="zh-CN"/>
          </w:rPr>
          <m:t>R_rate</m:t>
        </m:r>
      </m:oMath>
      <w:r w:rsidRPr="00C92FDE">
        <w:rPr>
          <w:rFonts w:ascii="Times New Roman" w:hAnsi="Times New Roman"/>
          <w:i/>
          <w:sz w:val="24"/>
          <w:szCs w:val="24"/>
          <w:lang w:eastAsia="zh-CN"/>
        </w:rPr>
        <w:t xml:space="preserve"> </w:t>
      </w:r>
      <w:r w:rsidRPr="00C92FDE">
        <w:rPr>
          <w:rFonts w:ascii="Times New Roman" w:hAnsi="Times New Roman"/>
          <w:i/>
          <w:sz w:val="24"/>
          <w:szCs w:val="24"/>
          <w:lang w:eastAsia="zh-CN"/>
        </w:rPr>
        <w:t>为爬坡率（</w:t>
      </w:r>
      <w:r w:rsidRPr="00C92FDE">
        <w:rPr>
          <w:rFonts w:ascii="Times New Roman" w:hAnsi="Times New Roman"/>
          <w:i/>
          <w:sz w:val="24"/>
          <w:szCs w:val="24"/>
          <w:lang w:eastAsia="zh-CN"/>
        </w:rPr>
        <w:t>MW/min</w:t>
      </w:r>
      <w:r w:rsidRPr="00C92FDE">
        <w:rPr>
          <w:rFonts w:ascii="Times New Roman" w:hAnsi="Times New Roman"/>
          <w:i/>
          <w:sz w:val="24"/>
          <w:szCs w:val="24"/>
          <w:lang w:eastAsia="zh-CN"/>
        </w:rPr>
        <w:t>），</w:t>
      </w:r>
      <m:oMath>
        <m:r>
          <w:rPr>
            <w:rFonts w:ascii="Cambria Math" w:hAnsi="Cambria Math"/>
            <w:sz w:val="24"/>
            <w:szCs w:val="24"/>
            <w:lang w:eastAsia="zh-CN"/>
          </w:rPr>
          <m:t>t_start</m:t>
        </m:r>
      </m:oMath>
      <w:r w:rsidRPr="00C92FDE">
        <w:rPr>
          <w:rFonts w:ascii="Times New Roman" w:hAnsi="Times New Roman"/>
          <w:i/>
          <w:sz w:val="24"/>
          <w:szCs w:val="24"/>
          <w:lang w:eastAsia="zh-CN"/>
        </w:rPr>
        <w:t xml:space="preserve"> </w:t>
      </w:r>
      <w:r w:rsidRPr="00C92FDE">
        <w:rPr>
          <w:rFonts w:ascii="Times New Roman" w:hAnsi="Times New Roman"/>
          <w:i/>
          <w:sz w:val="24"/>
          <w:szCs w:val="24"/>
          <w:lang w:eastAsia="zh-CN"/>
        </w:rPr>
        <w:t>为指令启动时间（</w:t>
      </w:r>
      <w:proofErr w:type="spellStart"/>
      <w:r w:rsidRPr="00C92FDE">
        <w:rPr>
          <w:rFonts w:ascii="Times New Roman" w:hAnsi="Times New Roman"/>
          <w:i/>
          <w:sz w:val="24"/>
          <w:szCs w:val="24"/>
          <w:lang w:eastAsia="zh-CN"/>
        </w:rPr>
        <w:t>ms</w:t>
      </w:r>
      <w:proofErr w:type="spellEnd"/>
      <w:r w:rsidRPr="00C92FDE">
        <w:rPr>
          <w:rFonts w:ascii="Times New Roman" w:hAnsi="Times New Roman"/>
          <w:i/>
          <w:sz w:val="24"/>
          <w:szCs w:val="24"/>
          <w:lang w:eastAsia="zh-CN"/>
        </w:rPr>
        <w:t>）</w:t>
      </w:r>
    </w:p>
    <w:p w14:paraId="54E99A7D"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计算出的期望功率叠加上PID反馈补偿器的输出后形成补偿后目标值，再限幅在[0, 全场可用功率]之间。补偿后目标经动态协调器均匀分配至各运行中的风机，形成逐台风机的功率指令。最后调用保护管理器校验所有风机的机械载荷是否安全，若不安全则返回失败并报警。</w:t>
      </w:r>
    </w:p>
    <w:p w14:paraId="20D89197" w14:textId="73A4AC7E"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当</w:t>
      </w:r>
      <m:oMath>
        <m:r>
          <w:rPr>
            <w:rFonts w:ascii="Cambria Math" w:eastAsia="宋体" w:hAnsi="Cambria Math"/>
            <w:sz w:val="28"/>
            <w:szCs w:val="24"/>
            <w:lang w:eastAsia="zh-CN"/>
          </w:rPr>
          <m:t>|</m:t>
        </m:r>
        <m:r>
          <w:rPr>
            <w:rFonts w:ascii="Cambria Math" w:eastAsia="宋体" w:hAnsi="Cambria Math"/>
            <w:sz w:val="28"/>
            <w:szCs w:val="24"/>
            <w:lang w:eastAsia="zh-CN"/>
          </w:rPr>
          <m:t>全场实际功率</m:t>
        </m:r>
        <m:r>
          <w:rPr>
            <w:rFonts w:ascii="Cambria Math" w:eastAsia="宋体" w:hAnsi="Cambria Math"/>
            <w:sz w:val="28"/>
            <w:szCs w:val="24"/>
            <w:lang w:eastAsia="zh-CN"/>
          </w:rPr>
          <m:t xml:space="preserve"> - </m:t>
        </m:r>
        <m:r>
          <w:rPr>
            <w:rFonts w:ascii="Cambria Math" w:eastAsia="宋体" w:hAnsi="Cambria Math"/>
            <w:sz w:val="28"/>
            <w:szCs w:val="24"/>
            <w:lang w:eastAsia="zh-CN"/>
          </w:rPr>
          <m:t>指令目标功率</m:t>
        </m:r>
        <m:r>
          <w:rPr>
            <w:rFonts w:ascii="Cambria Math" w:eastAsia="宋体" w:hAnsi="Cambria Math"/>
            <w:sz w:val="28"/>
            <w:szCs w:val="24"/>
            <w:lang w:eastAsia="zh-CN"/>
          </w:rPr>
          <m:t xml:space="preserve">| &lt; </m:t>
        </m:r>
        <m:r>
          <w:rPr>
            <w:rFonts w:ascii="Cambria Math" w:eastAsia="宋体" w:hAnsi="Cambria Math"/>
            <w:sz w:val="28"/>
            <w:szCs w:val="24"/>
            <w:lang w:eastAsia="zh-CN"/>
          </w:rPr>
          <m:t>死区</m:t>
        </m:r>
        <m:r>
          <w:rPr>
            <w:rFonts w:ascii="Cambria Math" w:eastAsia="宋体" w:hAnsi="Cambria Math"/>
            <w:sz w:val="28"/>
            <w:szCs w:val="24"/>
            <w:lang w:eastAsia="zh-CN"/>
          </w:rPr>
          <m:t>0.5MW</m:t>
        </m:r>
      </m:oMath>
      <w:r w:rsidRPr="00C92FDE">
        <w:rPr>
          <w:rFonts w:ascii="宋体" w:eastAsia="宋体" w:hAnsi="宋体"/>
          <w:sz w:val="28"/>
          <w:szCs w:val="24"/>
          <w:lang w:eastAsia="zh-CN"/>
        </w:rPr>
        <w:t>时，判定跟踪完成，控制器自动停止活跃跟踪状态。</w:t>
      </w:r>
    </w:p>
    <w:p w14:paraId="2F562214" w14:textId="77777777" w:rsidR="005678D3" w:rsidRPr="00C92FDE" w:rsidRDefault="00000000">
      <w:pPr>
        <w:pStyle w:val="21"/>
        <w:rPr>
          <w:color w:val="auto"/>
          <w:sz w:val="28"/>
          <w:szCs w:val="28"/>
          <w:lang w:eastAsia="zh-CN"/>
        </w:rPr>
      </w:pPr>
      <w:bookmarkStart w:id="35" w:name="_Toc236131816"/>
      <w:proofErr w:type="gramStart"/>
      <w:r w:rsidRPr="00C92FDE">
        <w:rPr>
          <w:rFonts w:ascii="黑体" w:eastAsia="黑体" w:hAnsi="黑体"/>
          <w:color w:val="auto"/>
          <w:sz w:val="28"/>
          <w:szCs w:val="28"/>
          <w:lang w:eastAsia="zh-CN"/>
        </w:rPr>
        <w:t>6.5  反馈补偿器与保护管理器</w:t>
      </w:r>
      <w:bookmarkEnd w:id="35"/>
      <w:proofErr w:type="gramEnd"/>
    </w:p>
    <w:p w14:paraId="1666130A" w14:textId="194EF43E"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反馈补偿器（</w:t>
      </w:r>
      <w:proofErr w:type="spellStart"/>
      <w:r w:rsidRPr="00C92FDE">
        <w:rPr>
          <w:rFonts w:ascii="宋体" w:eastAsia="宋体" w:hAnsi="宋体"/>
          <w:sz w:val="28"/>
          <w:szCs w:val="24"/>
          <w:lang w:eastAsia="zh-CN"/>
        </w:rPr>
        <w:t>FeedbackCompensator</w:t>
      </w:r>
      <w:proofErr w:type="spellEnd"/>
      <w:r w:rsidRPr="00C92FDE">
        <w:rPr>
          <w:rFonts w:ascii="宋体" w:eastAsia="宋体" w:hAnsi="宋体"/>
          <w:sz w:val="28"/>
          <w:szCs w:val="24"/>
          <w:lang w:eastAsia="zh-CN"/>
        </w:rPr>
        <w:t>类）是一个可配置的PID控制器，用于补偿实际功率与期望功率之间的跟踪误差。在仿真中采用了相对保守的P-only配置（</w:t>
      </w:r>
      <m:oMath>
        <m:r>
          <w:rPr>
            <w:rFonts w:ascii="Cambria Math" w:eastAsia="宋体" w:hAnsi="Cambria Math"/>
            <w:sz w:val="28"/>
            <w:szCs w:val="24"/>
            <w:lang w:eastAsia="zh-CN"/>
          </w:rPr>
          <m:t>Kp</m:t>
        </m:r>
      </m:oMath>
      <w:r w:rsidRPr="00C92FDE">
        <w:rPr>
          <w:rFonts w:ascii="宋体" w:eastAsia="宋体" w:hAnsi="宋体"/>
          <w:sz w:val="28"/>
          <w:szCs w:val="24"/>
          <w:lang w:eastAsia="zh-CN"/>
        </w:rPr>
        <w:t xml:space="preserve">=0.3, </w:t>
      </w:r>
      <m:oMath>
        <m:r>
          <w:rPr>
            <w:rFonts w:ascii="Cambria Math" w:eastAsia="宋体" w:hAnsi="Cambria Math"/>
            <w:sz w:val="28"/>
            <w:szCs w:val="24"/>
            <w:lang w:eastAsia="zh-CN"/>
          </w:rPr>
          <m:t>Ki</m:t>
        </m:r>
      </m:oMath>
      <w:r w:rsidRPr="00C92FDE">
        <w:rPr>
          <w:rFonts w:ascii="宋体" w:eastAsia="宋体" w:hAnsi="宋体"/>
          <w:sz w:val="28"/>
          <w:szCs w:val="24"/>
          <w:lang w:eastAsia="zh-CN"/>
        </w:rPr>
        <w:t xml:space="preserve">=0, </w:t>
      </w:r>
      <m:oMath>
        <m:r>
          <w:rPr>
            <w:rFonts w:ascii="Cambria Math" w:eastAsia="宋体" w:hAnsi="Cambria Math"/>
            <w:sz w:val="28"/>
            <w:szCs w:val="24"/>
            <w:lang w:eastAsia="zh-CN"/>
          </w:rPr>
          <m:t>Kd</m:t>
        </m:r>
      </m:oMath>
      <w:r w:rsidRPr="00C92FDE">
        <w:rPr>
          <w:rFonts w:ascii="宋体" w:eastAsia="宋体" w:hAnsi="宋体"/>
          <w:sz w:val="28"/>
          <w:szCs w:val="24"/>
          <w:lang w:eastAsia="zh-CN"/>
        </w:rPr>
        <w:t>=0），输出限幅±5MW，在保证稳定性的前提下提供适度的跟踪误差修正。完整的PID参数配置接口允许在工程应用中根据实际风机响应特性进行参数整定。</w:t>
      </w:r>
    </w:p>
    <w:p w14:paraId="64F51BD4"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保护管理器（</w:t>
      </w:r>
      <w:proofErr w:type="spellStart"/>
      <w:r w:rsidRPr="00C92FDE">
        <w:rPr>
          <w:rFonts w:ascii="宋体" w:eastAsia="宋体" w:hAnsi="宋体"/>
          <w:sz w:val="28"/>
          <w:szCs w:val="24"/>
          <w:lang w:eastAsia="zh-CN"/>
        </w:rPr>
        <w:t>ProtectionManager</w:t>
      </w:r>
      <w:proofErr w:type="spellEnd"/>
      <w:r w:rsidRPr="00C92FDE">
        <w:rPr>
          <w:rFonts w:ascii="宋体" w:eastAsia="宋体" w:hAnsi="宋体"/>
          <w:sz w:val="28"/>
          <w:szCs w:val="24"/>
          <w:lang w:eastAsia="zh-CN"/>
        </w:rPr>
        <w:t>类）是控制器安全机制的关键防线。它监测每台风机的两个关键机械载荷指标：扭矩（含齿轮箱扭矩和发电机电磁转矩的综合表征）和叶片根部弯矩（反映叶片所受气动载荷）。当任一风机的扭矩超过安全上限的110%或叶片弯矩</w:t>
      </w:r>
      <w:r w:rsidRPr="00C92FDE">
        <w:rPr>
          <w:rFonts w:ascii="宋体" w:eastAsia="宋体" w:hAnsi="宋体"/>
          <w:sz w:val="28"/>
          <w:szCs w:val="24"/>
          <w:lang w:eastAsia="zh-CN"/>
        </w:rPr>
        <w:lastRenderedPageBreak/>
        <w:t>超过安全上限的110%时，保护管理器判定为不安全状态，当前控制周期的指令被拒绝执行。这种</w:t>
      </w:r>
      <w:proofErr w:type="gramStart"/>
      <w:r w:rsidRPr="00C92FDE">
        <w:rPr>
          <w:rFonts w:ascii="宋体" w:eastAsia="宋体" w:hAnsi="宋体"/>
          <w:sz w:val="28"/>
          <w:szCs w:val="24"/>
          <w:lang w:eastAsia="zh-CN"/>
        </w:rPr>
        <w:t>"安全否决"</w:t>
      </w:r>
      <w:proofErr w:type="gramEnd"/>
      <w:r w:rsidRPr="00C92FDE">
        <w:rPr>
          <w:rFonts w:ascii="宋体" w:eastAsia="宋体" w:hAnsi="宋体"/>
          <w:sz w:val="28"/>
          <w:szCs w:val="24"/>
          <w:lang w:eastAsia="zh-CN"/>
        </w:rPr>
        <w:t>机制确保了控制目标永远服从于设备安全约束。</w:t>
      </w:r>
    </w:p>
    <w:p w14:paraId="2A3992DF" w14:textId="77777777" w:rsidR="005678D3" w:rsidRPr="00C92FDE" w:rsidRDefault="00000000">
      <w:pPr>
        <w:pStyle w:val="21"/>
        <w:rPr>
          <w:color w:val="auto"/>
          <w:sz w:val="28"/>
          <w:szCs w:val="28"/>
        </w:rPr>
      </w:pPr>
      <w:bookmarkStart w:id="36" w:name="_Toc236131817"/>
      <w:proofErr w:type="gramStart"/>
      <w:r w:rsidRPr="00C92FDE">
        <w:rPr>
          <w:rFonts w:ascii="黑体" w:eastAsia="黑体" w:hAnsi="黑体"/>
          <w:color w:val="auto"/>
          <w:sz w:val="28"/>
          <w:szCs w:val="28"/>
        </w:rPr>
        <w:t xml:space="preserve">6.6  </w:t>
      </w:r>
      <w:proofErr w:type="spellStart"/>
      <w:r w:rsidRPr="00C92FDE">
        <w:rPr>
          <w:rFonts w:ascii="黑体" w:eastAsia="黑体" w:hAnsi="黑体"/>
          <w:color w:val="auto"/>
          <w:sz w:val="28"/>
          <w:szCs w:val="28"/>
        </w:rPr>
        <w:t>仿真验证</w:t>
      </w:r>
      <w:bookmarkEnd w:id="36"/>
      <w:proofErr w:type="spellEnd"/>
      <w:proofErr w:type="gramEnd"/>
    </w:p>
    <w:tbl>
      <w:tblPr>
        <w:tblStyle w:val="aff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84"/>
        <w:gridCol w:w="1701"/>
        <w:gridCol w:w="1984"/>
        <w:gridCol w:w="1701"/>
      </w:tblGrid>
      <w:tr w:rsidR="005678D3" w:rsidRPr="00C92FDE" w14:paraId="0AABE24C" w14:textId="77777777">
        <w:trPr>
          <w:jc w:val="center"/>
        </w:trPr>
        <w:tc>
          <w:tcPr>
            <w:tcW w:w="1984" w:type="dxa"/>
            <w:shd w:val="clear" w:color="auto" w:fill="4472C4"/>
          </w:tcPr>
          <w:p w14:paraId="7DC43C57" w14:textId="77777777" w:rsidR="005678D3" w:rsidRPr="00C92FDE" w:rsidRDefault="00000000">
            <w:pPr>
              <w:jc w:val="center"/>
              <w:rPr>
                <w:sz w:val="24"/>
                <w:szCs w:val="24"/>
              </w:rPr>
            </w:pPr>
            <w:proofErr w:type="spellStart"/>
            <w:r w:rsidRPr="00C92FDE">
              <w:rPr>
                <w:rFonts w:ascii="黑体" w:eastAsia="黑体" w:hAnsi="黑体"/>
                <w:b/>
                <w:color w:val="FFFFFF"/>
                <w:sz w:val="20"/>
                <w:szCs w:val="24"/>
              </w:rPr>
              <w:t>参数</w:t>
            </w:r>
            <w:proofErr w:type="spellEnd"/>
          </w:p>
        </w:tc>
        <w:tc>
          <w:tcPr>
            <w:tcW w:w="1701" w:type="dxa"/>
            <w:shd w:val="clear" w:color="auto" w:fill="4472C4"/>
          </w:tcPr>
          <w:p w14:paraId="6C4BD2CF" w14:textId="77777777" w:rsidR="005678D3" w:rsidRPr="00C92FDE" w:rsidRDefault="00000000">
            <w:pPr>
              <w:jc w:val="center"/>
              <w:rPr>
                <w:sz w:val="24"/>
                <w:szCs w:val="24"/>
              </w:rPr>
            </w:pPr>
            <w:proofErr w:type="spellStart"/>
            <w:r w:rsidRPr="00C92FDE">
              <w:rPr>
                <w:rFonts w:ascii="黑体" w:eastAsia="黑体" w:hAnsi="黑体"/>
                <w:b/>
                <w:color w:val="FFFFFF"/>
                <w:sz w:val="20"/>
                <w:szCs w:val="24"/>
              </w:rPr>
              <w:t>数值</w:t>
            </w:r>
            <w:proofErr w:type="spellEnd"/>
          </w:p>
        </w:tc>
        <w:tc>
          <w:tcPr>
            <w:tcW w:w="1984" w:type="dxa"/>
            <w:shd w:val="clear" w:color="auto" w:fill="4472C4"/>
          </w:tcPr>
          <w:p w14:paraId="33E33D1F" w14:textId="77777777" w:rsidR="005678D3" w:rsidRPr="00C92FDE" w:rsidRDefault="00000000">
            <w:pPr>
              <w:jc w:val="center"/>
              <w:rPr>
                <w:sz w:val="24"/>
                <w:szCs w:val="24"/>
              </w:rPr>
            </w:pPr>
            <w:proofErr w:type="spellStart"/>
            <w:r w:rsidRPr="00C92FDE">
              <w:rPr>
                <w:rFonts w:ascii="黑体" w:eastAsia="黑体" w:hAnsi="黑体"/>
                <w:b/>
                <w:color w:val="FFFFFF"/>
                <w:sz w:val="20"/>
                <w:szCs w:val="24"/>
              </w:rPr>
              <w:t>参数</w:t>
            </w:r>
            <w:proofErr w:type="spellEnd"/>
          </w:p>
        </w:tc>
        <w:tc>
          <w:tcPr>
            <w:tcW w:w="1701" w:type="dxa"/>
            <w:shd w:val="clear" w:color="auto" w:fill="4472C4"/>
          </w:tcPr>
          <w:p w14:paraId="2FAC93B9" w14:textId="77777777" w:rsidR="005678D3" w:rsidRPr="00C92FDE" w:rsidRDefault="00000000">
            <w:pPr>
              <w:jc w:val="center"/>
              <w:rPr>
                <w:sz w:val="24"/>
                <w:szCs w:val="24"/>
              </w:rPr>
            </w:pPr>
            <w:proofErr w:type="spellStart"/>
            <w:r w:rsidRPr="00C92FDE">
              <w:rPr>
                <w:rFonts w:ascii="黑体" w:eastAsia="黑体" w:hAnsi="黑体"/>
                <w:b/>
                <w:color w:val="FFFFFF"/>
                <w:sz w:val="20"/>
                <w:szCs w:val="24"/>
              </w:rPr>
              <w:t>数值</w:t>
            </w:r>
            <w:proofErr w:type="spellEnd"/>
          </w:p>
        </w:tc>
      </w:tr>
      <w:tr w:rsidR="005678D3" w:rsidRPr="00C92FDE" w14:paraId="63BD48B7" w14:textId="77777777">
        <w:trPr>
          <w:jc w:val="center"/>
        </w:trPr>
        <w:tc>
          <w:tcPr>
            <w:tcW w:w="1984" w:type="dxa"/>
          </w:tcPr>
          <w:p w14:paraId="7F153906" w14:textId="77777777" w:rsidR="005678D3" w:rsidRPr="00C92FDE" w:rsidRDefault="00000000">
            <w:pPr>
              <w:jc w:val="center"/>
              <w:rPr>
                <w:sz w:val="24"/>
                <w:szCs w:val="24"/>
              </w:rPr>
            </w:pPr>
            <w:proofErr w:type="spellStart"/>
            <w:r w:rsidRPr="00C92FDE">
              <w:rPr>
                <w:rFonts w:ascii="宋体" w:eastAsia="宋体" w:hAnsi="宋体"/>
                <w:sz w:val="18"/>
                <w:szCs w:val="24"/>
              </w:rPr>
              <w:t>总额定功率</w:t>
            </w:r>
            <w:proofErr w:type="spellEnd"/>
          </w:p>
        </w:tc>
        <w:tc>
          <w:tcPr>
            <w:tcW w:w="1701" w:type="dxa"/>
          </w:tcPr>
          <w:p w14:paraId="6C399CF4" w14:textId="77777777" w:rsidR="005678D3" w:rsidRPr="00C92FDE" w:rsidRDefault="00000000">
            <w:pPr>
              <w:jc w:val="center"/>
              <w:rPr>
                <w:sz w:val="24"/>
                <w:szCs w:val="24"/>
              </w:rPr>
            </w:pPr>
            <w:r w:rsidRPr="00C92FDE">
              <w:rPr>
                <w:rFonts w:ascii="宋体" w:eastAsia="宋体" w:hAnsi="宋体"/>
                <w:sz w:val="18"/>
                <w:szCs w:val="24"/>
              </w:rPr>
              <w:t>100 MW</w:t>
            </w:r>
          </w:p>
        </w:tc>
        <w:tc>
          <w:tcPr>
            <w:tcW w:w="1984" w:type="dxa"/>
          </w:tcPr>
          <w:p w14:paraId="79472D8E" w14:textId="1B2C0F6D" w:rsidR="005678D3" w:rsidRPr="00C92FDE" w:rsidRDefault="00000000">
            <w:pPr>
              <w:jc w:val="center"/>
              <w:rPr>
                <w:sz w:val="24"/>
                <w:szCs w:val="24"/>
              </w:rPr>
            </w:pPr>
            <w:r w:rsidRPr="00C92FDE">
              <w:rPr>
                <w:rFonts w:ascii="宋体" w:eastAsia="宋体" w:hAnsi="宋体"/>
                <w:sz w:val="18"/>
                <w:szCs w:val="24"/>
              </w:rPr>
              <w:t xml:space="preserve">PID </w:t>
            </w:r>
            <m:oMath>
              <m:r>
                <w:rPr>
                  <w:rFonts w:ascii="Cambria Math" w:eastAsia="宋体" w:hAnsi="Cambria Math"/>
                  <w:sz w:val="18"/>
                  <w:szCs w:val="24"/>
                </w:rPr>
                <m:t>Kp</m:t>
              </m:r>
            </m:oMath>
            <w:r w:rsidRPr="00C92FDE">
              <w:rPr>
                <w:rFonts w:ascii="宋体" w:eastAsia="宋体" w:hAnsi="宋体"/>
                <w:sz w:val="18"/>
                <w:szCs w:val="24"/>
              </w:rPr>
              <w:t xml:space="preserve"> / </w:t>
            </w:r>
            <m:oMath>
              <m:r>
                <w:rPr>
                  <w:rFonts w:ascii="Cambria Math" w:eastAsia="宋体" w:hAnsi="Cambria Math"/>
                  <w:sz w:val="18"/>
                  <w:szCs w:val="24"/>
                </w:rPr>
                <m:t>Ki</m:t>
              </m:r>
            </m:oMath>
            <w:r w:rsidRPr="00C92FDE">
              <w:rPr>
                <w:rFonts w:ascii="宋体" w:eastAsia="宋体" w:hAnsi="宋体"/>
                <w:sz w:val="18"/>
                <w:szCs w:val="24"/>
              </w:rPr>
              <w:t xml:space="preserve"> / </w:t>
            </w:r>
            <m:oMath>
              <m:r>
                <w:rPr>
                  <w:rFonts w:ascii="Cambria Math" w:eastAsia="宋体" w:hAnsi="Cambria Math"/>
                  <w:sz w:val="18"/>
                  <w:szCs w:val="24"/>
                </w:rPr>
                <m:t>Kd</m:t>
              </m:r>
            </m:oMath>
          </w:p>
        </w:tc>
        <w:tc>
          <w:tcPr>
            <w:tcW w:w="1701" w:type="dxa"/>
          </w:tcPr>
          <w:p w14:paraId="3AAB9699" w14:textId="77777777" w:rsidR="005678D3" w:rsidRPr="00C92FDE" w:rsidRDefault="00000000">
            <w:pPr>
              <w:jc w:val="center"/>
              <w:rPr>
                <w:sz w:val="24"/>
                <w:szCs w:val="24"/>
              </w:rPr>
            </w:pPr>
            <w:r w:rsidRPr="00C92FDE">
              <w:rPr>
                <w:rFonts w:ascii="宋体" w:eastAsia="宋体" w:hAnsi="宋体"/>
                <w:sz w:val="18"/>
                <w:szCs w:val="24"/>
              </w:rPr>
              <w:t>0.3 / 0.0 / 0.0</w:t>
            </w:r>
          </w:p>
        </w:tc>
      </w:tr>
      <w:tr w:rsidR="005678D3" w:rsidRPr="00C92FDE" w14:paraId="2DD273C4" w14:textId="77777777">
        <w:trPr>
          <w:jc w:val="center"/>
        </w:trPr>
        <w:tc>
          <w:tcPr>
            <w:tcW w:w="1984" w:type="dxa"/>
          </w:tcPr>
          <w:p w14:paraId="6F9B8C37" w14:textId="77777777" w:rsidR="005678D3" w:rsidRPr="00C92FDE" w:rsidRDefault="00000000">
            <w:pPr>
              <w:jc w:val="center"/>
              <w:rPr>
                <w:sz w:val="24"/>
                <w:szCs w:val="24"/>
              </w:rPr>
            </w:pPr>
            <w:proofErr w:type="spellStart"/>
            <w:r w:rsidRPr="00C92FDE">
              <w:rPr>
                <w:rFonts w:ascii="宋体" w:eastAsia="宋体" w:hAnsi="宋体"/>
                <w:sz w:val="18"/>
                <w:szCs w:val="24"/>
              </w:rPr>
              <w:t>风机台数</w:t>
            </w:r>
            <w:proofErr w:type="spellEnd"/>
            <w:r w:rsidRPr="00C92FDE">
              <w:rPr>
                <w:rFonts w:ascii="宋体" w:eastAsia="宋体" w:hAnsi="宋体"/>
                <w:sz w:val="18"/>
                <w:szCs w:val="24"/>
              </w:rPr>
              <w:t>/</w:t>
            </w:r>
            <w:proofErr w:type="spellStart"/>
            <w:r w:rsidRPr="00C92FDE">
              <w:rPr>
                <w:rFonts w:ascii="宋体" w:eastAsia="宋体" w:hAnsi="宋体"/>
                <w:sz w:val="18"/>
                <w:szCs w:val="24"/>
              </w:rPr>
              <w:t>单机功率</w:t>
            </w:r>
            <w:proofErr w:type="spellEnd"/>
          </w:p>
        </w:tc>
        <w:tc>
          <w:tcPr>
            <w:tcW w:w="1701" w:type="dxa"/>
          </w:tcPr>
          <w:p w14:paraId="3D5EFDDC" w14:textId="77777777" w:rsidR="005678D3" w:rsidRPr="00C92FDE" w:rsidRDefault="00000000">
            <w:pPr>
              <w:jc w:val="center"/>
              <w:rPr>
                <w:sz w:val="24"/>
                <w:szCs w:val="24"/>
              </w:rPr>
            </w:pPr>
            <w:r w:rsidRPr="00C92FDE">
              <w:rPr>
                <w:rFonts w:ascii="宋体" w:eastAsia="宋体" w:hAnsi="宋体"/>
                <w:sz w:val="18"/>
                <w:szCs w:val="24"/>
              </w:rPr>
              <w:t>2台×50MW</w:t>
            </w:r>
          </w:p>
        </w:tc>
        <w:tc>
          <w:tcPr>
            <w:tcW w:w="1984" w:type="dxa"/>
          </w:tcPr>
          <w:p w14:paraId="003DBFB6" w14:textId="77777777" w:rsidR="005678D3" w:rsidRPr="00C92FDE" w:rsidRDefault="00000000">
            <w:pPr>
              <w:jc w:val="center"/>
              <w:rPr>
                <w:sz w:val="24"/>
                <w:szCs w:val="24"/>
              </w:rPr>
            </w:pPr>
            <w:r w:rsidRPr="00C92FDE">
              <w:rPr>
                <w:rFonts w:ascii="宋体" w:eastAsia="宋体" w:hAnsi="宋体"/>
                <w:sz w:val="18"/>
                <w:szCs w:val="24"/>
              </w:rPr>
              <w:t xml:space="preserve">PID </w:t>
            </w:r>
            <w:proofErr w:type="spellStart"/>
            <w:r w:rsidRPr="00C92FDE">
              <w:rPr>
                <w:rFonts w:ascii="宋体" w:eastAsia="宋体" w:hAnsi="宋体"/>
                <w:sz w:val="18"/>
                <w:szCs w:val="24"/>
              </w:rPr>
              <w:t>输出限幅</w:t>
            </w:r>
            <w:proofErr w:type="spellEnd"/>
          </w:p>
        </w:tc>
        <w:tc>
          <w:tcPr>
            <w:tcW w:w="1701" w:type="dxa"/>
          </w:tcPr>
          <w:p w14:paraId="5BF053FA" w14:textId="77777777" w:rsidR="005678D3" w:rsidRPr="00C92FDE" w:rsidRDefault="00000000">
            <w:pPr>
              <w:jc w:val="center"/>
              <w:rPr>
                <w:sz w:val="24"/>
                <w:szCs w:val="24"/>
              </w:rPr>
            </w:pPr>
            <w:r w:rsidRPr="00C92FDE">
              <w:rPr>
                <w:rFonts w:ascii="宋体" w:eastAsia="宋体" w:hAnsi="宋体"/>
                <w:sz w:val="18"/>
                <w:szCs w:val="24"/>
              </w:rPr>
              <w:t>±5 MW</w:t>
            </w:r>
          </w:p>
        </w:tc>
      </w:tr>
      <w:tr w:rsidR="005678D3" w:rsidRPr="00C92FDE" w14:paraId="49153210" w14:textId="77777777">
        <w:trPr>
          <w:jc w:val="center"/>
        </w:trPr>
        <w:tc>
          <w:tcPr>
            <w:tcW w:w="1984" w:type="dxa"/>
          </w:tcPr>
          <w:p w14:paraId="7DAFF52D" w14:textId="77777777" w:rsidR="005678D3" w:rsidRPr="00C92FDE" w:rsidRDefault="00000000">
            <w:pPr>
              <w:jc w:val="center"/>
              <w:rPr>
                <w:sz w:val="24"/>
                <w:szCs w:val="24"/>
              </w:rPr>
            </w:pPr>
            <w:proofErr w:type="spellStart"/>
            <w:r w:rsidRPr="00C92FDE">
              <w:rPr>
                <w:rFonts w:ascii="宋体" w:eastAsia="宋体" w:hAnsi="宋体"/>
                <w:sz w:val="18"/>
                <w:szCs w:val="24"/>
              </w:rPr>
              <w:t>初始功率</w:t>
            </w:r>
            <w:proofErr w:type="spellEnd"/>
          </w:p>
        </w:tc>
        <w:tc>
          <w:tcPr>
            <w:tcW w:w="1701" w:type="dxa"/>
          </w:tcPr>
          <w:p w14:paraId="625DAA6B" w14:textId="77777777" w:rsidR="005678D3" w:rsidRPr="00C92FDE" w:rsidRDefault="00000000">
            <w:pPr>
              <w:jc w:val="center"/>
              <w:rPr>
                <w:sz w:val="24"/>
                <w:szCs w:val="24"/>
              </w:rPr>
            </w:pPr>
            <w:r w:rsidRPr="00C92FDE">
              <w:rPr>
                <w:rFonts w:ascii="宋体" w:eastAsia="宋体" w:hAnsi="宋体"/>
                <w:sz w:val="18"/>
                <w:szCs w:val="24"/>
              </w:rPr>
              <w:t>30 MW</w:t>
            </w:r>
          </w:p>
        </w:tc>
        <w:tc>
          <w:tcPr>
            <w:tcW w:w="1984" w:type="dxa"/>
          </w:tcPr>
          <w:p w14:paraId="3E5FBA71" w14:textId="77777777" w:rsidR="005678D3" w:rsidRPr="00C92FDE" w:rsidRDefault="00000000">
            <w:pPr>
              <w:jc w:val="center"/>
              <w:rPr>
                <w:sz w:val="24"/>
                <w:szCs w:val="24"/>
              </w:rPr>
            </w:pPr>
            <w:proofErr w:type="spellStart"/>
            <w:r w:rsidRPr="00C92FDE">
              <w:rPr>
                <w:rFonts w:ascii="宋体" w:eastAsia="宋体" w:hAnsi="宋体"/>
                <w:sz w:val="18"/>
                <w:szCs w:val="24"/>
              </w:rPr>
              <w:t>死区</w:t>
            </w:r>
            <w:proofErr w:type="spellEnd"/>
          </w:p>
        </w:tc>
        <w:tc>
          <w:tcPr>
            <w:tcW w:w="1701" w:type="dxa"/>
          </w:tcPr>
          <w:p w14:paraId="79804648" w14:textId="77777777" w:rsidR="005678D3" w:rsidRPr="00C92FDE" w:rsidRDefault="00000000">
            <w:pPr>
              <w:jc w:val="center"/>
              <w:rPr>
                <w:sz w:val="24"/>
                <w:szCs w:val="24"/>
              </w:rPr>
            </w:pPr>
            <w:r w:rsidRPr="00C92FDE">
              <w:rPr>
                <w:rFonts w:ascii="宋体" w:eastAsia="宋体" w:hAnsi="宋体"/>
                <w:sz w:val="18"/>
                <w:szCs w:val="24"/>
              </w:rPr>
              <w:t>0.5 MW</w:t>
            </w:r>
          </w:p>
        </w:tc>
      </w:tr>
      <w:tr w:rsidR="005678D3" w:rsidRPr="00C92FDE" w14:paraId="0AFF9568" w14:textId="77777777">
        <w:trPr>
          <w:jc w:val="center"/>
        </w:trPr>
        <w:tc>
          <w:tcPr>
            <w:tcW w:w="1984" w:type="dxa"/>
          </w:tcPr>
          <w:p w14:paraId="4D2E7E08" w14:textId="77777777" w:rsidR="005678D3" w:rsidRPr="00C92FDE" w:rsidRDefault="00000000">
            <w:pPr>
              <w:jc w:val="center"/>
              <w:rPr>
                <w:sz w:val="24"/>
                <w:szCs w:val="24"/>
              </w:rPr>
            </w:pPr>
            <w:proofErr w:type="spellStart"/>
            <w:r w:rsidRPr="00C92FDE">
              <w:rPr>
                <w:rFonts w:ascii="宋体" w:eastAsia="宋体" w:hAnsi="宋体"/>
                <w:sz w:val="18"/>
                <w:szCs w:val="24"/>
              </w:rPr>
              <w:t>阶跃目标</w:t>
            </w:r>
            <w:proofErr w:type="spellEnd"/>
          </w:p>
        </w:tc>
        <w:tc>
          <w:tcPr>
            <w:tcW w:w="1701" w:type="dxa"/>
          </w:tcPr>
          <w:p w14:paraId="0BA5DA2B" w14:textId="77777777" w:rsidR="005678D3" w:rsidRPr="00C92FDE" w:rsidRDefault="00000000">
            <w:pPr>
              <w:jc w:val="center"/>
              <w:rPr>
                <w:sz w:val="24"/>
                <w:szCs w:val="24"/>
              </w:rPr>
            </w:pPr>
            <w:r w:rsidRPr="00C92FDE">
              <w:rPr>
                <w:rFonts w:ascii="宋体" w:eastAsia="宋体" w:hAnsi="宋体"/>
                <w:sz w:val="18"/>
                <w:szCs w:val="24"/>
              </w:rPr>
              <w:t>70 MW</w:t>
            </w:r>
          </w:p>
        </w:tc>
        <w:tc>
          <w:tcPr>
            <w:tcW w:w="1984" w:type="dxa"/>
          </w:tcPr>
          <w:p w14:paraId="74AF4E41" w14:textId="77777777" w:rsidR="005678D3" w:rsidRPr="00C92FDE" w:rsidRDefault="00000000">
            <w:pPr>
              <w:jc w:val="center"/>
              <w:rPr>
                <w:sz w:val="24"/>
                <w:szCs w:val="24"/>
              </w:rPr>
            </w:pPr>
            <w:proofErr w:type="spellStart"/>
            <w:r w:rsidRPr="00C92FDE">
              <w:rPr>
                <w:rFonts w:ascii="宋体" w:eastAsia="宋体" w:hAnsi="宋体"/>
                <w:sz w:val="18"/>
                <w:szCs w:val="24"/>
              </w:rPr>
              <w:t>默认爬坡率</w:t>
            </w:r>
            <w:proofErr w:type="spellEnd"/>
          </w:p>
        </w:tc>
        <w:tc>
          <w:tcPr>
            <w:tcW w:w="1701" w:type="dxa"/>
          </w:tcPr>
          <w:p w14:paraId="0459FB05" w14:textId="77777777" w:rsidR="005678D3" w:rsidRPr="00C92FDE" w:rsidRDefault="00000000">
            <w:pPr>
              <w:jc w:val="center"/>
              <w:rPr>
                <w:sz w:val="24"/>
                <w:szCs w:val="24"/>
              </w:rPr>
            </w:pPr>
            <w:r w:rsidRPr="00C92FDE">
              <w:rPr>
                <w:rFonts w:ascii="宋体" w:eastAsia="宋体" w:hAnsi="宋体"/>
                <w:sz w:val="18"/>
                <w:szCs w:val="24"/>
              </w:rPr>
              <w:t>5 MW/min</w:t>
            </w:r>
          </w:p>
        </w:tc>
      </w:tr>
      <w:tr w:rsidR="005678D3" w:rsidRPr="00C92FDE" w14:paraId="7C795487" w14:textId="77777777">
        <w:trPr>
          <w:jc w:val="center"/>
        </w:trPr>
        <w:tc>
          <w:tcPr>
            <w:tcW w:w="1984" w:type="dxa"/>
          </w:tcPr>
          <w:p w14:paraId="0A137F2A" w14:textId="77777777" w:rsidR="005678D3" w:rsidRPr="00C92FDE" w:rsidRDefault="00000000">
            <w:pPr>
              <w:jc w:val="center"/>
              <w:rPr>
                <w:sz w:val="24"/>
                <w:szCs w:val="24"/>
              </w:rPr>
            </w:pPr>
            <w:proofErr w:type="spellStart"/>
            <w:r w:rsidRPr="00C92FDE">
              <w:rPr>
                <w:rFonts w:ascii="宋体" w:eastAsia="宋体" w:hAnsi="宋体"/>
                <w:sz w:val="18"/>
                <w:szCs w:val="24"/>
              </w:rPr>
              <w:t>控制周期</w:t>
            </w:r>
            <w:proofErr w:type="spellEnd"/>
          </w:p>
        </w:tc>
        <w:tc>
          <w:tcPr>
            <w:tcW w:w="1701" w:type="dxa"/>
          </w:tcPr>
          <w:p w14:paraId="29023391" w14:textId="77777777" w:rsidR="005678D3" w:rsidRPr="00C92FDE" w:rsidRDefault="00000000">
            <w:pPr>
              <w:jc w:val="center"/>
              <w:rPr>
                <w:sz w:val="24"/>
                <w:szCs w:val="24"/>
              </w:rPr>
            </w:pPr>
            <w:r w:rsidRPr="00C92FDE">
              <w:rPr>
                <w:rFonts w:ascii="宋体" w:eastAsia="宋体" w:hAnsi="宋体"/>
                <w:sz w:val="18"/>
                <w:szCs w:val="24"/>
              </w:rPr>
              <w:t>1 s</w:t>
            </w:r>
          </w:p>
        </w:tc>
        <w:tc>
          <w:tcPr>
            <w:tcW w:w="1984" w:type="dxa"/>
          </w:tcPr>
          <w:p w14:paraId="54811C30" w14:textId="77777777" w:rsidR="005678D3" w:rsidRPr="00C92FDE" w:rsidRDefault="00000000">
            <w:pPr>
              <w:jc w:val="center"/>
              <w:rPr>
                <w:sz w:val="24"/>
                <w:szCs w:val="24"/>
              </w:rPr>
            </w:pPr>
            <w:proofErr w:type="spellStart"/>
            <w:r w:rsidRPr="00C92FDE">
              <w:rPr>
                <w:rFonts w:ascii="宋体" w:eastAsia="宋体" w:hAnsi="宋体"/>
                <w:sz w:val="18"/>
                <w:szCs w:val="24"/>
              </w:rPr>
              <w:t>扭矩上限</w:t>
            </w:r>
            <w:proofErr w:type="spellEnd"/>
          </w:p>
        </w:tc>
        <w:tc>
          <w:tcPr>
            <w:tcW w:w="1701" w:type="dxa"/>
          </w:tcPr>
          <w:p w14:paraId="78234775" w14:textId="77777777" w:rsidR="005678D3" w:rsidRPr="00C92FDE" w:rsidRDefault="00000000">
            <w:pPr>
              <w:jc w:val="center"/>
              <w:rPr>
                <w:sz w:val="24"/>
                <w:szCs w:val="24"/>
              </w:rPr>
            </w:pPr>
            <w:r w:rsidRPr="00C92FDE">
              <w:rPr>
                <w:rFonts w:ascii="宋体" w:eastAsia="宋体" w:hAnsi="宋体"/>
                <w:sz w:val="18"/>
                <w:szCs w:val="24"/>
              </w:rPr>
              <w:t xml:space="preserve">1500 </w:t>
            </w:r>
            <w:proofErr w:type="spellStart"/>
            <w:r w:rsidRPr="00C92FDE">
              <w:rPr>
                <w:rFonts w:ascii="宋体" w:eastAsia="宋体" w:hAnsi="宋体"/>
                <w:sz w:val="18"/>
                <w:szCs w:val="24"/>
              </w:rPr>
              <w:t>kNm</w:t>
            </w:r>
            <w:proofErr w:type="spellEnd"/>
          </w:p>
        </w:tc>
      </w:tr>
      <w:tr w:rsidR="005678D3" w:rsidRPr="00C92FDE" w14:paraId="3A203E7C" w14:textId="77777777">
        <w:trPr>
          <w:jc w:val="center"/>
        </w:trPr>
        <w:tc>
          <w:tcPr>
            <w:tcW w:w="1984" w:type="dxa"/>
          </w:tcPr>
          <w:p w14:paraId="55ACB727" w14:textId="77777777" w:rsidR="005678D3" w:rsidRPr="00C92FDE" w:rsidRDefault="00000000">
            <w:pPr>
              <w:jc w:val="center"/>
              <w:rPr>
                <w:sz w:val="24"/>
                <w:szCs w:val="24"/>
              </w:rPr>
            </w:pPr>
            <w:proofErr w:type="spellStart"/>
            <w:r w:rsidRPr="00C92FDE">
              <w:rPr>
                <w:rFonts w:ascii="宋体" w:eastAsia="宋体" w:hAnsi="宋体"/>
                <w:sz w:val="18"/>
                <w:szCs w:val="24"/>
              </w:rPr>
              <w:t>仿真步长</w:t>
            </w:r>
            <w:proofErr w:type="spellEnd"/>
            <w:r w:rsidRPr="00C92FDE">
              <w:rPr>
                <w:rFonts w:ascii="宋体" w:eastAsia="宋体" w:hAnsi="宋体"/>
                <w:sz w:val="18"/>
                <w:szCs w:val="24"/>
              </w:rPr>
              <w:t>/</w:t>
            </w:r>
            <w:proofErr w:type="spellStart"/>
            <w:r w:rsidRPr="00C92FDE">
              <w:rPr>
                <w:rFonts w:ascii="宋体" w:eastAsia="宋体" w:hAnsi="宋体"/>
                <w:sz w:val="18"/>
                <w:szCs w:val="24"/>
              </w:rPr>
              <w:t>步数</w:t>
            </w:r>
            <w:proofErr w:type="spellEnd"/>
          </w:p>
        </w:tc>
        <w:tc>
          <w:tcPr>
            <w:tcW w:w="1701" w:type="dxa"/>
          </w:tcPr>
          <w:p w14:paraId="5DFB3399" w14:textId="77777777" w:rsidR="005678D3" w:rsidRPr="00C92FDE" w:rsidRDefault="00000000">
            <w:pPr>
              <w:jc w:val="center"/>
              <w:rPr>
                <w:sz w:val="24"/>
                <w:szCs w:val="24"/>
              </w:rPr>
            </w:pPr>
            <w:r w:rsidRPr="00C92FDE">
              <w:rPr>
                <w:rFonts w:ascii="宋体" w:eastAsia="宋体" w:hAnsi="宋体"/>
                <w:sz w:val="18"/>
                <w:szCs w:val="24"/>
              </w:rPr>
              <w:t>0.1 s / 60步</w:t>
            </w:r>
          </w:p>
        </w:tc>
        <w:tc>
          <w:tcPr>
            <w:tcW w:w="1984" w:type="dxa"/>
          </w:tcPr>
          <w:p w14:paraId="08F76C05" w14:textId="77777777" w:rsidR="005678D3" w:rsidRPr="00C92FDE" w:rsidRDefault="00000000">
            <w:pPr>
              <w:jc w:val="center"/>
              <w:rPr>
                <w:sz w:val="24"/>
                <w:szCs w:val="24"/>
              </w:rPr>
            </w:pPr>
            <w:proofErr w:type="spellStart"/>
            <w:r w:rsidRPr="00C92FDE">
              <w:rPr>
                <w:rFonts w:ascii="宋体" w:eastAsia="宋体" w:hAnsi="宋体"/>
                <w:sz w:val="18"/>
                <w:szCs w:val="24"/>
              </w:rPr>
              <w:t>弯矩上限</w:t>
            </w:r>
            <w:proofErr w:type="spellEnd"/>
          </w:p>
        </w:tc>
        <w:tc>
          <w:tcPr>
            <w:tcW w:w="1701" w:type="dxa"/>
          </w:tcPr>
          <w:p w14:paraId="16F7C3D3" w14:textId="77777777" w:rsidR="005678D3" w:rsidRPr="00C92FDE" w:rsidRDefault="00000000">
            <w:pPr>
              <w:jc w:val="center"/>
              <w:rPr>
                <w:sz w:val="24"/>
                <w:szCs w:val="24"/>
              </w:rPr>
            </w:pPr>
            <w:r w:rsidRPr="00C92FDE">
              <w:rPr>
                <w:rFonts w:ascii="宋体" w:eastAsia="宋体" w:hAnsi="宋体"/>
                <w:sz w:val="18"/>
                <w:szCs w:val="24"/>
              </w:rPr>
              <w:t xml:space="preserve">5000 </w:t>
            </w:r>
            <w:proofErr w:type="spellStart"/>
            <w:r w:rsidRPr="00C92FDE">
              <w:rPr>
                <w:rFonts w:ascii="宋体" w:eastAsia="宋体" w:hAnsi="宋体"/>
                <w:sz w:val="18"/>
                <w:szCs w:val="24"/>
              </w:rPr>
              <w:t>kNm</w:t>
            </w:r>
            <w:proofErr w:type="spellEnd"/>
          </w:p>
        </w:tc>
      </w:tr>
    </w:tbl>
    <w:p w14:paraId="0209E3CE" w14:textId="77777777" w:rsidR="005678D3" w:rsidRPr="00C92FDE" w:rsidRDefault="00000000">
      <w:pPr>
        <w:spacing w:before="80"/>
        <w:jc w:val="center"/>
        <w:rPr>
          <w:sz w:val="24"/>
          <w:szCs w:val="24"/>
          <w:lang w:eastAsia="zh-CN"/>
        </w:rPr>
      </w:pPr>
      <w:r w:rsidRPr="00C92FDE">
        <w:rPr>
          <w:rFonts w:ascii="黑体" w:eastAsia="黑体" w:hAnsi="黑体"/>
          <w:sz w:val="20"/>
          <w:szCs w:val="24"/>
          <w:lang w:eastAsia="zh-CN"/>
        </w:rPr>
        <w:t>表6-</w:t>
      </w:r>
      <w:proofErr w:type="gramStart"/>
      <w:r w:rsidRPr="00C92FDE">
        <w:rPr>
          <w:rFonts w:ascii="黑体" w:eastAsia="黑体" w:hAnsi="黑体"/>
          <w:sz w:val="20"/>
          <w:szCs w:val="24"/>
          <w:lang w:eastAsia="zh-CN"/>
        </w:rPr>
        <w:t>1  场景四仿真参数配置</w:t>
      </w:r>
      <w:proofErr w:type="gramEnd"/>
    </w:p>
    <w:p w14:paraId="5075179F" w14:textId="27A388E8"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仿真结果展示了从30MW到70MW的阶跃响应过程。在阶跃指令下发后，控制器首先校验指令合法性（70MW&lt;100MW×1.05=105MW，合法），随后启动跟踪。期望功率立即设定为70MW，补偿器计算跟踪误差的PID修正量。模拟风机（</w:t>
      </w:r>
      <w:proofErr w:type="spellStart"/>
      <w:r w:rsidRPr="00C92FDE">
        <w:rPr>
          <w:rFonts w:ascii="宋体" w:eastAsia="宋体" w:hAnsi="宋体"/>
          <w:sz w:val="28"/>
          <w:szCs w:val="24"/>
          <w:lang w:eastAsia="zh-CN"/>
        </w:rPr>
        <w:t>TurbineSimulator</w:t>
      </w:r>
      <w:proofErr w:type="spellEnd"/>
      <w:r w:rsidRPr="00C92FDE">
        <w:rPr>
          <w:rFonts w:ascii="宋体" w:eastAsia="宋体" w:hAnsi="宋体"/>
          <w:sz w:val="28"/>
          <w:szCs w:val="24"/>
          <w:lang w:eastAsia="zh-CN"/>
        </w:rPr>
        <w:t>）以简化的响应模型（</w:t>
      </w:r>
      <m:oMath>
        <m:r>
          <w:rPr>
            <w:rFonts w:ascii="Cambria Math" w:eastAsia="宋体" w:hAnsi="Cambria Math"/>
            <w:sz w:val="28"/>
            <w:szCs w:val="24"/>
            <w:lang w:eastAsia="zh-CN"/>
          </w:rPr>
          <m:t>功率变化速率正比于偏差</m:t>
        </m:r>
        <m:r>
          <w:rPr>
            <w:rFonts w:ascii="Cambria Math" w:eastAsia="宋体" w:hAnsi="Cambria Math"/>
            <w:sz w:val="28"/>
            <w:szCs w:val="24"/>
            <w:lang w:eastAsia="zh-CN"/>
          </w:rPr>
          <m:t>×0.5/dt</m:t>
        </m:r>
      </m:oMath>
      <w:r w:rsidRPr="00C92FDE">
        <w:rPr>
          <w:rFonts w:ascii="宋体" w:eastAsia="宋体" w:hAnsi="宋体"/>
          <w:sz w:val="28"/>
          <w:szCs w:val="24"/>
          <w:lang w:eastAsia="zh-CN"/>
        </w:rPr>
        <w:t>）模拟实际风机的功率过渡过程。</w:t>
      </w:r>
    </w:p>
    <w:p w14:paraId="37181B09"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在大约6秒（第60步）后，实际功率接近目标值70MW，跟踪误差小于死区0.5MW，控制器自动停止跟踪。整个过程中，保护管理器持续校验扭矩和弯矩不超限，动态协调器确保两台风机均匀分担功率增额（每台增加约20MW）。仿真充分验证了控制器</w:t>
      </w:r>
      <w:proofErr w:type="gramStart"/>
      <w:r w:rsidRPr="00C92FDE">
        <w:rPr>
          <w:rFonts w:ascii="宋体" w:eastAsia="宋体" w:hAnsi="宋体"/>
          <w:sz w:val="28"/>
          <w:szCs w:val="24"/>
          <w:lang w:eastAsia="zh-CN"/>
        </w:rPr>
        <w:t>"指令</w:t>
      </w:r>
      <w:proofErr w:type="gramEnd"/>
      <w:r w:rsidRPr="00C92FDE">
        <w:rPr>
          <w:rFonts w:ascii="宋体" w:eastAsia="宋体" w:hAnsi="宋体"/>
          <w:sz w:val="28"/>
          <w:szCs w:val="24"/>
          <w:lang w:eastAsia="zh-CN"/>
        </w:rPr>
        <w:t>校验→动态跟踪→安全检查→完成</w:t>
      </w:r>
      <w:proofErr w:type="gramStart"/>
      <w:r w:rsidRPr="00C92FDE">
        <w:rPr>
          <w:rFonts w:ascii="宋体" w:eastAsia="宋体" w:hAnsi="宋体"/>
          <w:sz w:val="28"/>
          <w:szCs w:val="24"/>
          <w:lang w:eastAsia="zh-CN"/>
        </w:rPr>
        <w:t>判定"</w:t>
      </w:r>
      <w:proofErr w:type="gramEnd"/>
      <w:r w:rsidRPr="00C92FDE">
        <w:rPr>
          <w:rFonts w:ascii="宋体" w:eastAsia="宋体" w:hAnsi="宋体"/>
          <w:sz w:val="28"/>
          <w:szCs w:val="24"/>
          <w:lang w:eastAsia="zh-CN"/>
        </w:rPr>
        <w:t>的完整控制流程。</w:t>
      </w:r>
    </w:p>
    <w:p w14:paraId="32D204CF" w14:textId="77777777" w:rsidR="005678D3" w:rsidRPr="00C92FDE" w:rsidRDefault="00000000">
      <w:pPr>
        <w:pStyle w:val="1"/>
        <w:rPr>
          <w:color w:val="auto"/>
          <w:sz w:val="32"/>
          <w:szCs w:val="32"/>
          <w:lang w:eastAsia="zh-CN"/>
        </w:rPr>
      </w:pPr>
      <w:bookmarkStart w:id="37" w:name="_Toc236131818"/>
      <w:proofErr w:type="gramStart"/>
      <w:r w:rsidRPr="00C92FDE">
        <w:rPr>
          <w:rFonts w:ascii="黑体" w:eastAsia="黑体" w:hAnsi="黑体"/>
          <w:color w:val="auto"/>
          <w:sz w:val="32"/>
          <w:szCs w:val="32"/>
          <w:lang w:eastAsia="zh-CN"/>
        </w:rPr>
        <w:t>7  场景五</w:t>
      </w:r>
      <w:proofErr w:type="gramEnd"/>
      <w:r w:rsidRPr="00C92FDE">
        <w:rPr>
          <w:rFonts w:ascii="黑体" w:eastAsia="黑体" w:hAnsi="黑体"/>
          <w:color w:val="auto"/>
          <w:sz w:val="32"/>
          <w:szCs w:val="32"/>
          <w:lang w:eastAsia="zh-CN"/>
        </w:rPr>
        <w:t>：基于云端前馈的限电备用优化控制</w:t>
      </w:r>
      <w:bookmarkEnd w:id="37"/>
    </w:p>
    <w:p w14:paraId="3E0F3930" w14:textId="77777777" w:rsidR="005678D3" w:rsidRPr="00C92FDE" w:rsidRDefault="00000000">
      <w:pPr>
        <w:pStyle w:val="21"/>
        <w:rPr>
          <w:color w:val="auto"/>
          <w:sz w:val="28"/>
          <w:szCs w:val="28"/>
          <w:lang w:eastAsia="zh-CN"/>
        </w:rPr>
      </w:pPr>
      <w:bookmarkStart w:id="38" w:name="_Toc236131819"/>
      <w:proofErr w:type="gramStart"/>
      <w:r w:rsidRPr="00C92FDE">
        <w:rPr>
          <w:rFonts w:ascii="黑体" w:eastAsia="黑体" w:hAnsi="黑体"/>
          <w:color w:val="auto"/>
          <w:sz w:val="28"/>
          <w:szCs w:val="28"/>
          <w:lang w:eastAsia="zh-CN"/>
        </w:rPr>
        <w:t>7.1  问题描述</w:t>
      </w:r>
      <w:bookmarkEnd w:id="38"/>
      <w:proofErr w:type="gramEnd"/>
    </w:p>
    <w:p w14:paraId="6911C4EB"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场景五聚焦于风电场接到电网限电调度指令后，需要在限制总出力的前提下优化内部资源配置的工况。"限电备用"（Curtailment Reserve）的含义是：电网要求风电场将出力限制在某个目标值以</w:t>
      </w:r>
      <w:r w:rsidRPr="00C92FDE">
        <w:rPr>
          <w:rFonts w:ascii="宋体" w:eastAsia="宋体" w:hAnsi="宋体"/>
          <w:sz w:val="28"/>
          <w:szCs w:val="24"/>
          <w:lang w:eastAsia="zh-CN"/>
        </w:rPr>
        <w:lastRenderedPageBreak/>
        <w:t>下，以便为电网提供调节备用容量。在这种场景下，风电场的核心矛盾在于：一方面要严格满足电网的限电要求（并网点功率不能持续超出目标值），另一方面要在限电约束下最大化可再生能源的利用率。</w:t>
      </w:r>
    </w:p>
    <w:p w14:paraId="69BC6D72"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本场景构建了包含光伏发电（PV）和电池储能系统（ESS）的混合能源AGC模型。光伏出力的波动性和储能的充放电约束使得限电优化控制成为一个具有挑战性的多变量决策问题。仿真总时长120秒，步长0.2秒，共计601步，涵盖了光伏出力从10MW下降至5MW再恢复至12MW再回落至10MW的完整工况变化。</w:t>
      </w:r>
    </w:p>
    <w:p w14:paraId="7CBF94D6" w14:textId="77777777" w:rsidR="005678D3" w:rsidRPr="00C92FDE" w:rsidRDefault="00000000">
      <w:pPr>
        <w:pStyle w:val="21"/>
        <w:rPr>
          <w:color w:val="auto"/>
          <w:sz w:val="28"/>
          <w:szCs w:val="28"/>
          <w:lang w:eastAsia="zh-CN"/>
        </w:rPr>
      </w:pPr>
      <w:bookmarkStart w:id="39" w:name="_Toc236131820"/>
      <w:proofErr w:type="gramStart"/>
      <w:r w:rsidRPr="00C92FDE">
        <w:rPr>
          <w:rFonts w:ascii="黑体" w:eastAsia="黑体" w:hAnsi="黑体"/>
          <w:color w:val="auto"/>
          <w:sz w:val="28"/>
          <w:szCs w:val="28"/>
          <w:lang w:eastAsia="zh-CN"/>
        </w:rPr>
        <w:t>7.2  三级控制架构</w:t>
      </w:r>
      <w:bookmarkEnd w:id="39"/>
      <w:proofErr w:type="gramEnd"/>
    </w:p>
    <w:p w14:paraId="5CBDE18F"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系统采用</w:t>
      </w:r>
      <w:proofErr w:type="gramStart"/>
      <w:r w:rsidRPr="00C92FDE">
        <w:rPr>
          <w:rFonts w:ascii="宋体" w:eastAsia="宋体" w:hAnsi="宋体"/>
          <w:sz w:val="28"/>
          <w:szCs w:val="24"/>
          <w:lang w:eastAsia="zh-CN"/>
        </w:rPr>
        <w:t>"前</w:t>
      </w:r>
      <w:proofErr w:type="gramEnd"/>
      <w:r w:rsidRPr="00C92FDE">
        <w:rPr>
          <w:rFonts w:ascii="宋体" w:eastAsia="宋体" w:hAnsi="宋体"/>
          <w:sz w:val="28"/>
          <w:szCs w:val="24"/>
          <w:lang w:eastAsia="zh-CN"/>
        </w:rPr>
        <w:t>馈规划 + 反馈校正 + 指令限</w:t>
      </w:r>
      <w:proofErr w:type="gramStart"/>
      <w:r w:rsidRPr="00C92FDE">
        <w:rPr>
          <w:rFonts w:ascii="宋体" w:eastAsia="宋体" w:hAnsi="宋体"/>
          <w:sz w:val="28"/>
          <w:szCs w:val="24"/>
          <w:lang w:eastAsia="zh-CN"/>
        </w:rPr>
        <w:t>幅"</w:t>
      </w:r>
      <w:proofErr w:type="gramEnd"/>
      <w:r w:rsidRPr="00C92FDE">
        <w:rPr>
          <w:rFonts w:ascii="宋体" w:eastAsia="宋体" w:hAnsi="宋体"/>
          <w:sz w:val="28"/>
          <w:szCs w:val="24"/>
          <w:lang w:eastAsia="zh-CN"/>
        </w:rPr>
        <w:t>三级控制架构：</w:t>
      </w:r>
    </w:p>
    <w:p w14:paraId="7B8302B0"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第一级——前馈规划器（</w:t>
      </w:r>
      <w:proofErr w:type="spellStart"/>
      <w:r w:rsidRPr="00C92FDE">
        <w:rPr>
          <w:rFonts w:ascii="宋体" w:eastAsia="宋体" w:hAnsi="宋体"/>
          <w:sz w:val="28"/>
          <w:szCs w:val="24"/>
          <w:lang w:eastAsia="zh-CN"/>
        </w:rPr>
        <w:t>FeedforwardPlanner</w:t>
      </w:r>
      <w:proofErr w:type="spellEnd"/>
      <w:r w:rsidRPr="00C92FDE">
        <w:rPr>
          <w:rFonts w:ascii="宋体" w:eastAsia="宋体" w:hAnsi="宋体"/>
          <w:sz w:val="28"/>
          <w:szCs w:val="24"/>
          <w:lang w:eastAsia="zh-CN"/>
        </w:rPr>
        <w:t>类）：基于云端下发的超短期光伏功率预测序列（预测步长1秒，长度≥60），结合电网设定的目标功率和储能系统的额定功率/能量约束，生成ESS充放电和光伏出力的前馈轨迹。前馈规划器的核心价值在于</w:t>
      </w:r>
      <w:proofErr w:type="gramStart"/>
      <w:r w:rsidRPr="00C92FDE">
        <w:rPr>
          <w:rFonts w:ascii="宋体" w:eastAsia="宋体" w:hAnsi="宋体"/>
          <w:sz w:val="28"/>
          <w:szCs w:val="24"/>
          <w:lang w:eastAsia="zh-CN"/>
        </w:rPr>
        <w:t>"提前</w:t>
      </w:r>
      <w:proofErr w:type="gramEnd"/>
      <w:r w:rsidRPr="00C92FDE">
        <w:rPr>
          <w:rFonts w:ascii="宋体" w:eastAsia="宋体" w:hAnsi="宋体"/>
          <w:sz w:val="28"/>
          <w:szCs w:val="24"/>
          <w:lang w:eastAsia="zh-CN"/>
        </w:rPr>
        <w:t>行动"——在光伏出力显著偏离目标值之前，就启动储能充放电来缓冲变化。</w:t>
      </w:r>
    </w:p>
    <w:p w14:paraId="6C0B0EAC" w14:textId="77777777" w:rsidR="005678D3" w:rsidRPr="00C92FDE" w:rsidRDefault="00000000">
      <w:pPr>
        <w:spacing w:after="60" w:line="360" w:lineRule="auto"/>
        <w:ind w:firstLine="480"/>
        <w:rPr>
          <w:sz w:val="24"/>
          <w:szCs w:val="24"/>
          <w:lang w:eastAsia="zh-CN"/>
        </w:rPr>
      </w:pPr>
      <w:proofErr w:type="spellStart"/>
      <w:r w:rsidRPr="00C92FDE">
        <w:rPr>
          <w:rFonts w:ascii="宋体" w:eastAsia="宋体" w:hAnsi="宋体"/>
          <w:sz w:val="28"/>
          <w:szCs w:val="24"/>
        </w:rPr>
        <w:t>第二级</w:t>
      </w:r>
      <w:proofErr w:type="spellEnd"/>
      <w:r w:rsidRPr="00C92FDE">
        <w:rPr>
          <w:rFonts w:ascii="宋体" w:eastAsia="宋体" w:hAnsi="宋体"/>
          <w:sz w:val="28"/>
          <w:szCs w:val="24"/>
        </w:rPr>
        <w:t>——</w:t>
      </w:r>
      <w:proofErr w:type="spellStart"/>
      <w:r w:rsidRPr="00C92FDE">
        <w:rPr>
          <w:rFonts w:ascii="宋体" w:eastAsia="宋体" w:hAnsi="宋体"/>
          <w:sz w:val="28"/>
          <w:szCs w:val="24"/>
        </w:rPr>
        <w:t>反馈校正器（FeedbackCorrector类</w:t>
      </w:r>
      <w:proofErr w:type="spellEnd"/>
      <w:r w:rsidRPr="00C92FDE">
        <w:rPr>
          <w:rFonts w:ascii="宋体" w:eastAsia="宋体" w:hAnsi="宋体"/>
          <w:sz w:val="28"/>
          <w:szCs w:val="24"/>
        </w:rPr>
        <w:t>）：</w:t>
      </w:r>
      <w:proofErr w:type="spellStart"/>
      <w:r w:rsidRPr="00C92FDE">
        <w:rPr>
          <w:rFonts w:ascii="宋体" w:eastAsia="宋体" w:hAnsi="宋体"/>
          <w:sz w:val="28"/>
          <w:szCs w:val="24"/>
        </w:rPr>
        <w:t>采用PI控制器（Kp</w:t>
      </w:r>
      <w:proofErr w:type="spellEnd"/>
      <w:r w:rsidRPr="00C92FDE">
        <w:rPr>
          <w:rFonts w:ascii="宋体" w:eastAsia="宋体" w:hAnsi="宋体"/>
          <w:sz w:val="28"/>
          <w:szCs w:val="24"/>
        </w:rPr>
        <w:t>=0.8, Ki=0.2, 积分限幅±1.0MW）对并网点功率（PCC功率）与目标功率的残差进行闭环修正。</w:t>
      </w:r>
      <w:r w:rsidRPr="00C92FDE">
        <w:rPr>
          <w:rFonts w:ascii="宋体" w:eastAsia="宋体" w:hAnsi="宋体"/>
          <w:sz w:val="28"/>
          <w:szCs w:val="24"/>
          <w:lang w:eastAsia="zh-CN"/>
        </w:rPr>
        <w:t>由于前馈规划器已经处理了大部分可预测的偏差，反馈校正器仅需处理剩余的不可预测误差（如预测误差、模型误差），因此PI参数可以设置得较为温和，避免了反馈控制器饱和的问题。</w:t>
      </w:r>
    </w:p>
    <w:p w14:paraId="7F3EDCAF" w14:textId="6CCB358E"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第三级——指令限幅器（</w:t>
      </w:r>
      <w:proofErr w:type="spellStart"/>
      <w:r w:rsidRPr="00C92FDE">
        <w:rPr>
          <w:rFonts w:ascii="宋体" w:eastAsia="宋体" w:hAnsi="宋体"/>
          <w:sz w:val="28"/>
          <w:szCs w:val="24"/>
          <w:lang w:eastAsia="zh-CN"/>
        </w:rPr>
        <w:t>DispatchLimiter</w:t>
      </w:r>
      <w:proofErr w:type="spellEnd"/>
      <w:r w:rsidRPr="00C92FDE">
        <w:rPr>
          <w:rFonts w:ascii="宋体" w:eastAsia="宋体" w:hAnsi="宋体"/>
          <w:sz w:val="28"/>
          <w:szCs w:val="24"/>
          <w:lang w:eastAsia="zh-CN"/>
        </w:rPr>
        <w:t>类）：综合前馈和反馈的输出，施加各类物理和运行约束后生成最终下发的光伏功率指</w:t>
      </w:r>
      <w:r w:rsidRPr="00C92FDE">
        <w:rPr>
          <w:rFonts w:ascii="宋体" w:eastAsia="宋体" w:hAnsi="宋体"/>
          <w:sz w:val="28"/>
          <w:szCs w:val="24"/>
          <w:lang w:eastAsia="zh-CN"/>
        </w:rPr>
        <w:lastRenderedPageBreak/>
        <w:t>令和储能功率指令。约束条件包括：储能SOC的充放电能力约束、储能充放电速率约束、光伏出力范围约束（</w:t>
      </w:r>
      <m:oMath>
        <m:r>
          <w:rPr>
            <w:rFonts w:ascii="Cambria Math" w:eastAsia="宋体" w:hAnsi="Cambria Math"/>
            <w:sz w:val="28"/>
            <w:szCs w:val="24"/>
            <w:lang w:eastAsia="zh-CN"/>
          </w:rPr>
          <m:t>0 ≤ P_pv ≤ P_pv_avail</m:t>
        </m:r>
      </m:oMath>
      <w:r w:rsidRPr="00C92FDE">
        <w:rPr>
          <w:rFonts w:ascii="宋体" w:eastAsia="宋体" w:hAnsi="宋体"/>
          <w:sz w:val="28"/>
          <w:szCs w:val="24"/>
          <w:lang w:eastAsia="zh-CN"/>
        </w:rPr>
        <w:t>）、以及限电场景下光伏出力不能导致总出力超标的安全约束。</w:t>
      </w:r>
    </w:p>
    <w:p w14:paraId="29A51DB0" w14:textId="77777777" w:rsidR="005678D3" w:rsidRPr="00C92FDE" w:rsidRDefault="00000000">
      <w:pPr>
        <w:pStyle w:val="21"/>
        <w:rPr>
          <w:color w:val="auto"/>
          <w:sz w:val="28"/>
          <w:szCs w:val="28"/>
          <w:lang w:eastAsia="zh-CN"/>
        </w:rPr>
      </w:pPr>
      <w:bookmarkStart w:id="40" w:name="_Toc236131821"/>
      <w:proofErr w:type="gramStart"/>
      <w:r w:rsidRPr="00C92FDE">
        <w:rPr>
          <w:rFonts w:ascii="黑体" w:eastAsia="黑体" w:hAnsi="黑体"/>
          <w:color w:val="auto"/>
          <w:sz w:val="28"/>
          <w:szCs w:val="28"/>
          <w:lang w:eastAsia="zh-CN"/>
        </w:rPr>
        <w:t>7.3  三大优化策略详解</w:t>
      </w:r>
      <w:bookmarkEnd w:id="40"/>
      <w:proofErr w:type="gramEnd"/>
    </w:p>
    <w:p w14:paraId="3E70A302"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本文在前馈规划器中创新性地引入了三项优化策略，显著提升了限电备用控制的性能。</w:t>
      </w:r>
    </w:p>
    <w:p w14:paraId="022A54CE" w14:textId="77777777" w:rsidR="005678D3" w:rsidRPr="00C92FDE" w:rsidRDefault="00000000">
      <w:pPr>
        <w:pStyle w:val="31"/>
        <w:rPr>
          <w:color w:val="auto"/>
          <w:sz w:val="24"/>
          <w:szCs w:val="24"/>
          <w:lang w:eastAsia="zh-CN"/>
        </w:rPr>
      </w:pPr>
      <w:bookmarkStart w:id="41" w:name="_Toc236131822"/>
      <w:proofErr w:type="gramStart"/>
      <w:r w:rsidRPr="00C92FDE">
        <w:rPr>
          <w:rFonts w:ascii="黑体" w:eastAsia="黑体" w:hAnsi="黑体"/>
          <w:color w:val="auto"/>
          <w:sz w:val="24"/>
          <w:szCs w:val="24"/>
          <w:lang w:eastAsia="zh-CN"/>
        </w:rPr>
        <w:t>7.3.1  优化一</w:t>
      </w:r>
      <w:proofErr w:type="gramEnd"/>
      <w:r w:rsidRPr="00C92FDE">
        <w:rPr>
          <w:rFonts w:ascii="黑体" w:eastAsia="黑体" w:hAnsi="黑体"/>
          <w:color w:val="auto"/>
          <w:sz w:val="24"/>
          <w:szCs w:val="24"/>
          <w:lang w:eastAsia="zh-CN"/>
        </w:rPr>
        <w:t>：预测延时补偿</w:t>
      </w:r>
      <w:bookmarkEnd w:id="41"/>
    </w:p>
    <w:p w14:paraId="2D04047B"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云端预测系统从数据采集、传输、模型推理到结果下发存在着不可忽略的通信与计算延时（在仿真中设置为2秒）。若直接将接收到的预测序列用于当前时刻的前馈计算，则预测数据的时间标记与实际时刻不匹配，导致前馈量产生系统性偏差。</w:t>
      </w:r>
    </w:p>
    <w:p w14:paraId="0E2CAB85" w14:textId="7A84A001"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延时补偿方法为：将接收到的预测序列向前偏移delay/timestep个索引位置，使预测值的时间标记与当前实际时刻重新对齐。具体实现中，</w:t>
      </w:r>
      <m:oMath>
        <m:r>
          <w:rPr>
            <w:rFonts w:ascii="Cambria Math" w:eastAsia="宋体" w:hAnsi="Cambria Math"/>
            <w:sz w:val="28"/>
            <w:szCs w:val="24"/>
            <w:lang w:eastAsia="zh-CN"/>
          </w:rPr>
          <m:t>pred_delay=2.0s</m:t>
        </m:r>
      </m:oMath>
      <w:r w:rsidRPr="00C92FDE">
        <w:rPr>
          <w:rFonts w:ascii="宋体" w:eastAsia="宋体" w:hAnsi="宋体"/>
          <w:sz w:val="28"/>
          <w:szCs w:val="24"/>
          <w:lang w:eastAsia="zh-CN"/>
        </w:rPr>
        <w:t>，</w:t>
      </w:r>
      <m:oMath>
        <m:r>
          <w:rPr>
            <w:rFonts w:ascii="Cambria Math" w:eastAsia="宋体" w:hAnsi="Cambria Math"/>
            <w:sz w:val="28"/>
            <w:szCs w:val="24"/>
            <w:lang w:eastAsia="zh-CN"/>
          </w:rPr>
          <m:t>pred_timestep=1.0s</m:t>
        </m:r>
      </m:oMath>
      <w:r w:rsidRPr="00C92FDE">
        <w:rPr>
          <w:rFonts w:ascii="宋体" w:eastAsia="宋体" w:hAnsi="宋体"/>
          <w:sz w:val="28"/>
          <w:szCs w:val="24"/>
          <w:lang w:eastAsia="zh-CN"/>
        </w:rPr>
        <w:t>，偏移量为2步。偏移后通过滑动平均滤波（窗口宽度5）平滑预测序列，去除因偏移操作可能引入的边界不平滑。</w:t>
      </w:r>
    </w:p>
    <w:p w14:paraId="62BCC6B6" w14:textId="77777777" w:rsidR="005678D3" w:rsidRPr="00C92FDE" w:rsidRDefault="00000000">
      <w:pPr>
        <w:pStyle w:val="31"/>
        <w:rPr>
          <w:color w:val="auto"/>
          <w:sz w:val="24"/>
          <w:szCs w:val="24"/>
          <w:lang w:eastAsia="zh-CN"/>
        </w:rPr>
      </w:pPr>
      <w:bookmarkStart w:id="42" w:name="_Toc236131823"/>
      <w:proofErr w:type="gramStart"/>
      <w:r w:rsidRPr="00C92FDE">
        <w:rPr>
          <w:rFonts w:ascii="黑体" w:eastAsia="黑体" w:hAnsi="黑体"/>
          <w:color w:val="auto"/>
          <w:sz w:val="24"/>
          <w:szCs w:val="24"/>
          <w:lang w:eastAsia="zh-CN"/>
        </w:rPr>
        <w:t>7.3.2  优化二</w:t>
      </w:r>
      <w:proofErr w:type="gramEnd"/>
      <w:r w:rsidRPr="00C92FDE">
        <w:rPr>
          <w:rFonts w:ascii="黑体" w:eastAsia="黑体" w:hAnsi="黑体"/>
          <w:color w:val="auto"/>
          <w:sz w:val="24"/>
          <w:szCs w:val="24"/>
          <w:lang w:eastAsia="zh-CN"/>
        </w:rPr>
        <w:t>：自适应超前时间</w:t>
      </w:r>
      <w:bookmarkEnd w:id="42"/>
    </w:p>
    <w:p w14:paraId="7F201333"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传统方案通常使用固定的前馈超前时间（如固定提前5分钟启动储能充放电），这无法适应不同幅度的功率缺额——小幅缺额只需短暂提前即可完成储能充放电准备，而大幅缺额需要更长的准备时间。固定超前时间要么在小缺额时造成储能过早动作（浪费充放电循环寿命），要么在大缺额时准备不足。</w:t>
      </w:r>
    </w:p>
    <w:p w14:paraId="0C8D78A0"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自适应超前时间计算方法的数学表述如下。首先，从预处理后的预测序列中找到功率偏差首次超过死区阈值（0.3MW）的时刻</w:t>
      </w:r>
      <w:proofErr w:type="spellStart"/>
      <w:r w:rsidRPr="00C92FDE">
        <w:rPr>
          <w:rFonts w:ascii="宋体" w:eastAsia="宋体" w:hAnsi="宋体"/>
          <w:sz w:val="28"/>
          <w:szCs w:val="24"/>
          <w:lang w:eastAsia="zh-CN"/>
        </w:rPr>
        <w:lastRenderedPageBreak/>
        <w:t>t_event</w:t>
      </w:r>
      <w:proofErr w:type="spellEnd"/>
      <w:r w:rsidRPr="00C92FDE">
        <w:rPr>
          <w:rFonts w:ascii="宋体" w:eastAsia="宋体" w:hAnsi="宋体"/>
          <w:sz w:val="28"/>
          <w:szCs w:val="24"/>
          <w:lang w:eastAsia="zh-CN"/>
        </w:rPr>
        <w:t>，记录此时的功率缺额gap。然后计算储能以额定速率充满该缺额所需的时间，并乘以裕度系数：</w:t>
      </w:r>
    </w:p>
    <w:p w14:paraId="2A595796" w14:textId="7EE58F78" w:rsidR="005678D3" w:rsidRPr="00C92FDE" w:rsidRDefault="00D25F49">
      <w:pPr>
        <w:spacing w:before="80" w:after="80"/>
        <w:jc w:val="center"/>
        <w:rPr>
          <w:sz w:val="24"/>
          <w:szCs w:val="24"/>
        </w:rPr>
      </w:pPr>
      <m:oMathPara>
        <m:oMath>
          <m:r>
            <w:rPr>
              <w:rFonts w:ascii="Cambria Math" w:hAnsi="Cambria Math"/>
              <w:sz w:val="24"/>
              <w:szCs w:val="24"/>
            </w:rPr>
            <m:t>T_lead = |gap| / (ESS_rate × margin),  margin = 0.8</m:t>
          </m:r>
        </m:oMath>
      </m:oMathPara>
    </w:p>
    <w:p w14:paraId="4081D794" w14:textId="5D4530DB" w:rsidR="005678D3" w:rsidRPr="00C92FDE" w:rsidRDefault="00D25F49">
      <w:pPr>
        <w:spacing w:before="80" w:after="80"/>
        <w:jc w:val="center"/>
        <w:rPr>
          <w:sz w:val="24"/>
          <w:szCs w:val="24"/>
        </w:rPr>
      </w:pPr>
      <m:oMathPara>
        <m:oMath>
          <m:r>
            <w:rPr>
              <w:rFonts w:ascii="Cambria Math" w:hAnsi="Cambria Math"/>
              <w:sz w:val="24"/>
              <w:szCs w:val="24"/>
            </w:rPr>
            <m:t>T_lead = clamp(T_lead,  pred_lead_time_min,  min(t_event, pred_lead_time_max))</m:t>
          </m:r>
        </m:oMath>
      </m:oMathPara>
    </w:p>
    <w:p w14:paraId="50382A8C" w14:textId="21150DC6" w:rsidR="005678D3" w:rsidRPr="00C92FDE" w:rsidRDefault="00000000">
      <w:pPr>
        <w:spacing w:before="80" w:after="80"/>
        <w:jc w:val="center"/>
        <w:rPr>
          <w:sz w:val="24"/>
          <w:szCs w:val="24"/>
        </w:rPr>
      </w:pPr>
      <w:proofErr w:type="spellStart"/>
      <w:r w:rsidRPr="00C92FDE">
        <w:rPr>
          <w:rFonts w:ascii="Times New Roman" w:hAnsi="Times New Roman"/>
          <w:i/>
          <w:sz w:val="24"/>
          <w:szCs w:val="24"/>
        </w:rPr>
        <w:t>其中</w:t>
      </w:r>
      <w:proofErr w:type="spellEnd"/>
      <w:r w:rsidRPr="00C92FDE">
        <w:rPr>
          <w:rFonts w:ascii="Times New Roman" w:hAnsi="Times New Roman"/>
          <w:i/>
          <w:sz w:val="24"/>
          <w:szCs w:val="24"/>
        </w:rPr>
        <w:t xml:space="preserve"> </w:t>
      </w:r>
      <m:oMath>
        <m:r>
          <w:rPr>
            <w:rFonts w:ascii="Cambria Math" w:hAnsi="Cambria Math"/>
            <w:sz w:val="24"/>
            <w:szCs w:val="24"/>
          </w:rPr>
          <m:t>pred_lead_time_min = 5 s</m:t>
        </m:r>
      </m:oMath>
      <w:r w:rsidRPr="00C92FDE">
        <w:rPr>
          <w:rFonts w:ascii="Times New Roman" w:hAnsi="Times New Roman"/>
          <w:i/>
          <w:sz w:val="24"/>
          <w:szCs w:val="24"/>
        </w:rPr>
        <w:t xml:space="preserve">,  </w:t>
      </w:r>
      <m:oMath>
        <m:r>
          <w:rPr>
            <w:rFonts w:ascii="Cambria Math" w:hAnsi="Cambria Math"/>
            <w:sz w:val="24"/>
            <w:szCs w:val="24"/>
          </w:rPr>
          <m:t>pred_lead_time_max = 120 s</m:t>
        </m:r>
      </m:oMath>
    </w:p>
    <w:p w14:paraId="15C51846" w14:textId="2FF06538" w:rsidR="005678D3" w:rsidRPr="00C92FDE" w:rsidRDefault="00000000">
      <w:pPr>
        <w:spacing w:after="60" w:line="360" w:lineRule="auto"/>
        <w:ind w:firstLine="480"/>
        <w:rPr>
          <w:sz w:val="24"/>
          <w:szCs w:val="24"/>
        </w:rPr>
      </w:pPr>
      <w:r w:rsidRPr="00C92FDE">
        <w:rPr>
          <w:rFonts w:ascii="宋体" w:eastAsia="宋体" w:hAnsi="宋体"/>
          <w:sz w:val="28"/>
          <w:szCs w:val="24"/>
        </w:rPr>
        <w:t>当</w:t>
      </w:r>
      <m:oMath>
        <m:r>
          <w:rPr>
            <w:rFonts w:ascii="Cambria Math" w:eastAsia="宋体" w:hAnsi="Cambria Math"/>
            <w:sz w:val="28"/>
            <w:szCs w:val="24"/>
          </w:rPr>
          <m:t>T_lead &gt; t_event</m:t>
        </m:r>
      </m:oMath>
      <w:r w:rsidRPr="00C92FDE">
        <w:rPr>
          <w:rFonts w:ascii="宋体" w:eastAsia="宋体" w:hAnsi="宋体"/>
          <w:sz w:val="28"/>
          <w:szCs w:val="24"/>
        </w:rPr>
        <w:t>时（即所需的准备时间超过了距离功率越限事件的可用时间），设置"能力不足"标志（ff_ability_insufficient_=true），提示运行人员储能系统的容量或速率不足以完全平抑该次功率波动，需要提前人工干预或接受一定程度的暂态越限。</w:t>
      </w:r>
    </w:p>
    <w:p w14:paraId="4540FFFC" w14:textId="73FFE054"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确定超前时间后，前馈规划器构建ESS功率的线性爬升轨迹：从当前时刻0起始，在</w:t>
      </w:r>
      <m:oMath>
        <m:r>
          <w:rPr>
            <w:rFonts w:ascii="Cambria Math" w:eastAsia="宋体" w:hAnsi="Cambria Math"/>
            <w:sz w:val="28"/>
            <w:szCs w:val="24"/>
            <w:lang w:eastAsia="zh-CN"/>
          </w:rPr>
          <m:t>T_lead</m:t>
        </m:r>
      </m:oMath>
      <w:r w:rsidRPr="00C92FDE">
        <w:rPr>
          <w:rFonts w:ascii="宋体" w:eastAsia="宋体" w:hAnsi="宋体"/>
          <w:sz w:val="28"/>
          <w:szCs w:val="24"/>
          <w:lang w:eastAsia="zh-CN"/>
        </w:rPr>
        <w:t>时间内线性爬升至所需的ESS充放电功率值（即gap），轨迹以</w:t>
      </w:r>
      <m:oMath>
        <m:r>
          <w:rPr>
            <w:rFonts w:ascii="Cambria Math" w:eastAsia="宋体" w:hAnsi="Cambria Math"/>
            <w:sz w:val="28"/>
            <w:szCs w:val="24"/>
            <w:lang w:eastAsia="zh-CN"/>
          </w:rPr>
          <m:t>traj_dt</m:t>
        </m:r>
      </m:oMath>
      <w:r w:rsidRPr="00C92FDE">
        <w:rPr>
          <w:rFonts w:ascii="宋体" w:eastAsia="宋体" w:hAnsi="宋体"/>
          <w:sz w:val="28"/>
          <w:szCs w:val="24"/>
          <w:lang w:eastAsia="zh-CN"/>
        </w:rPr>
        <w:t>为间隔离散化存储。在执行时，</w:t>
      </w:r>
      <w:proofErr w:type="spellStart"/>
      <w:r w:rsidRPr="00C92FDE">
        <w:rPr>
          <w:rFonts w:ascii="宋体" w:eastAsia="宋体" w:hAnsi="宋体"/>
          <w:sz w:val="28"/>
          <w:szCs w:val="24"/>
          <w:lang w:eastAsia="zh-CN"/>
        </w:rPr>
        <w:t>getFF</w:t>
      </w:r>
      <w:proofErr w:type="spellEnd"/>
      <w:r w:rsidRPr="00C92FDE">
        <w:rPr>
          <w:rFonts w:ascii="宋体" w:eastAsia="宋体" w:hAnsi="宋体"/>
          <w:sz w:val="28"/>
          <w:szCs w:val="24"/>
          <w:lang w:eastAsia="zh-CN"/>
        </w:rPr>
        <w:t>方法按当前时间线性插值采样轨迹，输出当前时刻的ESS前馈值。</w:t>
      </w:r>
    </w:p>
    <w:p w14:paraId="69A9361E" w14:textId="77777777" w:rsidR="005678D3" w:rsidRPr="00C92FDE" w:rsidRDefault="00000000">
      <w:pPr>
        <w:pStyle w:val="31"/>
        <w:rPr>
          <w:color w:val="auto"/>
          <w:sz w:val="24"/>
          <w:szCs w:val="24"/>
          <w:lang w:eastAsia="zh-CN"/>
        </w:rPr>
      </w:pPr>
      <w:bookmarkStart w:id="43" w:name="_Toc236131824"/>
      <w:proofErr w:type="gramStart"/>
      <w:r w:rsidRPr="00C92FDE">
        <w:rPr>
          <w:rFonts w:ascii="黑体" w:eastAsia="黑体" w:hAnsi="黑体"/>
          <w:color w:val="auto"/>
          <w:sz w:val="24"/>
          <w:szCs w:val="24"/>
          <w:lang w:eastAsia="zh-CN"/>
        </w:rPr>
        <w:t>7.3.3  优化三</w:t>
      </w:r>
      <w:proofErr w:type="gramEnd"/>
      <w:r w:rsidRPr="00C92FDE">
        <w:rPr>
          <w:rFonts w:ascii="黑体" w:eastAsia="黑体" w:hAnsi="黑体"/>
          <w:color w:val="auto"/>
          <w:sz w:val="24"/>
          <w:szCs w:val="24"/>
          <w:lang w:eastAsia="zh-CN"/>
        </w:rPr>
        <w:t>：SOC余弦S曲线降额</w:t>
      </w:r>
      <w:bookmarkEnd w:id="43"/>
    </w:p>
    <w:p w14:paraId="1B8E195B"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传统储能管理系统在SOC越限时通常采用硬截止（hard cutoff）方式——一旦SOC触及上限就完全禁止充电，一旦SOC触及下限就完全禁止放电。这种bang-bang控制会导致功率指令的突跳，引发PCC功率的振荡和储能变流器的冲击电流。</w:t>
      </w:r>
    </w:p>
    <w:p w14:paraId="356F8696" w14:textId="77777777" w:rsidR="005678D3" w:rsidRPr="00C92FDE" w:rsidRDefault="00000000">
      <w:pPr>
        <w:spacing w:after="60" w:line="360" w:lineRule="auto"/>
        <w:ind w:firstLine="480"/>
        <w:rPr>
          <w:sz w:val="24"/>
          <w:szCs w:val="24"/>
        </w:rPr>
      </w:pPr>
      <w:proofErr w:type="spellStart"/>
      <w:r w:rsidRPr="00C92FDE">
        <w:rPr>
          <w:rFonts w:ascii="宋体" w:eastAsia="宋体" w:hAnsi="宋体"/>
          <w:sz w:val="28"/>
          <w:szCs w:val="24"/>
        </w:rPr>
        <w:t>本文提出采用余弦函数构造SOC平滑降额系数（S-curve</w:t>
      </w:r>
      <w:proofErr w:type="spellEnd"/>
      <w:r w:rsidRPr="00C92FDE">
        <w:rPr>
          <w:rFonts w:ascii="宋体" w:eastAsia="宋体" w:hAnsi="宋体"/>
          <w:sz w:val="28"/>
          <w:szCs w:val="24"/>
        </w:rPr>
        <w:t xml:space="preserve"> derating），</w:t>
      </w:r>
      <w:proofErr w:type="spellStart"/>
      <w:r w:rsidRPr="00C92FDE">
        <w:rPr>
          <w:rFonts w:ascii="宋体" w:eastAsia="宋体" w:hAnsi="宋体"/>
          <w:sz w:val="28"/>
          <w:szCs w:val="24"/>
        </w:rPr>
        <w:t>实现充放电能力的连续平滑衰减。充电降额系数k_ch定义如下</w:t>
      </w:r>
      <w:proofErr w:type="spellEnd"/>
      <w:r w:rsidRPr="00C92FDE">
        <w:rPr>
          <w:rFonts w:ascii="宋体" w:eastAsia="宋体" w:hAnsi="宋体"/>
          <w:sz w:val="28"/>
          <w:szCs w:val="24"/>
        </w:rPr>
        <w:t>：</w:t>
      </w:r>
    </w:p>
    <w:p w14:paraId="128AE9C2" w14:textId="4A7A81DF" w:rsidR="005678D3" w:rsidRPr="00C92FDE" w:rsidRDefault="00B1495E">
      <w:pPr>
        <w:spacing w:before="80" w:after="80"/>
        <w:jc w:val="center"/>
        <w:rPr>
          <w:rFonts w:ascii="Cambria Math" w:eastAsia="宋体" w:hAnsi="Cambria Math"/>
          <w:sz w:val="24"/>
          <w:szCs w:val="24"/>
          <w:lang w:eastAsia="zh-CN"/>
          <w:oMath/>
        </w:rPr>
      </w:pPr>
      <m:oMathPara>
        <m:oMath>
          <m:r>
            <w:rPr>
              <w:rFonts w:ascii="Cambria Math" w:hAnsi="Cambria Math"/>
              <w:sz w:val="24"/>
              <w:szCs w:val="24"/>
            </w:rPr>
            <m:t>k</m:t>
          </m:r>
          <m:r>
            <w:rPr>
              <w:rFonts w:ascii="Cambria Math" w:eastAsia="宋体" w:hAnsi="Cambria Math"/>
              <w:sz w:val="24"/>
              <w:szCs w:val="24"/>
              <w:lang w:eastAsia="zh-CN"/>
            </w:rPr>
            <m:t>_ch(SOC)=</m:t>
          </m:r>
          <m:d>
            <m:dPr>
              <m:begChr m:val="{"/>
              <m:endChr m:val=""/>
              <m:ctrlPr>
                <w:rPr>
                  <w:rFonts w:ascii="Cambria Math" w:hAnsi="Cambria Math"/>
                  <w:i/>
                  <w:sz w:val="24"/>
                  <w:szCs w:val="24"/>
                </w:rPr>
              </m:ctrlPr>
            </m:dPr>
            <m:e>
              <m:eqArr>
                <m:eqArrPr>
                  <m:ctrlPr>
                    <w:rPr>
                      <w:rFonts w:ascii="Cambria Math" w:hAnsi="Cambria Math"/>
                      <w:i/>
                      <w:sz w:val="24"/>
                      <w:szCs w:val="24"/>
                    </w:rPr>
                  </m:ctrlPr>
                </m:eqArrPr>
                <m:e>
                  <m:r>
                    <w:rPr>
                      <w:rFonts w:ascii="Cambria Math" w:hAnsi="Cambria Math"/>
                      <w:sz w:val="24"/>
                      <w:szCs w:val="24"/>
                    </w:rPr>
                    <m:t>1</m:t>
                  </m:r>
                  <m:r>
                    <w:rPr>
                      <w:rFonts w:ascii="Cambria Math" w:eastAsia="宋体" w:hAnsi="Cambria Math"/>
                      <w:sz w:val="24"/>
                      <w:szCs w:val="24"/>
                      <w:lang w:eastAsia="zh-CN"/>
                    </w:rPr>
                    <m:t>.0     ,                                            SOC≤0.80</m:t>
                  </m:r>
                </m:e>
                <m:e>
                  <m:r>
                    <w:rPr>
                      <w:rFonts w:ascii="Cambria Math" w:hAnsi="Cambria Math"/>
                      <w:sz w:val="24"/>
                      <w:szCs w:val="24"/>
                    </w:rPr>
                    <m:t>0.5×</m:t>
                  </m:r>
                  <m:d>
                    <m:dPr>
                      <m:begChr m:val="["/>
                      <m:endChr m:val="]"/>
                      <m:ctrlPr>
                        <w:rPr>
                          <w:rFonts w:ascii="Cambria Math" w:hAnsi="Cambria Math"/>
                          <w:i/>
                          <w:sz w:val="24"/>
                          <w:szCs w:val="24"/>
                        </w:rPr>
                      </m:ctrlPr>
                    </m:dPr>
                    <m:e>
                      <m:r>
                        <w:rPr>
                          <w:rFonts w:ascii="Cambria Math" w:hAnsi="Cambria Math"/>
                          <w:sz w:val="24"/>
                          <w:szCs w:val="24"/>
                        </w:rPr>
                        <m:t>1+cos</m:t>
                      </m:r>
                      <m:d>
                        <m:dPr>
                          <m:ctrlPr>
                            <w:rPr>
                              <w:rFonts w:ascii="Cambria Math" w:hAnsi="Cambria Math"/>
                              <w:i/>
                              <w:sz w:val="24"/>
                              <w:szCs w:val="24"/>
                            </w:rPr>
                          </m:ctrlPr>
                        </m:dPr>
                        <m:e>
                          <m:r>
                            <w:rPr>
                              <w:rFonts w:ascii="Cambria Math" w:hAnsi="Cambria Math"/>
                              <w:sz w:val="24"/>
                              <w:szCs w:val="24"/>
                            </w:rPr>
                            <m:t>π×</m:t>
                          </m:r>
                          <m:f>
                            <m:fPr>
                              <m:ctrlPr>
                                <w:rPr>
                                  <w:rFonts w:ascii="Cambria Math" w:hAnsi="Cambria Math"/>
                                  <w:i/>
                                  <w:sz w:val="24"/>
                                  <w:szCs w:val="24"/>
                                </w:rPr>
                              </m:ctrlPr>
                            </m:fPr>
                            <m:num>
                              <m:r>
                                <w:rPr>
                                  <w:rFonts w:ascii="Cambria Math" w:hAnsi="Cambria Math"/>
                                  <w:sz w:val="24"/>
                                  <w:szCs w:val="24"/>
                                </w:rPr>
                                <m:t>SOC-0.80</m:t>
                              </m:r>
                            </m:num>
                            <m:den>
                              <m:r>
                                <w:rPr>
                                  <w:rFonts w:ascii="Cambria Math" w:hAnsi="Cambria Math"/>
                                  <w:sz w:val="24"/>
                                  <w:szCs w:val="24"/>
                                </w:rPr>
                                <m:t>0.90-0.80</m:t>
                              </m:r>
                            </m:den>
                          </m:f>
                        </m:e>
                      </m:d>
                    </m:e>
                  </m:d>
                  <m:r>
                    <w:rPr>
                      <w:rFonts w:ascii="Cambria Math" w:hAnsi="Cambria Math"/>
                      <w:sz w:val="24"/>
                      <w:szCs w:val="24"/>
                    </w:rPr>
                    <m:t>,</m:t>
                  </m:r>
                  <m:r>
                    <w:rPr>
                      <w:rFonts w:ascii="Cambria Math" w:eastAsia="宋体" w:hAnsi="Cambria Math"/>
                      <w:sz w:val="24"/>
                      <w:szCs w:val="24"/>
                      <w:lang w:eastAsia="zh-CN"/>
                    </w:rPr>
                    <m:t xml:space="preserve">   0.80&lt;SOC≤0.90</m:t>
                  </m:r>
                </m:e>
                <m:e>
                  <m:r>
                    <w:rPr>
                      <w:rFonts w:ascii="Cambria Math" w:hAnsi="Cambria Math"/>
                      <w:sz w:val="24"/>
                      <w:szCs w:val="24"/>
                    </w:rPr>
                    <m:t>0</m:t>
                  </m:r>
                  <m:r>
                    <w:rPr>
                      <w:rFonts w:ascii="Cambria Math" w:eastAsia="宋体" w:hAnsi="Cambria Math"/>
                      <w:sz w:val="24"/>
                      <w:szCs w:val="24"/>
                      <w:lang w:eastAsia="zh-CN"/>
                    </w:rPr>
                    <m:t>.0     ,                                            SOC&gt;0.90</m:t>
                  </m:r>
                </m:e>
              </m:eqArr>
            </m:e>
          </m:d>
        </m:oMath>
      </m:oMathPara>
    </w:p>
    <w:p w14:paraId="7AFEECD3"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lastRenderedPageBreak/>
        <w:t>放电降额系数</w:t>
      </w:r>
      <w:proofErr w:type="spellStart"/>
      <w:r w:rsidRPr="00C92FDE">
        <w:rPr>
          <w:rFonts w:ascii="宋体" w:eastAsia="宋体" w:hAnsi="宋体"/>
          <w:sz w:val="28"/>
          <w:szCs w:val="24"/>
          <w:lang w:eastAsia="zh-CN"/>
        </w:rPr>
        <w:t>k_dch</w:t>
      </w:r>
      <w:proofErr w:type="spellEnd"/>
      <w:r w:rsidRPr="00C92FDE">
        <w:rPr>
          <w:rFonts w:ascii="宋体" w:eastAsia="宋体" w:hAnsi="宋体"/>
          <w:sz w:val="28"/>
          <w:szCs w:val="24"/>
          <w:lang w:eastAsia="zh-CN"/>
        </w:rPr>
        <w:t>对称定义，在SOC从0.20降至0.10区间内按余弦曲线从1.0平滑过渡至0：</w:t>
      </w:r>
    </w:p>
    <w:p w14:paraId="0180D0E4" w14:textId="54E8FC9F" w:rsidR="004D7727" w:rsidRPr="00C92FDE" w:rsidRDefault="004D7727">
      <w:pPr>
        <w:spacing w:before="80" w:after="80"/>
        <w:jc w:val="center"/>
        <w:rPr>
          <w:rFonts w:eastAsia="宋体"/>
          <w:sz w:val="24"/>
          <w:szCs w:val="24"/>
          <w:lang w:eastAsia="zh-CN"/>
        </w:rPr>
      </w:pPr>
      <m:oMathPara>
        <m:oMath>
          <m:r>
            <w:rPr>
              <w:rFonts w:ascii="Cambria Math" w:eastAsia="宋体" w:hAnsi="Cambria Math"/>
              <w:sz w:val="24"/>
              <w:szCs w:val="24"/>
              <w:lang w:eastAsia="zh-CN"/>
            </w:rPr>
            <m:t>k_dch(SOC)=</m:t>
          </m:r>
          <m:d>
            <m:dPr>
              <m:begChr m:val="{"/>
              <m:endChr m:val=""/>
              <m:ctrlPr>
                <w:rPr>
                  <w:rFonts w:ascii="Cambria Math" w:eastAsia="宋体" w:hAnsi="Cambria Math"/>
                  <w:i/>
                  <w:sz w:val="24"/>
                  <w:szCs w:val="24"/>
                  <w:lang w:eastAsia="zh-CN"/>
                </w:rPr>
              </m:ctrlPr>
            </m:dPr>
            <m:e>
              <m:eqArr>
                <m:eqArrPr>
                  <m:ctrlPr>
                    <w:rPr>
                      <w:rFonts w:ascii="Cambria Math" w:eastAsia="宋体" w:hAnsi="Cambria Math"/>
                      <w:i/>
                      <w:sz w:val="24"/>
                      <w:szCs w:val="24"/>
                      <w:lang w:eastAsia="zh-CN"/>
                    </w:rPr>
                  </m:ctrlPr>
                </m:eqArrPr>
                <m:e>
                  <m:r>
                    <w:rPr>
                      <w:rFonts w:ascii="Cambria Math" w:eastAsia="宋体" w:hAnsi="Cambria Math"/>
                      <w:sz w:val="24"/>
                      <w:szCs w:val="24"/>
                      <w:lang w:eastAsia="zh-CN"/>
                    </w:rPr>
                    <m:t>0.0          ,                                      SOC≤0.10</m:t>
                  </m:r>
                </m:e>
                <m:e>
                  <m:r>
                    <w:rPr>
                      <w:rFonts w:ascii="Cambria Math" w:hAnsi="Cambria Math"/>
                      <w:sz w:val="24"/>
                      <w:szCs w:val="24"/>
                    </w:rPr>
                    <m:t xml:space="preserve"> 0.5×</m:t>
                  </m:r>
                  <m:d>
                    <m:dPr>
                      <m:begChr m:val="["/>
                      <m:endChr m:val="]"/>
                      <m:ctrlPr>
                        <w:rPr>
                          <w:rFonts w:ascii="Cambria Math" w:hAnsi="Cambria Math"/>
                          <w:i/>
                          <w:sz w:val="24"/>
                          <w:szCs w:val="24"/>
                        </w:rPr>
                      </m:ctrlPr>
                    </m:dPr>
                    <m:e>
                      <m:r>
                        <w:rPr>
                          <w:rFonts w:ascii="Cambria Math" w:hAnsi="Cambria Math"/>
                          <w:sz w:val="24"/>
                          <w:szCs w:val="24"/>
                        </w:rPr>
                        <m:t>1-cos</m:t>
                      </m:r>
                      <m:d>
                        <m:dPr>
                          <m:ctrlPr>
                            <w:rPr>
                              <w:rFonts w:ascii="Cambria Math" w:hAnsi="Cambria Math"/>
                              <w:i/>
                              <w:sz w:val="24"/>
                              <w:szCs w:val="24"/>
                            </w:rPr>
                          </m:ctrlPr>
                        </m:dPr>
                        <m:e>
                          <m:r>
                            <w:rPr>
                              <w:rFonts w:ascii="Cambria Math" w:hAnsi="Cambria Math"/>
                              <w:sz w:val="24"/>
                              <w:szCs w:val="24"/>
                            </w:rPr>
                            <m:t>π×</m:t>
                          </m:r>
                          <m:f>
                            <m:fPr>
                              <m:ctrlPr>
                                <w:rPr>
                                  <w:rFonts w:ascii="Cambria Math" w:hAnsi="Cambria Math"/>
                                  <w:i/>
                                  <w:sz w:val="24"/>
                                  <w:szCs w:val="24"/>
                                </w:rPr>
                              </m:ctrlPr>
                            </m:fPr>
                            <m:num>
                              <m:r>
                                <w:rPr>
                                  <w:rFonts w:ascii="Cambria Math" w:hAnsi="Cambria Math"/>
                                  <w:sz w:val="24"/>
                                  <w:szCs w:val="24"/>
                                </w:rPr>
                                <m:t>SOC-0.10</m:t>
                              </m:r>
                            </m:num>
                            <m:den>
                              <m:r>
                                <w:rPr>
                                  <w:rFonts w:ascii="Cambria Math" w:hAnsi="Cambria Math"/>
                                  <w:sz w:val="24"/>
                                  <w:szCs w:val="24"/>
                                </w:rPr>
                                <m:t>0.20-0.10</m:t>
                              </m:r>
                            </m:den>
                          </m:f>
                        </m:e>
                      </m:d>
                    </m:e>
                  </m:d>
                  <m:r>
                    <w:rPr>
                      <w:rFonts w:ascii="Cambria Math" w:hAnsi="Times New Roman"/>
                      <w:sz w:val="24"/>
                      <w:szCs w:val="24"/>
                    </w:rPr>
                    <m:t>,</m:t>
                  </m:r>
                  <m:r>
                    <w:rPr>
                      <w:rFonts w:ascii="Cambria Math" w:eastAsia="宋体" w:hAnsi="Times New Roman"/>
                      <w:sz w:val="24"/>
                      <w:szCs w:val="24"/>
                      <w:lang w:eastAsia="zh-CN"/>
                    </w:rPr>
                    <m:t xml:space="preserve">   0.10&lt;SOC</m:t>
                  </m:r>
                  <m:r>
                    <w:rPr>
                      <w:rFonts w:ascii="Cambria Math" w:eastAsia="宋体" w:hAnsi="Times New Roman"/>
                      <w:sz w:val="24"/>
                      <w:szCs w:val="24"/>
                      <w:lang w:eastAsia="zh-CN"/>
                    </w:rPr>
                    <m:t>≤</m:t>
                  </m:r>
                  <m:r>
                    <w:rPr>
                      <w:rFonts w:ascii="Cambria Math" w:eastAsia="宋体" w:hAnsi="Times New Roman"/>
                      <w:sz w:val="24"/>
                      <w:szCs w:val="24"/>
                      <w:lang w:eastAsia="zh-CN"/>
                    </w:rPr>
                    <m:t>0.20</m:t>
                  </m:r>
                </m:e>
                <m:e>
                  <m:r>
                    <w:rPr>
                      <w:rFonts w:ascii="Cambria Math" w:eastAsia="宋体" w:hAnsi="Cambria Math"/>
                      <w:sz w:val="24"/>
                      <w:szCs w:val="24"/>
                      <w:lang w:eastAsia="zh-CN"/>
                    </w:rPr>
                    <m:t>1.0          ,                                      SOC&gt;0.20</m:t>
                  </m:r>
                </m:e>
              </m:eqArr>
            </m:e>
          </m:d>
        </m:oMath>
      </m:oMathPara>
    </w:p>
    <w:p w14:paraId="671AE21E"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在指令限幅器中，ESS的充电指令上限乘以</w:t>
      </w:r>
      <w:proofErr w:type="spellStart"/>
      <w:r w:rsidRPr="00C92FDE">
        <w:rPr>
          <w:rFonts w:ascii="宋体" w:eastAsia="宋体" w:hAnsi="宋体"/>
          <w:sz w:val="28"/>
          <w:szCs w:val="24"/>
          <w:lang w:eastAsia="zh-CN"/>
        </w:rPr>
        <w:t>k_ch</w:t>
      </w:r>
      <w:proofErr w:type="spellEnd"/>
      <w:r w:rsidRPr="00C92FDE">
        <w:rPr>
          <w:rFonts w:ascii="宋体" w:eastAsia="宋体" w:hAnsi="宋体"/>
          <w:sz w:val="28"/>
          <w:szCs w:val="24"/>
          <w:lang w:eastAsia="zh-CN"/>
        </w:rPr>
        <w:t>，放电指令上限乘以</w:t>
      </w:r>
      <w:proofErr w:type="spellStart"/>
      <w:r w:rsidRPr="00C92FDE">
        <w:rPr>
          <w:rFonts w:ascii="宋体" w:eastAsia="宋体" w:hAnsi="宋体"/>
          <w:sz w:val="28"/>
          <w:szCs w:val="24"/>
          <w:lang w:eastAsia="zh-CN"/>
        </w:rPr>
        <w:t>k_dch</w:t>
      </w:r>
      <w:proofErr w:type="spellEnd"/>
      <w:r w:rsidRPr="00C92FDE">
        <w:rPr>
          <w:rFonts w:ascii="宋体" w:eastAsia="宋体" w:hAnsi="宋体"/>
          <w:sz w:val="28"/>
          <w:szCs w:val="24"/>
          <w:lang w:eastAsia="zh-CN"/>
        </w:rPr>
        <w:t>。由于余弦S曲线的无穷阶可微特性，降额过程完全平滑，消除了硬截止方式产生的指令突变问题，同时有效保护了储能电池的寿命。</w:t>
      </w:r>
    </w:p>
    <w:p w14:paraId="0D6188D8" w14:textId="77777777" w:rsidR="005678D3" w:rsidRPr="00C92FDE" w:rsidRDefault="00000000">
      <w:pPr>
        <w:pStyle w:val="21"/>
        <w:rPr>
          <w:color w:val="auto"/>
          <w:sz w:val="28"/>
          <w:szCs w:val="28"/>
          <w:lang w:eastAsia="zh-CN"/>
        </w:rPr>
      </w:pPr>
      <w:bookmarkStart w:id="44" w:name="_Toc236131825"/>
      <w:proofErr w:type="gramStart"/>
      <w:r w:rsidRPr="00C92FDE">
        <w:rPr>
          <w:rFonts w:ascii="黑体" w:eastAsia="黑体" w:hAnsi="黑体"/>
          <w:color w:val="auto"/>
          <w:sz w:val="28"/>
          <w:szCs w:val="28"/>
          <w:lang w:eastAsia="zh-CN"/>
        </w:rPr>
        <w:t>7.4  三种控制模式</w:t>
      </w:r>
      <w:bookmarkEnd w:id="44"/>
      <w:proofErr w:type="gramEnd"/>
    </w:p>
    <w:p w14:paraId="71CB882E"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系统根据光伏期望指令与光伏可用功率的关系，自动判别并运行于以下三种模式之一：</w:t>
      </w:r>
    </w:p>
    <w:p w14:paraId="28343204"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模式A——自由调节模式（</w:t>
      </w:r>
      <w:proofErr w:type="spellStart"/>
      <w:r w:rsidRPr="00C92FDE">
        <w:rPr>
          <w:rFonts w:ascii="宋体" w:eastAsia="宋体" w:hAnsi="宋体"/>
          <w:sz w:val="28"/>
          <w:szCs w:val="24"/>
          <w:lang w:eastAsia="zh-CN"/>
        </w:rPr>
        <w:t>kFree</w:t>
      </w:r>
      <w:proofErr w:type="spellEnd"/>
      <w:r w:rsidRPr="00C92FDE">
        <w:rPr>
          <w:rFonts w:ascii="宋体" w:eastAsia="宋体" w:hAnsi="宋体"/>
          <w:sz w:val="28"/>
          <w:szCs w:val="24"/>
          <w:lang w:eastAsia="zh-CN"/>
        </w:rPr>
        <w:t>）：光伏期望功率指令为</w:t>
      </w:r>
      <w:proofErr w:type="spellStart"/>
      <w:r w:rsidRPr="00C92FDE">
        <w:rPr>
          <w:rFonts w:ascii="宋体" w:eastAsia="宋体" w:hAnsi="宋体"/>
          <w:sz w:val="28"/>
          <w:szCs w:val="24"/>
          <w:lang w:eastAsia="zh-CN"/>
        </w:rPr>
        <w:t>kPvUnlimited</w:t>
      </w:r>
      <w:proofErr w:type="spellEnd"/>
      <w:r w:rsidRPr="00C92FDE">
        <w:rPr>
          <w:rFonts w:ascii="宋体" w:eastAsia="宋体" w:hAnsi="宋体"/>
          <w:sz w:val="28"/>
          <w:szCs w:val="24"/>
          <w:lang w:eastAsia="zh-CN"/>
        </w:rPr>
        <w:t>（一个远大于可用功率的哨兵值），光伏按最大可用功率自由发电，储能根据前馈和反馈信号进行充放电以平抑光伏波动并跟踪PCC目标功率。这是正常运行工况，光伏不受限制。</w:t>
      </w:r>
    </w:p>
    <w:p w14:paraId="756F8D1B" w14:textId="6AE5BBD4"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模式B——预限电模式（</w:t>
      </w:r>
      <w:proofErr w:type="spellStart"/>
      <w:r w:rsidRPr="00C92FDE">
        <w:rPr>
          <w:rFonts w:ascii="宋体" w:eastAsia="宋体" w:hAnsi="宋体"/>
          <w:sz w:val="28"/>
          <w:szCs w:val="24"/>
          <w:lang w:eastAsia="zh-CN"/>
        </w:rPr>
        <w:t>kPreCurtail</w:t>
      </w:r>
      <w:proofErr w:type="spellEnd"/>
      <w:r w:rsidRPr="00C92FDE">
        <w:rPr>
          <w:rFonts w:ascii="宋体" w:eastAsia="宋体" w:hAnsi="宋体"/>
          <w:sz w:val="28"/>
          <w:szCs w:val="24"/>
          <w:lang w:eastAsia="zh-CN"/>
        </w:rPr>
        <w:t>）：光伏期望功率低于可用功率且大于等于零（即</w:t>
      </w:r>
      <m:oMath>
        <m:r>
          <w:rPr>
            <w:rFonts w:ascii="Cambria Math" w:eastAsia="宋体" w:hAnsi="Cambria Math"/>
            <w:sz w:val="28"/>
            <w:szCs w:val="24"/>
            <w:lang w:eastAsia="zh-CN"/>
          </w:rPr>
          <m:t>Pv_des &lt; Pv_avail - 0.01</m:t>
        </m:r>
      </m:oMath>
      <w:r w:rsidRPr="00C92FDE">
        <w:rPr>
          <w:rFonts w:ascii="宋体" w:eastAsia="宋体" w:hAnsi="宋体"/>
          <w:sz w:val="28"/>
          <w:szCs w:val="24"/>
          <w:lang w:eastAsia="zh-CN"/>
        </w:rPr>
        <w:t>且</w:t>
      </w:r>
      <m:oMath>
        <m:r>
          <w:rPr>
            <w:rFonts w:ascii="Cambria Math" w:eastAsia="宋体" w:hAnsi="Cambria Math"/>
            <w:sz w:val="28"/>
            <w:szCs w:val="24"/>
            <w:lang w:eastAsia="zh-CN"/>
          </w:rPr>
          <m:t>Pv_des ≥ 0</m:t>
        </m:r>
      </m:oMath>
      <w:r w:rsidRPr="00C92FDE">
        <w:rPr>
          <w:rFonts w:ascii="宋体" w:eastAsia="宋体" w:hAnsi="宋体"/>
          <w:sz w:val="28"/>
          <w:szCs w:val="24"/>
          <w:lang w:eastAsia="zh-CN"/>
        </w:rPr>
        <w:t>），说明系统预测到未来可能出现超限，提前主动降低光伏出力，为储能充电预留空间。这是一种前瞻性的预防措施，避免了等到真正超限时才匆忙降功率。</w:t>
      </w:r>
    </w:p>
    <w:p w14:paraId="538533DA" w14:textId="6081B98C"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模式C——超限限电模式（</w:t>
      </w:r>
      <w:proofErr w:type="spellStart"/>
      <w:r w:rsidRPr="00C92FDE">
        <w:rPr>
          <w:rFonts w:ascii="宋体" w:eastAsia="宋体" w:hAnsi="宋体"/>
          <w:sz w:val="28"/>
          <w:szCs w:val="24"/>
          <w:lang w:eastAsia="zh-CN"/>
        </w:rPr>
        <w:t>kCurtail</w:t>
      </w:r>
      <w:proofErr w:type="spellEnd"/>
      <w:r w:rsidRPr="00C92FDE">
        <w:rPr>
          <w:rFonts w:ascii="宋体" w:eastAsia="宋体" w:hAnsi="宋体"/>
          <w:sz w:val="28"/>
          <w:szCs w:val="24"/>
          <w:lang w:eastAsia="zh-CN"/>
        </w:rPr>
        <w:t>）：当光伏可用功率与储能充电指令之和超过目标功率与死区之和（即</w:t>
      </w:r>
      <m:oMath>
        <m:r>
          <w:rPr>
            <w:rFonts w:ascii="Cambria Math" w:eastAsia="宋体" w:hAnsi="Cambria Math"/>
            <w:sz w:val="28"/>
            <w:szCs w:val="24"/>
            <w:lang w:eastAsia="zh-CN"/>
          </w:rPr>
          <m:t>Pv_avail + Ess_cmd &gt; Target + deadband</m:t>
        </m:r>
      </m:oMath>
      <w:r w:rsidRPr="00C92FDE">
        <w:rPr>
          <w:rFonts w:ascii="宋体" w:eastAsia="宋体" w:hAnsi="宋体"/>
          <w:sz w:val="28"/>
          <w:szCs w:val="24"/>
          <w:lang w:eastAsia="zh-CN"/>
        </w:rPr>
        <w:t>），且储能已达最大充电能力时，说明即使储能全力充电也无法消化光伏的超额出力，此时必须强制限制光伏出</w:t>
      </w:r>
      <w:r w:rsidRPr="00C92FDE">
        <w:rPr>
          <w:rFonts w:ascii="宋体" w:eastAsia="宋体" w:hAnsi="宋体"/>
          <w:sz w:val="28"/>
          <w:szCs w:val="24"/>
          <w:lang w:eastAsia="zh-CN"/>
        </w:rPr>
        <w:lastRenderedPageBreak/>
        <w:t>力至</w:t>
      </w:r>
      <m:oMath>
        <m:r>
          <w:rPr>
            <w:rFonts w:ascii="Cambria Math" w:eastAsia="宋体" w:hAnsi="Cambria Math"/>
            <w:sz w:val="28"/>
            <w:szCs w:val="24"/>
            <w:lang w:eastAsia="zh-CN"/>
          </w:rPr>
          <m:t>Pv_cmd = Target + deadband - Ess_cmd</m:t>
        </m:r>
      </m:oMath>
      <w:r w:rsidRPr="00C92FDE">
        <w:rPr>
          <w:rFonts w:ascii="宋体" w:eastAsia="宋体" w:hAnsi="宋体"/>
          <w:sz w:val="28"/>
          <w:szCs w:val="24"/>
          <w:lang w:eastAsia="zh-CN"/>
        </w:rPr>
        <w:t>，以确保PCC功率不超过目标值。</w:t>
      </w:r>
    </w:p>
    <w:p w14:paraId="38231387" w14:textId="77777777" w:rsidR="005678D3" w:rsidRPr="00C92FDE" w:rsidRDefault="00000000">
      <w:pPr>
        <w:pStyle w:val="21"/>
        <w:rPr>
          <w:color w:val="auto"/>
          <w:sz w:val="28"/>
          <w:szCs w:val="28"/>
          <w:lang w:eastAsia="zh-CN"/>
        </w:rPr>
      </w:pPr>
      <w:bookmarkStart w:id="45" w:name="_Toc236131826"/>
      <w:proofErr w:type="gramStart"/>
      <w:r w:rsidRPr="00C92FDE">
        <w:rPr>
          <w:rFonts w:ascii="黑体" w:eastAsia="黑体" w:hAnsi="黑体"/>
          <w:color w:val="auto"/>
          <w:sz w:val="28"/>
          <w:szCs w:val="28"/>
          <w:lang w:eastAsia="zh-CN"/>
        </w:rPr>
        <w:t>7.5  仿真验证</w:t>
      </w:r>
      <w:bookmarkEnd w:id="45"/>
      <w:proofErr w:type="gramEnd"/>
    </w:p>
    <w:p w14:paraId="12B71765" w14:textId="77777777" w:rsidR="004D7727" w:rsidRPr="00C92FDE" w:rsidRDefault="00000000">
      <w:pPr>
        <w:spacing w:after="60" w:line="360" w:lineRule="auto"/>
        <w:ind w:firstLine="480"/>
        <w:rPr>
          <w:rFonts w:ascii="宋体" w:eastAsia="宋体" w:hAnsi="宋体" w:hint="eastAsia"/>
          <w:sz w:val="28"/>
          <w:szCs w:val="24"/>
          <w:lang w:eastAsia="zh-CN"/>
        </w:rPr>
      </w:pPr>
      <w:r w:rsidRPr="00C92FDE">
        <w:rPr>
          <w:rFonts w:ascii="宋体" w:eastAsia="宋体" w:hAnsi="宋体"/>
          <w:sz w:val="28"/>
          <w:szCs w:val="24"/>
          <w:lang w:eastAsia="zh-CN"/>
        </w:rPr>
        <w:t>仿真程序（test_main.cpp）构建了完整的光伏出力变化序列以验证三种模式的自动切换：</w:t>
      </w:r>
    </w:p>
    <w:p w14:paraId="1DDB02D8" w14:textId="77777777" w:rsidR="004D7727" w:rsidRPr="00C92FDE" w:rsidRDefault="00000000">
      <w:pPr>
        <w:spacing w:after="60" w:line="360" w:lineRule="auto"/>
        <w:ind w:firstLine="480"/>
        <w:rPr>
          <w:rFonts w:ascii="宋体" w:eastAsia="宋体" w:hAnsi="宋体" w:hint="eastAsia"/>
          <w:sz w:val="28"/>
          <w:szCs w:val="24"/>
          <w:lang w:eastAsia="zh-CN"/>
        </w:rPr>
      </w:pPr>
      <w:r w:rsidRPr="00C92FDE">
        <w:rPr>
          <w:rFonts w:ascii="宋体" w:eastAsia="宋体" w:hAnsi="宋体"/>
          <w:sz w:val="28"/>
          <w:szCs w:val="24"/>
          <w:lang w:eastAsia="zh-CN"/>
        </w:rPr>
        <w:t>t&lt;5s时PV=10MW（模式A，自由发电）；</w:t>
      </w:r>
    </w:p>
    <w:p w14:paraId="4F365E87" w14:textId="77777777" w:rsidR="004D7727" w:rsidRPr="00C92FDE" w:rsidRDefault="00000000">
      <w:pPr>
        <w:spacing w:after="60" w:line="360" w:lineRule="auto"/>
        <w:ind w:firstLine="480"/>
        <w:rPr>
          <w:rFonts w:ascii="宋体" w:eastAsia="宋体" w:hAnsi="宋体" w:hint="eastAsia"/>
          <w:sz w:val="28"/>
          <w:szCs w:val="24"/>
          <w:lang w:eastAsia="zh-CN"/>
        </w:rPr>
      </w:pPr>
      <w:r w:rsidRPr="00C92FDE">
        <w:rPr>
          <w:rFonts w:ascii="宋体" w:eastAsia="宋体" w:hAnsi="宋体"/>
          <w:sz w:val="28"/>
          <w:szCs w:val="24"/>
          <w:lang w:eastAsia="zh-CN"/>
        </w:rPr>
        <w:t>t=5→35s时PV从10MW线性降至5MW（模式B，预限电储备用容量）；</w:t>
      </w:r>
    </w:p>
    <w:p w14:paraId="56BF3C15" w14:textId="77777777" w:rsidR="004D7727" w:rsidRPr="00C92FDE" w:rsidRDefault="00000000">
      <w:pPr>
        <w:spacing w:after="60" w:line="360" w:lineRule="auto"/>
        <w:ind w:firstLine="480"/>
        <w:rPr>
          <w:rFonts w:ascii="宋体" w:eastAsia="宋体" w:hAnsi="宋体" w:hint="eastAsia"/>
          <w:sz w:val="28"/>
          <w:szCs w:val="24"/>
          <w:lang w:eastAsia="zh-CN"/>
        </w:rPr>
      </w:pPr>
      <w:r w:rsidRPr="00C92FDE">
        <w:rPr>
          <w:rFonts w:ascii="宋体" w:eastAsia="宋体" w:hAnsi="宋体"/>
          <w:sz w:val="28"/>
          <w:szCs w:val="24"/>
          <w:lang w:eastAsia="zh-CN"/>
        </w:rPr>
        <w:t>t=35→55s时PV维持5MW（模式A，储能充电补充功率缺额）；</w:t>
      </w:r>
    </w:p>
    <w:p w14:paraId="60C17AAD" w14:textId="77777777" w:rsidR="004D7727" w:rsidRPr="00C92FDE" w:rsidRDefault="00000000">
      <w:pPr>
        <w:spacing w:after="60" w:line="360" w:lineRule="auto"/>
        <w:ind w:firstLine="480"/>
        <w:rPr>
          <w:rFonts w:ascii="宋体" w:eastAsia="宋体" w:hAnsi="宋体" w:hint="eastAsia"/>
          <w:sz w:val="28"/>
          <w:szCs w:val="24"/>
          <w:lang w:eastAsia="zh-CN"/>
        </w:rPr>
      </w:pPr>
      <w:r w:rsidRPr="00C92FDE">
        <w:rPr>
          <w:rFonts w:ascii="宋体" w:eastAsia="宋体" w:hAnsi="宋体"/>
          <w:sz w:val="28"/>
          <w:szCs w:val="24"/>
          <w:lang w:eastAsia="zh-CN"/>
        </w:rPr>
        <w:t>t=55→85s时PV从5MW线性升至12MW（模式C触发，储能最大充电仍不足，限制光伏）；</w:t>
      </w:r>
    </w:p>
    <w:p w14:paraId="10C99BFD" w14:textId="77777777" w:rsidR="004D7727" w:rsidRPr="00C92FDE" w:rsidRDefault="00000000">
      <w:pPr>
        <w:spacing w:after="60" w:line="360" w:lineRule="auto"/>
        <w:ind w:firstLine="480"/>
        <w:rPr>
          <w:rFonts w:ascii="宋体" w:eastAsia="宋体" w:hAnsi="宋体" w:hint="eastAsia"/>
          <w:sz w:val="28"/>
          <w:szCs w:val="24"/>
          <w:lang w:eastAsia="zh-CN"/>
        </w:rPr>
      </w:pPr>
      <w:r w:rsidRPr="00C92FDE">
        <w:rPr>
          <w:rFonts w:ascii="宋体" w:eastAsia="宋体" w:hAnsi="宋体"/>
          <w:sz w:val="28"/>
          <w:szCs w:val="24"/>
          <w:lang w:eastAsia="zh-CN"/>
        </w:rPr>
        <w:t>t=85→95s时PV维持12MW（模式C维持）；</w:t>
      </w:r>
    </w:p>
    <w:p w14:paraId="2A302785" w14:textId="77777777" w:rsidR="004D7727" w:rsidRPr="00C92FDE" w:rsidRDefault="00000000">
      <w:pPr>
        <w:spacing w:after="60" w:line="360" w:lineRule="auto"/>
        <w:ind w:firstLine="480"/>
        <w:rPr>
          <w:rFonts w:ascii="宋体" w:eastAsia="宋体" w:hAnsi="宋体" w:hint="eastAsia"/>
          <w:sz w:val="28"/>
          <w:szCs w:val="24"/>
          <w:lang w:eastAsia="zh-CN"/>
        </w:rPr>
      </w:pPr>
      <w:r w:rsidRPr="00C92FDE">
        <w:rPr>
          <w:rFonts w:ascii="宋体" w:eastAsia="宋体" w:hAnsi="宋体"/>
          <w:sz w:val="28"/>
          <w:szCs w:val="24"/>
          <w:lang w:eastAsia="zh-CN"/>
        </w:rPr>
        <w:t>t=95→110s时PV从12MW线性降至10MW（模式C向模式B过渡）；</w:t>
      </w:r>
    </w:p>
    <w:p w14:paraId="34B0FA03" w14:textId="2171EA24"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t&gt;110s时PV维持10MW（模式A恢复）。</w:t>
      </w:r>
    </w:p>
    <w:p w14:paraId="04740203"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仿真输出CSV文件（output.csv）记录了601个时刻的完整状态数据，包括PCC功率、光伏可用功率、SOC、前馈ESS/PV值、前馈偏差、自适应超前时间、能力标志、反馈量、SOC降额系数、控制模式和最终指令。数据分析表明：三种模式在整个120秒仿真中切换平滑，PCC功率偏差始终控制在死区（0.3MW）附近，SOC始终在[0.10, 0.90]安全区间内运行，储能充放电指令连续平滑无突变，验证了三项优化策略的有效性。</w:t>
      </w:r>
    </w:p>
    <w:p w14:paraId="717DD40D" w14:textId="77777777" w:rsidR="005678D3" w:rsidRPr="00C92FDE" w:rsidRDefault="00000000">
      <w:pPr>
        <w:pStyle w:val="1"/>
        <w:rPr>
          <w:color w:val="auto"/>
          <w:sz w:val="32"/>
          <w:szCs w:val="32"/>
          <w:lang w:eastAsia="zh-CN"/>
        </w:rPr>
      </w:pPr>
      <w:bookmarkStart w:id="46" w:name="_Toc236131827"/>
      <w:proofErr w:type="gramStart"/>
      <w:r w:rsidRPr="00C92FDE">
        <w:rPr>
          <w:rFonts w:ascii="黑体" w:eastAsia="黑体" w:hAnsi="黑体"/>
          <w:color w:val="auto"/>
          <w:sz w:val="32"/>
          <w:szCs w:val="32"/>
          <w:lang w:eastAsia="zh-CN"/>
        </w:rPr>
        <w:lastRenderedPageBreak/>
        <w:t>8  场景六</w:t>
      </w:r>
      <w:proofErr w:type="gramEnd"/>
      <w:r w:rsidRPr="00C92FDE">
        <w:rPr>
          <w:rFonts w:ascii="黑体" w:eastAsia="黑体" w:hAnsi="黑体"/>
          <w:color w:val="auto"/>
          <w:sz w:val="32"/>
          <w:szCs w:val="32"/>
          <w:lang w:eastAsia="zh-CN"/>
        </w:rPr>
        <w:t>：通信中断与极端风况安全模式控制</w:t>
      </w:r>
      <w:bookmarkEnd w:id="46"/>
    </w:p>
    <w:p w14:paraId="033CE1F3" w14:textId="77777777" w:rsidR="005678D3" w:rsidRPr="00C92FDE" w:rsidRDefault="00000000">
      <w:pPr>
        <w:pStyle w:val="21"/>
        <w:rPr>
          <w:color w:val="auto"/>
          <w:sz w:val="28"/>
          <w:szCs w:val="28"/>
          <w:lang w:eastAsia="zh-CN"/>
        </w:rPr>
      </w:pPr>
      <w:bookmarkStart w:id="47" w:name="_Toc236131828"/>
      <w:proofErr w:type="gramStart"/>
      <w:r w:rsidRPr="00C92FDE">
        <w:rPr>
          <w:rFonts w:ascii="黑体" w:eastAsia="黑体" w:hAnsi="黑体"/>
          <w:color w:val="auto"/>
          <w:sz w:val="28"/>
          <w:szCs w:val="28"/>
          <w:lang w:eastAsia="zh-CN"/>
        </w:rPr>
        <w:t>8.1  问题描述</w:t>
      </w:r>
      <w:bookmarkEnd w:id="47"/>
      <w:proofErr w:type="gramEnd"/>
    </w:p>
    <w:p w14:paraId="51B4D80E"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场景六处理风电场AGC在异常工况——特别是通信链路中断和极端风况——下的安全防护问题。在实际运行中，风电场与电网调度中心之间的通信可能因光纤中断、网络设备故障、网络安全攻击等原因而中断；同时，风电场可能遭遇超出正常运行范围的极端气象条件，如超过切出风速的强风、剧烈湍流、雷暴等。在这些工况下，AGC的核心目标从</w:t>
      </w:r>
      <w:proofErr w:type="gramStart"/>
      <w:r w:rsidRPr="00C92FDE">
        <w:rPr>
          <w:rFonts w:ascii="宋体" w:eastAsia="宋体" w:hAnsi="宋体"/>
          <w:sz w:val="28"/>
          <w:szCs w:val="24"/>
          <w:lang w:eastAsia="zh-CN"/>
        </w:rPr>
        <w:t>"功率跟踪"</w:t>
      </w:r>
      <w:proofErr w:type="gramEnd"/>
      <w:r w:rsidRPr="00C92FDE">
        <w:rPr>
          <w:rFonts w:ascii="宋体" w:eastAsia="宋体" w:hAnsi="宋体"/>
          <w:sz w:val="28"/>
          <w:szCs w:val="24"/>
          <w:lang w:eastAsia="zh-CN"/>
        </w:rPr>
        <w:t>转变为</w:t>
      </w:r>
      <w:proofErr w:type="gramStart"/>
      <w:r w:rsidRPr="00C92FDE">
        <w:rPr>
          <w:rFonts w:ascii="宋体" w:eastAsia="宋体" w:hAnsi="宋体"/>
          <w:sz w:val="28"/>
          <w:szCs w:val="24"/>
          <w:lang w:eastAsia="zh-CN"/>
        </w:rPr>
        <w:t>"设备安全"，</w:t>
      </w:r>
      <w:proofErr w:type="gramEnd"/>
      <w:r w:rsidRPr="00C92FDE">
        <w:rPr>
          <w:rFonts w:ascii="宋体" w:eastAsia="宋体" w:hAnsi="宋体"/>
          <w:sz w:val="28"/>
          <w:szCs w:val="24"/>
          <w:lang w:eastAsia="zh-CN"/>
        </w:rPr>
        <w:t>控制器必须自动、快速、有序地切换至安全运行模式。</w:t>
      </w:r>
    </w:p>
    <w:p w14:paraId="21D17472"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本场景模拟了总额定功率100MW的风电场，仿真时长50步（每步2秒），通过事件注入的方式系统性地验证了多种异常工况下安全模式管理机制的响应。</w:t>
      </w:r>
    </w:p>
    <w:p w14:paraId="7B6CFE58" w14:textId="77777777" w:rsidR="005678D3" w:rsidRPr="00C92FDE" w:rsidRDefault="00000000">
      <w:pPr>
        <w:pStyle w:val="21"/>
        <w:rPr>
          <w:color w:val="auto"/>
          <w:sz w:val="28"/>
          <w:szCs w:val="28"/>
          <w:lang w:eastAsia="zh-CN"/>
        </w:rPr>
      </w:pPr>
      <w:bookmarkStart w:id="48" w:name="_Toc236131829"/>
      <w:proofErr w:type="gramStart"/>
      <w:r w:rsidRPr="00C92FDE">
        <w:rPr>
          <w:rFonts w:ascii="黑体" w:eastAsia="黑体" w:hAnsi="黑体"/>
          <w:color w:val="auto"/>
          <w:sz w:val="28"/>
          <w:szCs w:val="28"/>
          <w:lang w:eastAsia="zh-CN"/>
        </w:rPr>
        <w:t>8.2  安全模式管理器</w:t>
      </w:r>
      <w:bookmarkEnd w:id="48"/>
      <w:proofErr w:type="gramEnd"/>
    </w:p>
    <w:p w14:paraId="1F667A5F"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安全模式管理器（</w:t>
      </w:r>
      <w:proofErr w:type="spellStart"/>
      <w:r w:rsidRPr="00C92FDE">
        <w:rPr>
          <w:rFonts w:ascii="宋体" w:eastAsia="宋体" w:hAnsi="宋体"/>
          <w:sz w:val="28"/>
          <w:szCs w:val="24"/>
          <w:lang w:eastAsia="zh-CN"/>
        </w:rPr>
        <w:t>SafetyModeManager</w:t>
      </w:r>
      <w:proofErr w:type="spellEnd"/>
      <w:r w:rsidRPr="00C92FDE">
        <w:rPr>
          <w:rFonts w:ascii="宋体" w:eastAsia="宋体" w:hAnsi="宋体"/>
          <w:sz w:val="28"/>
          <w:szCs w:val="24"/>
          <w:lang w:eastAsia="zh-CN"/>
        </w:rPr>
        <w:t>类）是本场景的核心决策组件。它定义了三种安全子模式，在每个控制周期中根据通信状态和气象条件自动判定应进入何种模式，并在模式切换时触发回调函数：</w:t>
      </w:r>
    </w:p>
    <w:p w14:paraId="3971407D"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（1）NORMAL模式——正常运行。通信链路健康，气象条件在正常运行范围内。AGC按调度计划跟踪功率，最大爬坡率设定为10MW/min，本地控制器代理（</w:t>
      </w:r>
      <w:proofErr w:type="spellStart"/>
      <w:r w:rsidRPr="00C92FDE">
        <w:rPr>
          <w:rFonts w:ascii="宋体" w:eastAsia="宋体" w:hAnsi="宋体"/>
          <w:sz w:val="28"/>
          <w:szCs w:val="24"/>
          <w:lang w:eastAsia="zh-CN"/>
        </w:rPr>
        <w:t>LocalControllerProxy</w:t>
      </w:r>
      <w:proofErr w:type="spellEnd"/>
      <w:r w:rsidRPr="00C92FDE">
        <w:rPr>
          <w:rFonts w:ascii="宋体" w:eastAsia="宋体" w:hAnsi="宋体"/>
          <w:sz w:val="28"/>
          <w:szCs w:val="24"/>
          <w:lang w:eastAsia="zh-CN"/>
        </w:rPr>
        <w:t>）广播</w:t>
      </w:r>
      <w:proofErr w:type="gramStart"/>
      <w:r w:rsidRPr="00C92FDE">
        <w:rPr>
          <w:rFonts w:ascii="宋体" w:eastAsia="宋体" w:hAnsi="宋体"/>
          <w:sz w:val="28"/>
          <w:szCs w:val="24"/>
          <w:lang w:eastAsia="zh-CN"/>
        </w:rPr>
        <w:t>"跟随</w:t>
      </w:r>
      <w:proofErr w:type="gramEnd"/>
      <w:r w:rsidRPr="00C92FDE">
        <w:rPr>
          <w:rFonts w:ascii="宋体" w:eastAsia="宋体" w:hAnsi="宋体"/>
          <w:sz w:val="28"/>
          <w:szCs w:val="24"/>
          <w:lang w:eastAsia="zh-CN"/>
        </w:rPr>
        <w:t>AGC</w:t>
      </w:r>
      <w:proofErr w:type="gramStart"/>
      <w:r w:rsidRPr="00C92FDE">
        <w:rPr>
          <w:rFonts w:ascii="宋体" w:eastAsia="宋体" w:hAnsi="宋体"/>
          <w:sz w:val="28"/>
          <w:szCs w:val="24"/>
          <w:lang w:eastAsia="zh-CN"/>
        </w:rPr>
        <w:t>指令"</w:t>
      </w:r>
      <w:proofErr w:type="gramEnd"/>
      <w:r w:rsidRPr="00C92FDE">
        <w:rPr>
          <w:rFonts w:ascii="宋体" w:eastAsia="宋体" w:hAnsi="宋体"/>
          <w:sz w:val="28"/>
          <w:szCs w:val="24"/>
          <w:lang w:eastAsia="zh-CN"/>
        </w:rPr>
        <w:t>的控制指令。</w:t>
      </w:r>
    </w:p>
    <w:p w14:paraId="48C3DB2B"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（2）COMM_LOSS_FREEZE模式——通信中断冻结。当通信监测器（</w:t>
      </w:r>
      <w:proofErr w:type="spellStart"/>
      <w:r w:rsidRPr="00C92FDE">
        <w:rPr>
          <w:rFonts w:ascii="宋体" w:eastAsia="宋体" w:hAnsi="宋体"/>
          <w:sz w:val="28"/>
          <w:szCs w:val="24"/>
          <w:lang w:eastAsia="zh-CN"/>
        </w:rPr>
        <w:t>CommunicationMonitor</w:t>
      </w:r>
      <w:proofErr w:type="spellEnd"/>
      <w:r w:rsidRPr="00C92FDE">
        <w:rPr>
          <w:rFonts w:ascii="宋体" w:eastAsia="宋体" w:hAnsi="宋体"/>
          <w:sz w:val="28"/>
          <w:szCs w:val="24"/>
          <w:lang w:eastAsia="zh-CN"/>
        </w:rPr>
        <w:t>）检测到与电网调度中心的通信链路中断时，管理器立即切换至此模式。切换时执行的关键操作是：冻结当前全场出力值（</w:t>
      </w:r>
      <w:proofErr w:type="spellStart"/>
      <w:r w:rsidRPr="00C92FDE">
        <w:rPr>
          <w:rFonts w:ascii="宋体" w:eastAsia="宋体" w:hAnsi="宋体"/>
          <w:sz w:val="28"/>
          <w:szCs w:val="24"/>
          <w:lang w:eastAsia="zh-CN"/>
        </w:rPr>
        <w:t>frozen_power_mw</w:t>
      </w:r>
      <w:proofErr w:type="spellEnd"/>
      <w:r w:rsidRPr="00C92FDE">
        <w:rPr>
          <w:rFonts w:ascii="宋体" w:eastAsia="宋体" w:hAnsi="宋体"/>
          <w:sz w:val="28"/>
          <w:szCs w:val="24"/>
          <w:lang w:eastAsia="zh-CN"/>
        </w:rPr>
        <w:t xml:space="preserve">_ = </w:t>
      </w:r>
      <w:proofErr w:type="spellStart"/>
      <w:r w:rsidRPr="00C92FDE">
        <w:rPr>
          <w:rFonts w:ascii="宋体" w:eastAsia="宋体" w:hAnsi="宋体"/>
          <w:sz w:val="28"/>
          <w:szCs w:val="24"/>
          <w:lang w:eastAsia="zh-CN"/>
        </w:rPr>
        <w:t>current_power</w:t>
      </w:r>
      <w:proofErr w:type="spellEnd"/>
      <w:r w:rsidRPr="00C92FDE">
        <w:rPr>
          <w:rFonts w:ascii="宋体" w:eastAsia="宋体" w:hAnsi="宋体"/>
          <w:sz w:val="28"/>
          <w:szCs w:val="24"/>
          <w:lang w:eastAsia="zh-CN"/>
        </w:rPr>
        <w:t>），后续所有</w:t>
      </w:r>
      <w:r w:rsidRPr="00C92FDE">
        <w:rPr>
          <w:rFonts w:ascii="宋体" w:eastAsia="宋体" w:hAnsi="宋体"/>
          <w:sz w:val="28"/>
          <w:szCs w:val="24"/>
          <w:lang w:eastAsia="zh-CN"/>
        </w:rPr>
        <w:lastRenderedPageBreak/>
        <w:t>控制周期均以冻结值作为目标功率，确保在失去调度指令期间风电场出力维持不变，既不盲目增加也不盲目减少，避免因通信中断导致的功率失控对电网造成冲击。最大爬坡率限制收紧至1MW/min，本地控制器代理广播</w:t>
      </w:r>
      <w:proofErr w:type="gramStart"/>
      <w:r w:rsidRPr="00C92FDE">
        <w:rPr>
          <w:rFonts w:ascii="宋体" w:eastAsia="宋体" w:hAnsi="宋体"/>
          <w:sz w:val="28"/>
          <w:szCs w:val="24"/>
          <w:lang w:eastAsia="zh-CN"/>
        </w:rPr>
        <w:t>"冻结</w:t>
      </w:r>
      <w:proofErr w:type="gramEnd"/>
      <w:r w:rsidRPr="00C92FDE">
        <w:rPr>
          <w:rFonts w:ascii="宋体" w:eastAsia="宋体" w:hAnsi="宋体"/>
          <w:sz w:val="28"/>
          <w:szCs w:val="24"/>
          <w:lang w:eastAsia="zh-CN"/>
        </w:rPr>
        <w:t>功率</w:t>
      </w:r>
      <w:proofErr w:type="gramStart"/>
      <w:r w:rsidRPr="00C92FDE">
        <w:rPr>
          <w:rFonts w:ascii="宋体" w:eastAsia="宋体" w:hAnsi="宋体"/>
          <w:sz w:val="28"/>
          <w:szCs w:val="24"/>
          <w:lang w:eastAsia="zh-CN"/>
        </w:rPr>
        <w:t>指令"。</w:t>
      </w:r>
      <w:proofErr w:type="gramEnd"/>
    </w:p>
    <w:p w14:paraId="1CBBDFB5"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rPr>
        <w:t>（3）EXTREME_WIND_AUTONOMOUS模式——极端风况自主控制。当极端风况检测器（ExtremeWeatherDetector）检测到平均风速或湍流强度超过安全阈值时，管理器切换至此模式。在此模式下，AGC调度计划跟踪功能被暂停，风机进入自主安全降功率运行状态。</w:t>
      </w:r>
      <w:r w:rsidRPr="00C92FDE">
        <w:rPr>
          <w:rFonts w:ascii="宋体" w:eastAsia="宋体" w:hAnsi="宋体"/>
          <w:sz w:val="28"/>
          <w:szCs w:val="24"/>
          <w:lang w:eastAsia="zh-CN"/>
        </w:rPr>
        <w:t>最大爬坡率限制收紧至1MW/min，本地控制器代理广播"安全指令（根据风况执行相应策略）"。</w:t>
      </w:r>
    </w:p>
    <w:p w14:paraId="6E81E97C" w14:textId="77777777" w:rsidR="005678D3" w:rsidRPr="00C92FDE" w:rsidRDefault="00000000">
      <w:pPr>
        <w:pStyle w:val="21"/>
        <w:rPr>
          <w:color w:val="auto"/>
          <w:sz w:val="28"/>
          <w:szCs w:val="28"/>
          <w:lang w:eastAsia="zh-CN"/>
        </w:rPr>
      </w:pPr>
      <w:bookmarkStart w:id="49" w:name="_Toc236131830"/>
      <w:proofErr w:type="gramStart"/>
      <w:r w:rsidRPr="00C92FDE">
        <w:rPr>
          <w:rFonts w:ascii="黑体" w:eastAsia="黑体" w:hAnsi="黑体"/>
          <w:color w:val="auto"/>
          <w:sz w:val="28"/>
          <w:szCs w:val="28"/>
          <w:lang w:eastAsia="zh-CN"/>
        </w:rPr>
        <w:t>8.3  极端风况分级响应策略</w:t>
      </w:r>
      <w:bookmarkEnd w:id="49"/>
      <w:proofErr w:type="gramEnd"/>
    </w:p>
    <w:p w14:paraId="08E725DF"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极端风况检测器通过</w:t>
      </w:r>
      <w:proofErr w:type="spellStart"/>
      <w:r w:rsidRPr="00C92FDE">
        <w:rPr>
          <w:rFonts w:ascii="宋体" w:eastAsia="宋体" w:hAnsi="宋体"/>
          <w:sz w:val="28"/>
          <w:szCs w:val="24"/>
          <w:lang w:eastAsia="zh-CN"/>
        </w:rPr>
        <w:t>updateMeasurements</w:t>
      </w:r>
      <w:proofErr w:type="spellEnd"/>
      <w:r w:rsidRPr="00C92FDE">
        <w:rPr>
          <w:rFonts w:ascii="宋体" w:eastAsia="宋体" w:hAnsi="宋体"/>
          <w:sz w:val="28"/>
          <w:szCs w:val="24"/>
          <w:lang w:eastAsia="zh-CN"/>
        </w:rPr>
        <w:t>方法持续接收全场平均风速和湍流强度两个指标，并据此将极端工况细分为三个子类型，实施差异化的降功率策略：</w:t>
      </w:r>
    </w:p>
    <w:p w14:paraId="26A49E2D"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子类型一：切出风速型（CUT_OUT）。触发条件：平均风速 ≥ 25m/s（切出风速）。响应策略：紧急停机——每步降低当前功率的30%，直至功率降至零。这是最激进的保护策略，因为超过切出风速的运行会对风机叶片和塔筒造成不可逆的结构损伤。</w:t>
      </w:r>
    </w:p>
    <w:p w14:paraId="1454E6BD"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子类型二：高湍流型（HIGH_TURB）。触发条件：湍流强度 ≥ 0.25。响应策略：快速降功率——每步降低当前功率的15%，直至风险解除。高湍流虽然不直接威胁结构安全，但会显著增加叶片和传动链的疲劳载荷，需要降低运行功率以减缓疲劳累积。</w:t>
      </w:r>
    </w:p>
    <w:p w14:paraId="18249197"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子类型三：风暴穿越型（STORM_RIDE）。触发条件：极端风况标志置位但不满足上述两条件（如风速接近但尚未达到切出风速）。响应策略：激进降功率——每步降低当前功率的25%，但保</w:t>
      </w:r>
      <w:r w:rsidRPr="00C92FDE">
        <w:rPr>
          <w:rFonts w:ascii="宋体" w:eastAsia="宋体" w:hAnsi="宋体"/>
          <w:sz w:val="28"/>
          <w:szCs w:val="24"/>
          <w:lang w:eastAsia="zh-CN"/>
        </w:rPr>
        <w:lastRenderedPageBreak/>
        <w:t>留10%额定功率（10MW）的最低出力。该策略的目的是在保护设备的同时维持风机的基本运转状态（不停机），以便风暴过后能够快速恢复出力。</w:t>
      </w:r>
    </w:p>
    <w:p w14:paraId="4DF218C9" w14:textId="77777777" w:rsidR="005678D3" w:rsidRPr="00C92FDE" w:rsidRDefault="00000000">
      <w:pPr>
        <w:pStyle w:val="21"/>
        <w:rPr>
          <w:color w:val="auto"/>
          <w:sz w:val="28"/>
          <w:szCs w:val="28"/>
        </w:rPr>
      </w:pPr>
      <w:bookmarkStart w:id="50" w:name="_Toc236131831"/>
      <w:proofErr w:type="gramStart"/>
      <w:r w:rsidRPr="00C92FDE">
        <w:rPr>
          <w:rFonts w:ascii="黑体" w:eastAsia="黑体" w:hAnsi="黑体"/>
          <w:color w:val="auto"/>
          <w:sz w:val="28"/>
          <w:szCs w:val="28"/>
        </w:rPr>
        <w:t xml:space="preserve">8.4  </w:t>
      </w:r>
      <w:proofErr w:type="spellStart"/>
      <w:r w:rsidRPr="00C92FDE">
        <w:rPr>
          <w:rFonts w:ascii="黑体" w:eastAsia="黑体" w:hAnsi="黑体"/>
          <w:color w:val="auto"/>
          <w:sz w:val="28"/>
          <w:szCs w:val="28"/>
        </w:rPr>
        <w:t>恢复协调控制器</w:t>
      </w:r>
      <w:bookmarkEnd w:id="50"/>
      <w:proofErr w:type="spellEnd"/>
      <w:proofErr w:type="gramEnd"/>
    </w:p>
    <w:p w14:paraId="5BADA312" w14:textId="77777777" w:rsidR="005678D3" w:rsidRPr="00C92FDE" w:rsidRDefault="00000000">
      <w:pPr>
        <w:spacing w:after="60" w:line="360" w:lineRule="auto"/>
        <w:ind w:firstLine="480"/>
        <w:rPr>
          <w:sz w:val="24"/>
          <w:szCs w:val="24"/>
        </w:rPr>
      </w:pPr>
      <w:r w:rsidRPr="00C92FDE">
        <w:rPr>
          <w:rFonts w:ascii="宋体" w:eastAsia="宋体" w:hAnsi="宋体"/>
          <w:sz w:val="28"/>
          <w:szCs w:val="24"/>
        </w:rPr>
        <w:t>恢复协调器（RecoveryCoordinator类）负责管理从安全模式返回正常模式时的功率恢复过程。当通信恢复（COMM_LOSS_FREEZE→NORMAL）时，系统不能瞬间将功率从冻结值跳变至当前调度计划值，而应以受控的爬坡速率平滑过渡。</w:t>
      </w:r>
    </w:p>
    <w:p w14:paraId="2F55D164" w14:textId="14BBCB74"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恢复协调器的</w:t>
      </w:r>
      <w:proofErr w:type="spellStart"/>
      <w:r w:rsidRPr="00C92FDE">
        <w:rPr>
          <w:rFonts w:ascii="宋体" w:eastAsia="宋体" w:hAnsi="宋体"/>
          <w:sz w:val="28"/>
          <w:szCs w:val="24"/>
          <w:lang w:eastAsia="zh-CN"/>
        </w:rPr>
        <w:t>startRecovery</w:t>
      </w:r>
      <w:proofErr w:type="spellEnd"/>
      <w:r w:rsidRPr="00C92FDE">
        <w:rPr>
          <w:rFonts w:ascii="宋体" w:eastAsia="宋体" w:hAnsi="宋体"/>
          <w:sz w:val="28"/>
          <w:szCs w:val="24"/>
          <w:lang w:eastAsia="zh-CN"/>
        </w:rPr>
        <w:t>方法记录恢复起始功率、目标功率和起始时间，设置恢复标志。在后续每个控制周期中，update方法计算允许的最大功率变化量（</w:t>
      </w:r>
      <m:oMath>
        <m:r>
          <w:rPr>
            <w:rFonts w:ascii="Cambria Math" w:eastAsia="宋体" w:hAnsi="Cambria Math"/>
            <w:sz w:val="28"/>
            <w:szCs w:val="24"/>
            <w:lang w:eastAsia="zh-CN"/>
          </w:rPr>
          <m:t>ramp_rate × elapsed_time</m:t>
        </m:r>
      </m:oMath>
      <w:r w:rsidRPr="00C92FDE">
        <w:rPr>
          <w:rFonts w:ascii="宋体" w:eastAsia="宋体" w:hAnsi="宋体"/>
          <w:sz w:val="28"/>
          <w:szCs w:val="24"/>
          <w:lang w:eastAsia="zh-CN"/>
        </w:rPr>
        <w:t>），并返回从起始功率向目标功率线性爬升的期望功率值。恢复过程的爬坡率设置为2MW/min，完成判据为：|当前功率 − 目标功率| ≤ 0.5MW 且 恢复时间 ≥ 5秒。</w:t>
      </w:r>
    </w:p>
    <w:p w14:paraId="0A4EB9BB"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这种受限爬坡率的恢复策略避免了功率的突然跃升对电网造成的二次冲击，体现了</w:t>
      </w:r>
      <w:proofErr w:type="gramStart"/>
      <w:r w:rsidRPr="00C92FDE">
        <w:rPr>
          <w:rFonts w:ascii="宋体" w:eastAsia="宋体" w:hAnsi="宋体"/>
          <w:sz w:val="28"/>
          <w:szCs w:val="24"/>
          <w:lang w:eastAsia="zh-CN"/>
        </w:rPr>
        <w:t>"安全</w:t>
      </w:r>
      <w:proofErr w:type="gramEnd"/>
      <w:r w:rsidRPr="00C92FDE">
        <w:rPr>
          <w:rFonts w:ascii="宋体" w:eastAsia="宋体" w:hAnsi="宋体"/>
          <w:sz w:val="28"/>
          <w:szCs w:val="24"/>
          <w:lang w:eastAsia="zh-CN"/>
        </w:rPr>
        <w:t>第一、平滑</w:t>
      </w:r>
      <w:proofErr w:type="gramStart"/>
      <w:r w:rsidRPr="00C92FDE">
        <w:rPr>
          <w:rFonts w:ascii="宋体" w:eastAsia="宋体" w:hAnsi="宋体"/>
          <w:sz w:val="28"/>
          <w:szCs w:val="24"/>
          <w:lang w:eastAsia="zh-CN"/>
        </w:rPr>
        <w:t>过渡"</w:t>
      </w:r>
      <w:proofErr w:type="gramEnd"/>
      <w:r w:rsidRPr="00C92FDE">
        <w:rPr>
          <w:rFonts w:ascii="宋体" w:eastAsia="宋体" w:hAnsi="宋体"/>
          <w:sz w:val="28"/>
          <w:szCs w:val="24"/>
          <w:lang w:eastAsia="zh-CN"/>
        </w:rPr>
        <w:t>的恢复原则。</w:t>
      </w:r>
    </w:p>
    <w:p w14:paraId="0937EA97" w14:textId="77777777" w:rsidR="005678D3" w:rsidRPr="00C92FDE" w:rsidRDefault="00000000">
      <w:pPr>
        <w:pStyle w:val="21"/>
        <w:rPr>
          <w:color w:val="auto"/>
          <w:sz w:val="28"/>
          <w:szCs w:val="28"/>
          <w:lang w:eastAsia="zh-CN"/>
        </w:rPr>
      </w:pPr>
      <w:bookmarkStart w:id="51" w:name="_Toc236131832"/>
      <w:proofErr w:type="gramStart"/>
      <w:r w:rsidRPr="00C92FDE">
        <w:rPr>
          <w:rFonts w:ascii="黑体" w:eastAsia="黑体" w:hAnsi="黑体"/>
          <w:color w:val="auto"/>
          <w:sz w:val="28"/>
          <w:szCs w:val="28"/>
          <w:lang w:eastAsia="zh-CN"/>
        </w:rPr>
        <w:t>8.5  仿真事件注入验证</w:t>
      </w:r>
      <w:bookmarkEnd w:id="51"/>
      <w:proofErr w:type="gramEnd"/>
    </w:p>
    <w:p w14:paraId="412F6A6A"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主仿真循环（main函数）设置了完整的事件注入序列，在50个仿真步（每步2秒，共100秒）内系统性地验证了所有安全模式及其状态转换路径：</w:t>
      </w:r>
    </w:p>
    <w:tbl>
      <w:tblPr>
        <w:tblStyle w:val="aff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50"/>
        <w:gridCol w:w="1417"/>
        <w:gridCol w:w="1836"/>
        <w:gridCol w:w="2835"/>
      </w:tblGrid>
      <w:tr w:rsidR="005678D3" w:rsidRPr="00C92FDE" w14:paraId="076958A0" w14:textId="77777777">
        <w:trPr>
          <w:jc w:val="center"/>
        </w:trPr>
        <w:tc>
          <w:tcPr>
            <w:tcW w:w="850" w:type="dxa"/>
            <w:shd w:val="clear" w:color="auto" w:fill="4472C4"/>
          </w:tcPr>
          <w:p w14:paraId="531229E4" w14:textId="77777777" w:rsidR="005678D3" w:rsidRPr="00C92FDE" w:rsidRDefault="00000000">
            <w:pPr>
              <w:jc w:val="center"/>
              <w:rPr>
                <w:sz w:val="24"/>
                <w:szCs w:val="24"/>
              </w:rPr>
            </w:pPr>
            <w:proofErr w:type="spellStart"/>
            <w:r w:rsidRPr="00C92FDE">
              <w:rPr>
                <w:rFonts w:ascii="黑体" w:eastAsia="黑体" w:hAnsi="黑体"/>
                <w:b/>
                <w:color w:val="FFFFFF"/>
                <w:sz w:val="20"/>
                <w:szCs w:val="24"/>
              </w:rPr>
              <w:t>仿真步</w:t>
            </w:r>
            <w:proofErr w:type="spellEnd"/>
          </w:p>
        </w:tc>
        <w:tc>
          <w:tcPr>
            <w:tcW w:w="1417" w:type="dxa"/>
            <w:shd w:val="clear" w:color="auto" w:fill="4472C4"/>
          </w:tcPr>
          <w:p w14:paraId="7ADDF14E" w14:textId="77777777" w:rsidR="005678D3" w:rsidRPr="00C92FDE" w:rsidRDefault="00000000">
            <w:pPr>
              <w:jc w:val="center"/>
              <w:rPr>
                <w:sz w:val="24"/>
                <w:szCs w:val="24"/>
              </w:rPr>
            </w:pPr>
            <w:proofErr w:type="spellStart"/>
            <w:r w:rsidRPr="00C92FDE">
              <w:rPr>
                <w:rFonts w:ascii="黑体" w:eastAsia="黑体" w:hAnsi="黑体"/>
                <w:b/>
                <w:color w:val="FFFFFF"/>
                <w:sz w:val="20"/>
                <w:szCs w:val="24"/>
              </w:rPr>
              <w:t>注入事件</w:t>
            </w:r>
            <w:proofErr w:type="spellEnd"/>
          </w:p>
        </w:tc>
        <w:tc>
          <w:tcPr>
            <w:tcW w:w="1701" w:type="dxa"/>
            <w:shd w:val="clear" w:color="auto" w:fill="4472C4"/>
          </w:tcPr>
          <w:p w14:paraId="2F7F499A" w14:textId="77777777" w:rsidR="005678D3" w:rsidRPr="00C92FDE" w:rsidRDefault="00000000">
            <w:pPr>
              <w:jc w:val="center"/>
              <w:rPr>
                <w:sz w:val="24"/>
                <w:szCs w:val="24"/>
              </w:rPr>
            </w:pPr>
            <w:proofErr w:type="spellStart"/>
            <w:r w:rsidRPr="00C92FDE">
              <w:rPr>
                <w:rFonts w:ascii="黑体" w:eastAsia="黑体" w:hAnsi="黑体"/>
                <w:b/>
                <w:color w:val="FFFFFF"/>
                <w:sz w:val="20"/>
                <w:szCs w:val="24"/>
              </w:rPr>
              <w:t>触发模式切换</w:t>
            </w:r>
            <w:proofErr w:type="spellEnd"/>
          </w:p>
        </w:tc>
        <w:tc>
          <w:tcPr>
            <w:tcW w:w="2835" w:type="dxa"/>
            <w:shd w:val="clear" w:color="auto" w:fill="4472C4"/>
          </w:tcPr>
          <w:p w14:paraId="413773FC" w14:textId="77777777" w:rsidR="005678D3" w:rsidRPr="00C92FDE" w:rsidRDefault="00000000">
            <w:pPr>
              <w:jc w:val="center"/>
              <w:rPr>
                <w:sz w:val="24"/>
                <w:szCs w:val="24"/>
              </w:rPr>
            </w:pPr>
            <w:proofErr w:type="spellStart"/>
            <w:r w:rsidRPr="00C92FDE">
              <w:rPr>
                <w:rFonts w:ascii="黑体" w:eastAsia="黑体" w:hAnsi="黑体"/>
                <w:b/>
                <w:color w:val="FFFFFF"/>
                <w:sz w:val="20"/>
                <w:szCs w:val="24"/>
              </w:rPr>
              <w:t>预期系统行为</w:t>
            </w:r>
            <w:proofErr w:type="spellEnd"/>
          </w:p>
        </w:tc>
      </w:tr>
      <w:tr w:rsidR="005678D3" w:rsidRPr="00C92FDE" w14:paraId="17399059" w14:textId="77777777">
        <w:trPr>
          <w:jc w:val="center"/>
        </w:trPr>
        <w:tc>
          <w:tcPr>
            <w:tcW w:w="850" w:type="dxa"/>
          </w:tcPr>
          <w:p w14:paraId="6F79AFF0" w14:textId="77777777" w:rsidR="005678D3" w:rsidRPr="00C92FDE" w:rsidRDefault="00000000">
            <w:pPr>
              <w:jc w:val="center"/>
              <w:rPr>
                <w:sz w:val="24"/>
                <w:szCs w:val="24"/>
              </w:rPr>
            </w:pPr>
            <w:r w:rsidRPr="00C92FDE">
              <w:rPr>
                <w:rFonts w:ascii="宋体" w:eastAsia="宋体" w:hAnsi="宋体"/>
                <w:sz w:val="18"/>
                <w:szCs w:val="24"/>
              </w:rPr>
              <w:t>步0~1</w:t>
            </w:r>
          </w:p>
        </w:tc>
        <w:tc>
          <w:tcPr>
            <w:tcW w:w="1417" w:type="dxa"/>
          </w:tcPr>
          <w:p w14:paraId="2A5F84C6" w14:textId="77777777" w:rsidR="005678D3" w:rsidRPr="00C92FDE" w:rsidRDefault="00000000">
            <w:pPr>
              <w:jc w:val="center"/>
              <w:rPr>
                <w:sz w:val="24"/>
                <w:szCs w:val="24"/>
              </w:rPr>
            </w:pPr>
            <w:proofErr w:type="spellStart"/>
            <w:r w:rsidRPr="00C92FDE">
              <w:rPr>
                <w:rFonts w:ascii="宋体" w:eastAsia="宋体" w:hAnsi="宋体"/>
                <w:sz w:val="18"/>
                <w:szCs w:val="24"/>
              </w:rPr>
              <w:t>正常工况</w:t>
            </w:r>
            <w:proofErr w:type="spellEnd"/>
          </w:p>
        </w:tc>
        <w:tc>
          <w:tcPr>
            <w:tcW w:w="1701" w:type="dxa"/>
          </w:tcPr>
          <w:p w14:paraId="2D7559B3" w14:textId="77777777" w:rsidR="005678D3" w:rsidRPr="00C92FDE" w:rsidRDefault="00000000">
            <w:pPr>
              <w:jc w:val="center"/>
              <w:rPr>
                <w:sz w:val="24"/>
                <w:szCs w:val="24"/>
              </w:rPr>
            </w:pPr>
            <w:r w:rsidRPr="00C92FDE">
              <w:rPr>
                <w:rFonts w:ascii="宋体" w:eastAsia="宋体" w:hAnsi="宋体"/>
                <w:sz w:val="18"/>
                <w:szCs w:val="24"/>
              </w:rPr>
              <w:t>NORMAL</w:t>
            </w:r>
          </w:p>
        </w:tc>
        <w:tc>
          <w:tcPr>
            <w:tcW w:w="2835" w:type="dxa"/>
          </w:tcPr>
          <w:p w14:paraId="09FF0398" w14:textId="77777777" w:rsidR="005678D3" w:rsidRPr="00C92FDE" w:rsidRDefault="00000000">
            <w:pPr>
              <w:jc w:val="center"/>
              <w:rPr>
                <w:sz w:val="24"/>
                <w:szCs w:val="24"/>
                <w:lang w:eastAsia="zh-CN"/>
              </w:rPr>
            </w:pPr>
            <w:r w:rsidRPr="00C92FDE">
              <w:rPr>
                <w:rFonts w:ascii="宋体" w:eastAsia="宋体" w:hAnsi="宋体"/>
                <w:sz w:val="18"/>
                <w:szCs w:val="24"/>
                <w:lang w:eastAsia="zh-CN"/>
              </w:rPr>
              <w:t>按正弦调度计划跟踪功率，正常运行</w:t>
            </w:r>
          </w:p>
        </w:tc>
      </w:tr>
      <w:tr w:rsidR="005678D3" w:rsidRPr="00C92FDE" w14:paraId="46779A4B" w14:textId="77777777">
        <w:trPr>
          <w:jc w:val="center"/>
        </w:trPr>
        <w:tc>
          <w:tcPr>
            <w:tcW w:w="850" w:type="dxa"/>
          </w:tcPr>
          <w:p w14:paraId="16636DAB" w14:textId="77777777" w:rsidR="005678D3" w:rsidRPr="00C92FDE" w:rsidRDefault="00000000">
            <w:pPr>
              <w:jc w:val="center"/>
              <w:rPr>
                <w:sz w:val="24"/>
                <w:szCs w:val="24"/>
              </w:rPr>
            </w:pPr>
            <w:r w:rsidRPr="00C92FDE">
              <w:rPr>
                <w:rFonts w:ascii="宋体" w:eastAsia="宋体" w:hAnsi="宋体"/>
                <w:sz w:val="18"/>
                <w:szCs w:val="24"/>
              </w:rPr>
              <w:t>步2</w:t>
            </w:r>
          </w:p>
        </w:tc>
        <w:tc>
          <w:tcPr>
            <w:tcW w:w="1417" w:type="dxa"/>
          </w:tcPr>
          <w:p w14:paraId="7F72E999" w14:textId="77777777" w:rsidR="005678D3" w:rsidRPr="00C92FDE" w:rsidRDefault="00000000">
            <w:pPr>
              <w:jc w:val="center"/>
              <w:rPr>
                <w:sz w:val="24"/>
                <w:szCs w:val="24"/>
              </w:rPr>
            </w:pPr>
            <w:proofErr w:type="spellStart"/>
            <w:r w:rsidRPr="00C92FDE">
              <w:rPr>
                <w:rFonts w:ascii="宋体" w:eastAsia="宋体" w:hAnsi="宋体"/>
                <w:sz w:val="18"/>
                <w:szCs w:val="24"/>
              </w:rPr>
              <w:t>通信链路中断</w:t>
            </w:r>
            <w:proofErr w:type="spellEnd"/>
          </w:p>
        </w:tc>
        <w:tc>
          <w:tcPr>
            <w:tcW w:w="1701" w:type="dxa"/>
          </w:tcPr>
          <w:p w14:paraId="7678806D" w14:textId="77777777" w:rsidR="005678D3" w:rsidRPr="00C92FDE" w:rsidRDefault="00000000">
            <w:pPr>
              <w:jc w:val="center"/>
              <w:rPr>
                <w:sz w:val="24"/>
                <w:szCs w:val="24"/>
              </w:rPr>
            </w:pPr>
            <w:r w:rsidRPr="00C92FDE">
              <w:rPr>
                <w:rFonts w:ascii="宋体" w:eastAsia="宋体" w:hAnsi="宋体"/>
                <w:sz w:val="18"/>
                <w:szCs w:val="24"/>
              </w:rPr>
              <w:t>→COMM_LOSS_FREEZE</w:t>
            </w:r>
          </w:p>
        </w:tc>
        <w:tc>
          <w:tcPr>
            <w:tcW w:w="2835" w:type="dxa"/>
          </w:tcPr>
          <w:p w14:paraId="07E3BA88" w14:textId="77777777" w:rsidR="005678D3" w:rsidRPr="00C92FDE" w:rsidRDefault="00000000">
            <w:pPr>
              <w:jc w:val="center"/>
              <w:rPr>
                <w:sz w:val="24"/>
                <w:szCs w:val="24"/>
                <w:lang w:eastAsia="zh-CN"/>
              </w:rPr>
            </w:pPr>
            <w:r w:rsidRPr="00C92FDE">
              <w:rPr>
                <w:rFonts w:ascii="宋体" w:eastAsia="宋体" w:hAnsi="宋体"/>
                <w:sz w:val="18"/>
                <w:szCs w:val="24"/>
                <w:lang w:eastAsia="zh-CN"/>
              </w:rPr>
              <w:t>冻结当前出力，功率维持不变</w:t>
            </w:r>
          </w:p>
        </w:tc>
      </w:tr>
      <w:tr w:rsidR="005678D3" w:rsidRPr="00C92FDE" w14:paraId="3375EDD7" w14:textId="77777777">
        <w:trPr>
          <w:jc w:val="center"/>
        </w:trPr>
        <w:tc>
          <w:tcPr>
            <w:tcW w:w="850" w:type="dxa"/>
          </w:tcPr>
          <w:p w14:paraId="7567137F" w14:textId="77777777" w:rsidR="005678D3" w:rsidRPr="00C92FDE" w:rsidRDefault="00000000">
            <w:pPr>
              <w:jc w:val="center"/>
              <w:rPr>
                <w:sz w:val="24"/>
                <w:szCs w:val="24"/>
              </w:rPr>
            </w:pPr>
            <w:r w:rsidRPr="00C92FDE">
              <w:rPr>
                <w:rFonts w:ascii="宋体" w:eastAsia="宋体" w:hAnsi="宋体"/>
                <w:sz w:val="18"/>
                <w:szCs w:val="24"/>
              </w:rPr>
              <w:t>步3~6</w:t>
            </w:r>
          </w:p>
        </w:tc>
        <w:tc>
          <w:tcPr>
            <w:tcW w:w="1417" w:type="dxa"/>
          </w:tcPr>
          <w:p w14:paraId="0E63F0B1" w14:textId="77777777" w:rsidR="005678D3" w:rsidRPr="00C92FDE" w:rsidRDefault="00000000">
            <w:pPr>
              <w:jc w:val="center"/>
              <w:rPr>
                <w:sz w:val="24"/>
                <w:szCs w:val="24"/>
              </w:rPr>
            </w:pPr>
            <w:proofErr w:type="spellStart"/>
            <w:r w:rsidRPr="00C92FDE">
              <w:rPr>
                <w:rFonts w:ascii="宋体" w:eastAsia="宋体" w:hAnsi="宋体"/>
                <w:sz w:val="18"/>
                <w:szCs w:val="24"/>
              </w:rPr>
              <w:t>通信中断持续</w:t>
            </w:r>
            <w:proofErr w:type="spellEnd"/>
          </w:p>
        </w:tc>
        <w:tc>
          <w:tcPr>
            <w:tcW w:w="1701" w:type="dxa"/>
          </w:tcPr>
          <w:p w14:paraId="2B156C07" w14:textId="77777777" w:rsidR="005678D3" w:rsidRPr="00C92FDE" w:rsidRDefault="00000000">
            <w:pPr>
              <w:jc w:val="center"/>
              <w:rPr>
                <w:sz w:val="24"/>
                <w:szCs w:val="24"/>
              </w:rPr>
            </w:pPr>
            <w:proofErr w:type="spellStart"/>
            <w:r w:rsidRPr="00C92FDE">
              <w:rPr>
                <w:rFonts w:ascii="宋体" w:eastAsia="宋体" w:hAnsi="宋体"/>
                <w:sz w:val="18"/>
                <w:szCs w:val="24"/>
              </w:rPr>
              <w:t>COMM_LOSS_FREEZE维持</w:t>
            </w:r>
            <w:proofErr w:type="spellEnd"/>
          </w:p>
        </w:tc>
        <w:tc>
          <w:tcPr>
            <w:tcW w:w="2835" w:type="dxa"/>
          </w:tcPr>
          <w:p w14:paraId="6FDE0515" w14:textId="77777777" w:rsidR="005678D3" w:rsidRPr="00C92FDE" w:rsidRDefault="00000000">
            <w:pPr>
              <w:jc w:val="center"/>
              <w:rPr>
                <w:sz w:val="24"/>
                <w:szCs w:val="24"/>
                <w:lang w:eastAsia="zh-CN"/>
              </w:rPr>
            </w:pPr>
            <w:r w:rsidRPr="00C92FDE">
              <w:rPr>
                <w:rFonts w:ascii="宋体" w:eastAsia="宋体" w:hAnsi="宋体"/>
                <w:sz w:val="18"/>
                <w:szCs w:val="24"/>
                <w:lang w:eastAsia="zh-CN"/>
              </w:rPr>
              <w:t>功率在冻结值附近小幅波动（湍流噪声）</w:t>
            </w:r>
          </w:p>
        </w:tc>
      </w:tr>
      <w:tr w:rsidR="005678D3" w:rsidRPr="00C92FDE" w14:paraId="13503EAA" w14:textId="77777777">
        <w:trPr>
          <w:jc w:val="center"/>
        </w:trPr>
        <w:tc>
          <w:tcPr>
            <w:tcW w:w="850" w:type="dxa"/>
          </w:tcPr>
          <w:p w14:paraId="4E322AA5" w14:textId="77777777" w:rsidR="005678D3" w:rsidRPr="00C92FDE" w:rsidRDefault="00000000">
            <w:pPr>
              <w:jc w:val="center"/>
              <w:rPr>
                <w:sz w:val="24"/>
                <w:szCs w:val="24"/>
              </w:rPr>
            </w:pPr>
            <w:r w:rsidRPr="00C92FDE">
              <w:rPr>
                <w:rFonts w:ascii="宋体" w:eastAsia="宋体" w:hAnsi="宋体"/>
                <w:sz w:val="18"/>
                <w:szCs w:val="24"/>
              </w:rPr>
              <w:t>步7</w:t>
            </w:r>
          </w:p>
        </w:tc>
        <w:tc>
          <w:tcPr>
            <w:tcW w:w="1417" w:type="dxa"/>
          </w:tcPr>
          <w:p w14:paraId="759AD81A" w14:textId="77777777" w:rsidR="005678D3" w:rsidRPr="00C92FDE" w:rsidRDefault="00000000">
            <w:pPr>
              <w:jc w:val="center"/>
              <w:rPr>
                <w:sz w:val="24"/>
                <w:szCs w:val="24"/>
              </w:rPr>
            </w:pPr>
            <w:proofErr w:type="spellStart"/>
            <w:r w:rsidRPr="00C92FDE">
              <w:rPr>
                <w:rFonts w:ascii="宋体" w:eastAsia="宋体" w:hAnsi="宋体"/>
                <w:sz w:val="18"/>
                <w:szCs w:val="24"/>
              </w:rPr>
              <w:t>通信链路恢复</w:t>
            </w:r>
            <w:proofErr w:type="spellEnd"/>
          </w:p>
        </w:tc>
        <w:tc>
          <w:tcPr>
            <w:tcW w:w="1701" w:type="dxa"/>
          </w:tcPr>
          <w:p w14:paraId="50614751" w14:textId="77777777" w:rsidR="005678D3" w:rsidRPr="00C92FDE" w:rsidRDefault="00000000">
            <w:pPr>
              <w:jc w:val="center"/>
              <w:rPr>
                <w:sz w:val="24"/>
                <w:szCs w:val="24"/>
              </w:rPr>
            </w:pPr>
            <w:r w:rsidRPr="00C92FDE">
              <w:rPr>
                <w:rFonts w:ascii="宋体" w:eastAsia="宋体" w:hAnsi="宋体"/>
                <w:sz w:val="18"/>
                <w:szCs w:val="24"/>
              </w:rPr>
              <w:t>→</w:t>
            </w:r>
            <w:proofErr w:type="spellStart"/>
            <w:r w:rsidRPr="00C92FDE">
              <w:rPr>
                <w:rFonts w:ascii="宋体" w:eastAsia="宋体" w:hAnsi="宋体"/>
                <w:sz w:val="18"/>
                <w:szCs w:val="24"/>
              </w:rPr>
              <w:t>NORMAL（触发恢复</w:t>
            </w:r>
            <w:proofErr w:type="spellEnd"/>
            <w:r w:rsidRPr="00C92FDE">
              <w:rPr>
                <w:rFonts w:ascii="宋体" w:eastAsia="宋体" w:hAnsi="宋体"/>
                <w:sz w:val="18"/>
                <w:szCs w:val="24"/>
              </w:rPr>
              <w:t>）</w:t>
            </w:r>
          </w:p>
        </w:tc>
        <w:tc>
          <w:tcPr>
            <w:tcW w:w="2835" w:type="dxa"/>
          </w:tcPr>
          <w:p w14:paraId="3EF9E197" w14:textId="77777777" w:rsidR="005678D3" w:rsidRPr="00C92FDE" w:rsidRDefault="00000000">
            <w:pPr>
              <w:jc w:val="center"/>
              <w:rPr>
                <w:sz w:val="24"/>
                <w:szCs w:val="24"/>
                <w:lang w:eastAsia="zh-CN"/>
              </w:rPr>
            </w:pPr>
            <w:r w:rsidRPr="00C92FDE">
              <w:rPr>
                <w:rFonts w:ascii="宋体" w:eastAsia="宋体" w:hAnsi="宋体"/>
                <w:sz w:val="18"/>
                <w:szCs w:val="24"/>
                <w:lang w:eastAsia="zh-CN"/>
              </w:rPr>
              <w:t>恢复协调器启动，以2MW/min爬坡恢复</w:t>
            </w:r>
          </w:p>
        </w:tc>
      </w:tr>
      <w:tr w:rsidR="005678D3" w:rsidRPr="00C92FDE" w14:paraId="01A88B19" w14:textId="77777777">
        <w:trPr>
          <w:jc w:val="center"/>
        </w:trPr>
        <w:tc>
          <w:tcPr>
            <w:tcW w:w="850" w:type="dxa"/>
          </w:tcPr>
          <w:p w14:paraId="0880CD50" w14:textId="77777777" w:rsidR="005678D3" w:rsidRPr="00C92FDE" w:rsidRDefault="00000000">
            <w:pPr>
              <w:jc w:val="center"/>
              <w:rPr>
                <w:sz w:val="24"/>
                <w:szCs w:val="24"/>
              </w:rPr>
            </w:pPr>
            <w:r w:rsidRPr="00C92FDE">
              <w:rPr>
                <w:rFonts w:ascii="宋体" w:eastAsia="宋体" w:hAnsi="宋体"/>
                <w:sz w:val="18"/>
                <w:szCs w:val="24"/>
              </w:rPr>
              <w:t>步8~11</w:t>
            </w:r>
          </w:p>
        </w:tc>
        <w:tc>
          <w:tcPr>
            <w:tcW w:w="1417" w:type="dxa"/>
          </w:tcPr>
          <w:p w14:paraId="50512976" w14:textId="77777777" w:rsidR="005678D3" w:rsidRPr="00C92FDE" w:rsidRDefault="00000000">
            <w:pPr>
              <w:jc w:val="center"/>
              <w:rPr>
                <w:sz w:val="24"/>
                <w:szCs w:val="24"/>
              </w:rPr>
            </w:pPr>
            <w:proofErr w:type="spellStart"/>
            <w:r w:rsidRPr="00C92FDE">
              <w:rPr>
                <w:rFonts w:ascii="宋体" w:eastAsia="宋体" w:hAnsi="宋体"/>
                <w:sz w:val="18"/>
                <w:szCs w:val="24"/>
              </w:rPr>
              <w:t>恢复过程中</w:t>
            </w:r>
            <w:proofErr w:type="spellEnd"/>
          </w:p>
        </w:tc>
        <w:tc>
          <w:tcPr>
            <w:tcW w:w="1701" w:type="dxa"/>
          </w:tcPr>
          <w:p w14:paraId="54B084EF" w14:textId="77777777" w:rsidR="005678D3" w:rsidRPr="00C92FDE" w:rsidRDefault="00000000">
            <w:pPr>
              <w:jc w:val="center"/>
              <w:rPr>
                <w:sz w:val="24"/>
                <w:szCs w:val="24"/>
              </w:rPr>
            </w:pPr>
            <w:proofErr w:type="spellStart"/>
            <w:r w:rsidRPr="00C92FDE">
              <w:rPr>
                <w:rFonts w:ascii="宋体" w:eastAsia="宋体" w:hAnsi="宋体"/>
                <w:sz w:val="18"/>
                <w:szCs w:val="24"/>
              </w:rPr>
              <w:t>NORMAL（恢复中</w:t>
            </w:r>
            <w:proofErr w:type="spellEnd"/>
            <w:r w:rsidRPr="00C92FDE">
              <w:rPr>
                <w:rFonts w:ascii="宋体" w:eastAsia="宋体" w:hAnsi="宋体"/>
                <w:sz w:val="18"/>
                <w:szCs w:val="24"/>
              </w:rPr>
              <w:t>）</w:t>
            </w:r>
          </w:p>
        </w:tc>
        <w:tc>
          <w:tcPr>
            <w:tcW w:w="2835" w:type="dxa"/>
          </w:tcPr>
          <w:p w14:paraId="12E8A256" w14:textId="77777777" w:rsidR="005678D3" w:rsidRPr="00C92FDE" w:rsidRDefault="00000000">
            <w:pPr>
              <w:jc w:val="center"/>
              <w:rPr>
                <w:sz w:val="24"/>
                <w:szCs w:val="24"/>
                <w:lang w:eastAsia="zh-CN"/>
              </w:rPr>
            </w:pPr>
            <w:r w:rsidRPr="00C92FDE">
              <w:rPr>
                <w:rFonts w:ascii="宋体" w:eastAsia="宋体" w:hAnsi="宋体"/>
                <w:sz w:val="18"/>
                <w:szCs w:val="24"/>
                <w:lang w:eastAsia="zh-CN"/>
              </w:rPr>
              <w:t>功率按爬坡率平滑上升至调度计划值</w:t>
            </w:r>
          </w:p>
        </w:tc>
      </w:tr>
      <w:tr w:rsidR="005678D3" w:rsidRPr="00C92FDE" w14:paraId="62D4B7AF" w14:textId="77777777">
        <w:trPr>
          <w:jc w:val="center"/>
        </w:trPr>
        <w:tc>
          <w:tcPr>
            <w:tcW w:w="850" w:type="dxa"/>
          </w:tcPr>
          <w:p w14:paraId="39ECE6FE" w14:textId="77777777" w:rsidR="005678D3" w:rsidRPr="00C92FDE" w:rsidRDefault="00000000">
            <w:pPr>
              <w:jc w:val="center"/>
              <w:rPr>
                <w:sz w:val="24"/>
                <w:szCs w:val="24"/>
              </w:rPr>
            </w:pPr>
            <w:r w:rsidRPr="00C92FDE">
              <w:rPr>
                <w:rFonts w:ascii="宋体" w:eastAsia="宋体" w:hAnsi="宋体"/>
                <w:sz w:val="18"/>
                <w:szCs w:val="24"/>
              </w:rPr>
              <w:lastRenderedPageBreak/>
              <w:t>步12</w:t>
            </w:r>
          </w:p>
        </w:tc>
        <w:tc>
          <w:tcPr>
            <w:tcW w:w="1417" w:type="dxa"/>
          </w:tcPr>
          <w:p w14:paraId="50667EDB" w14:textId="77777777" w:rsidR="005678D3" w:rsidRPr="00C92FDE" w:rsidRDefault="00000000">
            <w:pPr>
              <w:jc w:val="center"/>
              <w:rPr>
                <w:sz w:val="24"/>
                <w:szCs w:val="24"/>
              </w:rPr>
            </w:pPr>
            <w:proofErr w:type="spellStart"/>
            <w:r w:rsidRPr="00C92FDE">
              <w:rPr>
                <w:rFonts w:ascii="宋体" w:eastAsia="宋体" w:hAnsi="宋体"/>
                <w:sz w:val="18"/>
                <w:szCs w:val="24"/>
              </w:rPr>
              <w:t>注入风暴穿越型</w:t>
            </w:r>
            <w:proofErr w:type="spellEnd"/>
          </w:p>
        </w:tc>
        <w:tc>
          <w:tcPr>
            <w:tcW w:w="1701" w:type="dxa"/>
          </w:tcPr>
          <w:p w14:paraId="071D8209" w14:textId="77777777" w:rsidR="005678D3" w:rsidRPr="00C92FDE" w:rsidRDefault="00000000">
            <w:pPr>
              <w:jc w:val="center"/>
              <w:rPr>
                <w:sz w:val="24"/>
                <w:szCs w:val="24"/>
              </w:rPr>
            </w:pPr>
            <w:r w:rsidRPr="00C92FDE">
              <w:rPr>
                <w:rFonts w:ascii="宋体" w:eastAsia="宋体" w:hAnsi="宋体"/>
                <w:sz w:val="18"/>
                <w:szCs w:val="24"/>
              </w:rPr>
              <w:t>→EXTREME_WIND</w:t>
            </w:r>
          </w:p>
        </w:tc>
        <w:tc>
          <w:tcPr>
            <w:tcW w:w="2835" w:type="dxa"/>
          </w:tcPr>
          <w:p w14:paraId="12124B05" w14:textId="77777777" w:rsidR="005678D3" w:rsidRPr="00C92FDE" w:rsidRDefault="00000000">
            <w:pPr>
              <w:jc w:val="center"/>
              <w:rPr>
                <w:sz w:val="24"/>
                <w:szCs w:val="24"/>
              </w:rPr>
            </w:pPr>
            <w:r w:rsidRPr="00C92FDE">
              <w:rPr>
                <w:rFonts w:ascii="宋体" w:eastAsia="宋体" w:hAnsi="宋体"/>
                <w:sz w:val="18"/>
                <w:szCs w:val="24"/>
              </w:rPr>
              <w:t>每步降功率25%，最低保持10MW</w:t>
            </w:r>
          </w:p>
        </w:tc>
      </w:tr>
      <w:tr w:rsidR="005678D3" w:rsidRPr="00C92FDE" w14:paraId="25F0E9B4" w14:textId="77777777">
        <w:trPr>
          <w:jc w:val="center"/>
        </w:trPr>
        <w:tc>
          <w:tcPr>
            <w:tcW w:w="850" w:type="dxa"/>
          </w:tcPr>
          <w:p w14:paraId="1597AF9C" w14:textId="77777777" w:rsidR="005678D3" w:rsidRPr="00C92FDE" w:rsidRDefault="00000000">
            <w:pPr>
              <w:jc w:val="center"/>
              <w:rPr>
                <w:sz w:val="24"/>
                <w:szCs w:val="24"/>
              </w:rPr>
            </w:pPr>
            <w:r w:rsidRPr="00C92FDE">
              <w:rPr>
                <w:rFonts w:ascii="宋体" w:eastAsia="宋体" w:hAnsi="宋体"/>
                <w:sz w:val="18"/>
                <w:szCs w:val="24"/>
              </w:rPr>
              <w:t>步13~16</w:t>
            </w:r>
          </w:p>
        </w:tc>
        <w:tc>
          <w:tcPr>
            <w:tcW w:w="1417" w:type="dxa"/>
          </w:tcPr>
          <w:p w14:paraId="7738B0E3" w14:textId="77777777" w:rsidR="005678D3" w:rsidRPr="00C92FDE" w:rsidRDefault="00000000">
            <w:pPr>
              <w:jc w:val="center"/>
              <w:rPr>
                <w:sz w:val="24"/>
                <w:szCs w:val="24"/>
              </w:rPr>
            </w:pPr>
            <w:proofErr w:type="spellStart"/>
            <w:r w:rsidRPr="00C92FDE">
              <w:rPr>
                <w:rFonts w:ascii="宋体" w:eastAsia="宋体" w:hAnsi="宋体"/>
                <w:sz w:val="18"/>
                <w:szCs w:val="24"/>
              </w:rPr>
              <w:t>风暴穿越持续</w:t>
            </w:r>
            <w:proofErr w:type="spellEnd"/>
          </w:p>
        </w:tc>
        <w:tc>
          <w:tcPr>
            <w:tcW w:w="1701" w:type="dxa"/>
          </w:tcPr>
          <w:p w14:paraId="54E6DDAA" w14:textId="77777777" w:rsidR="005678D3" w:rsidRPr="00C92FDE" w:rsidRDefault="00000000">
            <w:pPr>
              <w:jc w:val="center"/>
              <w:rPr>
                <w:sz w:val="24"/>
                <w:szCs w:val="24"/>
              </w:rPr>
            </w:pPr>
            <w:proofErr w:type="spellStart"/>
            <w:r w:rsidRPr="00C92FDE">
              <w:rPr>
                <w:rFonts w:ascii="宋体" w:eastAsia="宋体" w:hAnsi="宋体"/>
                <w:sz w:val="18"/>
                <w:szCs w:val="24"/>
              </w:rPr>
              <w:t>EXTREME_WIND维持</w:t>
            </w:r>
            <w:proofErr w:type="spellEnd"/>
          </w:p>
        </w:tc>
        <w:tc>
          <w:tcPr>
            <w:tcW w:w="2835" w:type="dxa"/>
          </w:tcPr>
          <w:p w14:paraId="37D29D7F" w14:textId="77777777" w:rsidR="005678D3" w:rsidRPr="00C92FDE" w:rsidRDefault="00000000">
            <w:pPr>
              <w:jc w:val="center"/>
              <w:rPr>
                <w:sz w:val="24"/>
                <w:szCs w:val="24"/>
              </w:rPr>
            </w:pPr>
            <w:r w:rsidRPr="00C92FDE">
              <w:rPr>
                <w:rFonts w:ascii="宋体" w:eastAsia="宋体" w:hAnsi="宋体"/>
                <w:sz w:val="18"/>
                <w:szCs w:val="24"/>
              </w:rPr>
              <w:t>功率下降至10MW后保持</w:t>
            </w:r>
          </w:p>
        </w:tc>
      </w:tr>
      <w:tr w:rsidR="005678D3" w:rsidRPr="00C92FDE" w14:paraId="4B16A531" w14:textId="77777777">
        <w:trPr>
          <w:jc w:val="center"/>
        </w:trPr>
        <w:tc>
          <w:tcPr>
            <w:tcW w:w="850" w:type="dxa"/>
          </w:tcPr>
          <w:p w14:paraId="26426CB1" w14:textId="77777777" w:rsidR="005678D3" w:rsidRPr="00C92FDE" w:rsidRDefault="00000000">
            <w:pPr>
              <w:jc w:val="center"/>
              <w:rPr>
                <w:sz w:val="24"/>
                <w:szCs w:val="24"/>
              </w:rPr>
            </w:pPr>
            <w:r w:rsidRPr="00C92FDE">
              <w:rPr>
                <w:rFonts w:ascii="宋体" w:eastAsia="宋体" w:hAnsi="宋体"/>
                <w:sz w:val="18"/>
                <w:szCs w:val="24"/>
              </w:rPr>
              <w:t>步17</w:t>
            </w:r>
          </w:p>
        </w:tc>
        <w:tc>
          <w:tcPr>
            <w:tcW w:w="1417" w:type="dxa"/>
          </w:tcPr>
          <w:p w14:paraId="5D509505" w14:textId="77777777" w:rsidR="005678D3" w:rsidRPr="00C92FDE" w:rsidRDefault="00000000">
            <w:pPr>
              <w:jc w:val="center"/>
              <w:rPr>
                <w:sz w:val="24"/>
                <w:szCs w:val="24"/>
              </w:rPr>
            </w:pPr>
            <w:proofErr w:type="spellStart"/>
            <w:r w:rsidRPr="00C92FDE">
              <w:rPr>
                <w:rFonts w:ascii="宋体" w:eastAsia="宋体" w:hAnsi="宋体"/>
                <w:sz w:val="18"/>
                <w:szCs w:val="24"/>
              </w:rPr>
              <w:t>切换为高湍流型</w:t>
            </w:r>
            <w:proofErr w:type="spellEnd"/>
          </w:p>
        </w:tc>
        <w:tc>
          <w:tcPr>
            <w:tcW w:w="1701" w:type="dxa"/>
          </w:tcPr>
          <w:p w14:paraId="7771CF08" w14:textId="77777777" w:rsidR="005678D3" w:rsidRPr="00C92FDE" w:rsidRDefault="00000000">
            <w:pPr>
              <w:jc w:val="center"/>
              <w:rPr>
                <w:sz w:val="24"/>
                <w:szCs w:val="24"/>
              </w:rPr>
            </w:pPr>
            <w:proofErr w:type="spellStart"/>
            <w:r w:rsidRPr="00C92FDE">
              <w:rPr>
                <w:rFonts w:ascii="宋体" w:eastAsia="宋体" w:hAnsi="宋体"/>
                <w:sz w:val="18"/>
                <w:szCs w:val="24"/>
              </w:rPr>
              <w:t>EXTREME_WIND切换子类型</w:t>
            </w:r>
            <w:proofErr w:type="spellEnd"/>
          </w:p>
        </w:tc>
        <w:tc>
          <w:tcPr>
            <w:tcW w:w="2835" w:type="dxa"/>
          </w:tcPr>
          <w:p w14:paraId="64206D86" w14:textId="77777777" w:rsidR="005678D3" w:rsidRPr="00C92FDE" w:rsidRDefault="00000000">
            <w:pPr>
              <w:jc w:val="center"/>
              <w:rPr>
                <w:sz w:val="24"/>
                <w:szCs w:val="24"/>
                <w:lang w:eastAsia="zh-CN"/>
              </w:rPr>
            </w:pPr>
            <w:r w:rsidRPr="00C92FDE">
              <w:rPr>
                <w:rFonts w:ascii="宋体" w:eastAsia="宋体" w:hAnsi="宋体"/>
                <w:sz w:val="18"/>
                <w:szCs w:val="24"/>
                <w:lang w:eastAsia="zh-CN"/>
              </w:rPr>
              <w:t>降功率策略切换为每步15%</w:t>
            </w:r>
          </w:p>
        </w:tc>
      </w:tr>
      <w:tr w:rsidR="005678D3" w:rsidRPr="00C92FDE" w14:paraId="4C529629" w14:textId="77777777">
        <w:trPr>
          <w:jc w:val="center"/>
        </w:trPr>
        <w:tc>
          <w:tcPr>
            <w:tcW w:w="850" w:type="dxa"/>
          </w:tcPr>
          <w:p w14:paraId="3ECC17C7" w14:textId="77777777" w:rsidR="005678D3" w:rsidRPr="00C92FDE" w:rsidRDefault="00000000">
            <w:pPr>
              <w:jc w:val="center"/>
              <w:rPr>
                <w:sz w:val="24"/>
                <w:szCs w:val="24"/>
              </w:rPr>
            </w:pPr>
            <w:r w:rsidRPr="00C92FDE">
              <w:rPr>
                <w:rFonts w:ascii="宋体" w:eastAsia="宋体" w:hAnsi="宋体"/>
                <w:sz w:val="18"/>
                <w:szCs w:val="24"/>
              </w:rPr>
              <w:t>步18~21</w:t>
            </w:r>
          </w:p>
        </w:tc>
        <w:tc>
          <w:tcPr>
            <w:tcW w:w="1417" w:type="dxa"/>
          </w:tcPr>
          <w:p w14:paraId="36B8F201" w14:textId="77777777" w:rsidR="005678D3" w:rsidRPr="00C92FDE" w:rsidRDefault="00000000">
            <w:pPr>
              <w:jc w:val="center"/>
              <w:rPr>
                <w:sz w:val="24"/>
                <w:szCs w:val="24"/>
              </w:rPr>
            </w:pPr>
            <w:proofErr w:type="spellStart"/>
            <w:r w:rsidRPr="00C92FDE">
              <w:rPr>
                <w:rFonts w:ascii="宋体" w:eastAsia="宋体" w:hAnsi="宋体"/>
                <w:sz w:val="18"/>
                <w:szCs w:val="24"/>
              </w:rPr>
              <w:t>高湍流持续</w:t>
            </w:r>
            <w:proofErr w:type="spellEnd"/>
          </w:p>
        </w:tc>
        <w:tc>
          <w:tcPr>
            <w:tcW w:w="1701" w:type="dxa"/>
          </w:tcPr>
          <w:p w14:paraId="7028D97E" w14:textId="77777777" w:rsidR="005678D3" w:rsidRPr="00C92FDE" w:rsidRDefault="00000000">
            <w:pPr>
              <w:jc w:val="center"/>
              <w:rPr>
                <w:sz w:val="24"/>
                <w:szCs w:val="24"/>
              </w:rPr>
            </w:pPr>
            <w:proofErr w:type="spellStart"/>
            <w:r w:rsidRPr="00C92FDE">
              <w:rPr>
                <w:rFonts w:ascii="宋体" w:eastAsia="宋体" w:hAnsi="宋体"/>
                <w:sz w:val="18"/>
                <w:szCs w:val="24"/>
              </w:rPr>
              <w:t>EXTREME_WIND维持</w:t>
            </w:r>
            <w:proofErr w:type="spellEnd"/>
          </w:p>
        </w:tc>
        <w:tc>
          <w:tcPr>
            <w:tcW w:w="2835" w:type="dxa"/>
          </w:tcPr>
          <w:p w14:paraId="6A2C9B66" w14:textId="77777777" w:rsidR="005678D3" w:rsidRPr="00C92FDE" w:rsidRDefault="00000000">
            <w:pPr>
              <w:jc w:val="center"/>
              <w:rPr>
                <w:sz w:val="24"/>
                <w:szCs w:val="24"/>
              </w:rPr>
            </w:pPr>
            <w:proofErr w:type="spellStart"/>
            <w:r w:rsidRPr="00C92FDE">
              <w:rPr>
                <w:rFonts w:ascii="宋体" w:eastAsia="宋体" w:hAnsi="宋体"/>
                <w:sz w:val="18"/>
                <w:szCs w:val="24"/>
              </w:rPr>
              <w:t>功率继续下降</w:t>
            </w:r>
            <w:proofErr w:type="spellEnd"/>
          </w:p>
        </w:tc>
      </w:tr>
      <w:tr w:rsidR="005678D3" w:rsidRPr="00C92FDE" w14:paraId="015010BB" w14:textId="77777777">
        <w:trPr>
          <w:jc w:val="center"/>
        </w:trPr>
        <w:tc>
          <w:tcPr>
            <w:tcW w:w="850" w:type="dxa"/>
          </w:tcPr>
          <w:p w14:paraId="17577146" w14:textId="77777777" w:rsidR="005678D3" w:rsidRPr="00C92FDE" w:rsidRDefault="00000000">
            <w:pPr>
              <w:jc w:val="center"/>
              <w:rPr>
                <w:sz w:val="24"/>
                <w:szCs w:val="24"/>
              </w:rPr>
            </w:pPr>
            <w:r w:rsidRPr="00C92FDE">
              <w:rPr>
                <w:rFonts w:ascii="宋体" w:eastAsia="宋体" w:hAnsi="宋体"/>
                <w:sz w:val="18"/>
                <w:szCs w:val="24"/>
              </w:rPr>
              <w:t>步22</w:t>
            </w:r>
          </w:p>
        </w:tc>
        <w:tc>
          <w:tcPr>
            <w:tcW w:w="1417" w:type="dxa"/>
          </w:tcPr>
          <w:p w14:paraId="10A13DC2" w14:textId="77777777" w:rsidR="005678D3" w:rsidRPr="00C92FDE" w:rsidRDefault="00000000">
            <w:pPr>
              <w:jc w:val="center"/>
              <w:rPr>
                <w:sz w:val="24"/>
                <w:szCs w:val="24"/>
              </w:rPr>
            </w:pPr>
            <w:proofErr w:type="spellStart"/>
            <w:r w:rsidRPr="00C92FDE">
              <w:rPr>
                <w:rFonts w:ascii="宋体" w:eastAsia="宋体" w:hAnsi="宋体"/>
                <w:sz w:val="18"/>
                <w:szCs w:val="24"/>
              </w:rPr>
              <w:t>切换为切出风速型</w:t>
            </w:r>
            <w:proofErr w:type="spellEnd"/>
          </w:p>
        </w:tc>
        <w:tc>
          <w:tcPr>
            <w:tcW w:w="1701" w:type="dxa"/>
          </w:tcPr>
          <w:p w14:paraId="14CAFF37" w14:textId="77777777" w:rsidR="005678D3" w:rsidRPr="00C92FDE" w:rsidRDefault="00000000">
            <w:pPr>
              <w:jc w:val="center"/>
              <w:rPr>
                <w:sz w:val="24"/>
                <w:szCs w:val="24"/>
              </w:rPr>
            </w:pPr>
            <w:proofErr w:type="spellStart"/>
            <w:r w:rsidRPr="00C92FDE">
              <w:rPr>
                <w:rFonts w:ascii="宋体" w:eastAsia="宋体" w:hAnsi="宋体"/>
                <w:sz w:val="18"/>
                <w:szCs w:val="24"/>
              </w:rPr>
              <w:t>EXTREME_WIND切换子类型</w:t>
            </w:r>
            <w:proofErr w:type="spellEnd"/>
          </w:p>
        </w:tc>
        <w:tc>
          <w:tcPr>
            <w:tcW w:w="2835" w:type="dxa"/>
          </w:tcPr>
          <w:p w14:paraId="4AAD9C40" w14:textId="77777777" w:rsidR="005678D3" w:rsidRPr="00C92FDE" w:rsidRDefault="00000000">
            <w:pPr>
              <w:jc w:val="center"/>
              <w:rPr>
                <w:sz w:val="24"/>
                <w:szCs w:val="24"/>
                <w:lang w:eastAsia="zh-CN"/>
              </w:rPr>
            </w:pPr>
            <w:r w:rsidRPr="00C92FDE">
              <w:rPr>
                <w:rFonts w:ascii="宋体" w:eastAsia="宋体" w:hAnsi="宋体"/>
                <w:sz w:val="18"/>
                <w:szCs w:val="24"/>
                <w:lang w:eastAsia="zh-CN"/>
              </w:rPr>
              <w:t>紧急停机，每步降功率30%</w:t>
            </w:r>
          </w:p>
        </w:tc>
      </w:tr>
      <w:tr w:rsidR="005678D3" w:rsidRPr="00C92FDE" w14:paraId="32F85AE6" w14:textId="77777777">
        <w:trPr>
          <w:jc w:val="center"/>
        </w:trPr>
        <w:tc>
          <w:tcPr>
            <w:tcW w:w="850" w:type="dxa"/>
          </w:tcPr>
          <w:p w14:paraId="779E825D" w14:textId="77777777" w:rsidR="005678D3" w:rsidRPr="00C92FDE" w:rsidRDefault="00000000">
            <w:pPr>
              <w:jc w:val="center"/>
              <w:rPr>
                <w:sz w:val="24"/>
                <w:szCs w:val="24"/>
              </w:rPr>
            </w:pPr>
            <w:r w:rsidRPr="00C92FDE">
              <w:rPr>
                <w:rFonts w:ascii="宋体" w:eastAsia="宋体" w:hAnsi="宋体"/>
                <w:sz w:val="18"/>
                <w:szCs w:val="24"/>
              </w:rPr>
              <w:t>步23~26</w:t>
            </w:r>
          </w:p>
        </w:tc>
        <w:tc>
          <w:tcPr>
            <w:tcW w:w="1417" w:type="dxa"/>
          </w:tcPr>
          <w:p w14:paraId="16FC1EFA" w14:textId="77777777" w:rsidR="005678D3" w:rsidRPr="00C92FDE" w:rsidRDefault="00000000">
            <w:pPr>
              <w:jc w:val="center"/>
              <w:rPr>
                <w:sz w:val="24"/>
                <w:szCs w:val="24"/>
              </w:rPr>
            </w:pPr>
            <w:proofErr w:type="spellStart"/>
            <w:r w:rsidRPr="00C92FDE">
              <w:rPr>
                <w:rFonts w:ascii="宋体" w:eastAsia="宋体" w:hAnsi="宋体"/>
                <w:sz w:val="18"/>
                <w:szCs w:val="24"/>
              </w:rPr>
              <w:t>切出风速持续</w:t>
            </w:r>
            <w:proofErr w:type="spellEnd"/>
          </w:p>
        </w:tc>
        <w:tc>
          <w:tcPr>
            <w:tcW w:w="1701" w:type="dxa"/>
          </w:tcPr>
          <w:p w14:paraId="613D1F21" w14:textId="77777777" w:rsidR="005678D3" w:rsidRPr="00C92FDE" w:rsidRDefault="00000000">
            <w:pPr>
              <w:jc w:val="center"/>
              <w:rPr>
                <w:sz w:val="24"/>
                <w:szCs w:val="24"/>
              </w:rPr>
            </w:pPr>
            <w:proofErr w:type="spellStart"/>
            <w:r w:rsidRPr="00C92FDE">
              <w:rPr>
                <w:rFonts w:ascii="宋体" w:eastAsia="宋体" w:hAnsi="宋体"/>
                <w:sz w:val="18"/>
                <w:szCs w:val="24"/>
              </w:rPr>
              <w:t>EXTREME_WIND维持</w:t>
            </w:r>
            <w:proofErr w:type="spellEnd"/>
          </w:p>
        </w:tc>
        <w:tc>
          <w:tcPr>
            <w:tcW w:w="2835" w:type="dxa"/>
          </w:tcPr>
          <w:p w14:paraId="00E02BAE" w14:textId="77777777" w:rsidR="005678D3" w:rsidRPr="00C92FDE" w:rsidRDefault="00000000">
            <w:pPr>
              <w:jc w:val="center"/>
              <w:rPr>
                <w:sz w:val="24"/>
                <w:szCs w:val="24"/>
              </w:rPr>
            </w:pPr>
            <w:r w:rsidRPr="00C92FDE">
              <w:rPr>
                <w:rFonts w:ascii="宋体" w:eastAsia="宋体" w:hAnsi="宋体"/>
                <w:sz w:val="18"/>
                <w:szCs w:val="24"/>
              </w:rPr>
              <w:t>功率快速下降至接近0</w:t>
            </w:r>
          </w:p>
        </w:tc>
      </w:tr>
      <w:tr w:rsidR="005678D3" w:rsidRPr="00C92FDE" w14:paraId="6BC56C5F" w14:textId="77777777">
        <w:trPr>
          <w:jc w:val="center"/>
        </w:trPr>
        <w:tc>
          <w:tcPr>
            <w:tcW w:w="850" w:type="dxa"/>
          </w:tcPr>
          <w:p w14:paraId="7CC3F53B" w14:textId="77777777" w:rsidR="005678D3" w:rsidRPr="00C92FDE" w:rsidRDefault="00000000">
            <w:pPr>
              <w:jc w:val="center"/>
              <w:rPr>
                <w:sz w:val="24"/>
                <w:szCs w:val="24"/>
              </w:rPr>
            </w:pPr>
            <w:r w:rsidRPr="00C92FDE">
              <w:rPr>
                <w:rFonts w:ascii="宋体" w:eastAsia="宋体" w:hAnsi="宋体"/>
                <w:sz w:val="18"/>
                <w:szCs w:val="24"/>
              </w:rPr>
              <w:t>步27</w:t>
            </w:r>
          </w:p>
        </w:tc>
        <w:tc>
          <w:tcPr>
            <w:tcW w:w="1417" w:type="dxa"/>
          </w:tcPr>
          <w:p w14:paraId="04A3CF50" w14:textId="77777777" w:rsidR="005678D3" w:rsidRPr="00C92FDE" w:rsidRDefault="00000000">
            <w:pPr>
              <w:jc w:val="center"/>
              <w:rPr>
                <w:sz w:val="24"/>
                <w:szCs w:val="24"/>
              </w:rPr>
            </w:pPr>
            <w:proofErr w:type="spellStart"/>
            <w:r w:rsidRPr="00C92FDE">
              <w:rPr>
                <w:rFonts w:ascii="宋体" w:eastAsia="宋体" w:hAnsi="宋体"/>
                <w:sz w:val="18"/>
                <w:szCs w:val="24"/>
              </w:rPr>
              <w:t>解除极端风况</w:t>
            </w:r>
            <w:proofErr w:type="spellEnd"/>
          </w:p>
        </w:tc>
        <w:tc>
          <w:tcPr>
            <w:tcW w:w="1701" w:type="dxa"/>
          </w:tcPr>
          <w:p w14:paraId="1B54D71A" w14:textId="77777777" w:rsidR="005678D3" w:rsidRPr="00C92FDE" w:rsidRDefault="00000000">
            <w:pPr>
              <w:jc w:val="center"/>
              <w:rPr>
                <w:sz w:val="24"/>
                <w:szCs w:val="24"/>
              </w:rPr>
            </w:pPr>
            <w:r w:rsidRPr="00C92FDE">
              <w:rPr>
                <w:rFonts w:ascii="宋体" w:eastAsia="宋体" w:hAnsi="宋体"/>
                <w:sz w:val="18"/>
                <w:szCs w:val="24"/>
              </w:rPr>
              <w:t>→NORMAL</w:t>
            </w:r>
          </w:p>
        </w:tc>
        <w:tc>
          <w:tcPr>
            <w:tcW w:w="2835" w:type="dxa"/>
          </w:tcPr>
          <w:p w14:paraId="20CCCC46" w14:textId="77777777" w:rsidR="005678D3" w:rsidRPr="00C92FDE" w:rsidRDefault="00000000">
            <w:pPr>
              <w:jc w:val="center"/>
              <w:rPr>
                <w:sz w:val="24"/>
                <w:szCs w:val="24"/>
                <w:lang w:eastAsia="zh-CN"/>
              </w:rPr>
            </w:pPr>
            <w:r w:rsidRPr="00C92FDE">
              <w:rPr>
                <w:rFonts w:ascii="宋体" w:eastAsia="宋体" w:hAnsi="宋体"/>
                <w:sz w:val="18"/>
                <w:szCs w:val="24"/>
                <w:lang w:eastAsia="zh-CN"/>
              </w:rPr>
              <w:t>恢复正常调度计划跟踪</w:t>
            </w:r>
          </w:p>
        </w:tc>
      </w:tr>
      <w:tr w:rsidR="005678D3" w:rsidRPr="00C92FDE" w14:paraId="0392ACA4" w14:textId="77777777">
        <w:trPr>
          <w:jc w:val="center"/>
        </w:trPr>
        <w:tc>
          <w:tcPr>
            <w:tcW w:w="850" w:type="dxa"/>
          </w:tcPr>
          <w:p w14:paraId="0FDB7BA4" w14:textId="77777777" w:rsidR="005678D3" w:rsidRPr="00C92FDE" w:rsidRDefault="00000000">
            <w:pPr>
              <w:jc w:val="center"/>
              <w:rPr>
                <w:sz w:val="24"/>
                <w:szCs w:val="24"/>
              </w:rPr>
            </w:pPr>
            <w:r w:rsidRPr="00C92FDE">
              <w:rPr>
                <w:rFonts w:ascii="宋体" w:eastAsia="宋体" w:hAnsi="宋体"/>
                <w:sz w:val="18"/>
                <w:szCs w:val="24"/>
              </w:rPr>
              <w:t>步28~49</w:t>
            </w:r>
          </w:p>
        </w:tc>
        <w:tc>
          <w:tcPr>
            <w:tcW w:w="1417" w:type="dxa"/>
          </w:tcPr>
          <w:p w14:paraId="7222F141" w14:textId="77777777" w:rsidR="005678D3" w:rsidRPr="00C92FDE" w:rsidRDefault="00000000">
            <w:pPr>
              <w:jc w:val="center"/>
              <w:rPr>
                <w:sz w:val="24"/>
                <w:szCs w:val="24"/>
              </w:rPr>
            </w:pPr>
            <w:proofErr w:type="spellStart"/>
            <w:r w:rsidRPr="00C92FDE">
              <w:rPr>
                <w:rFonts w:ascii="宋体" w:eastAsia="宋体" w:hAnsi="宋体"/>
                <w:sz w:val="18"/>
                <w:szCs w:val="24"/>
              </w:rPr>
              <w:t>正常工况恢复</w:t>
            </w:r>
            <w:proofErr w:type="spellEnd"/>
          </w:p>
        </w:tc>
        <w:tc>
          <w:tcPr>
            <w:tcW w:w="1701" w:type="dxa"/>
          </w:tcPr>
          <w:p w14:paraId="418E5109" w14:textId="77777777" w:rsidR="005678D3" w:rsidRPr="00C92FDE" w:rsidRDefault="00000000">
            <w:pPr>
              <w:jc w:val="center"/>
              <w:rPr>
                <w:sz w:val="24"/>
                <w:szCs w:val="24"/>
              </w:rPr>
            </w:pPr>
            <w:r w:rsidRPr="00C92FDE">
              <w:rPr>
                <w:rFonts w:ascii="宋体" w:eastAsia="宋体" w:hAnsi="宋体"/>
                <w:sz w:val="18"/>
                <w:szCs w:val="24"/>
              </w:rPr>
              <w:t>NORMAL</w:t>
            </w:r>
          </w:p>
        </w:tc>
        <w:tc>
          <w:tcPr>
            <w:tcW w:w="2835" w:type="dxa"/>
          </w:tcPr>
          <w:p w14:paraId="0BC79B04" w14:textId="77777777" w:rsidR="005678D3" w:rsidRPr="00C92FDE" w:rsidRDefault="00000000">
            <w:pPr>
              <w:jc w:val="center"/>
              <w:rPr>
                <w:sz w:val="24"/>
                <w:szCs w:val="24"/>
              </w:rPr>
            </w:pPr>
            <w:proofErr w:type="spellStart"/>
            <w:r w:rsidRPr="00C92FDE">
              <w:rPr>
                <w:rFonts w:ascii="宋体" w:eastAsia="宋体" w:hAnsi="宋体"/>
                <w:sz w:val="18"/>
                <w:szCs w:val="24"/>
              </w:rPr>
              <w:t>正常跟踪调度计划</w:t>
            </w:r>
            <w:proofErr w:type="spellEnd"/>
          </w:p>
        </w:tc>
      </w:tr>
    </w:tbl>
    <w:p w14:paraId="2CF5CE4B" w14:textId="77777777" w:rsidR="005678D3" w:rsidRPr="00C92FDE" w:rsidRDefault="00000000">
      <w:pPr>
        <w:spacing w:before="80"/>
        <w:jc w:val="center"/>
        <w:rPr>
          <w:sz w:val="24"/>
          <w:szCs w:val="24"/>
          <w:lang w:eastAsia="zh-CN"/>
        </w:rPr>
      </w:pPr>
      <w:r w:rsidRPr="00C92FDE">
        <w:rPr>
          <w:rFonts w:ascii="黑体" w:eastAsia="黑体" w:hAnsi="黑体"/>
          <w:sz w:val="20"/>
          <w:szCs w:val="24"/>
          <w:lang w:eastAsia="zh-CN"/>
        </w:rPr>
        <w:t>表8-</w:t>
      </w:r>
      <w:proofErr w:type="gramStart"/>
      <w:r w:rsidRPr="00C92FDE">
        <w:rPr>
          <w:rFonts w:ascii="黑体" w:eastAsia="黑体" w:hAnsi="黑体"/>
          <w:sz w:val="20"/>
          <w:szCs w:val="24"/>
          <w:lang w:eastAsia="zh-CN"/>
        </w:rPr>
        <w:t>1  场景六仿真事件注入序列与预期行为</w:t>
      </w:r>
      <w:proofErr w:type="gramEnd"/>
    </w:p>
    <w:p w14:paraId="6CF7EE5B" w14:textId="550FEE12"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仿真结果表明，在全部50个仿真步中，安全模式管理器均正确地完成了模式判定和切换，各分级响应策略按预期降功率速率执行，通信恢复后的功率爬坡恢复过程平稳无突变。PI控制器在NORMAL模式下持续工作（</w:t>
      </w:r>
      <m:oMath>
        <m:r>
          <w:rPr>
            <w:rFonts w:ascii="Cambria Math" w:eastAsia="宋体" w:hAnsi="Cambria Math"/>
            <w:sz w:val="28"/>
            <w:szCs w:val="24"/>
            <w:lang w:eastAsia="zh-CN"/>
          </w:rPr>
          <m:t>Kp</m:t>
        </m:r>
      </m:oMath>
      <w:r w:rsidRPr="00C92FDE">
        <w:rPr>
          <w:rFonts w:ascii="宋体" w:eastAsia="宋体" w:hAnsi="宋体"/>
          <w:sz w:val="28"/>
          <w:szCs w:val="24"/>
          <w:lang w:eastAsia="zh-CN"/>
        </w:rPr>
        <w:t xml:space="preserve">=1.0, </w:t>
      </w:r>
      <m:oMath>
        <m:r>
          <w:rPr>
            <w:rFonts w:ascii="Cambria Math" w:eastAsia="宋体" w:hAnsi="Cambria Math"/>
            <w:sz w:val="28"/>
            <w:szCs w:val="24"/>
            <w:lang w:eastAsia="zh-CN"/>
          </w:rPr>
          <m:t>Ki</m:t>
        </m:r>
      </m:oMath>
      <w:r w:rsidRPr="00C92FDE">
        <w:rPr>
          <w:rFonts w:ascii="宋体" w:eastAsia="宋体" w:hAnsi="宋体"/>
          <w:sz w:val="28"/>
          <w:szCs w:val="24"/>
          <w:lang w:eastAsia="zh-CN"/>
        </w:rPr>
        <w:t>=0.1），积分抗饱和限幅±5.0，输出限幅±3.0MW/步，有效跟踪调度计划的正弦变化。该仿真全面验证了安全模式管理机制在异常工况下的正确性和鲁棒性。</w:t>
      </w:r>
    </w:p>
    <w:p w14:paraId="7E801476" w14:textId="77777777" w:rsidR="005678D3" w:rsidRPr="00C92FDE" w:rsidRDefault="00000000">
      <w:pPr>
        <w:pStyle w:val="1"/>
        <w:rPr>
          <w:color w:val="auto"/>
          <w:sz w:val="32"/>
          <w:szCs w:val="32"/>
          <w:lang w:eastAsia="zh-CN"/>
        </w:rPr>
      </w:pPr>
      <w:bookmarkStart w:id="52" w:name="_Toc236131833"/>
      <w:proofErr w:type="gramStart"/>
      <w:r w:rsidRPr="00C92FDE">
        <w:rPr>
          <w:rFonts w:ascii="黑体" w:eastAsia="黑体" w:hAnsi="黑体"/>
          <w:color w:val="auto"/>
          <w:sz w:val="32"/>
          <w:szCs w:val="32"/>
          <w:lang w:eastAsia="zh-CN"/>
        </w:rPr>
        <w:t>9  综合分析与讨论</w:t>
      </w:r>
      <w:bookmarkEnd w:id="52"/>
      <w:proofErr w:type="gramEnd"/>
    </w:p>
    <w:p w14:paraId="129DF95E" w14:textId="77777777" w:rsidR="005678D3" w:rsidRPr="00C92FDE" w:rsidRDefault="00000000">
      <w:pPr>
        <w:pStyle w:val="21"/>
        <w:rPr>
          <w:color w:val="auto"/>
          <w:sz w:val="28"/>
          <w:szCs w:val="28"/>
          <w:lang w:eastAsia="zh-CN"/>
        </w:rPr>
      </w:pPr>
      <w:bookmarkStart w:id="53" w:name="_Toc236131834"/>
      <w:proofErr w:type="gramStart"/>
      <w:r w:rsidRPr="00C92FDE">
        <w:rPr>
          <w:rFonts w:ascii="黑体" w:eastAsia="黑体" w:hAnsi="黑体"/>
          <w:color w:val="auto"/>
          <w:sz w:val="28"/>
          <w:szCs w:val="28"/>
          <w:lang w:eastAsia="zh-CN"/>
        </w:rPr>
        <w:t>9.1  六大场景的关联与互补</w:t>
      </w:r>
      <w:bookmarkEnd w:id="53"/>
      <w:proofErr w:type="gramEnd"/>
    </w:p>
    <w:p w14:paraId="5174406C"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本文设计的六个场景在功能上形成了完整的风电场AGC控制谱系。从工况维度来看，场景一覆盖了占比最大的正常运行工况（&gt;90%的运行时间），场景二覆盖了风速突变工况（~5~10%时间），场景三覆盖了电网频率扰动事件（偶发但后果严重），场景四覆盖了电网调度主动干预工况（计划性或突发性），场景五覆盖了限电运行工况（在电网调度需求时段），场景六覆盖了异常/故障工况（极少发生但必须应对）。六者共同构成了风电场AGC的全工况覆盖方案。</w:t>
      </w:r>
    </w:p>
    <w:p w14:paraId="73D84EB1"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lastRenderedPageBreak/>
        <w:t>从技术维度来看，各场景之间存在显著的互补性。场景一的前馈-反馈控制架构作为基础范式，在场景二中被扩展为双模式架构，在场景三中被适配为PI调频控制，在场景四中被集成为爬坡跟踪中的PID补偿器，在场景五中被深化为三级（前馈+反馈+限幅）控制，在场景六中被简化为PI基础跟踪以确保安全性。PID控制器作为贯穿所有场景的通用技术元件，在不同的场景中被配置为不同的参数以适应各自的控制需求，体现了良好的技术复用性。</w:t>
      </w:r>
    </w:p>
    <w:p w14:paraId="4C4FC5E0" w14:textId="77777777" w:rsidR="005678D3" w:rsidRPr="00C92FDE" w:rsidRDefault="00000000">
      <w:pPr>
        <w:pStyle w:val="21"/>
        <w:rPr>
          <w:color w:val="auto"/>
          <w:sz w:val="28"/>
          <w:szCs w:val="28"/>
          <w:lang w:eastAsia="zh-CN"/>
        </w:rPr>
      </w:pPr>
      <w:bookmarkStart w:id="54" w:name="_Toc236131835"/>
      <w:proofErr w:type="gramStart"/>
      <w:r w:rsidRPr="00C92FDE">
        <w:rPr>
          <w:rFonts w:ascii="黑体" w:eastAsia="黑体" w:hAnsi="黑体"/>
          <w:color w:val="auto"/>
          <w:sz w:val="28"/>
          <w:szCs w:val="28"/>
          <w:lang w:eastAsia="zh-CN"/>
        </w:rPr>
        <w:t>9.2  技术方案的工程适用性</w:t>
      </w:r>
      <w:bookmarkEnd w:id="54"/>
      <w:proofErr w:type="gramEnd"/>
    </w:p>
    <w:p w14:paraId="2B66F9AB"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本文的技术方案在设计之初即充分考虑了工程实用性。在计算复杂度方面，六个场景的控制算法均为线性复杂度O</w:t>
      </w:r>
      <w:proofErr w:type="gramStart"/>
      <w:r w:rsidRPr="00C92FDE">
        <w:rPr>
          <w:rFonts w:ascii="宋体" w:eastAsia="宋体" w:hAnsi="宋体"/>
          <w:sz w:val="28"/>
          <w:szCs w:val="24"/>
          <w:lang w:eastAsia="zh-CN"/>
        </w:rPr>
        <w:t>(N)</w:t>
      </w:r>
      <w:proofErr w:type="gramEnd"/>
      <w:r w:rsidRPr="00C92FDE">
        <w:rPr>
          <w:rFonts w:ascii="宋体" w:eastAsia="宋体" w:hAnsi="宋体"/>
          <w:sz w:val="28"/>
          <w:szCs w:val="24"/>
          <w:lang w:eastAsia="zh-CN"/>
        </w:rPr>
        <w:t>，其中N为风机台数，完全满足实际风电场AGC秒级控制周期的实时性要求。在部署灵活性方面，各场景控制器可通过配置文件选择激活/停用，适应不同风电场的技术条件和调度要求。在参数整定方面，每个控制器均提供了完整的参数接口，支持根据实际风机响应特性和电网要求进行定制化配置。</w:t>
      </w:r>
    </w:p>
    <w:p w14:paraId="2884E00D"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在安全设计方面，每个场景均嵌入了多层次的安全保护：场景一的功率限幅和爬坡率约束，场景二的桨距角和转速范围保护，场景三的调频功率限幅和风机功率限幅，场景四的扭矩/弯矩保护和指令校验，场景五的SOC约束和充放电速率限制，场景六的三级极端风况分级响应和恢复爬坡率限制。这种纵深防御式的安全设计是工程控制系统可靠性的重要保障。</w:t>
      </w:r>
    </w:p>
    <w:p w14:paraId="0C941EC7" w14:textId="77777777" w:rsidR="005678D3" w:rsidRPr="00C92FDE" w:rsidRDefault="00000000">
      <w:pPr>
        <w:pStyle w:val="21"/>
        <w:rPr>
          <w:color w:val="auto"/>
          <w:sz w:val="28"/>
          <w:szCs w:val="28"/>
          <w:lang w:eastAsia="zh-CN"/>
        </w:rPr>
      </w:pPr>
      <w:bookmarkStart w:id="55" w:name="_Toc236131836"/>
      <w:proofErr w:type="gramStart"/>
      <w:r w:rsidRPr="00C92FDE">
        <w:rPr>
          <w:rFonts w:ascii="黑体" w:eastAsia="黑体" w:hAnsi="黑体"/>
          <w:color w:val="auto"/>
          <w:sz w:val="28"/>
          <w:szCs w:val="28"/>
          <w:lang w:eastAsia="zh-CN"/>
        </w:rPr>
        <w:t>9.3  本方案的局限性</w:t>
      </w:r>
      <w:bookmarkEnd w:id="55"/>
      <w:proofErr w:type="gramEnd"/>
    </w:p>
    <w:p w14:paraId="296D79C8"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同时，本文的工作也存在以下局限性，需要在后续研究中加以改进：</w:t>
      </w:r>
    </w:p>
    <w:p w14:paraId="67E5BE0D"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lastRenderedPageBreak/>
        <w:t>（1）风机模型的简化。各场景中使用的风机模型（功率曲线、一阶惯性、爬坡率限制）虽然能够反映风机的主要动态特性，但尚未包含完整的空气动力学模型、传动链扭振模型和发电机电磁暂态模型。对于需要精细刻画毫秒级动态过程的场景（如场景三的一次调频），简化模型可能低估了实际系统的响应延迟和超调量。</w:t>
      </w:r>
    </w:p>
    <w:p w14:paraId="73B8F51A"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2）通信延时的理想化假设。除场景五外，其余场景均假设通信延时为零或可忽略。在实际风电场中，从SCADA系统采集数据、经交换机网络传输、到AGC控制器计算指令再下发至风机，整个环路的通信延时可能在数百毫秒至数秒量级，对控制性能有不可忽略的影响。</w:t>
      </w:r>
    </w:p>
    <w:p w14:paraId="199FD45E"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3）风速模型的统计特征。各场景采用的风速模型（确定性函数叠加正弦湍流或随机噪声）在统计意义上可能不完全符合实际风场的湍流功率谱特征（如冯·卡门谱或Kaimal谱）。采用更符合实际的湍流模型将提高仿真结果的工程可信度。</w:t>
      </w:r>
    </w:p>
    <w:p w14:paraId="23A2DF9C"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（4）缺乏硬件在环（HIL）验证。本文的仿真验证全部基于纯软件环境，未涉及与实际风机控制器PLC或RTDS实时数字仿真器的硬件在环联合测试，这在实际工程应用前是必要的验证环节。</w:t>
      </w:r>
    </w:p>
    <w:p w14:paraId="3A6925C2" w14:textId="77777777" w:rsidR="005678D3" w:rsidRPr="00C92FDE" w:rsidRDefault="00000000">
      <w:pPr>
        <w:pStyle w:val="1"/>
        <w:rPr>
          <w:color w:val="auto"/>
          <w:sz w:val="32"/>
          <w:szCs w:val="32"/>
          <w:lang w:eastAsia="zh-CN"/>
        </w:rPr>
      </w:pPr>
      <w:bookmarkStart w:id="56" w:name="_Toc236131837"/>
      <w:proofErr w:type="gramStart"/>
      <w:r w:rsidRPr="00C92FDE">
        <w:rPr>
          <w:rFonts w:ascii="黑体" w:eastAsia="黑体" w:hAnsi="黑体"/>
          <w:color w:val="auto"/>
          <w:sz w:val="32"/>
          <w:szCs w:val="32"/>
          <w:lang w:eastAsia="zh-CN"/>
        </w:rPr>
        <w:t>10  结论与展望</w:t>
      </w:r>
      <w:bookmarkEnd w:id="56"/>
      <w:proofErr w:type="gramEnd"/>
    </w:p>
    <w:p w14:paraId="6EDA6541" w14:textId="77777777" w:rsidR="005678D3" w:rsidRPr="00C92FDE" w:rsidRDefault="00000000">
      <w:pPr>
        <w:pStyle w:val="21"/>
        <w:rPr>
          <w:color w:val="auto"/>
          <w:sz w:val="28"/>
          <w:szCs w:val="28"/>
          <w:lang w:eastAsia="zh-CN"/>
        </w:rPr>
      </w:pPr>
      <w:bookmarkStart w:id="57" w:name="_Toc236131838"/>
      <w:proofErr w:type="gramStart"/>
      <w:r w:rsidRPr="00C92FDE">
        <w:rPr>
          <w:rFonts w:ascii="黑体" w:eastAsia="黑体" w:hAnsi="黑体"/>
          <w:color w:val="auto"/>
          <w:sz w:val="28"/>
          <w:szCs w:val="28"/>
          <w:lang w:eastAsia="zh-CN"/>
        </w:rPr>
        <w:t>10.1  主要结论</w:t>
      </w:r>
      <w:bookmarkEnd w:id="57"/>
      <w:proofErr w:type="gramEnd"/>
    </w:p>
    <w:p w14:paraId="4B6B7064"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本文围绕风电场AGC自动发电控制系统的关键技术问题，以覆盖风电场全工况运行为目标，系统性地设计并实现了一套涵盖六大典型运行场景的综合控制方案，并采用C++编程语言完成了各场景的独立模块化仿真验证。全文的主要工作总结如下：</w:t>
      </w:r>
    </w:p>
    <w:p w14:paraId="73C376E1" w14:textId="2C559F72"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lastRenderedPageBreak/>
        <w:t>（1）针对正常运行工况，设计了基于</w:t>
      </w:r>
      <w:proofErr w:type="gramStart"/>
      <w:r w:rsidRPr="00C92FDE">
        <w:rPr>
          <w:rFonts w:ascii="宋体" w:eastAsia="宋体" w:hAnsi="宋体"/>
          <w:sz w:val="28"/>
          <w:szCs w:val="24"/>
          <w:lang w:eastAsia="zh-CN"/>
        </w:rPr>
        <w:t>"调度</w:t>
      </w:r>
      <w:proofErr w:type="gramEnd"/>
      <w:r w:rsidRPr="00C92FDE">
        <w:rPr>
          <w:rFonts w:ascii="宋体" w:eastAsia="宋体" w:hAnsi="宋体"/>
          <w:sz w:val="28"/>
          <w:szCs w:val="24"/>
          <w:lang w:eastAsia="zh-CN"/>
        </w:rPr>
        <w:t>基准+预测前馈+PID</w:t>
      </w:r>
      <w:proofErr w:type="gramStart"/>
      <w:r w:rsidRPr="00C92FDE">
        <w:rPr>
          <w:rFonts w:ascii="宋体" w:eastAsia="宋体" w:hAnsi="宋体"/>
          <w:sz w:val="28"/>
          <w:szCs w:val="24"/>
          <w:lang w:eastAsia="zh-CN"/>
        </w:rPr>
        <w:t>反馈"</w:t>
      </w:r>
      <w:proofErr w:type="gramEnd"/>
      <w:r w:rsidRPr="00C92FDE">
        <w:rPr>
          <w:rFonts w:ascii="宋体" w:eastAsia="宋体" w:hAnsi="宋体"/>
          <w:sz w:val="28"/>
          <w:szCs w:val="24"/>
          <w:lang w:eastAsia="zh-CN"/>
        </w:rPr>
        <w:t>的三层复合AGC控制器和基于效率加权的经济调度器。在300MW/100台机组规模的20分钟仿真中，</w:t>
      </w:r>
      <m:oMath>
        <m:r>
          <w:rPr>
            <w:rFonts w:ascii="Cambria Math" w:eastAsia="宋体" w:hAnsi="Cambria Math"/>
            <w:sz w:val="28"/>
            <w:szCs w:val="24"/>
            <w:lang w:eastAsia="zh-CN"/>
          </w:rPr>
          <m:t>MAE&lt;1%Pn</m:t>
        </m:r>
      </m:oMath>
      <w:r w:rsidRPr="00C92FDE">
        <w:rPr>
          <w:rFonts w:ascii="宋体" w:eastAsia="宋体" w:hAnsi="宋体"/>
          <w:sz w:val="28"/>
          <w:szCs w:val="24"/>
          <w:lang w:eastAsia="zh-CN"/>
        </w:rPr>
        <w:t>、</w:t>
      </w:r>
      <m:oMath>
        <m:r>
          <w:rPr>
            <w:rFonts w:ascii="Cambria Math" w:eastAsia="宋体" w:hAnsi="Cambria Math"/>
            <w:sz w:val="28"/>
            <w:szCs w:val="24"/>
            <w:lang w:eastAsia="zh-CN"/>
          </w:rPr>
          <m:t>RMSE&lt;2%Pn</m:t>
        </m:r>
      </m:oMath>
      <w:r w:rsidRPr="00C92FDE">
        <w:rPr>
          <w:rFonts w:ascii="宋体" w:eastAsia="宋体" w:hAnsi="宋体"/>
          <w:sz w:val="28"/>
          <w:szCs w:val="24"/>
          <w:lang w:eastAsia="zh-CN"/>
        </w:rPr>
        <w:t>、</w:t>
      </w:r>
      <m:oMath>
        <m:r>
          <w:rPr>
            <w:rFonts w:ascii="Cambria Math" w:eastAsia="宋体" w:hAnsi="Cambria Math"/>
            <w:sz w:val="28"/>
            <w:szCs w:val="24"/>
            <w:lang w:eastAsia="zh-CN"/>
          </w:rPr>
          <m:t>合格率</m:t>
        </m:r>
        <m:r>
          <w:rPr>
            <w:rFonts w:ascii="Cambria Math" w:eastAsia="宋体" w:hAnsi="Cambria Math"/>
            <w:sz w:val="28"/>
            <w:szCs w:val="24"/>
            <w:lang w:eastAsia="zh-CN"/>
          </w:rPr>
          <m:t>&gt;95%</m:t>
        </m:r>
      </m:oMath>
      <w:r w:rsidRPr="00C92FDE">
        <w:rPr>
          <w:rFonts w:ascii="宋体" w:eastAsia="宋体" w:hAnsi="宋体"/>
          <w:sz w:val="28"/>
          <w:szCs w:val="24"/>
          <w:lang w:eastAsia="zh-CN"/>
        </w:rPr>
        <w:t>，全面达到预定控制性能指标。效率加权调度相比均匀调度使全场加权效率因子提升2.3个百分点。</w:t>
      </w:r>
    </w:p>
    <w:p w14:paraId="2CB48BAD"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2）针对风速突变工况，提出了基于提前10秒预测预警的双模式（经济/平抑）切换策略和桨距-转速双PID协调控制方案。在风速12→15m/s突增和12→10m/s突降测试中，功率波动分别控制在±5%和±4%以内，相比无平抑模式的控制偏差减小60%以上。</w:t>
      </w:r>
    </w:p>
    <w:p w14:paraId="255F4218"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3）针对电网频率扰动，构建了四状态有限状态机（READY→ACTIVE→RECOVERY→READY）和PI调频功率计算器。在49.7Hz频率扰动测试中，系统在约20~30秒内完成从频率恢复到返回待机的完整调频生命周期，满足一次调频的时间响应要求。</w:t>
      </w:r>
    </w:p>
    <w:p w14:paraId="527748D1"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4）针对电网直接调度指令，开发了集指令预处理、爬坡跟踪、PID补偿和载荷保护于一体的爬坡跟踪控制器，支持阶跃和斜坡两种指令类型。在30→70MW阶跃测试中，6秒内完成跟踪，终态误差&lt;0.5MW，保护管理器持续在线检测扭矩和弯矩安全。</w:t>
      </w:r>
    </w:p>
    <w:p w14:paraId="4531594F"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5）针对限电备用工况，提出了基于云端前馈的自适应优化控制方案。创新性地引入了预测延时补偿、自适应超前时间和SOC余弦S曲线降额三项优化策略，在光伏10→5→12MW全工况变化中实现了三种控制模式的自动无缝切换，PCC功率偏差始终控制在死区附近。</w:t>
      </w:r>
    </w:p>
    <w:p w14:paraId="113C0E4F" w14:textId="77777777" w:rsidR="005678D3" w:rsidRPr="00C92FDE" w:rsidRDefault="00000000">
      <w:pPr>
        <w:spacing w:after="60" w:line="360" w:lineRule="auto"/>
        <w:ind w:firstLine="480"/>
        <w:rPr>
          <w:sz w:val="24"/>
          <w:szCs w:val="24"/>
        </w:rPr>
      </w:pPr>
      <w:r w:rsidRPr="00C92FDE">
        <w:rPr>
          <w:rFonts w:ascii="宋体" w:eastAsia="宋体" w:hAnsi="宋体"/>
          <w:sz w:val="28"/>
          <w:szCs w:val="24"/>
        </w:rPr>
        <w:t>（6）针对异常工况，设计了安全模式管理器（NORMAL/COMM_LOSS_FREEZE/EXTREME_WIND_AUTONOMOUS）和三级极端风况分级响应策略（切出风速型/高湍流型/风暴穿越型）。通过</w:t>
      </w:r>
      <w:r w:rsidRPr="00C92FDE">
        <w:rPr>
          <w:rFonts w:ascii="宋体" w:eastAsia="宋体" w:hAnsi="宋体"/>
          <w:sz w:val="28"/>
          <w:szCs w:val="24"/>
        </w:rPr>
        <w:lastRenderedPageBreak/>
        <w:t>完整事件注入序列验证了全部模式切换路径的正确性，通信恢复后的爬坡恢复过程平稳无突变。</w:t>
      </w:r>
    </w:p>
    <w:p w14:paraId="47FDA1AC" w14:textId="77777777" w:rsidR="005678D3" w:rsidRPr="00C92FDE" w:rsidRDefault="00000000">
      <w:pPr>
        <w:pStyle w:val="21"/>
        <w:rPr>
          <w:color w:val="auto"/>
          <w:sz w:val="28"/>
          <w:szCs w:val="28"/>
          <w:lang w:eastAsia="zh-CN"/>
        </w:rPr>
      </w:pPr>
      <w:bookmarkStart w:id="58" w:name="_Toc236131839"/>
      <w:proofErr w:type="gramStart"/>
      <w:r w:rsidRPr="00C92FDE">
        <w:rPr>
          <w:rFonts w:ascii="黑体" w:eastAsia="黑体" w:hAnsi="黑体"/>
          <w:color w:val="auto"/>
          <w:sz w:val="28"/>
          <w:szCs w:val="28"/>
          <w:lang w:eastAsia="zh-CN"/>
        </w:rPr>
        <w:t>10.2  未来工作展望</w:t>
      </w:r>
      <w:bookmarkEnd w:id="58"/>
      <w:proofErr w:type="gramEnd"/>
    </w:p>
    <w:p w14:paraId="68302D6E"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在本文工作的基础上，未来的研究可以从以下几个方向进一步深入：</w:t>
      </w:r>
    </w:p>
    <w:p w14:paraId="1B4BCF06"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1）引入深度学习预测方法。采用LSTM、Transformer等深度学习模型替代传统的加权平均预测方法，利用风电场历史运行大数据训练高精度的超短期风速和功率预测模型[24]。深度模型能够自动学习风速时间序列中的复杂非线性模式和长程依赖关系，有望显著提升预测精度，从而为AGC前馈控制提供更可靠的预测信息，进一步减小反馈PID的调节负担。</w:t>
      </w:r>
    </w:p>
    <w:p w14:paraId="4651C889"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2）构建边缘计算就地控制架构。将AGC控制算法部署于风电场本地的边缘计算网关或智能终端，使控制决策在本地（距风机数百米范围内）完成，从根本上消除云端通信延时对控制实时性的影响。边缘计算架构支持毫秒级的控制周期，可将一次调频响应时间进一步缩短，同时降低对通信链路的依赖性，天然具有抗通信中断的鲁棒性。</w:t>
      </w:r>
    </w:p>
    <w:p w14:paraId="4A8701D1"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（3）开发实时数字仿真器（RTDS）硬件在环测试平台。将本文的C++控制算法通过IEC 61499功能块或OPC UA协议与RTDS实时仿真器对接，在实时环境下（仿真时间等于自然时间）验证控制器的实时性能、通信处理能力和异常恢复能力。HIL测试是控制算法从仿真研究走向现场部署的关键中间环节。</w:t>
      </w:r>
    </w:p>
    <w:p w14:paraId="385D84CB"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（4）实现控制参数的自适应在线整定。基于实际风场SCADA系统的运行数据，采用递推最小二乘法（RLS）、模型参考自适应控制（MRAC）或强化学习（RL）等方法，对PID参数、前馈系数、死区</w:t>
      </w:r>
      <w:r w:rsidRPr="00C92FDE">
        <w:rPr>
          <w:rFonts w:ascii="宋体" w:eastAsia="宋体" w:hAnsi="宋体"/>
          <w:sz w:val="28"/>
          <w:szCs w:val="24"/>
          <w:lang w:eastAsia="zh-CN"/>
        </w:rPr>
        <w:lastRenderedPageBreak/>
        <w:t>阈值等控制参数进行在线辨识和自适应调整，使控制器能够自动适应风场运行特性的季节性变化和设备老化带来的特性漂移。</w:t>
      </w:r>
    </w:p>
    <w:p w14:paraId="76BC3FBA" w14:textId="77777777" w:rsidR="005678D3" w:rsidRPr="00C92FDE" w:rsidRDefault="00000000">
      <w:pPr>
        <w:spacing w:after="60" w:line="360" w:lineRule="auto"/>
        <w:ind w:firstLine="480"/>
        <w:rPr>
          <w:sz w:val="24"/>
          <w:szCs w:val="24"/>
          <w:lang w:eastAsia="zh-CN"/>
        </w:rPr>
      </w:pPr>
      <w:r w:rsidRPr="00C92FDE">
        <w:rPr>
          <w:rFonts w:ascii="宋体" w:eastAsia="宋体" w:hAnsi="宋体"/>
          <w:sz w:val="28"/>
          <w:szCs w:val="24"/>
          <w:lang w:eastAsia="zh-CN"/>
        </w:rPr>
        <w:t>（5）研究多风场协同AGC控制。将单个风场的AGC控制扩展到含多个风场的风电集群。利用不同地理位置风场之间风速的时空互补特性（如A风场风速上升时B风场风速可能下降），在集群层面实现功率波动的自然平抑，降低对各单个风场调节速率和调节容量的需求。多风场协同AGC是未来大规模风电基地智能化运行的重要发展方向。</w:t>
      </w:r>
    </w:p>
    <w:p w14:paraId="2EE5B690" w14:textId="77777777" w:rsidR="005678D3" w:rsidRPr="00C92FDE" w:rsidRDefault="00000000">
      <w:pPr>
        <w:pStyle w:val="1"/>
        <w:rPr>
          <w:color w:val="auto"/>
          <w:sz w:val="32"/>
          <w:szCs w:val="32"/>
          <w:lang w:eastAsia="zh-CN"/>
        </w:rPr>
      </w:pPr>
      <w:bookmarkStart w:id="59" w:name="_Toc236131840"/>
      <w:r w:rsidRPr="00C92FDE">
        <w:rPr>
          <w:rFonts w:ascii="黑体" w:eastAsia="黑体" w:hAnsi="黑体"/>
          <w:color w:val="auto"/>
          <w:sz w:val="32"/>
          <w:szCs w:val="32"/>
          <w:lang w:eastAsia="zh-CN"/>
        </w:rPr>
        <w:t>参考文献</w:t>
      </w:r>
      <w:bookmarkEnd w:id="59"/>
    </w:p>
    <w:p w14:paraId="3D996CAF" w14:textId="77777777" w:rsidR="005678D3" w:rsidRPr="00C92FDE" w:rsidRDefault="00000000">
      <w:pPr>
        <w:spacing w:after="20" w:line="288" w:lineRule="auto"/>
        <w:rPr>
          <w:sz w:val="24"/>
          <w:szCs w:val="24"/>
          <w:lang w:eastAsia="zh-CN"/>
        </w:rPr>
      </w:pPr>
      <w:r w:rsidRPr="00C92FDE">
        <w:rPr>
          <w:rFonts w:ascii="宋体" w:eastAsia="宋体" w:hAnsi="宋体"/>
          <w:sz w:val="21"/>
          <w:szCs w:val="24"/>
          <w:lang w:eastAsia="zh-CN"/>
        </w:rPr>
        <w:t>[1</w:t>
      </w:r>
      <w:proofErr w:type="gramStart"/>
      <w:r w:rsidRPr="00C92FDE">
        <w:rPr>
          <w:rFonts w:ascii="宋体" w:eastAsia="宋体" w:hAnsi="宋体"/>
          <w:sz w:val="21"/>
          <w:szCs w:val="24"/>
          <w:lang w:eastAsia="zh-CN"/>
        </w:rPr>
        <w:t>]  习近平</w:t>
      </w:r>
      <w:proofErr w:type="gramEnd"/>
      <w:r w:rsidRPr="00C92FDE">
        <w:rPr>
          <w:rFonts w:ascii="宋体" w:eastAsia="宋体" w:hAnsi="宋体"/>
          <w:sz w:val="21"/>
          <w:szCs w:val="24"/>
          <w:lang w:eastAsia="zh-CN"/>
        </w:rPr>
        <w:t>. 在第七十五届联合国大会一般性辩论上的讲话[N]. 人民</w:t>
      </w:r>
      <w:proofErr w:type="gramStart"/>
      <w:r w:rsidRPr="00C92FDE">
        <w:rPr>
          <w:rFonts w:ascii="宋体" w:eastAsia="宋体" w:hAnsi="宋体"/>
          <w:sz w:val="21"/>
          <w:szCs w:val="24"/>
          <w:lang w:eastAsia="zh-CN"/>
        </w:rPr>
        <w:t>日报,</w:t>
      </w:r>
      <w:proofErr w:type="gramEnd"/>
      <w:r w:rsidRPr="00C92FDE">
        <w:rPr>
          <w:rFonts w:ascii="宋体" w:eastAsia="宋体" w:hAnsi="宋体"/>
          <w:sz w:val="21"/>
          <w:szCs w:val="24"/>
          <w:lang w:eastAsia="zh-CN"/>
        </w:rPr>
        <w:t xml:space="preserve"> 2020-09-23</w:t>
      </w:r>
      <w:proofErr w:type="gramStart"/>
      <w:r w:rsidRPr="00C92FDE">
        <w:rPr>
          <w:rFonts w:ascii="宋体" w:eastAsia="宋体" w:hAnsi="宋体"/>
          <w:sz w:val="21"/>
          <w:szCs w:val="24"/>
          <w:lang w:eastAsia="zh-CN"/>
        </w:rPr>
        <w:t>(001)</w:t>
      </w:r>
      <w:proofErr w:type="gramEnd"/>
      <w:r w:rsidRPr="00C92FDE">
        <w:rPr>
          <w:rFonts w:ascii="宋体" w:eastAsia="宋体" w:hAnsi="宋体"/>
          <w:sz w:val="21"/>
          <w:szCs w:val="24"/>
          <w:lang w:eastAsia="zh-CN"/>
        </w:rPr>
        <w:t>.</w:t>
      </w:r>
    </w:p>
    <w:p w14:paraId="41EB3C28" w14:textId="77777777" w:rsidR="005678D3" w:rsidRPr="00C92FDE" w:rsidRDefault="00000000">
      <w:pPr>
        <w:spacing w:after="20" w:line="288" w:lineRule="auto"/>
        <w:rPr>
          <w:sz w:val="24"/>
          <w:szCs w:val="24"/>
          <w:lang w:eastAsia="zh-CN"/>
        </w:rPr>
      </w:pPr>
      <w:r w:rsidRPr="00C92FDE">
        <w:rPr>
          <w:rFonts w:ascii="宋体" w:eastAsia="宋体" w:hAnsi="宋体"/>
          <w:sz w:val="21"/>
          <w:szCs w:val="24"/>
          <w:lang w:eastAsia="zh-CN"/>
        </w:rPr>
        <w:t>[2</w:t>
      </w:r>
      <w:proofErr w:type="gramStart"/>
      <w:r w:rsidRPr="00C92FDE">
        <w:rPr>
          <w:rFonts w:ascii="宋体" w:eastAsia="宋体" w:hAnsi="宋体"/>
          <w:sz w:val="21"/>
          <w:szCs w:val="24"/>
          <w:lang w:eastAsia="zh-CN"/>
        </w:rPr>
        <w:t>]  国家能源局</w:t>
      </w:r>
      <w:proofErr w:type="gramEnd"/>
      <w:r w:rsidRPr="00C92FDE">
        <w:rPr>
          <w:rFonts w:ascii="宋体" w:eastAsia="宋体" w:hAnsi="宋体"/>
          <w:sz w:val="21"/>
          <w:szCs w:val="24"/>
          <w:lang w:eastAsia="zh-CN"/>
        </w:rPr>
        <w:t xml:space="preserve">. 2025年全国电力工业统计数据[R]. </w:t>
      </w:r>
      <w:proofErr w:type="gramStart"/>
      <w:r w:rsidRPr="00C92FDE">
        <w:rPr>
          <w:rFonts w:ascii="宋体" w:eastAsia="宋体" w:hAnsi="宋体"/>
          <w:sz w:val="21"/>
          <w:szCs w:val="24"/>
          <w:lang w:eastAsia="zh-CN"/>
        </w:rPr>
        <w:t>北京:</w:t>
      </w:r>
      <w:proofErr w:type="gramEnd"/>
      <w:r w:rsidRPr="00C92FDE">
        <w:rPr>
          <w:rFonts w:ascii="宋体" w:eastAsia="宋体" w:hAnsi="宋体"/>
          <w:sz w:val="21"/>
          <w:szCs w:val="24"/>
          <w:lang w:eastAsia="zh-CN"/>
        </w:rPr>
        <w:t xml:space="preserve"> 国家能源</w:t>
      </w:r>
      <w:proofErr w:type="gramStart"/>
      <w:r w:rsidRPr="00C92FDE">
        <w:rPr>
          <w:rFonts w:ascii="宋体" w:eastAsia="宋体" w:hAnsi="宋体"/>
          <w:sz w:val="21"/>
          <w:szCs w:val="24"/>
          <w:lang w:eastAsia="zh-CN"/>
        </w:rPr>
        <w:t>局,</w:t>
      </w:r>
      <w:proofErr w:type="gramEnd"/>
      <w:r w:rsidRPr="00C92FDE">
        <w:rPr>
          <w:rFonts w:ascii="宋体" w:eastAsia="宋体" w:hAnsi="宋体"/>
          <w:sz w:val="21"/>
          <w:szCs w:val="24"/>
          <w:lang w:eastAsia="zh-CN"/>
        </w:rPr>
        <w:t xml:space="preserve"> 2026.</w:t>
      </w:r>
    </w:p>
    <w:p w14:paraId="786FA86A" w14:textId="77777777" w:rsidR="005678D3" w:rsidRPr="00C92FDE" w:rsidRDefault="00000000">
      <w:pPr>
        <w:spacing w:after="20" w:line="288" w:lineRule="auto"/>
        <w:rPr>
          <w:sz w:val="24"/>
          <w:szCs w:val="24"/>
          <w:lang w:eastAsia="zh-CN"/>
        </w:rPr>
      </w:pPr>
      <w:r w:rsidRPr="00C92FDE">
        <w:rPr>
          <w:rFonts w:ascii="宋体" w:eastAsia="宋体" w:hAnsi="宋体"/>
          <w:sz w:val="21"/>
          <w:szCs w:val="24"/>
          <w:lang w:eastAsia="zh-CN"/>
        </w:rPr>
        <w:t>[3</w:t>
      </w:r>
      <w:proofErr w:type="gramStart"/>
      <w:r w:rsidRPr="00C92FDE">
        <w:rPr>
          <w:rFonts w:ascii="宋体" w:eastAsia="宋体" w:hAnsi="宋体"/>
          <w:sz w:val="21"/>
          <w:szCs w:val="24"/>
          <w:lang w:eastAsia="zh-CN"/>
        </w:rPr>
        <w:t>]  刘振亚</w:t>
      </w:r>
      <w:proofErr w:type="gramEnd"/>
      <w:r w:rsidRPr="00C92FDE">
        <w:rPr>
          <w:rFonts w:ascii="宋体" w:eastAsia="宋体" w:hAnsi="宋体"/>
          <w:sz w:val="21"/>
          <w:szCs w:val="24"/>
          <w:lang w:eastAsia="zh-CN"/>
        </w:rPr>
        <w:t xml:space="preserve">. 全球能源互联网[M]. </w:t>
      </w:r>
      <w:proofErr w:type="gramStart"/>
      <w:r w:rsidRPr="00C92FDE">
        <w:rPr>
          <w:rFonts w:ascii="宋体" w:eastAsia="宋体" w:hAnsi="宋体"/>
          <w:sz w:val="21"/>
          <w:szCs w:val="24"/>
          <w:lang w:eastAsia="zh-CN"/>
        </w:rPr>
        <w:t>北京:</w:t>
      </w:r>
      <w:proofErr w:type="gramEnd"/>
      <w:r w:rsidRPr="00C92FDE">
        <w:rPr>
          <w:rFonts w:ascii="宋体" w:eastAsia="宋体" w:hAnsi="宋体"/>
          <w:sz w:val="21"/>
          <w:szCs w:val="24"/>
          <w:lang w:eastAsia="zh-CN"/>
        </w:rPr>
        <w:t xml:space="preserve"> 中国电力</w:t>
      </w:r>
      <w:proofErr w:type="gramStart"/>
      <w:r w:rsidRPr="00C92FDE">
        <w:rPr>
          <w:rFonts w:ascii="宋体" w:eastAsia="宋体" w:hAnsi="宋体"/>
          <w:sz w:val="21"/>
          <w:szCs w:val="24"/>
          <w:lang w:eastAsia="zh-CN"/>
        </w:rPr>
        <w:t>出版社,</w:t>
      </w:r>
      <w:proofErr w:type="gramEnd"/>
      <w:r w:rsidRPr="00C92FDE">
        <w:rPr>
          <w:rFonts w:ascii="宋体" w:eastAsia="宋体" w:hAnsi="宋体"/>
          <w:sz w:val="21"/>
          <w:szCs w:val="24"/>
          <w:lang w:eastAsia="zh-CN"/>
        </w:rPr>
        <w:t xml:space="preserve"> 2015.</w:t>
      </w:r>
    </w:p>
    <w:p w14:paraId="6E9CDB33" w14:textId="77777777" w:rsidR="005678D3" w:rsidRPr="00C92FDE" w:rsidRDefault="00000000">
      <w:pPr>
        <w:spacing w:after="20" w:line="288" w:lineRule="auto"/>
        <w:rPr>
          <w:sz w:val="24"/>
          <w:szCs w:val="24"/>
          <w:lang w:eastAsia="zh-CN"/>
        </w:rPr>
      </w:pPr>
      <w:r w:rsidRPr="00C92FDE">
        <w:rPr>
          <w:rFonts w:ascii="宋体" w:eastAsia="宋体" w:hAnsi="宋体"/>
          <w:sz w:val="21"/>
          <w:szCs w:val="24"/>
          <w:lang w:eastAsia="zh-CN"/>
        </w:rPr>
        <w:t>[4</w:t>
      </w:r>
      <w:proofErr w:type="gramStart"/>
      <w:r w:rsidRPr="00C92FDE">
        <w:rPr>
          <w:rFonts w:ascii="宋体" w:eastAsia="宋体" w:hAnsi="宋体"/>
          <w:sz w:val="21"/>
          <w:szCs w:val="24"/>
          <w:lang w:eastAsia="zh-CN"/>
        </w:rPr>
        <w:t>]  舒印彪</w:t>
      </w:r>
      <w:proofErr w:type="gramEnd"/>
      <w:r w:rsidRPr="00C92FDE">
        <w:rPr>
          <w:rFonts w:ascii="宋体" w:eastAsia="宋体" w:hAnsi="宋体"/>
          <w:sz w:val="21"/>
          <w:szCs w:val="24"/>
          <w:lang w:eastAsia="zh-CN"/>
        </w:rPr>
        <w:t xml:space="preserve">, </w:t>
      </w:r>
      <w:proofErr w:type="gramStart"/>
      <w:r w:rsidRPr="00C92FDE">
        <w:rPr>
          <w:rFonts w:ascii="宋体" w:eastAsia="宋体" w:hAnsi="宋体"/>
          <w:sz w:val="21"/>
          <w:szCs w:val="24"/>
          <w:lang w:eastAsia="zh-CN"/>
        </w:rPr>
        <w:t>张智刚,</w:t>
      </w:r>
      <w:proofErr w:type="gramEnd"/>
      <w:r w:rsidRPr="00C92FDE">
        <w:rPr>
          <w:rFonts w:ascii="宋体" w:eastAsia="宋体" w:hAnsi="宋体"/>
          <w:sz w:val="21"/>
          <w:szCs w:val="24"/>
          <w:lang w:eastAsia="zh-CN"/>
        </w:rPr>
        <w:t xml:space="preserve"> </w:t>
      </w:r>
      <w:proofErr w:type="gramStart"/>
      <w:r w:rsidRPr="00C92FDE">
        <w:rPr>
          <w:rFonts w:ascii="宋体" w:eastAsia="宋体" w:hAnsi="宋体"/>
          <w:sz w:val="21"/>
          <w:szCs w:val="24"/>
          <w:lang w:eastAsia="zh-CN"/>
        </w:rPr>
        <w:t>郭剑波,</w:t>
      </w:r>
      <w:proofErr w:type="gramEnd"/>
      <w:r w:rsidRPr="00C92FDE">
        <w:rPr>
          <w:rFonts w:ascii="宋体" w:eastAsia="宋体" w:hAnsi="宋体"/>
          <w:sz w:val="21"/>
          <w:szCs w:val="24"/>
          <w:lang w:eastAsia="zh-CN"/>
        </w:rPr>
        <w:t xml:space="preserve"> </w:t>
      </w:r>
      <w:proofErr w:type="gramStart"/>
      <w:r w:rsidRPr="00C92FDE">
        <w:rPr>
          <w:rFonts w:ascii="宋体" w:eastAsia="宋体" w:hAnsi="宋体"/>
          <w:sz w:val="21"/>
          <w:szCs w:val="24"/>
          <w:lang w:eastAsia="zh-CN"/>
        </w:rPr>
        <w:t>等.</w:t>
      </w:r>
      <w:proofErr w:type="gramEnd"/>
      <w:r w:rsidRPr="00C92FDE">
        <w:rPr>
          <w:rFonts w:ascii="宋体" w:eastAsia="宋体" w:hAnsi="宋体"/>
          <w:sz w:val="21"/>
          <w:szCs w:val="24"/>
          <w:lang w:eastAsia="zh-CN"/>
        </w:rPr>
        <w:t xml:space="preserve"> 新能源消纳关键因素分析及解决措施研究[J]. 中国电机工程</w:t>
      </w:r>
      <w:proofErr w:type="gramStart"/>
      <w:r w:rsidRPr="00C92FDE">
        <w:rPr>
          <w:rFonts w:ascii="宋体" w:eastAsia="宋体" w:hAnsi="宋体"/>
          <w:sz w:val="21"/>
          <w:szCs w:val="24"/>
          <w:lang w:eastAsia="zh-CN"/>
        </w:rPr>
        <w:t>学报,</w:t>
      </w:r>
      <w:proofErr w:type="gramEnd"/>
      <w:r w:rsidRPr="00C92FDE">
        <w:rPr>
          <w:rFonts w:ascii="宋体" w:eastAsia="宋体" w:hAnsi="宋体"/>
          <w:sz w:val="21"/>
          <w:szCs w:val="24"/>
          <w:lang w:eastAsia="zh-CN"/>
        </w:rPr>
        <w:t xml:space="preserve"> 2017, 37</w:t>
      </w:r>
      <w:proofErr w:type="gramStart"/>
      <w:r w:rsidRPr="00C92FDE">
        <w:rPr>
          <w:rFonts w:ascii="宋体" w:eastAsia="宋体" w:hAnsi="宋体"/>
          <w:sz w:val="21"/>
          <w:szCs w:val="24"/>
          <w:lang w:eastAsia="zh-CN"/>
        </w:rPr>
        <w:t>(1)</w:t>
      </w:r>
      <w:proofErr w:type="gramEnd"/>
      <w:r w:rsidRPr="00C92FDE">
        <w:rPr>
          <w:rFonts w:ascii="宋体" w:eastAsia="宋体" w:hAnsi="宋体"/>
          <w:sz w:val="21"/>
          <w:szCs w:val="24"/>
          <w:lang w:eastAsia="zh-CN"/>
        </w:rPr>
        <w:t>: 1-8.</w:t>
      </w:r>
    </w:p>
    <w:p w14:paraId="12921490" w14:textId="77777777" w:rsidR="005678D3" w:rsidRPr="00C92FDE" w:rsidRDefault="00000000">
      <w:pPr>
        <w:spacing w:after="20" w:line="288" w:lineRule="auto"/>
        <w:rPr>
          <w:sz w:val="24"/>
          <w:szCs w:val="24"/>
          <w:lang w:eastAsia="zh-CN"/>
        </w:rPr>
      </w:pPr>
      <w:r w:rsidRPr="00C92FDE">
        <w:rPr>
          <w:rFonts w:ascii="宋体" w:eastAsia="宋体" w:hAnsi="宋体"/>
          <w:sz w:val="21"/>
          <w:szCs w:val="24"/>
          <w:lang w:eastAsia="zh-CN"/>
        </w:rPr>
        <w:t>[5</w:t>
      </w:r>
      <w:proofErr w:type="gramStart"/>
      <w:r w:rsidRPr="00C92FDE">
        <w:rPr>
          <w:rFonts w:ascii="宋体" w:eastAsia="宋体" w:hAnsi="宋体"/>
          <w:sz w:val="21"/>
          <w:szCs w:val="24"/>
          <w:lang w:eastAsia="zh-CN"/>
        </w:rPr>
        <w:t>]  薛禹胜</w:t>
      </w:r>
      <w:proofErr w:type="gramEnd"/>
      <w:r w:rsidRPr="00C92FDE">
        <w:rPr>
          <w:rFonts w:ascii="宋体" w:eastAsia="宋体" w:hAnsi="宋体"/>
          <w:sz w:val="21"/>
          <w:szCs w:val="24"/>
          <w:lang w:eastAsia="zh-CN"/>
        </w:rPr>
        <w:t xml:space="preserve">, </w:t>
      </w:r>
      <w:proofErr w:type="gramStart"/>
      <w:r w:rsidRPr="00C92FDE">
        <w:rPr>
          <w:rFonts w:ascii="宋体" w:eastAsia="宋体" w:hAnsi="宋体"/>
          <w:sz w:val="21"/>
          <w:szCs w:val="24"/>
          <w:lang w:eastAsia="zh-CN"/>
        </w:rPr>
        <w:t>雷兴,</w:t>
      </w:r>
      <w:proofErr w:type="gramEnd"/>
      <w:r w:rsidRPr="00C92FDE">
        <w:rPr>
          <w:rFonts w:ascii="宋体" w:eastAsia="宋体" w:hAnsi="宋体"/>
          <w:sz w:val="21"/>
          <w:szCs w:val="24"/>
          <w:lang w:eastAsia="zh-CN"/>
        </w:rPr>
        <w:t xml:space="preserve"> </w:t>
      </w:r>
      <w:proofErr w:type="gramStart"/>
      <w:r w:rsidRPr="00C92FDE">
        <w:rPr>
          <w:rFonts w:ascii="宋体" w:eastAsia="宋体" w:hAnsi="宋体"/>
          <w:sz w:val="21"/>
          <w:szCs w:val="24"/>
          <w:lang w:eastAsia="zh-CN"/>
        </w:rPr>
        <w:t>薛峰,</w:t>
      </w:r>
      <w:proofErr w:type="gramEnd"/>
      <w:r w:rsidRPr="00C92FDE">
        <w:rPr>
          <w:rFonts w:ascii="宋体" w:eastAsia="宋体" w:hAnsi="宋体"/>
          <w:sz w:val="21"/>
          <w:szCs w:val="24"/>
          <w:lang w:eastAsia="zh-CN"/>
        </w:rPr>
        <w:t xml:space="preserve"> </w:t>
      </w:r>
      <w:proofErr w:type="gramStart"/>
      <w:r w:rsidRPr="00C92FDE">
        <w:rPr>
          <w:rFonts w:ascii="宋体" w:eastAsia="宋体" w:hAnsi="宋体"/>
          <w:sz w:val="21"/>
          <w:szCs w:val="24"/>
          <w:lang w:eastAsia="zh-CN"/>
        </w:rPr>
        <w:t>等.</w:t>
      </w:r>
      <w:proofErr w:type="gramEnd"/>
      <w:r w:rsidRPr="00C92FDE">
        <w:rPr>
          <w:rFonts w:ascii="宋体" w:eastAsia="宋体" w:hAnsi="宋体"/>
          <w:sz w:val="21"/>
          <w:szCs w:val="24"/>
          <w:lang w:eastAsia="zh-CN"/>
        </w:rPr>
        <w:t xml:space="preserve"> 关于风电不确定性对电力系统影响的评述[J]. 中国电机工程</w:t>
      </w:r>
      <w:proofErr w:type="gramStart"/>
      <w:r w:rsidRPr="00C92FDE">
        <w:rPr>
          <w:rFonts w:ascii="宋体" w:eastAsia="宋体" w:hAnsi="宋体"/>
          <w:sz w:val="21"/>
          <w:szCs w:val="24"/>
          <w:lang w:eastAsia="zh-CN"/>
        </w:rPr>
        <w:t>学报,</w:t>
      </w:r>
      <w:proofErr w:type="gramEnd"/>
      <w:r w:rsidRPr="00C92FDE">
        <w:rPr>
          <w:rFonts w:ascii="宋体" w:eastAsia="宋体" w:hAnsi="宋体"/>
          <w:sz w:val="21"/>
          <w:szCs w:val="24"/>
          <w:lang w:eastAsia="zh-CN"/>
        </w:rPr>
        <w:t xml:space="preserve"> 2014, 34</w:t>
      </w:r>
      <w:proofErr w:type="gramStart"/>
      <w:r w:rsidRPr="00C92FDE">
        <w:rPr>
          <w:rFonts w:ascii="宋体" w:eastAsia="宋体" w:hAnsi="宋体"/>
          <w:sz w:val="21"/>
          <w:szCs w:val="24"/>
          <w:lang w:eastAsia="zh-CN"/>
        </w:rPr>
        <w:t>(29)</w:t>
      </w:r>
      <w:proofErr w:type="gramEnd"/>
      <w:r w:rsidRPr="00C92FDE">
        <w:rPr>
          <w:rFonts w:ascii="宋体" w:eastAsia="宋体" w:hAnsi="宋体"/>
          <w:sz w:val="21"/>
          <w:szCs w:val="24"/>
          <w:lang w:eastAsia="zh-CN"/>
        </w:rPr>
        <w:t>: 5029-5040.</w:t>
      </w:r>
    </w:p>
    <w:p w14:paraId="092B947C" w14:textId="77777777" w:rsidR="005678D3" w:rsidRPr="00C92FDE" w:rsidRDefault="00000000">
      <w:pPr>
        <w:spacing w:after="20" w:line="288" w:lineRule="auto"/>
        <w:rPr>
          <w:sz w:val="24"/>
          <w:szCs w:val="24"/>
          <w:lang w:eastAsia="zh-CN"/>
        </w:rPr>
      </w:pPr>
      <w:r w:rsidRPr="00C92FDE">
        <w:rPr>
          <w:rFonts w:ascii="宋体" w:eastAsia="宋体" w:hAnsi="宋体"/>
          <w:sz w:val="21"/>
          <w:szCs w:val="24"/>
          <w:lang w:eastAsia="zh-CN"/>
        </w:rPr>
        <w:t>[6</w:t>
      </w:r>
      <w:proofErr w:type="gramStart"/>
      <w:r w:rsidRPr="00C92FDE">
        <w:rPr>
          <w:rFonts w:ascii="宋体" w:eastAsia="宋体" w:hAnsi="宋体"/>
          <w:sz w:val="21"/>
          <w:szCs w:val="24"/>
          <w:lang w:eastAsia="zh-CN"/>
        </w:rPr>
        <w:t>]  迟永宁</w:t>
      </w:r>
      <w:proofErr w:type="gramEnd"/>
      <w:r w:rsidRPr="00C92FDE">
        <w:rPr>
          <w:rFonts w:ascii="宋体" w:eastAsia="宋体" w:hAnsi="宋体"/>
          <w:sz w:val="21"/>
          <w:szCs w:val="24"/>
          <w:lang w:eastAsia="zh-CN"/>
        </w:rPr>
        <w:t xml:space="preserve">, </w:t>
      </w:r>
      <w:proofErr w:type="gramStart"/>
      <w:r w:rsidRPr="00C92FDE">
        <w:rPr>
          <w:rFonts w:ascii="宋体" w:eastAsia="宋体" w:hAnsi="宋体"/>
          <w:sz w:val="21"/>
          <w:szCs w:val="24"/>
          <w:lang w:eastAsia="zh-CN"/>
        </w:rPr>
        <w:t>王伟胜,</w:t>
      </w:r>
      <w:proofErr w:type="gramEnd"/>
      <w:r w:rsidRPr="00C92FDE">
        <w:rPr>
          <w:rFonts w:ascii="宋体" w:eastAsia="宋体" w:hAnsi="宋体"/>
          <w:sz w:val="21"/>
          <w:szCs w:val="24"/>
          <w:lang w:eastAsia="zh-CN"/>
        </w:rPr>
        <w:t xml:space="preserve"> </w:t>
      </w:r>
      <w:proofErr w:type="gramStart"/>
      <w:r w:rsidRPr="00C92FDE">
        <w:rPr>
          <w:rFonts w:ascii="宋体" w:eastAsia="宋体" w:hAnsi="宋体"/>
          <w:sz w:val="21"/>
          <w:szCs w:val="24"/>
          <w:lang w:eastAsia="zh-CN"/>
        </w:rPr>
        <w:t>戴慧珠.</w:t>
      </w:r>
      <w:proofErr w:type="gramEnd"/>
      <w:r w:rsidRPr="00C92FDE">
        <w:rPr>
          <w:rFonts w:ascii="宋体" w:eastAsia="宋体" w:hAnsi="宋体"/>
          <w:sz w:val="21"/>
          <w:szCs w:val="24"/>
          <w:lang w:eastAsia="zh-CN"/>
        </w:rPr>
        <w:t xml:space="preserve"> 大型风电场接入电力系统的稳定性问题[J]. 电力系统</w:t>
      </w:r>
      <w:proofErr w:type="gramStart"/>
      <w:r w:rsidRPr="00C92FDE">
        <w:rPr>
          <w:rFonts w:ascii="宋体" w:eastAsia="宋体" w:hAnsi="宋体"/>
          <w:sz w:val="21"/>
          <w:szCs w:val="24"/>
          <w:lang w:eastAsia="zh-CN"/>
        </w:rPr>
        <w:t>自动化,</w:t>
      </w:r>
      <w:proofErr w:type="gramEnd"/>
      <w:r w:rsidRPr="00C92FDE">
        <w:rPr>
          <w:rFonts w:ascii="宋体" w:eastAsia="宋体" w:hAnsi="宋体"/>
          <w:sz w:val="21"/>
          <w:szCs w:val="24"/>
          <w:lang w:eastAsia="zh-CN"/>
        </w:rPr>
        <w:t xml:space="preserve"> 2006, 30</w:t>
      </w:r>
      <w:proofErr w:type="gramStart"/>
      <w:r w:rsidRPr="00C92FDE">
        <w:rPr>
          <w:rFonts w:ascii="宋体" w:eastAsia="宋体" w:hAnsi="宋体"/>
          <w:sz w:val="21"/>
          <w:szCs w:val="24"/>
          <w:lang w:eastAsia="zh-CN"/>
        </w:rPr>
        <w:t>(15)</w:t>
      </w:r>
      <w:proofErr w:type="gramEnd"/>
      <w:r w:rsidRPr="00C92FDE">
        <w:rPr>
          <w:rFonts w:ascii="宋体" w:eastAsia="宋体" w:hAnsi="宋体"/>
          <w:sz w:val="21"/>
          <w:szCs w:val="24"/>
          <w:lang w:eastAsia="zh-CN"/>
        </w:rPr>
        <w:t>: 7-11.</w:t>
      </w:r>
    </w:p>
    <w:p w14:paraId="67EC070D" w14:textId="77777777" w:rsidR="005678D3" w:rsidRPr="00C92FDE" w:rsidRDefault="00000000">
      <w:pPr>
        <w:spacing w:after="20" w:line="288" w:lineRule="auto"/>
        <w:rPr>
          <w:sz w:val="24"/>
          <w:szCs w:val="24"/>
          <w:lang w:eastAsia="zh-CN"/>
        </w:rPr>
      </w:pPr>
      <w:r w:rsidRPr="00C92FDE">
        <w:rPr>
          <w:rFonts w:ascii="宋体" w:eastAsia="宋体" w:hAnsi="宋体"/>
          <w:sz w:val="21"/>
          <w:szCs w:val="24"/>
          <w:lang w:eastAsia="zh-CN"/>
        </w:rPr>
        <w:t>[7</w:t>
      </w:r>
      <w:proofErr w:type="gramStart"/>
      <w:r w:rsidRPr="00C92FDE">
        <w:rPr>
          <w:rFonts w:ascii="宋体" w:eastAsia="宋体" w:hAnsi="宋体"/>
          <w:sz w:val="21"/>
          <w:szCs w:val="24"/>
          <w:lang w:eastAsia="zh-CN"/>
        </w:rPr>
        <w:t>]  贺益康</w:t>
      </w:r>
      <w:proofErr w:type="gramEnd"/>
      <w:r w:rsidRPr="00C92FDE">
        <w:rPr>
          <w:rFonts w:ascii="宋体" w:eastAsia="宋体" w:hAnsi="宋体"/>
          <w:sz w:val="21"/>
          <w:szCs w:val="24"/>
          <w:lang w:eastAsia="zh-CN"/>
        </w:rPr>
        <w:t xml:space="preserve">, </w:t>
      </w:r>
      <w:proofErr w:type="gramStart"/>
      <w:r w:rsidRPr="00C92FDE">
        <w:rPr>
          <w:rFonts w:ascii="宋体" w:eastAsia="宋体" w:hAnsi="宋体"/>
          <w:sz w:val="21"/>
          <w:szCs w:val="24"/>
          <w:lang w:eastAsia="zh-CN"/>
        </w:rPr>
        <w:t>胡家兵,</w:t>
      </w:r>
      <w:proofErr w:type="gramEnd"/>
      <w:r w:rsidRPr="00C92FDE">
        <w:rPr>
          <w:rFonts w:ascii="宋体" w:eastAsia="宋体" w:hAnsi="宋体"/>
          <w:sz w:val="21"/>
          <w:szCs w:val="24"/>
          <w:lang w:eastAsia="zh-CN"/>
        </w:rPr>
        <w:t xml:space="preserve"> </w:t>
      </w:r>
      <w:proofErr w:type="gramStart"/>
      <w:r w:rsidRPr="00C92FDE">
        <w:rPr>
          <w:rFonts w:ascii="宋体" w:eastAsia="宋体" w:hAnsi="宋体"/>
          <w:sz w:val="21"/>
          <w:szCs w:val="24"/>
          <w:lang w:eastAsia="zh-CN"/>
        </w:rPr>
        <w:t>徐烈.</w:t>
      </w:r>
      <w:proofErr w:type="gramEnd"/>
      <w:r w:rsidRPr="00C92FDE">
        <w:rPr>
          <w:rFonts w:ascii="宋体" w:eastAsia="宋体" w:hAnsi="宋体"/>
          <w:sz w:val="21"/>
          <w:szCs w:val="24"/>
          <w:lang w:eastAsia="zh-CN"/>
        </w:rPr>
        <w:t xml:space="preserve"> 并网双馈异步风力发电机运行控制[M]. </w:t>
      </w:r>
      <w:proofErr w:type="gramStart"/>
      <w:r w:rsidRPr="00C92FDE">
        <w:rPr>
          <w:rFonts w:ascii="宋体" w:eastAsia="宋体" w:hAnsi="宋体"/>
          <w:sz w:val="21"/>
          <w:szCs w:val="24"/>
          <w:lang w:eastAsia="zh-CN"/>
        </w:rPr>
        <w:t>北京:</w:t>
      </w:r>
      <w:proofErr w:type="gramEnd"/>
      <w:r w:rsidRPr="00C92FDE">
        <w:rPr>
          <w:rFonts w:ascii="宋体" w:eastAsia="宋体" w:hAnsi="宋体"/>
          <w:sz w:val="21"/>
          <w:szCs w:val="24"/>
          <w:lang w:eastAsia="zh-CN"/>
        </w:rPr>
        <w:t xml:space="preserve"> 中国电力</w:t>
      </w:r>
      <w:proofErr w:type="gramStart"/>
      <w:r w:rsidRPr="00C92FDE">
        <w:rPr>
          <w:rFonts w:ascii="宋体" w:eastAsia="宋体" w:hAnsi="宋体"/>
          <w:sz w:val="21"/>
          <w:szCs w:val="24"/>
          <w:lang w:eastAsia="zh-CN"/>
        </w:rPr>
        <w:t>出版社,</w:t>
      </w:r>
      <w:proofErr w:type="gramEnd"/>
      <w:r w:rsidRPr="00C92FDE">
        <w:rPr>
          <w:rFonts w:ascii="宋体" w:eastAsia="宋体" w:hAnsi="宋体"/>
          <w:sz w:val="21"/>
          <w:szCs w:val="24"/>
          <w:lang w:eastAsia="zh-CN"/>
        </w:rPr>
        <w:t xml:space="preserve"> 2012.</w:t>
      </w:r>
    </w:p>
    <w:p w14:paraId="64D76BCA" w14:textId="77777777" w:rsidR="005678D3" w:rsidRPr="00C92FDE" w:rsidRDefault="00000000">
      <w:pPr>
        <w:spacing w:after="20" w:line="288" w:lineRule="auto"/>
        <w:rPr>
          <w:sz w:val="24"/>
          <w:szCs w:val="24"/>
          <w:lang w:eastAsia="zh-CN"/>
        </w:rPr>
      </w:pPr>
      <w:r w:rsidRPr="00C92FDE">
        <w:rPr>
          <w:rFonts w:ascii="宋体" w:eastAsia="宋体" w:hAnsi="宋体"/>
          <w:sz w:val="21"/>
          <w:szCs w:val="24"/>
          <w:lang w:eastAsia="zh-CN"/>
        </w:rPr>
        <w:t>[8</w:t>
      </w:r>
      <w:proofErr w:type="gramStart"/>
      <w:r w:rsidRPr="00C92FDE">
        <w:rPr>
          <w:rFonts w:ascii="宋体" w:eastAsia="宋体" w:hAnsi="宋体"/>
          <w:sz w:val="21"/>
          <w:szCs w:val="24"/>
          <w:lang w:eastAsia="zh-CN"/>
        </w:rPr>
        <w:t>]  刘娆</w:t>
      </w:r>
      <w:proofErr w:type="gramEnd"/>
      <w:r w:rsidRPr="00C92FDE">
        <w:rPr>
          <w:rFonts w:ascii="宋体" w:eastAsia="宋体" w:hAnsi="宋体"/>
          <w:sz w:val="21"/>
          <w:szCs w:val="24"/>
          <w:lang w:eastAsia="zh-CN"/>
        </w:rPr>
        <w:t xml:space="preserve">, </w:t>
      </w:r>
      <w:proofErr w:type="gramStart"/>
      <w:r w:rsidRPr="00C92FDE">
        <w:rPr>
          <w:rFonts w:ascii="宋体" w:eastAsia="宋体" w:hAnsi="宋体"/>
          <w:sz w:val="21"/>
          <w:szCs w:val="24"/>
          <w:lang w:eastAsia="zh-CN"/>
        </w:rPr>
        <w:t>林伟,</w:t>
      </w:r>
      <w:proofErr w:type="gramEnd"/>
      <w:r w:rsidRPr="00C92FDE">
        <w:rPr>
          <w:rFonts w:ascii="宋体" w:eastAsia="宋体" w:hAnsi="宋体"/>
          <w:sz w:val="21"/>
          <w:szCs w:val="24"/>
          <w:lang w:eastAsia="zh-CN"/>
        </w:rPr>
        <w:t xml:space="preserve"> 李</w:t>
      </w:r>
      <w:proofErr w:type="gramStart"/>
      <w:r w:rsidRPr="00C92FDE">
        <w:rPr>
          <w:rFonts w:ascii="宋体" w:eastAsia="宋体" w:hAnsi="宋体"/>
          <w:sz w:val="21"/>
          <w:szCs w:val="24"/>
          <w:lang w:eastAsia="zh-CN"/>
        </w:rPr>
        <w:t>卫东.</w:t>
      </w:r>
      <w:proofErr w:type="gramEnd"/>
      <w:r w:rsidRPr="00C92FDE">
        <w:rPr>
          <w:rFonts w:ascii="宋体" w:eastAsia="宋体" w:hAnsi="宋体"/>
          <w:sz w:val="21"/>
          <w:szCs w:val="24"/>
          <w:lang w:eastAsia="zh-CN"/>
        </w:rPr>
        <w:t xml:space="preserve"> 互联电力系统自动发电控制[M]. </w:t>
      </w:r>
      <w:proofErr w:type="gramStart"/>
      <w:r w:rsidRPr="00C92FDE">
        <w:rPr>
          <w:rFonts w:ascii="宋体" w:eastAsia="宋体" w:hAnsi="宋体"/>
          <w:sz w:val="21"/>
          <w:szCs w:val="24"/>
          <w:lang w:eastAsia="zh-CN"/>
        </w:rPr>
        <w:t>北京:</w:t>
      </w:r>
      <w:proofErr w:type="gramEnd"/>
      <w:r w:rsidRPr="00C92FDE">
        <w:rPr>
          <w:rFonts w:ascii="宋体" w:eastAsia="宋体" w:hAnsi="宋体"/>
          <w:sz w:val="21"/>
          <w:szCs w:val="24"/>
          <w:lang w:eastAsia="zh-CN"/>
        </w:rPr>
        <w:t xml:space="preserve"> 中国电力</w:t>
      </w:r>
      <w:proofErr w:type="gramStart"/>
      <w:r w:rsidRPr="00C92FDE">
        <w:rPr>
          <w:rFonts w:ascii="宋体" w:eastAsia="宋体" w:hAnsi="宋体"/>
          <w:sz w:val="21"/>
          <w:szCs w:val="24"/>
          <w:lang w:eastAsia="zh-CN"/>
        </w:rPr>
        <w:t>出版社,</w:t>
      </w:r>
      <w:proofErr w:type="gramEnd"/>
      <w:r w:rsidRPr="00C92FDE">
        <w:rPr>
          <w:rFonts w:ascii="宋体" w:eastAsia="宋体" w:hAnsi="宋体"/>
          <w:sz w:val="21"/>
          <w:szCs w:val="24"/>
          <w:lang w:eastAsia="zh-CN"/>
        </w:rPr>
        <w:t xml:space="preserve"> 2017.</w:t>
      </w:r>
    </w:p>
    <w:p w14:paraId="374F1E11" w14:textId="77777777" w:rsidR="005678D3" w:rsidRPr="00C92FDE" w:rsidRDefault="00000000">
      <w:pPr>
        <w:spacing w:after="20" w:line="288" w:lineRule="auto"/>
        <w:rPr>
          <w:sz w:val="24"/>
          <w:szCs w:val="24"/>
          <w:lang w:eastAsia="zh-CN"/>
        </w:rPr>
      </w:pPr>
      <w:r w:rsidRPr="00C92FDE">
        <w:rPr>
          <w:rFonts w:ascii="宋体" w:eastAsia="宋体" w:hAnsi="宋体"/>
          <w:sz w:val="21"/>
          <w:szCs w:val="24"/>
          <w:lang w:eastAsia="zh-CN"/>
        </w:rPr>
        <w:t>[9</w:t>
      </w:r>
      <w:proofErr w:type="gramStart"/>
      <w:r w:rsidRPr="00C92FDE">
        <w:rPr>
          <w:rFonts w:ascii="宋体" w:eastAsia="宋体" w:hAnsi="宋体"/>
          <w:sz w:val="21"/>
          <w:szCs w:val="24"/>
          <w:lang w:eastAsia="zh-CN"/>
        </w:rPr>
        <w:t>]  张磊</w:t>
      </w:r>
      <w:proofErr w:type="gramEnd"/>
      <w:r w:rsidRPr="00C92FDE">
        <w:rPr>
          <w:rFonts w:ascii="宋体" w:eastAsia="宋体" w:hAnsi="宋体"/>
          <w:sz w:val="21"/>
          <w:szCs w:val="24"/>
          <w:lang w:eastAsia="zh-CN"/>
        </w:rPr>
        <w:t xml:space="preserve">, </w:t>
      </w:r>
      <w:proofErr w:type="gramStart"/>
      <w:r w:rsidRPr="00C92FDE">
        <w:rPr>
          <w:rFonts w:ascii="宋体" w:eastAsia="宋体" w:hAnsi="宋体"/>
          <w:sz w:val="21"/>
          <w:szCs w:val="24"/>
          <w:lang w:eastAsia="zh-CN"/>
        </w:rPr>
        <w:t>孙元章,</w:t>
      </w:r>
      <w:proofErr w:type="gramEnd"/>
      <w:r w:rsidRPr="00C92FDE">
        <w:rPr>
          <w:rFonts w:ascii="宋体" w:eastAsia="宋体" w:hAnsi="宋体"/>
          <w:sz w:val="21"/>
          <w:szCs w:val="24"/>
          <w:lang w:eastAsia="zh-CN"/>
        </w:rPr>
        <w:t xml:space="preserve"> </w:t>
      </w:r>
      <w:proofErr w:type="gramStart"/>
      <w:r w:rsidRPr="00C92FDE">
        <w:rPr>
          <w:rFonts w:ascii="宋体" w:eastAsia="宋体" w:hAnsi="宋体"/>
          <w:sz w:val="21"/>
          <w:szCs w:val="24"/>
          <w:lang w:eastAsia="zh-CN"/>
        </w:rPr>
        <w:t>李国杰,</w:t>
      </w:r>
      <w:proofErr w:type="gramEnd"/>
      <w:r w:rsidRPr="00C92FDE">
        <w:rPr>
          <w:rFonts w:ascii="宋体" w:eastAsia="宋体" w:hAnsi="宋体"/>
          <w:sz w:val="21"/>
          <w:szCs w:val="24"/>
          <w:lang w:eastAsia="zh-CN"/>
        </w:rPr>
        <w:t xml:space="preserve"> </w:t>
      </w:r>
      <w:proofErr w:type="gramStart"/>
      <w:r w:rsidRPr="00C92FDE">
        <w:rPr>
          <w:rFonts w:ascii="宋体" w:eastAsia="宋体" w:hAnsi="宋体"/>
          <w:sz w:val="21"/>
          <w:szCs w:val="24"/>
          <w:lang w:eastAsia="zh-CN"/>
        </w:rPr>
        <w:t>等.</w:t>
      </w:r>
      <w:proofErr w:type="gramEnd"/>
      <w:r w:rsidRPr="00C92FDE">
        <w:rPr>
          <w:rFonts w:ascii="宋体" w:eastAsia="宋体" w:hAnsi="宋体"/>
          <w:sz w:val="21"/>
          <w:szCs w:val="24"/>
          <w:lang w:eastAsia="zh-CN"/>
        </w:rPr>
        <w:t xml:space="preserve"> 基于模型预测控制的风电场有功功率控制策略[J]. 电力系统</w:t>
      </w:r>
      <w:proofErr w:type="gramStart"/>
      <w:r w:rsidRPr="00C92FDE">
        <w:rPr>
          <w:rFonts w:ascii="宋体" w:eastAsia="宋体" w:hAnsi="宋体"/>
          <w:sz w:val="21"/>
          <w:szCs w:val="24"/>
          <w:lang w:eastAsia="zh-CN"/>
        </w:rPr>
        <w:t>自动化,</w:t>
      </w:r>
      <w:proofErr w:type="gramEnd"/>
      <w:r w:rsidRPr="00C92FDE">
        <w:rPr>
          <w:rFonts w:ascii="宋体" w:eastAsia="宋体" w:hAnsi="宋体"/>
          <w:sz w:val="21"/>
          <w:szCs w:val="24"/>
          <w:lang w:eastAsia="zh-CN"/>
        </w:rPr>
        <w:t xml:space="preserve"> 2016, 40</w:t>
      </w:r>
      <w:proofErr w:type="gramStart"/>
      <w:r w:rsidRPr="00C92FDE">
        <w:rPr>
          <w:rFonts w:ascii="宋体" w:eastAsia="宋体" w:hAnsi="宋体"/>
          <w:sz w:val="21"/>
          <w:szCs w:val="24"/>
          <w:lang w:eastAsia="zh-CN"/>
        </w:rPr>
        <w:t>(7)</w:t>
      </w:r>
      <w:proofErr w:type="gramEnd"/>
      <w:r w:rsidRPr="00C92FDE">
        <w:rPr>
          <w:rFonts w:ascii="宋体" w:eastAsia="宋体" w:hAnsi="宋体"/>
          <w:sz w:val="21"/>
          <w:szCs w:val="24"/>
          <w:lang w:eastAsia="zh-CN"/>
        </w:rPr>
        <w:t>: 33-40.</w:t>
      </w:r>
    </w:p>
    <w:p w14:paraId="71414B6A" w14:textId="77777777" w:rsidR="005678D3" w:rsidRPr="00C92FDE" w:rsidRDefault="00000000">
      <w:pPr>
        <w:spacing w:after="20" w:line="288" w:lineRule="auto"/>
        <w:rPr>
          <w:sz w:val="24"/>
          <w:szCs w:val="24"/>
          <w:lang w:eastAsia="zh-CN"/>
        </w:rPr>
      </w:pPr>
      <w:r w:rsidRPr="00C92FDE">
        <w:rPr>
          <w:rFonts w:ascii="宋体" w:eastAsia="宋体" w:hAnsi="宋体"/>
          <w:sz w:val="21"/>
          <w:szCs w:val="24"/>
          <w:lang w:eastAsia="zh-CN"/>
        </w:rPr>
        <w:t xml:space="preserve">[10] </w:t>
      </w:r>
      <w:proofErr w:type="gramStart"/>
      <w:r w:rsidRPr="00C92FDE">
        <w:rPr>
          <w:rFonts w:ascii="宋体" w:eastAsia="宋体" w:hAnsi="宋体"/>
          <w:sz w:val="21"/>
          <w:szCs w:val="24"/>
          <w:lang w:eastAsia="zh-CN"/>
        </w:rPr>
        <w:t>叶林,</w:t>
      </w:r>
      <w:proofErr w:type="gramEnd"/>
      <w:r w:rsidRPr="00C92FDE">
        <w:rPr>
          <w:rFonts w:ascii="宋体" w:eastAsia="宋体" w:hAnsi="宋体"/>
          <w:sz w:val="21"/>
          <w:szCs w:val="24"/>
          <w:lang w:eastAsia="zh-CN"/>
        </w:rPr>
        <w:t xml:space="preserve"> </w:t>
      </w:r>
      <w:proofErr w:type="gramStart"/>
      <w:r w:rsidRPr="00C92FDE">
        <w:rPr>
          <w:rFonts w:ascii="宋体" w:eastAsia="宋体" w:hAnsi="宋体"/>
          <w:sz w:val="21"/>
          <w:szCs w:val="24"/>
          <w:lang w:eastAsia="zh-CN"/>
        </w:rPr>
        <w:t>任成,</w:t>
      </w:r>
      <w:proofErr w:type="gramEnd"/>
      <w:r w:rsidRPr="00C92FDE">
        <w:rPr>
          <w:rFonts w:ascii="宋体" w:eastAsia="宋体" w:hAnsi="宋体"/>
          <w:sz w:val="21"/>
          <w:szCs w:val="24"/>
          <w:lang w:eastAsia="zh-CN"/>
        </w:rPr>
        <w:t xml:space="preserve"> </w:t>
      </w:r>
      <w:proofErr w:type="gramStart"/>
      <w:r w:rsidRPr="00C92FDE">
        <w:rPr>
          <w:rFonts w:ascii="宋体" w:eastAsia="宋体" w:hAnsi="宋体"/>
          <w:sz w:val="21"/>
          <w:szCs w:val="24"/>
          <w:lang w:eastAsia="zh-CN"/>
        </w:rPr>
        <w:t>李智,</w:t>
      </w:r>
      <w:proofErr w:type="gramEnd"/>
      <w:r w:rsidRPr="00C92FDE">
        <w:rPr>
          <w:rFonts w:ascii="宋体" w:eastAsia="宋体" w:hAnsi="宋体"/>
          <w:sz w:val="21"/>
          <w:szCs w:val="24"/>
          <w:lang w:eastAsia="zh-CN"/>
        </w:rPr>
        <w:t xml:space="preserve"> </w:t>
      </w:r>
      <w:proofErr w:type="gramStart"/>
      <w:r w:rsidRPr="00C92FDE">
        <w:rPr>
          <w:rFonts w:ascii="宋体" w:eastAsia="宋体" w:hAnsi="宋体"/>
          <w:sz w:val="21"/>
          <w:szCs w:val="24"/>
          <w:lang w:eastAsia="zh-CN"/>
        </w:rPr>
        <w:t>等.</w:t>
      </w:r>
      <w:proofErr w:type="gramEnd"/>
      <w:r w:rsidRPr="00C92FDE">
        <w:rPr>
          <w:rFonts w:ascii="宋体" w:eastAsia="宋体" w:hAnsi="宋体"/>
          <w:sz w:val="21"/>
          <w:szCs w:val="24"/>
          <w:lang w:eastAsia="zh-CN"/>
        </w:rPr>
        <w:t xml:space="preserve"> 基于模型预测控制的风电场有功功率控制[J]. 中国电机工程</w:t>
      </w:r>
      <w:proofErr w:type="gramStart"/>
      <w:r w:rsidRPr="00C92FDE">
        <w:rPr>
          <w:rFonts w:ascii="宋体" w:eastAsia="宋体" w:hAnsi="宋体"/>
          <w:sz w:val="21"/>
          <w:szCs w:val="24"/>
          <w:lang w:eastAsia="zh-CN"/>
        </w:rPr>
        <w:t>学报,</w:t>
      </w:r>
      <w:proofErr w:type="gramEnd"/>
      <w:r w:rsidRPr="00C92FDE">
        <w:rPr>
          <w:rFonts w:ascii="宋体" w:eastAsia="宋体" w:hAnsi="宋体"/>
          <w:sz w:val="21"/>
          <w:szCs w:val="24"/>
          <w:lang w:eastAsia="zh-CN"/>
        </w:rPr>
        <w:t xml:space="preserve"> 2018, 38</w:t>
      </w:r>
      <w:proofErr w:type="gramStart"/>
      <w:r w:rsidRPr="00C92FDE">
        <w:rPr>
          <w:rFonts w:ascii="宋体" w:eastAsia="宋体" w:hAnsi="宋体"/>
          <w:sz w:val="21"/>
          <w:szCs w:val="24"/>
          <w:lang w:eastAsia="zh-CN"/>
        </w:rPr>
        <w:t>(3)</w:t>
      </w:r>
      <w:proofErr w:type="gramEnd"/>
      <w:r w:rsidRPr="00C92FDE">
        <w:rPr>
          <w:rFonts w:ascii="宋体" w:eastAsia="宋体" w:hAnsi="宋体"/>
          <w:sz w:val="21"/>
          <w:szCs w:val="24"/>
          <w:lang w:eastAsia="zh-CN"/>
        </w:rPr>
        <w:t>: 773-782.</w:t>
      </w:r>
    </w:p>
    <w:p w14:paraId="70F70828" w14:textId="77777777" w:rsidR="005678D3" w:rsidRPr="00C92FDE" w:rsidRDefault="00000000">
      <w:pPr>
        <w:spacing w:after="20" w:line="288" w:lineRule="auto"/>
        <w:rPr>
          <w:sz w:val="24"/>
          <w:szCs w:val="24"/>
          <w:lang w:eastAsia="zh-CN"/>
        </w:rPr>
      </w:pPr>
      <w:r w:rsidRPr="00C92FDE">
        <w:rPr>
          <w:rFonts w:ascii="宋体" w:eastAsia="宋体" w:hAnsi="宋体"/>
          <w:sz w:val="21"/>
          <w:szCs w:val="24"/>
          <w:lang w:eastAsia="zh-CN"/>
        </w:rPr>
        <w:t xml:space="preserve">[11] </w:t>
      </w:r>
      <w:proofErr w:type="gramStart"/>
      <w:r w:rsidRPr="00C92FDE">
        <w:rPr>
          <w:rFonts w:ascii="宋体" w:eastAsia="宋体" w:hAnsi="宋体"/>
          <w:sz w:val="21"/>
          <w:szCs w:val="24"/>
          <w:lang w:eastAsia="zh-CN"/>
        </w:rPr>
        <w:t>陈宁,</w:t>
      </w:r>
      <w:proofErr w:type="gramEnd"/>
      <w:r w:rsidRPr="00C92FDE">
        <w:rPr>
          <w:rFonts w:ascii="宋体" w:eastAsia="宋体" w:hAnsi="宋体"/>
          <w:sz w:val="21"/>
          <w:szCs w:val="24"/>
          <w:lang w:eastAsia="zh-CN"/>
        </w:rPr>
        <w:t xml:space="preserve"> </w:t>
      </w:r>
      <w:proofErr w:type="gramStart"/>
      <w:r w:rsidRPr="00C92FDE">
        <w:rPr>
          <w:rFonts w:ascii="宋体" w:eastAsia="宋体" w:hAnsi="宋体"/>
          <w:sz w:val="21"/>
          <w:szCs w:val="24"/>
          <w:lang w:eastAsia="zh-CN"/>
        </w:rPr>
        <w:t>于继来,</w:t>
      </w:r>
      <w:proofErr w:type="gramEnd"/>
      <w:r w:rsidRPr="00C92FDE">
        <w:rPr>
          <w:rFonts w:ascii="宋体" w:eastAsia="宋体" w:hAnsi="宋体"/>
          <w:sz w:val="21"/>
          <w:szCs w:val="24"/>
          <w:lang w:eastAsia="zh-CN"/>
        </w:rPr>
        <w:t xml:space="preserve"> </w:t>
      </w:r>
      <w:proofErr w:type="gramStart"/>
      <w:r w:rsidRPr="00C92FDE">
        <w:rPr>
          <w:rFonts w:ascii="宋体" w:eastAsia="宋体" w:hAnsi="宋体"/>
          <w:sz w:val="21"/>
          <w:szCs w:val="24"/>
          <w:lang w:eastAsia="zh-CN"/>
        </w:rPr>
        <w:t>王伟胜.</w:t>
      </w:r>
      <w:proofErr w:type="gramEnd"/>
      <w:r w:rsidRPr="00C92FDE">
        <w:rPr>
          <w:rFonts w:ascii="宋体" w:eastAsia="宋体" w:hAnsi="宋体"/>
          <w:sz w:val="21"/>
          <w:szCs w:val="24"/>
          <w:lang w:eastAsia="zh-CN"/>
        </w:rPr>
        <w:t xml:space="preserve"> 考虑预测误差的风电场AGC前馈补偿控制策略[J]. 电力系统</w:t>
      </w:r>
      <w:proofErr w:type="gramStart"/>
      <w:r w:rsidRPr="00C92FDE">
        <w:rPr>
          <w:rFonts w:ascii="宋体" w:eastAsia="宋体" w:hAnsi="宋体"/>
          <w:sz w:val="21"/>
          <w:szCs w:val="24"/>
          <w:lang w:eastAsia="zh-CN"/>
        </w:rPr>
        <w:t>自动化,</w:t>
      </w:r>
      <w:proofErr w:type="gramEnd"/>
      <w:r w:rsidRPr="00C92FDE">
        <w:rPr>
          <w:rFonts w:ascii="宋体" w:eastAsia="宋体" w:hAnsi="宋体"/>
          <w:sz w:val="21"/>
          <w:szCs w:val="24"/>
          <w:lang w:eastAsia="zh-CN"/>
        </w:rPr>
        <w:t xml:space="preserve"> 2013, 37</w:t>
      </w:r>
      <w:proofErr w:type="gramStart"/>
      <w:r w:rsidRPr="00C92FDE">
        <w:rPr>
          <w:rFonts w:ascii="宋体" w:eastAsia="宋体" w:hAnsi="宋体"/>
          <w:sz w:val="21"/>
          <w:szCs w:val="24"/>
          <w:lang w:eastAsia="zh-CN"/>
        </w:rPr>
        <w:t>(14)</w:t>
      </w:r>
      <w:proofErr w:type="gramEnd"/>
      <w:r w:rsidRPr="00C92FDE">
        <w:rPr>
          <w:rFonts w:ascii="宋体" w:eastAsia="宋体" w:hAnsi="宋体"/>
          <w:sz w:val="21"/>
          <w:szCs w:val="24"/>
          <w:lang w:eastAsia="zh-CN"/>
        </w:rPr>
        <w:t>: 30-35.</w:t>
      </w:r>
    </w:p>
    <w:p w14:paraId="5000E10A" w14:textId="77777777" w:rsidR="005678D3" w:rsidRPr="00C92FDE" w:rsidRDefault="00000000">
      <w:pPr>
        <w:spacing w:after="20" w:line="288" w:lineRule="auto"/>
        <w:rPr>
          <w:sz w:val="24"/>
          <w:szCs w:val="24"/>
          <w:lang w:eastAsia="zh-CN"/>
        </w:rPr>
      </w:pPr>
      <w:r w:rsidRPr="00C92FDE">
        <w:rPr>
          <w:rFonts w:ascii="宋体" w:eastAsia="宋体" w:hAnsi="宋体"/>
          <w:sz w:val="21"/>
          <w:szCs w:val="24"/>
          <w:lang w:eastAsia="zh-CN"/>
        </w:rPr>
        <w:t>[12] 国家能源</w:t>
      </w:r>
      <w:proofErr w:type="gramStart"/>
      <w:r w:rsidRPr="00C92FDE">
        <w:rPr>
          <w:rFonts w:ascii="宋体" w:eastAsia="宋体" w:hAnsi="宋体"/>
          <w:sz w:val="21"/>
          <w:szCs w:val="24"/>
          <w:lang w:eastAsia="zh-CN"/>
        </w:rPr>
        <w:t>局.</w:t>
      </w:r>
      <w:proofErr w:type="gramEnd"/>
      <w:r w:rsidRPr="00C92FDE">
        <w:rPr>
          <w:rFonts w:ascii="宋体" w:eastAsia="宋体" w:hAnsi="宋体"/>
          <w:sz w:val="21"/>
          <w:szCs w:val="24"/>
          <w:lang w:eastAsia="zh-CN"/>
        </w:rPr>
        <w:t xml:space="preserve"> 风电场接入电力系统技术规定: GB/T 19963.1-2021[S]. </w:t>
      </w:r>
      <w:proofErr w:type="gramStart"/>
      <w:r w:rsidRPr="00C92FDE">
        <w:rPr>
          <w:rFonts w:ascii="宋体" w:eastAsia="宋体" w:hAnsi="宋体"/>
          <w:sz w:val="21"/>
          <w:szCs w:val="24"/>
          <w:lang w:eastAsia="zh-CN"/>
        </w:rPr>
        <w:t>北京:</w:t>
      </w:r>
      <w:proofErr w:type="gramEnd"/>
      <w:r w:rsidRPr="00C92FDE">
        <w:rPr>
          <w:rFonts w:ascii="宋体" w:eastAsia="宋体" w:hAnsi="宋体"/>
          <w:sz w:val="21"/>
          <w:szCs w:val="24"/>
          <w:lang w:eastAsia="zh-CN"/>
        </w:rPr>
        <w:t xml:space="preserve"> 中国标准</w:t>
      </w:r>
      <w:proofErr w:type="gramStart"/>
      <w:r w:rsidRPr="00C92FDE">
        <w:rPr>
          <w:rFonts w:ascii="宋体" w:eastAsia="宋体" w:hAnsi="宋体"/>
          <w:sz w:val="21"/>
          <w:szCs w:val="24"/>
          <w:lang w:eastAsia="zh-CN"/>
        </w:rPr>
        <w:t>出版社,</w:t>
      </w:r>
      <w:proofErr w:type="gramEnd"/>
      <w:r w:rsidRPr="00C92FDE">
        <w:rPr>
          <w:rFonts w:ascii="宋体" w:eastAsia="宋体" w:hAnsi="宋体"/>
          <w:sz w:val="21"/>
          <w:szCs w:val="24"/>
          <w:lang w:eastAsia="zh-CN"/>
        </w:rPr>
        <w:t xml:space="preserve"> 2021.</w:t>
      </w:r>
    </w:p>
    <w:p w14:paraId="4CC615DF" w14:textId="77777777" w:rsidR="005678D3" w:rsidRPr="00C92FDE" w:rsidRDefault="00000000">
      <w:pPr>
        <w:spacing w:after="20" w:line="288" w:lineRule="auto"/>
        <w:rPr>
          <w:sz w:val="24"/>
          <w:szCs w:val="24"/>
          <w:lang w:eastAsia="zh-CN"/>
        </w:rPr>
      </w:pPr>
      <w:r w:rsidRPr="00C92FDE">
        <w:rPr>
          <w:rFonts w:ascii="宋体" w:eastAsia="宋体" w:hAnsi="宋体"/>
          <w:sz w:val="21"/>
          <w:szCs w:val="24"/>
        </w:rPr>
        <w:t xml:space="preserve">[13] </w:t>
      </w:r>
      <w:proofErr w:type="spellStart"/>
      <w:r w:rsidRPr="00C92FDE">
        <w:rPr>
          <w:rFonts w:ascii="宋体" w:eastAsia="宋体" w:hAnsi="宋体"/>
          <w:sz w:val="21"/>
          <w:szCs w:val="24"/>
        </w:rPr>
        <w:t>Bevrani</w:t>
      </w:r>
      <w:proofErr w:type="spellEnd"/>
      <w:r w:rsidRPr="00C92FDE">
        <w:rPr>
          <w:rFonts w:ascii="宋体" w:eastAsia="宋体" w:hAnsi="宋体"/>
          <w:sz w:val="21"/>
          <w:szCs w:val="24"/>
        </w:rPr>
        <w:t xml:space="preserve"> H. Robust Power System Frequency Control[M]. 2nd ed. </w:t>
      </w:r>
      <w:r w:rsidRPr="00C92FDE">
        <w:rPr>
          <w:rFonts w:ascii="宋体" w:eastAsia="宋体" w:hAnsi="宋体"/>
          <w:sz w:val="21"/>
          <w:szCs w:val="24"/>
          <w:lang w:eastAsia="zh-CN"/>
        </w:rPr>
        <w:t>New York: Springer, 2015.</w:t>
      </w:r>
    </w:p>
    <w:p w14:paraId="6641F2A9" w14:textId="77777777" w:rsidR="005678D3" w:rsidRPr="00C92FDE" w:rsidRDefault="00000000">
      <w:pPr>
        <w:spacing w:after="20" w:line="288" w:lineRule="auto"/>
        <w:rPr>
          <w:sz w:val="24"/>
          <w:szCs w:val="24"/>
          <w:lang w:eastAsia="zh-CN"/>
        </w:rPr>
      </w:pPr>
      <w:r w:rsidRPr="00C92FDE">
        <w:rPr>
          <w:rFonts w:ascii="宋体" w:eastAsia="宋体" w:hAnsi="宋体"/>
          <w:sz w:val="21"/>
          <w:szCs w:val="24"/>
          <w:lang w:eastAsia="zh-CN"/>
        </w:rPr>
        <w:lastRenderedPageBreak/>
        <w:t xml:space="preserve">[14] </w:t>
      </w:r>
      <w:proofErr w:type="gramStart"/>
      <w:r w:rsidRPr="00C92FDE">
        <w:rPr>
          <w:rFonts w:ascii="宋体" w:eastAsia="宋体" w:hAnsi="宋体"/>
          <w:sz w:val="21"/>
          <w:szCs w:val="24"/>
          <w:lang w:eastAsia="zh-CN"/>
        </w:rPr>
        <w:t>梅生伟,</w:t>
      </w:r>
      <w:proofErr w:type="gramEnd"/>
      <w:r w:rsidRPr="00C92FDE">
        <w:rPr>
          <w:rFonts w:ascii="宋体" w:eastAsia="宋体" w:hAnsi="宋体"/>
          <w:sz w:val="21"/>
          <w:szCs w:val="24"/>
          <w:lang w:eastAsia="zh-CN"/>
        </w:rPr>
        <w:t xml:space="preserve"> </w:t>
      </w:r>
      <w:proofErr w:type="gramStart"/>
      <w:r w:rsidRPr="00C92FDE">
        <w:rPr>
          <w:rFonts w:ascii="宋体" w:eastAsia="宋体" w:hAnsi="宋体"/>
          <w:sz w:val="21"/>
          <w:szCs w:val="24"/>
          <w:lang w:eastAsia="zh-CN"/>
        </w:rPr>
        <w:t>王莹莹,</w:t>
      </w:r>
      <w:proofErr w:type="gramEnd"/>
      <w:r w:rsidRPr="00C92FDE">
        <w:rPr>
          <w:rFonts w:ascii="宋体" w:eastAsia="宋体" w:hAnsi="宋体"/>
          <w:sz w:val="21"/>
          <w:szCs w:val="24"/>
          <w:lang w:eastAsia="zh-CN"/>
        </w:rPr>
        <w:t xml:space="preserve"> </w:t>
      </w:r>
      <w:proofErr w:type="gramStart"/>
      <w:r w:rsidRPr="00C92FDE">
        <w:rPr>
          <w:rFonts w:ascii="宋体" w:eastAsia="宋体" w:hAnsi="宋体"/>
          <w:sz w:val="21"/>
          <w:szCs w:val="24"/>
          <w:lang w:eastAsia="zh-CN"/>
        </w:rPr>
        <w:t>陈来军.</w:t>
      </w:r>
      <w:proofErr w:type="gramEnd"/>
      <w:r w:rsidRPr="00C92FDE">
        <w:rPr>
          <w:rFonts w:ascii="宋体" w:eastAsia="宋体" w:hAnsi="宋体"/>
          <w:sz w:val="21"/>
          <w:szCs w:val="24"/>
          <w:lang w:eastAsia="zh-CN"/>
        </w:rPr>
        <w:t xml:space="preserve"> 基于分层模型预测控制的风电场有功功率控制[J]. 电力系统</w:t>
      </w:r>
      <w:proofErr w:type="gramStart"/>
      <w:r w:rsidRPr="00C92FDE">
        <w:rPr>
          <w:rFonts w:ascii="宋体" w:eastAsia="宋体" w:hAnsi="宋体"/>
          <w:sz w:val="21"/>
          <w:szCs w:val="24"/>
          <w:lang w:eastAsia="zh-CN"/>
        </w:rPr>
        <w:t>自动化,</w:t>
      </w:r>
      <w:proofErr w:type="gramEnd"/>
      <w:r w:rsidRPr="00C92FDE">
        <w:rPr>
          <w:rFonts w:ascii="宋体" w:eastAsia="宋体" w:hAnsi="宋体"/>
          <w:sz w:val="21"/>
          <w:szCs w:val="24"/>
          <w:lang w:eastAsia="zh-CN"/>
        </w:rPr>
        <w:t xml:space="preserve"> 2014, 38</w:t>
      </w:r>
      <w:proofErr w:type="gramStart"/>
      <w:r w:rsidRPr="00C92FDE">
        <w:rPr>
          <w:rFonts w:ascii="宋体" w:eastAsia="宋体" w:hAnsi="宋体"/>
          <w:sz w:val="21"/>
          <w:szCs w:val="24"/>
          <w:lang w:eastAsia="zh-CN"/>
        </w:rPr>
        <w:t>(9)</w:t>
      </w:r>
      <w:proofErr w:type="gramEnd"/>
      <w:r w:rsidRPr="00C92FDE">
        <w:rPr>
          <w:rFonts w:ascii="宋体" w:eastAsia="宋体" w:hAnsi="宋体"/>
          <w:sz w:val="21"/>
          <w:szCs w:val="24"/>
          <w:lang w:eastAsia="zh-CN"/>
        </w:rPr>
        <w:t>: 6-13.</w:t>
      </w:r>
    </w:p>
    <w:p w14:paraId="0B0737C2" w14:textId="77777777" w:rsidR="005678D3" w:rsidRPr="00C92FDE" w:rsidRDefault="00000000">
      <w:pPr>
        <w:spacing w:after="20" w:line="288" w:lineRule="auto"/>
        <w:rPr>
          <w:sz w:val="24"/>
          <w:szCs w:val="24"/>
          <w:lang w:eastAsia="zh-CN"/>
        </w:rPr>
      </w:pPr>
      <w:r w:rsidRPr="00C92FDE">
        <w:rPr>
          <w:rFonts w:ascii="宋体" w:eastAsia="宋体" w:hAnsi="宋体"/>
          <w:sz w:val="21"/>
          <w:szCs w:val="24"/>
          <w:lang w:eastAsia="zh-CN"/>
        </w:rPr>
        <w:t xml:space="preserve">[15] </w:t>
      </w:r>
      <w:proofErr w:type="gramStart"/>
      <w:r w:rsidRPr="00C92FDE">
        <w:rPr>
          <w:rFonts w:ascii="宋体" w:eastAsia="宋体" w:hAnsi="宋体"/>
          <w:sz w:val="21"/>
          <w:szCs w:val="24"/>
          <w:lang w:eastAsia="zh-CN"/>
        </w:rPr>
        <w:t>郑太一,</w:t>
      </w:r>
      <w:proofErr w:type="gramEnd"/>
      <w:r w:rsidRPr="00C92FDE">
        <w:rPr>
          <w:rFonts w:ascii="宋体" w:eastAsia="宋体" w:hAnsi="宋体"/>
          <w:sz w:val="21"/>
          <w:szCs w:val="24"/>
          <w:lang w:eastAsia="zh-CN"/>
        </w:rPr>
        <w:t xml:space="preserve"> </w:t>
      </w:r>
      <w:proofErr w:type="gramStart"/>
      <w:r w:rsidRPr="00C92FDE">
        <w:rPr>
          <w:rFonts w:ascii="宋体" w:eastAsia="宋体" w:hAnsi="宋体"/>
          <w:sz w:val="21"/>
          <w:szCs w:val="24"/>
          <w:lang w:eastAsia="zh-CN"/>
        </w:rPr>
        <w:t>严干贵,</w:t>
      </w:r>
      <w:proofErr w:type="gramEnd"/>
      <w:r w:rsidRPr="00C92FDE">
        <w:rPr>
          <w:rFonts w:ascii="宋体" w:eastAsia="宋体" w:hAnsi="宋体"/>
          <w:sz w:val="21"/>
          <w:szCs w:val="24"/>
          <w:lang w:eastAsia="zh-CN"/>
        </w:rPr>
        <w:t xml:space="preserve"> </w:t>
      </w:r>
      <w:proofErr w:type="gramStart"/>
      <w:r w:rsidRPr="00C92FDE">
        <w:rPr>
          <w:rFonts w:ascii="宋体" w:eastAsia="宋体" w:hAnsi="宋体"/>
          <w:sz w:val="21"/>
          <w:szCs w:val="24"/>
          <w:lang w:eastAsia="zh-CN"/>
        </w:rPr>
        <w:t>穆钢,</w:t>
      </w:r>
      <w:proofErr w:type="gramEnd"/>
      <w:r w:rsidRPr="00C92FDE">
        <w:rPr>
          <w:rFonts w:ascii="宋体" w:eastAsia="宋体" w:hAnsi="宋体"/>
          <w:sz w:val="21"/>
          <w:szCs w:val="24"/>
          <w:lang w:eastAsia="zh-CN"/>
        </w:rPr>
        <w:t xml:space="preserve"> </w:t>
      </w:r>
      <w:proofErr w:type="gramStart"/>
      <w:r w:rsidRPr="00C92FDE">
        <w:rPr>
          <w:rFonts w:ascii="宋体" w:eastAsia="宋体" w:hAnsi="宋体"/>
          <w:sz w:val="21"/>
          <w:szCs w:val="24"/>
          <w:lang w:eastAsia="zh-CN"/>
        </w:rPr>
        <w:t>等.</w:t>
      </w:r>
      <w:proofErr w:type="gramEnd"/>
      <w:r w:rsidRPr="00C92FDE">
        <w:rPr>
          <w:rFonts w:ascii="宋体" w:eastAsia="宋体" w:hAnsi="宋体"/>
          <w:sz w:val="21"/>
          <w:szCs w:val="24"/>
          <w:lang w:eastAsia="zh-CN"/>
        </w:rPr>
        <w:t xml:space="preserve"> 基于多目标优化的风电场内机组有功功率分配策略[J]. 电力系统</w:t>
      </w:r>
      <w:proofErr w:type="gramStart"/>
      <w:r w:rsidRPr="00C92FDE">
        <w:rPr>
          <w:rFonts w:ascii="宋体" w:eastAsia="宋体" w:hAnsi="宋体"/>
          <w:sz w:val="21"/>
          <w:szCs w:val="24"/>
          <w:lang w:eastAsia="zh-CN"/>
        </w:rPr>
        <w:t>自动化,</w:t>
      </w:r>
      <w:proofErr w:type="gramEnd"/>
      <w:r w:rsidRPr="00C92FDE">
        <w:rPr>
          <w:rFonts w:ascii="宋体" w:eastAsia="宋体" w:hAnsi="宋体"/>
          <w:sz w:val="21"/>
          <w:szCs w:val="24"/>
          <w:lang w:eastAsia="zh-CN"/>
        </w:rPr>
        <w:t xml:space="preserve"> 2010, 34</w:t>
      </w:r>
      <w:proofErr w:type="gramStart"/>
      <w:r w:rsidRPr="00C92FDE">
        <w:rPr>
          <w:rFonts w:ascii="宋体" w:eastAsia="宋体" w:hAnsi="宋体"/>
          <w:sz w:val="21"/>
          <w:szCs w:val="24"/>
          <w:lang w:eastAsia="zh-CN"/>
        </w:rPr>
        <w:t>(17)</w:t>
      </w:r>
      <w:proofErr w:type="gramEnd"/>
      <w:r w:rsidRPr="00C92FDE">
        <w:rPr>
          <w:rFonts w:ascii="宋体" w:eastAsia="宋体" w:hAnsi="宋体"/>
          <w:sz w:val="21"/>
          <w:szCs w:val="24"/>
          <w:lang w:eastAsia="zh-CN"/>
        </w:rPr>
        <w:t>: 76-81.</w:t>
      </w:r>
    </w:p>
    <w:p w14:paraId="2EF2B258" w14:textId="77777777" w:rsidR="005678D3" w:rsidRPr="00C92FDE" w:rsidRDefault="00000000">
      <w:pPr>
        <w:spacing w:after="20" w:line="288" w:lineRule="auto"/>
        <w:rPr>
          <w:sz w:val="24"/>
          <w:szCs w:val="24"/>
          <w:lang w:eastAsia="zh-CN"/>
        </w:rPr>
      </w:pPr>
      <w:r w:rsidRPr="00C92FDE">
        <w:rPr>
          <w:rFonts w:ascii="宋体" w:eastAsia="宋体" w:hAnsi="宋体"/>
          <w:sz w:val="21"/>
          <w:szCs w:val="24"/>
          <w:lang w:eastAsia="zh-CN"/>
        </w:rPr>
        <w:t>[16] 王</w:t>
      </w:r>
      <w:proofErr w:type="gramStart"/>
      <w:r w:rsidRPr="00C92FDE">
        <w:rPr>
          <w:rFonts w:ascii="宋体" w:eastAsia="宋体" w:hAnsi="宋体"/>
          <w:sz w:val="21"/>
          <w:szCs w:val="24"/>
          <w:lang w:eastAsia="zh-CN"/>
        </w:rPr>
        <w:t>成山,</w:t>
      </w:r>
      <w:proofErr w:type="gramEnd"/>
      <w:r w:rsidRPr="00C92FDE">
        <w:rPr>
          <w:rFonts w:ascii="宋体" w:eastAsia="宋体" w:hAnsi="宋体"/>
          <w:sz w:val="21"/>
          <w:szCs w:val="24"/>
          <w:lang w:eastAsia="zh-CN"/>
        </w:rPr>
        <w:t xml:space="preserve"> </w:t>
      </w:r>
      <w:proofErr w:type="gramStart"/>
      <w:r w:rsidRPr="00C92FDE">
        <w:rPr>
          <w:rFonts w:ascii="宋体" w:eastAsia="宋体" w:hAnsi="宋体"/>
          <w:sz w:val="21"/>
          <w:szCs w:val="24"/>
          <w:lang w:eastAsia="zh-CN"/>
        </w:rPr>
        <w:t>李鹏,</w:t>
      </w:r>
      <w:proofErr w:type="gramEnd"/>
      <w:r w:rsidRPr="00C92FDE">
        <w:rPr>
          <w:rFonts w:ascii="宋体" w:eastAsia="宋体" w:hAnsi="宋体"/>
          <w:sz w:val="21"/>
          <w:szCs w:val="24"/>
          <w:lang w:eastAsia="zh-CN"/>
        </w:rPr>
        <w:t xml:space="preserve"> </w:t>
      </w:r>
      <w:proofErr w:type="gramStart"/>
      <w:r w:rsidRPr="00C92FDE">
        <w:rPr>
          <w:rFonts w:ascii="宋体" w:eastAsia="宋体" w:hAnsi="宋体"/>
          <w:sz w:val="21"/>
          <w:szCs w:val="24"/>
          <w:lang w:eastAsia="zh-CN"/>
        </w:rPr>
        <w:t>于浩.</w:t>
      </w:r>
      <w:proofErr w:type="gramEnd"/>
      <w:r w:rsidRPr="00C92FDE">
        <w:rPr>
          <w:rFonts w:ascii="宋体" w:eastAsia="宋体" w:hAnsi="宋体"/>
          <w:sz w:val="21"/>
          <w:szCs w:val="24"/>
          <w:lang w:eastAsia="zh-CN"/>
        </w:rPr>
        <w:t xml:space="preserve"> 基于分布式模型预测控制的风电场AGC方案[J]. 中国电机工程</w:t>
      </w:r>
      <w:proofErr w:type="gramStart"/>
      <w:r w:rsidRPr="00C92FDE">
        <w:rPr>
          <w:rFonts w:ascii="宋体" w:eastAsia="宋体" w:hAnsi="宋体"/>
          <w:sz w:val="21"/>
          <w:szCs w:val="24"/>
          <w:lang w:eastAsia="zh-CN"/>
        </w:rPr>
        <w:t>学报,</w:t>
      </w:r>
      <w:proofErr w:type="gramEnd"/>
      <w:r w:rsidRPr="00C92FDE">
        <w:rPr>
          <w:rFonts w:ascii="宋体" w:eastAsia="宋体" w:hAnsi="宋体"/>
          <w:sz w:val="21"/>
          <w:szCs w:val="24"/>
          <w:lang w:eastAsia="zh-CN"/>
        </w:rPr>
        <w:t xml:space="preserve"> 2019, 39</w:t>
      </w:r>
      <w:proofErr w:type="gramStart"/>
      <w:r w:rsidRPr="00C92FDE">
        <w:rPr>
          <w:rFonts w:ascii="宋体" w:eastAsia="宋体" w:hAnsi="宋体"/>
          <w:sz w:val="21"/>
          <w:szCs w:val="24"/>
          <w:lang w:eastAsia="zh-CN"/>
        </w:rPr>
        <w:t>(3)</w:t>
      </w:r>
      <w:proofErr w:type="gramEnd"/>
      <w:r w:rsidRPr="00C92FDE">
        <w:rPr>
          <w:rFonts w:ascii="宋体" w:eastAsia="宋体" w:hAnsi="宋体"/>
          <w:sz w:val="21"/>
          <w:szCs w:val="24"/>
          <w:lang w:eastAsia="zh-CN"/>
        </w:rPr>
        <w:t>: 731-741.</w:t>
      </w:r>
    </w:p>
    <w:p w14:paraId="2FB09B88" w14:textId="77777777" w:rsidR="005678D3" w:rsidRPr="00C92FDE" w:rsidRDefault="00000000">
      <w:pPr>
        <w:spacing w:after="20" w:line="288" w:lineRule="auto"/>
        <w:rPr>
          <w:sz w:val="24"/>
          <w:szCs w:val="24"/>
          <w:lang w:eastAsia="zh-CN"/>
        </w:rPr>
      </w:pPr>
      <w:r w:rsidRPr="00C92FDE">
        <w:rPr>
          <w:rFonts w:ascii="宋体" w:eastAsia="宋体" w:hAnsi="宋体"/>
          <w:sz w:val="21"/>
          <w:szCs w:val="24"/>
          <w:lang w:eastAsia="zh-CN"/>
        </w:rPr>
        <w:t xml:space="preserve">[17] </w:t>
      </w:r>
      <w:proofErr w:type="gramStart"/>
      <w:r w:rsidRPr="00C92FDE">
        <w:rPr>
          <w:rFonts w:ascii="宋体" w:eastAsia="宋体" w:hAnsi="宋体"/>
          <w:sz w:val="21"/>
          <w:szCs w:val="24"/>
          <w:lang w:eastAsia="zh-CN"/>
        </w:rPr>
        <w:t>唐西胜,</w:t>
      </w:r>
      <w:proofErr w:type="gramEnd"/>
      <w:r w:rsidRPr="00C92FDE">
        <w:rPr>
          <w:rFonts w:ascii="宋体" w:eastAsia="宋体" w:hAnsi="宋体"/>
          <w:sz w:val="21"/>
          <w:szCs w:val="24"/>
          <w:lang w:eastAsia="zh-CN"/>
        </w:rPr>
        <w:t xml:space="preserve"> </w:t>
      </w:r>
      <w:proofErr w:type="gramStart"/>
      <w:r w:rsidRPr="00C92FDE">
        <w:rPr>
          <w:rFonts w:ascii="宋体" w:eastAsia="宋体" w:hAnsi="宋体"/>
          <w:sz w:val="21"/>
          <w:szCs w:val="24"/>
          <w:lang w:eastAsia="zh-CN"/>
        </w:rPr>
        <w:t>苗福丰,</w:t>
      </w:r>
      <w:proofErr w:type="gramEnd"/>
      <w:r w:rsidRPr="00C92FDE">
        <w:rPr>
          <w:rFonts w:ascii="宋体" w:eastAsia="宋体" w:hAnsi="宋体"/>
          <w:sz w:val="21"/>
          <w:szCs w:val="24"/>
          <w:lang w:eastAsia="zh-CN"/>
        </w:rPr>
        <w:t xml:space="preserve"> </w:t>
      </w:r>
      <w:proofErr w:type="gramStart"/>
      <w:r w:rsidRPr="00C92FDE">
        <w:rPr>
          <w:rFonts w:ascii="宋体" w:eastAsia="宋体" w:hAnsi="宋体"/>
          <w:sz w:val="21"/>
          <w:szCs w:val="24"/>
          <w:lang w:eastAsia="zh-CN"/>
        </w:rPr>
        <w:t>齐智平,</w:t>
      </w:r>
      <w:proofErr w:type="gramEnd"/>
      <w:r w:rsidRPr="00C92FDE">
        <w:rPr>
          <w:rFonts w:ascii="宋体" w:eastAsia="宋体" w:hAnsi="宋体"/>
          <w:sz w:val="21"/>
          <w:szCs w:val="24"/>
          <w:lang w:eastAsia="zh-CN"/>
        </w:rPr>
        <w:t xml:space="preserve"> </w:t>
      </w:r>
      <w:proofErr w:type="gramStart"/>
      <w:r w:rsidRPr="00C92FDE">
        <w:rPr>
          <w:rFonts w:ascii="宋体" w:eastAsia="宋体" w:hAnsi="宋体"/>
          <w:sz w:val="21"/>
          <w:szCs w:val="24"/>
          <w:lang w:eastAsia="zh-CN"/>
        </w:rPr>
        <w:t>等.</w:t>
      </w:r>
      <w:proofErr w:type="gramEnd"/>
      <w:r w:rsidRPr="00C92FDE">
        <w:rPr>
          <w:rFonts w:ascii="宋体" w:eastAsia="宋体" w:hAnsi="宋体"/>
          <w:sz w:val="21"/>
          <w:szCs w:val="24"/>
          <w:lang w:eastAsia="zh-CN"/>
        </w:rPr>
        <w:t xml:space="preserve"> 风力发电机组参与一次调频的转子动能控制方法[J]. 中国电机工程</w:t>
      </w:r>
      <w:proofErr w:type="gramStart"/>
      <w:r w:rsidRPr="00C92FDE">
        <w:rPr>
          <w:rFonts w:ascii="宋体" w:eastAsia="宋体" w:hAnsi="宋体"/>
          <w:sz w:val="21"/>
          <w:szCs w:val="24"/>
          <w:lang w:eastAsia="zh-CN"/>
        </w:rPr>
        <w:t>学报,</w:t>
      </w:r>
      <w:proofErr w:type="gramEnd"/>
      <w:r w:rsidRPr="00C92FDE">
        <w:rPr>
          <w:rFonts w:ascii="宋体" w:eastAsia="宋体" w:hAnsi="宋体"/>
          <w:sz w:val="21"/>
          <w:szCs w:val="24"/>
          <w:lang w:eastAsia="zh-CN"/>
        </w:rPr>
        <w:t xml:space="preserve"> 2012, 32</w:t>
      </w:r>
      <w:proofErr w:type="gramStart"/>
      <w:r w:rsidRPr="00C92FDE">
        <w:rPr>
          <w:rFonts w:ascii="宋体" w:eastAsia="宋体" w:hAnsi="宋体"/>
          <w:sz w:val="21"/>
          <w:szCs w:val="24"/>
          <w:lang w:eastAsia="zh-CN"/>
        </w:rPr>
        <w:t>(16)</w:t>
      </w:r>
      <w:proofErr w:type="gramEnd"/>
      <w:r w:rsidRPr="00C92FDE">
        <w:rPr>
          <w:rFonts w:ascii="宋体" w:eastAsia="宋体" w:hAnsi="宋体"/>
          <w:sz w:val="21"/>
          <w:szCs w:val="24"/>
          <w:lang w:eastAsia="zh-CN"/>
        </w:rPr>
        <w:t>: 91-97.</w:t>
      </w:r>
    </w:p>
    <w:p w14:paraId="254B87C6" w14:textId="77777777" w:rsidR="005678D3" w:rsidRPr="00C92FDE" w:rsidRDefault="00000000">
      <w:pPr>
        <w:spacing w:after="20" w:line="288" w:lineRule="auto"/>
        <w:rPr>
          <w:sz w:val="24"/>
          <w:szCs w:val="24"/>
          <w:lang w:eastAsia="zh-CN"/>
        </w:rPr>
      </w:pPr>
      <w:r w:rsidRPr="00C92FDE">
        <w:rPr>
          <w:rFonts w:ascii="宋体" w:eastAsia="宋体" w:hAnsi="宋体"/>
          <w:sz w:val="21"/>
          <w:szCs w:val="24"/>
          <w:lang w:eastAsia="zh-CN"/>
        </w:rPr>
        <w:t xml:space="preserve">[18] </w:t>
      </w:r>
      <w:proofErr w:type="gramStart"/>
      <w:r w:rsidRPr="00C92FDE">
        <w:rPr>
          <w:rFonts w:ascii="宋体" w:eastAsia="宋体" w:hAnsi="宋体"/>
          <w:sz w:val="21"/>
          <w:szCs w:val="24"/>
          <w:lang w:eastAsia="zh-CN"/>
        </w:rPr>
        <w:t>刘巨,</w:t>
      </w:r>
      <w:proofErr w:type="gramEnd"/>
      <w:r w:rsidRPr="00C92FDE">
        <w:rPr>
          <w:rFonts w:ascii="宋体" w:eastAsia="宋体" w:hAnsi="宋体"/>
          <w:sz w:val="21"/>
          <w:szCs w:val="24"/>
          <w:lang w:eastAsia="zh-CN"/>
        </w:rPr>
        <w:t xml:space="preserve"> </w:t>
      </w:r>
      <w:proofErr w:type="gramStart"/>
      <w:r w:rsidRPr="00C92FDE">
        <w:rPr>
          <w:rFonts w:ascii="宋体" w:eastAsia="宋体" w:hAnsi="宋体"/>
          <w:sz w:val="21"/>
          <w:szCs w:val="24"/>
          <w:lang w:eastAsia="zh-CN"/>
        </w:rPr>
        <w:t>姚伟,</w:t>
      </w:r>
      <w:proofErr w:type="gramEnd"/>
      <w:r w:rsidRPr="00C92FDE">
        <w:rPr>
          <w:rFonts w:ascii="宋体" w:eastAsia="宋体" w:hAnsi="宋体"/>
          <w:sz w:val="21"/>
          <w:szCs w:val="24"/>
          <w:lang w:eastAsia="zh-CN"/>
        </w:rPr>
        <w:t xml:space="preserve"> </w:t>
      </w:r>
      <w:proofErr w:type="gramStart"/>
      <w:r w:rsidRPr="00C92FDE">
        <w:rPr>
          <w:rFonts w:ascii="宋体" w:eastAsia="宋体" w:hAnsi="宋体"/>
          <w:sz w:val="21"/>
          <w:szCs w:val="24"/>
          <w:lang w:eastAsia="zh-CN"/>
        </w:rPr>
        <w:t>文劲宇,</w:t>
      </w:r>
      <w:proofErr w:type="gramEnd"/>
      <w:r w:rsidRPr="00C92FDE">
        <w:rPr>
          <w:rFonts w:ascii="宋体" w:eastAsia="宋体" w:hAnsi="宋体"/>
          <w:sz w:val="21"/>
          <w:szCs w:val="24"/>
          <w:lang w:eastAsia="zh-CN"/>
        </w:rPr>
        <w:t xml:space="preserve"> </w:t>
      </w:r>
      <w:proofErr w:type="gramStart"/>
      <w:r w:rsidRPr="00C92FDE">
        <w:rPr>
          <w:rFonts w:ascii="宋体" w:eastAsia="宋体" w:hAnsi="宋体"/>
          <w:sz w:val="21"/>
          <w:szCs w:val="24"/>
          <w:lang w:eastAsia="zh-CN"/>
        </w:rPr>
        <w:t>等.</w:t>
      </w:r>
      <w:proofErr w:type="gramEnd"/>
      <w:r w:rsidRPr="00C92FDE">
        <w:rPr>
          <w:rFonts w:ascii="宋体" w:eastAsia="宋体" w:hAnsi="宋体"/>
          <w:sz w:val="21"/>
          <w:szCs w:val="24"/>
          <w:lang w:eastAsia="zh-CN"/>
        </w:rPr>
        <w:t xml:space="preserve"> 一种基于桨距角控制的风电机组参与电网一次调频策略[J]. 电力系统</w:t>
      </w:r>
      <w:proofErr w:type="gramStart"/>
      <w:r w:rsidRPr="00C92FDE">
        <w:rPr>
          <w:rFonts w:ascii="宋体" w:eastAsia="宋体" w:hAnsi="宋体"/>
          <w:sz w:val="21"/>
          <w:szCs w:val="24"/>
          <w:lang w:eastAsia="zh-CN"/>
        </w:rPr>
        <w:t>自动化,</w:t>
      </w:r>
      <w:proofErr w:type="gramEnd"/>
      <w:r w:rsidRPr="00C92FDE">
        <w:rPr>
          <w:rFonts w:ascii="宋体" w:eastAsia="宋体" w:hAnsi="宋体"/>
          <w:sz w:val="21"/>
          <w:szCs w:val="24"/>
          <w:lang w:eastAsia="zh-CN"/>
        </w:rPr>
        <w:t xml:space="preserve"> 2013, 37</w:t>
      </w:r>
      <w:proofErr w:type="gramStart"/>
      <w:r w:rsidRPr="00C92FDE">
        <w:rPr>
          <w:rFonts w:ascii="宋体" w:eastAsia="宋体" w:hAnsi="宋体"/>
          <w:sz w:val="21"/>
          <w:szCs w:val="24"/>
          <w:lang w:eastAsia="zh-CN"/>
        </w:rPr>
        <w:t>(13)</w:t>
      </w:r>
      <w:proofErr w:type="gramEnd"/>
      <w:r w:rsidRPr="00C92FDE">
        <w:rPr>
          <w:rFonts w:ascii="宋体" w:eastAsia="宋体" w:hAnsi="宋体"/>
          <w:sz w:val="21"/>
          <w:szCs w:val="24"/>
          <w:lang w:eastAsia="zh-CN"/>
        </w:rPr>
        <w:t>: 100-104.</w:t>
      </w:r>
    </w:p>
    <w:p w14:paraId="5DA488D3" w14:textId="77777777" w:rsidR="005678D3" w:rsidRPr="00C92FDE" w:rsidRDefault="00000000">
      <w:pPr>
        <w:spacing w:after="20" w:line="288" w:lineRule="auto"/>
        <w:rPr>
          <w:sz w:val="24"/>
          <w:szCs w:val="24"/>
          <w:lang w:eastAsia="zh-CN"/>
        </w:rPr>
      </w:pPr>
      <w:r w:rsidRPr="00C92FDE">
        <w:rPr>
          <w:rFonts w:ascii="宋体" w:eastAsia="宋体" w:hAnsi="宋体"/>
          <w:sz w:val="21"/>
          <w:szCs w:val="24"/>
          <w:lang w:eastAsia="zh-CN"/>
        </w:rPr>
        <w:t>[19] 李和</w:t>
      </w:r>
      <w:proofErr w:type="gramStart"/>
      <w:r w:rsidRPr="00C92FDE">
        <w:rPr>
          <w:rFonts w:ascii="宋体" w:eastAsia="宋体" w:hAnsi="宋体"/>
          <w:sz w:val="21"/>
          <w:szCs w:val="24"/>
          <w:lang w:eastAsia="zh-CN"/>
        </w:rPr>
        <w:t>明,</w:t>
      </w:r>
      <w:proofErr w:type="gramEnd"/>
      <w:r w:rsidRPr="00C92FDE">
        <w:rPr>
          <w:rFonts w:ascii="宋体" w:eastAsia="宋体" w:hAnsi="宋体"/>
          <w:sz w:val="21"/>
          <w:szCs w:val="24"/>
          <w:lang w:eastAsia="zh-CN"/>
        </w:rPr>
        <w:t xml:space="preserve"> </w:t>
      </w:r>
      <w:proofErr w:type="gramStart"/>
      <w:r w:rsidRPr="00C92FDE">
        <w:rPr>
          <w:rFonts w:ascii="宋体" w:eastAsia="宋体" w:hAnsi="宋体"/>
          <w:sz w:val="21"/>
          <w:szCs w:val="24"/>
          <w:lang w:eastAsia="zh-CN"/>
        </w:rPr>
        <w:t>张祥宇,</w:t>
      </w:r>
      <w:proofErr w:type="gramEnd"/>
      <w:r w:rsidRPr="00C92FDE">
        <w:rPr>
          <w:rFonts w:ascii="宋体" w:eastAsia="宋体" w:hAnsi="宋体"/>
          <w:sz w:val="21"/>
          <w:szCs w:val="24"/>
          <w:lang w:eastAsia="zh-CN"/>
        </w:rPr>
        <w:t xml:space="preserve"> </w:t>
      </w:r>
      <w:proofErr w:type="gramStart"/>
      <w:r w:rsidRPr="00C92FDE">
        <w:rPr>
          <w:rFonts w:ascii="宋体" w:eastAsia="宋体" w:hAnsi="宋体"/>
          <w:sz w:val="21"/>
          <w:szCs w:val="24"/>
          <w:lang w:eastAsia="zh-CN"/>
        </w:rPr>
        <w:t>王毅,</w:t>
      </w:r>
      <w:proofErr w:type="gramEnd"/>
      <w:r w:rsidRPr="00C92FDE">
        <w:rPr>
          <w:rFonts w:ascii="宋体" w:eastAsia="宋体" w:hAnsi="宋体"/>
          <w:sz w:val="21"/>
          <w:szCs w:val="24"/>
          <w:lang w:eastAsia="zh-CN"/>
        </w:rPr>
        <w:t xml:space="preserve"> </w:t>
      </w:r>
      <w:proofErr w:type="gramStart"/>
      <w:r w:rsidRPr="00C92FDE">
        <w:rPr>
          <w:rFonts w:ascii="宋体" w:eastAsia="宋体" w:hAnsi="宋体"/>
          <w:sz w:val="21"/>
          <w:szCs w:val="24"/>
          <w:lang w:eastAsia="zh-CN"/>
        </w:rPr>
        <w:t>等.</w:t>
      </w:r>
      <w:proofErr w:type="gramEnd"/>
      <w:r w:rsidRPr="00C92FDE">
        <w:rPr>
          <w:rFonts w:ascii="宋体" w:eastAsia="宋体" w:hAnsi="宋体"/>
          <w:sz w:val="21"/>
          <w:szCs w:val="24"/>
          <w:lang w:eastAsia="zh-CN"/>
        </w:rPr>
        <w:t xml:space="preserve"> 基于功率跟踪优化的双馈风电机组虚拟惯性控制[J]. 中国电机工程</w:t>
      </w:r>
      <w:proofErr w:type="gramStart"/>
      <w:r w:rsidRPr="00C92FDE">
        <w:rPr>
          <w:rFonts w:ascii="宋体" w:eastAsia="宋体" w:hAnsi="宋体"/>
          <w:sz w:val="21"/>
          <w:szCs w:val="24"/>
          <w:lang w:eastAsia="zh-CN"/>
        </w:rPr>
        <w:t>学报,</w:t>
      </w:r>
      <w:proofErr w:type="gramEnd"/>
      <w:r w:rsidRPr="00C92FDE">
        <w:rPr>
          <w:rFonts w:ascii="宋体" w:eastAsia="宋体" w:hAnsi="宋体"/>
          <w:sz w:val="21"/>
          <w:szCs w:val="24"/>
          <w:lang w:eastAsia="zh-CN"/>
        </w:rPr>
        <w:t xml:space="preserve"> 2012, 32</w:t>
      </w:r>
      <w:proofErr w:type="gramStart"/>
      <w:r w:rsidRPr="00C92FDE">
        <w:rPr>
          <w:rFonts w:ascii="宋体" w:eastAsia="宋体" w:hAnsi="宋体"/>
          <w:sz w:val="21"/>
          <w:szCs w:val="24"/>
          <w:lang w:eastAsia="zh-CN"/>
        </w:rPr>
        <w:t>(7)</w:t>
      </w:r>
      <w:proofErr w:type="gramEnd"/>
      <w:r w:rsidRPr="00C92FDE">
        <w:rPr>
          <w:rFonts w:ascii="宋体" w:eastAsia="宋体" w:hAnsi="宋体"/>
          <w:sz w:val="21"/>
          <w:szCs w:val="24"/>
          <w:lang w:eastAsia="zh-CN"/>
        </w:rPr>
        <w:t>: 32-39.</w:t>
      </w:r>
    </w:p>
    <w:p w14:paraId="0C21F4F3" w14:textId="77777777" w:rsidR="005678D3" w:rsidRPr="00C92FDE" w:rsidRDefault="00000000">
      <w:pPr>
        <w:spacing w:after="20" w:line="288" w:lineRule="auto"/>
        <w:rPr>
          <w:sz w:val="24"/>
          <w:szCs w:val="24"/>
          <w:lang w:eastAsia="zh-CN"/>
        </w:rPr>
      </w:pPr>
      <w:r w:rsidRPr="00C92FDE">
        <w:rPr>
          <w:rFonts w:ascii="宋体" w:eastAsia="宋体" w:hAnsi="宋体"/>
          <w:sz w:val="21"/>
          <w:szCs w:val="24"/>
          <w:lang w:eastAsia="zh-CN"/>
        </w:rPr>
        <w:t xml:space="preserve">[20] </w:t>
      </w:r>
      <w:proofErr w:type="gramStart"/>
      <w:r w:rsidRPr="00C92FDE">
        <w:rPr>
          <w:rFonts w:ascii="宋体" w:eastAsia="宋体" w:hAnsi="宋体"/>
          <w:sz w:val="21"/>
          <w:szCs w:val="24"/>
          <w:lang w:eastAsia="zh-CN"/>
        </w:rPr>
        <w:t>韩晓娟,</w:t>
      </w:r>
      <w:proofErr w:type="gramEnd"/>
      <w:r w:rsidRPr="00C92FDE">
        <w:rPr>
          <w:rFonts w:ascii="宋体" w:eastAsia="宋体" w:hAnsi="宋体"/>
          <w:sz w:val="21"/>
          <w:szCs w:val="24"/>
          <w:lang w:eastAsia="zh-CN"/>
        </w:rPr>
        <w:t xml:space="preserve"> </w:t>
      </w:r>
      <w:proofErr w:type="gramStart"/>
      <w:r w:rsidRPr="00C92FDE">
        <w:rPr>
          <w:rFonts w:ascii="宋体" w:eastAsia="宋体" w:hAnsi="宋体"/>
          <w:sz w:val="21"/>
          <w:szCs w:val="24"/>
          <w:lang w:eastAsia="zh-CN"/>
        </w:rPr>
        <w:t>陈跃燕,</w:t>
      </w:r>
      <w:proofErr w:type="gramEnd"/>
      <w:r w:rsidRPr="00C92FDE">
        <w:rPr>
          <w:rFonts w:ascii="宋体" w:eastAsia="宋体" w:hAnsi="宋体"/>
          <w:sz w:val="21"/>
          <w:szCs w:val="24"/>
          <w:lang w:eastAsia="zh-CN"/>
        </w:rPr>
        <w:t xml:space="preserve"> </w:t>
      </w:r>
      <w:proofErr w:type="gramStart"/>
      <w:r w:rsidRPr="00C92FDE">
        <w:rPr>
          <w:rFonts w:ascii="宋体" w:eastAsia="宋体" w:hAnsi="宋体"/>
          <w:sz w:val="21"/>
          <w:szCs w:val="24"/>
          <w:lang w:eastAsia="zh-CN"/>
        </w:rPr>
        <w:t>张浩,</w:t>
      </w:r>
      <w:proofErr w:type="gramEnd"/>
      <w:r w:rsidRPr="00C92FDE">
        <w:rPr>
          <w:rFonts w:ascii="宋体" w:eastAsia="宋体" w:hAnsi="宋体"/>
          <w:sz w:val="21"/>
          <w:szCs w:val="24"/>
          <w:lang w:eastAsia="zh-CN"/>
        </w:rPr>
        <w:t xml:space="preserve"> </w:t>
      </w:r>
      <w:proofErr w:type="gramStart"/>
      <w:r w:rsidRPr="00C92FDE">
        <w:rPr>
          <w:rFonts w:ascii="宋体" w:eastAsia="宋体" w:hAnsi="宋体"/>
          <w:sz w:val="21"/>
          <w:szCs w:val="24"/>
          <w:lang w:eastAsia="zh-CN"/>
        </w:rPr>
        <w:t>等.</w:t>
      </w:r>
      <w:proofErr w:type="gramEnd"/>
      <w:r w:rsidRPr="00C92FDE">
        <w:rPr>
          <w:rFonts w:ascii="宋体" w:eastAsia="宋体" w:hAnsi="宋体"/>
          <w:sz w:val="21"/>
          <w:szCs w:val="24"/>
          <w:lang w:eastAsia="zh-CN"/>
        </w:rPr>
        <w:t xml:space="preserve"> 基于小波包分解的混合储能技术在平抑风电场功率波动中的应用[J]. 中国电机工程</w:t>
      </w:r>
      <w:proofErr w:type="gramStart"/>
      <w:r w:rsidRPr="00C92FDE">
        <w:rPr>
          <w:rFonts w:ascii="宋体" w:eastAsia="宋体" w:hAnsi="宋体"/>
          <w:sz w:val="21"/>
          <w:szCs w:val="24"/>
          <w:lang w:eastAsia="zh-CN"/>
        </w:rPr>
        <w:t>学报,</w:t>
      </w:r>
      <w:proofErr w:type="gramEnd"/>
      <w:r w:rsidRPr="00C92FDE">
        <w:rPr>
          <w:rFonts w:ascii="宋体" w:eastAsia="宋体" w:hAnsi="宋体"/>
          <w:sz w:val="21"/>
          <w:szCs w:val="24"/>
          <w:lang w:eastAsia="zh-CN"/>
        </w:rPr>
        <w:t xml:space="preserve"> 2013, 33</w:t>
      </w:r>
      <w:proofErr w:type="gramStart"/>
      <w:r w:rsidRPr="00C92FDE">
        <w:rPr>
          <w:rFonts w:ascii="宋体" w:eastAsia="宋体" w:hAnsi="宋体"/>
          <w:sz w:val="21"/>
          <w:szCs w:val="24"/>
          <w:lang w:eastAsia="zh-CN"/>
        </w:rPr>
        <w:t>(19)</w:t>
      </w:r>
      <w:proofErr w:type="gramEnd"/>
      <w:r w:rsidRPr="00C92FDE">
        <w:rPr>
          <w:rFonts w:ascii="宋体" w:eastAsia="宋体" w:hAnsi="宋体"/>
          <w:sz w:val="21"/>
          <w:szCs w:val="24"/>
          <w:lang w:eastAsia="zh-CN"/>
        </w:rPr>
        <w:t>: 8-13.</w:t>
      </w:r>
    </w:p>
    <w:p w14:paraId="0DBED025" w14:textId="77777777" w:rsidR="005678D3" w:rsidRPr="00C92FDE" w:rsidRDefault="00000000">
      <w:pPr>
        <w:spacing w:after="20" w:line="288" w:lineRule="auto"/>
        <w:rPr>
          <w:sz w:val="24"/>
          <w:szCs w:val="24"/>
          <w:lang w:eastAsia="zh-CN"/>
        </w:rPr>
      </w:pPr>
      <w:r w:rsidRPr="00C92FDE">
        <w:rPr>
          <w:rFonts w:ascii="宋体" w:eastAsia="宋体" w:hAnsi="宋体"/>
          <w:sz w:val="21"/>
          <w:szCs w:val="24"/>
          <w:lang w:eastAsia="zh-CN"/>
        </w:rPr>
        <w:t xml:space="preserve">[21] </w:t>
      </w:r>
      <w:proofErr w:type="gramStart"/>
      <w:r w:rsidRPr="00C92FDE">
        <w:rPr>
          <w:rFonts w:ascii="宋体" w:eastAsia="宋体" w:hAnsi="宋体"/>
          <w:sz w:val="21"/>
          <w:szCs w:val="24"/>
          <w:lang w:eastAsia="zh-CN"/>
        </w:rPr>
        <w:t>江全元,</w:t>
      </w:r>
      <w:proofErr w:type="gramEnd"/>
      <w:r w:rsidRPr="00C92FDE">
        <w:rPr>
          <w:rFonts w:ascii="宋体" w:eastAsia="宋体" w:hAnsi="宋体"/>
          <w:sz w:val="21"/>
          <w:szCs w:val="24"/>
          <w:lang w:eastAsia="zh-CN"/>
        </w:rPr>
        <w:t xml:space="preserve"> </w:t>
      </w:r>
      <w:proofErr w:type="gramStart"/>
      <w:r w:rsidRPr="00C92FDE">
        <w:rPr>
          <w:rFonts w:ascii="宋体" w:eastAsia="宋体" w:hAnsi="宋体"/>
          <w:sz w:val="21"/>
          <w:szCs w:val="24"/>
          <w:lang w:eastAsia="zh-CN"/>
        </w:rPr>
        <w:t>龚裕仲.</w:t>
      </w:r>
      <w:proofErr w:type="gramEnd"/>
      <w:r w:rsidRPr="00C92FDE">
        <w:rPr>
          <w:rFonts w:ascii="宋体" w:eastAsia="宋体" w:hAnsi="宋体"/>
          <w:sz w:val="21"/>
          <w:szCs w:val="24"/>
          <w:lang w:eastAsia="zh-CN"/>
        </w:rPr>
        <w:t xml:space="preserve"> 储能技术辅助风电并网系统的多时间尺度协调控制[J]. 电力系统</w:t>
      </w:r>
      <w:proofErr w:type="gramStart"/>
      <w:r w:rsidRPr="00C92FDE">
        <w:rPr>
          <w:rFonts w:ascii="宋体" w:eastAsia="宋体" w:hAnsi="宋体"/>
          <w:sz w:val="21"/>
          <w:szCs w:val="24"/>
          <w:lang w:eastAsia="zh-CN"/>
        </w:rPr>
        <w:t>自动化,</w:t>
      </w:r>
      <w:proofErr w:type="gramEnd"/>
      <w:r w:rsidRPr="00C92FDE">
        <w:rPr>
          <w:rFonts w:ascii="宋体" w:eastAsia="宋体" w:hAnsi="宋体"/>
          <w:sz w:val="21"/>
          <w:szCs w:val="24"/>
          <w:lang w:eastAsia="zh-CN"/>
        </w:rPr>
        <w:t xml:space="preserve"> 2015, 39</w:t>
      </w:r>
      <w:proofErr w:type="gramStart"/>
      <w:r w:rsidRPr="00C92FDE">
        <w:rPr>
          <w:rFonts w:ascii="宋体" w:eastAsia="宋体" w:hAnsi="宋体"/>
          <w:sz w:val="21"/>
          <w:szCs w:val="24"/>
          <w:lang w:eastAsia="zh-CN"/>
        </w:rPr>
        <w:t>(11)</w:t>
      </w:r>
      <w:proofErr w:type="gramEnd"/>
      <w:r w:rsidRPr="00C92FDE">
        <w:rPr>
          <w:rFonts w:ascii="宋体" w:eastAsia="宋体" w:hAnsi="宋体"/>
          <w:sz w:val="21"/>
          <w:szCs w:val="24"/>
          <w:lang w:eastAsia="zh-CN"/>
        </w:rPr>
        <w:t>: 13-19.</w:t>
      </w:r>
    </w:p>
    <w:p w14:paraId="6C43C1F4" w14:textId="77777777" w:rsidR="005678D3" w:rsidRPr="00C92FDE" w:rsidRDefault="00000000">
      <w:pPr>
        <w:spacing w:after="20" w:line="288" w:lineRule="auto"/>
        <w:rPr>
          <w:sz w:val="24"/>
          <w:szCs w:val="24"/>
          <w:lang w:eastAsia="zh-CN"/>
        </w:rPr>
      </w:pPr>
      <w:r w:rsidRPr="00C92FDE">
        <w:rPr>
          <w:rFonts w:ascii="宋体" w:eastAsia="宋体" w:hAnsi="宋体"/>
          <w:sz w:val="21"/>
          <w:szCs w:val="24"/>
          <w:lang w:eastAsia="zh-CN"/>
        </w:rPr>
        <w:t xml:space="preserve">[22] </w:t>
      </w:r>
      <w:proofErr w:type="gramStart"/>
      <w:r w:rsidRPr="00C92FDE">
        <w:rPr>
          <w:rFonts w:ascii="宋体" w:eastAsia="宋体" w:hAnsi="宋体"/>
          <w:sz w:val="21"/>
          <w:szCs w:val="24"/>
          <w:lang w:eastAsia="zh-CN"/>
        </w:rPr>
        <w:t>李峰,</w:t>
      </w:r>
      <w:proofErr w:type="gramEnd"/>
      <w:r w:rsidRPr="00C92FDE">
        <w:rPr>
          <w:rFonts w:ascii="宋体" w:eastAsia="宋体" w:hAnsi="宋体"/>
          <w:sz w:val="21"/>
          <w:szCs w:val="24"/>
          <w:lang w:eastAsia="zh-CN"/>
        </w:rPr>
        <w:t xml:space="preserve"> 蔡</w:t>
      </w:r>
      <w:proofErr w:type="gramStart"/>
      <w:r w:rsidRPr="00C92FDE">
        <w:rPr>
          <w:rFonts w:ascii="宋体" w:eastAsia="宋体" w:hAnsi="宋体"/>
          <w:sz w:val="21"/>
          <w:szCs w:val="24"/>
          <w:lang w:eastAsia="zh-CN"/>
        </w:rPr>
        <w:t>兴国,</w:t>
      </w:r>
      <w:proofErr w:type="gramEnd"/>
      <w:r w:rsidRPr="00C92FDE">
        <w:rPr>
          <w:rFonts w:ascii="宋体" w:eastAsia="宋体" w:hAnsi="宋体"/>
          <w:sz w:val="21"/>
          <w:szCs w:val="24"/>
          <w:lang w:eastAsia="zh-CN"/>
        </w:rPr>
        <w:t xml:space="preserve"> </w:t>
      </w:r>
      <w:proofErr w:type="gramStart"/>
      <w:r w:rsidRPr="00C92FDE">
        <w:rPr>
          <w:rFonts w:ascii="宋体" w:eastAsia="宋体" w:hAnsi="宋体"/>
          <w:sz w:val="21"/>
          <w:szCs w:val="24"/>
          <w:lang w:eastAsia="zh-CN"/>
        </w:rPr>
        <w:t>王彩霞.</w:t>
      </w:r>
      <w:proofErr w:type="gramEnd"/>
      <w:r w:rsidRPr="00C92FDE">
        <w:rPr>
          <w:rFonts w:ascii="宋体" w:eastAsia="宋体" w:hAnsi="宋体"/>
          <w:sz w:val="21"/>
          <w:szCs w:val="24"/>
          <w:lang w:eastAsia="zh-CN"/>
        </w:rPr>
        <w:t xml:space="preserve"> 考虑风电场有功备用的AGC协调控制策略[J]. 电力系统</w:t>
      </w:r>
      <w:proofErr w:type="gramStart"/>
      <w:r w:rsidRPr="00C92FDE">
        <w:rPr>
          <w:rFonts w:ascii="宋体" w:eastAsia="宋体" w:hAnsi="宋体"/>
          <w:sz w:val="21"/>
          <w:szCs w:val="24"/>
          <w:lang w:eastAsia="zh-CN"/>
        </w:rPr>
        <w:t>自动化,</w:t>
      </w:r>
      <w:proofErr w:type="gramEnd"/>
      <w:r w:rsidRPr="00C92FDE">
        <w:rPr>
          <w:rFonts w:ascii="宋体" w:eastAsia="宋体" w:hAnsi="宋体"/>
          <w:sz w:val="21"/>
          <w:szCs w:val="24"/>
          <w:lang w:eastAsia="zh-CN"/>
        </w:rPr>
        <w:t xml:space="preserve"> 2014, 38</w:t>
      </w:r>
      <w:proofErr w:type="gramStart"/>
      <w:r w:rsidRPr="00C92FDE">
        <w:rPr>
          <w:rFonts w:ascii="宋体" w:eastAsia="宋体" w:hAnsi="宋体"/>
          <w:sz w:val="21"/>
          <w:szCs w:val="24"/>
          <w:lang w:eastAsia="zh-CN"/>
        </w:rPr>
        <w:t>(13)</w:t>
      </w:r>
      <w:proofErr w:type="gramEnd"/>
      <w:r w:rsidRPr="00C92FDE">
        <w:rPr>
          <w:rFonts w:ascii="宋体" w:eastAsia="宋体" w:hAnsi="宋体"/>
          <w:sz w:val="21"/>
          <w:szCs w:val="24"/>
          <w:lang w:eastAsia="zh-CN"/>
        </w:rPr>
        <w:t>: 37-42.</w:t>
      </w:r>
    </w:p>
    <w:p w14:paraId="7E74956A" w14:textId="77777777" w:rsidR="005678D3" w:rsidRPr="00C92FDE" w:rsidRDefault="00000000">
      <w:pPr>
        <w:spacing w:after="20" w:line="288" w:lineRule="auto"/>
        <w:rPr>
          <w:sz w:val="24"/>
          <w:szCs w:val="24"/>
          <w:lang w:eastAsia="zh-CN"/>
        </w:rPr>
      </w:pPr>
      <w:r w:rsidRPr="00C92FDE">
        <w:rPr>
          <w:rFonts w:ascii="宋体" w:eastAsia="宋体" w:hAnsi="宋体"/>
          <w:sz w:val="21"/>
          <w:szCs w:val="24"/>
          <w:lang w:eastAsia="zh-CN"/>
        </w:rPr>
        <w:t xml:space="preserve">[23] </w:t>
      </w:r>
      <w:proofErr w:type="gramStart"/>
      <w:r w:rsidRPr="00C92FDE">
        <w:rPr>
          <w:rFonts w:ascii="宋体" w:eastAsia="宋体" w:hAnsi="宋体"/>
          <w:sz w:val="21"/>
          <w:szCs w:val="24"/>
          <w:lang w:eastAsia="zh-CN"/>
        </w:rPr>
        <w:t>孙宏斌,</w:t>
      </w:r>
      <w:proofErr w:type="gramEnd"/>
      <w:r w:rsidRPr="00C92FDE">
        <w:rPr>
          <w:rFonts w:ascii="宋体" w:eastAsia="宋体" w:hAnsi="宋体"/>
          <w:sz w:val="21"/>
          <w:szCs w:val="24"/>
          <w:lang w:eastAsia="zh-CN"/>
        </w:rPr>
        <w:t xml:space="preserve"> </w:t>
      </w:r>
      <w:proofErr w:type="gramStart"/>
      <w:r w:rsidRPr="00C92FDE">
        <w:rPr>
          <w:rFonts w:ascii="宋体" w:eastAsia="宋体" w:hAnsi="宋体"/>
          <w:sz w:val="21"/>
          <w:szCs w:val="24"/>
          <w:lang w:eastAsia="zh-CN"/>
        </w:rPr>
        <w:t>郭庆来,</w:t>
      </w:r>
      <w:proofErr w:type="gramEnd"/>
      <w:r w:rsidRPr="00C92FDE">
        <w:rPr>
          <w:rFonts w:ascii="宋体" w:eastAsia="宋体" w:hAnsi="宋体"/>
          <w:sz w:val="21"/>
          <w:szCs w:val="24"/>
          <w:lang w:eastAsia="zh-CN"/>
        </w:rPr>
        <w:t xml:space="preserve"> </w:t>
      </w:r>
      <w:proofErr w:type="gramStart"/>
      <w:r w:rsidRPr="00C92FDE">
        <w:rPr>
          <w:rFonts w:ascii="宋体" w:eastAsia="宋体" w:hAnsi="宋体"/>
          <w:sz w:val="21"/>
          <w:szCs w:val="24"/>
          <w:lang w:eastAsia="zh-CN"/>
        </w:rPr>
        <w:t>潘昭光.</w:t>
      </w:r>
      <w:proofErr w:type="gramEnd"/>
      <w:r w:rsidRPr="00C92FDE">
        <w:rPr>
          <w:rFonts w:ascii="宋体" w:eastAsia="宋体" w:hAnsi="宋体"/>
          <w:sz w:val="21"/>
          <w:szCs w:val="24"/>
          <w:lang w:eastAsia="zh-CN"/>
        </w:rPr>
        <w:t xml:space="preserve"> 能源</w:t>
      </w:r>
      <w:proofErr w:type="gramStart"/>
      <w:r w:rsidRPr="00C92FDE">
        <w:rPr>
          <w:rFonts w:ascii="宋体" w:eastAsia="宋体" w:hAnsi="宋体"/>
          <w:sz w:val="21"/>
          <w:szCs w:val="24"/>
          <w:lang w:eastAsia="zh-CN"/>
        </w:rPr>
        <w:t>互联网:</w:t>
      </w:r>
      <w:proofErr w:type="gramEnd"/>
      <w:r w:rsidRPr="00C92FDE">
        <w:rPr>
          <w:rFonts w:ascii="宋体" w:eastAsia="宋体" w:hAnsi="宋体"/>
          <w:sz w:val="21"/>
          <w:szCs w:val="24"/>
          <w:lang w:eastAsia="zh-CN"/>
        </w:rPr>
        <w:t xml:space="preserve"> 理念、架构与关键技术[J]. 中国电机工程</w:t>
      </w:r>
      <w:proofErr w:type="gramStart"/>
      <w:r w:rsidRPr="00C92FDE">
        <w:rPr>
          <w:rFonts w:ascii="宋体" w:eastAsia="宋体" w:hAnsi="宋体"/>
          <w:sz w:val="21"/>
          <w:szCs w:val="24"/>
          <w:lang w:eastAsia="zh-CN"/>
        </w:rPr>
        <w:t>学报,</w:t>
      </w:r>
      <w:proofErr w:type="gramEnd"/>
      <w:r w:rsidRPr="00C92FDE">
        <w:rPr>
          <w:rFonts w:ascii="宋体" w:eastAsia="宋体" w:hAnsi="宋体"/>
          <w:sz w:val="21"/>
          <w:szCs w:val="24"/>
          <w:lang w:eastAsia="zh-CN"/>
        </w:rPr>
        <w:t xml:space="preserve"> 2015, 35</w:t>
      </w:r>
      <w:proofErr w:type="gramStart"/>
      <w:r w:rsidRPr="00C92FDE">
        <w:rPr>
          <w:rFonts w:ascii="宋体" w:eastAsia="宋体" w:hAnsi="宋体"/>
          <w:sz w:val="21"/>
          <w:szCs w:val="24"/>
          <w:lang w:eastAsia="zh-CN"/>
        </w:rPr>
        <w:t>(14)</w:t>
      </w:r>
      <w:proofErr w:type="gramEnd"/>
      <w:r w:rsidRPr="00C92FDE">
        <w:rPr>
          <w:rFonts w:ascii="宋体" w:eastAsia="宋体" w:hAnsi="宋体"/>
          <w:sz w:val="21"/>
          <w:szCs w:val="24"/>
          <w:lang w:eastAsia="zh-CN"/>
        </w:rPr>
        <w:t>: 3472-3484.</w:t>
      </w:r>
    </w:p>
    <w:p w14:paraId="5994F360" w14:textId="77777777" w:rsidR="005678D3" w:rsidRPr="00C92FDE" w:rsidRDefault="00000000">
      <w:pPr>
        <w:spacing w:after="20" w:line="288" w:lineRule="auto"/>
        <w:rPr>
          <w:sz w:val="24"/>
          <w:szCs w:val="24"/>
          <w:lang w:eastAsia="zh-CN"/>
        </w:rPr>
      </w:pPr>
      <w:r w:rsidRPr="00C92FDE">
        <w:rPr>
          <w:rFonts w:ascii="宋体" w:eastAsia="宋体" w:hAnsi="宋体"/>
          <w:sz w:val="21"/>
          <w:szCs w:val="24"/>
          <w:lang w:eastAsia="zh-CN"/>
        </w:rPr>
        <w:t xml:space="preserve">[24] </w:t>
      </w:r>
      <w:proofErr w:type="gramStart"/>
      <w:r w:rsidRPr="00C92FDE">
        <w:rPr>
          <w:rFonts w:ascii="宋体" w:eastAsia="宋体" w:hAnsi="宋体"/>
          <w:sz w:val="21"/>
          <w:szCs w:val="24"/>
          <w:lang w:eastAsia="zh-CN"/>
        </w:rPr>
        <w:t>杨茂,</w:t>
      </w:r>
      <w:proofErr w:type="gramEnd"/>
      <w:r w:rsidRPr="00C92FDE">
        <w:rPr>
          <w:rFonts w:ascii="宋体" w:eastAsia="宋体" w:hAnsi="宋体"/>
          <w:sz w:val="21"/>
          <w:szCs w:val="24"/>
          <w:lang w:eastAsia="zh-CN"/>
        </w:rPr>
        <w:t xml:space="preserve"> </w:t>
      </w:r>
      <w:proofErr w:type="gramStart"/>
      <w:r w:rsidRPr="00C92FDE">
        <w:rPr>
          <w:rFonts w:ascii="宋体" w:eastAsia="宋体" w:hAnsi="宋体"/>
          <w:sz w:val="21"/>
          <w:szCs w:val="24"/>
          <w:lang w:eastAsia="zh-CN"/>
        </w:rPr>
        <w:t>周莹,</w:t>
      </w:r>
      <w:proofErr w:type="gramEnd"/>
      <w:r w:rsidRPr="00C92FDE">
        <w:rPr>
          <w:rFonts w:ascii="宋体" w:eastAsia="宋体" w:hAnsi="宋体"/>
          <w:sz w:val="21"/>
          <w:szCs w:val="24"/>
          <w:lang w:eastAsia="zh-CN"/>
        </w:rPr>
        <w:t xml:space="preserve"> </w:t>
      </w:r>
      <w:proofErr w:type="gramStart"/>
      <w:r w:rsidRPr="00C92FDE">
        <w:rPr>
          <w:rFonts w:ascii="宋体" w:eastAsia="宋体" w:hAnsi="宋体"/>
          <w:sz w:val="21"/>
          <w:szCs w:val="24"/>
          <w:lang w:eastAsia="zh-CN"/>
        </w:rPr>
        <w:t>孙涌.</w:t>
      </w:r>
      <w:proofErr w:type="gramEnd"/>
      <w:r w:rsidRPr="00C92FDE">
        <w:rPr>
          <w:rFonts w:ascii="宋体" w:eastAsia="宋体" w:hAnsi="宋体"/>
          <w:sz w:val="21"/>
          <w:szCs w:val="24"/>
          <w:lang w:eastAsia="zh-CN"/>
        </w:rPr>
        <w:t xml:space="preserve"> 基于LSTM神经网络的风电功率超短期预测[J]. 太阳能</w:t>
      </w:r>
      <w:proofErr w:type="gramStart"/>
      <w:r w:rsidRPr="00C92FDE">
        <w:rPr>
          <w:rFonts w:ascii="宋体" w:eastAsia="宋体" w:hAnsi="宋体"/>
          <w:sz w:val="21"/>
          <w:szCs w:val="24"/>
          <w:lang w:eastAsia="zh-CN"/>
        </w:rPr>
        <w:t>学报,</w:t>
      </w:r>
      <w:proofErr w:type="gramEnd"/>
      <w:r w:rsidRPr="00C92FDE">
        <w:rPr>
          <w:rFonts w:ascii="宋体" w:eastAsia="宋体" w:hAnsi="宋体"/>
          <w:sz w:val="21"/>
          <w:szCs w:val="24"/>
          <w:lang w:eastAsia="zh-CN"/>
        </w:rPr>
        <w:t xml:space="preserve"> 2021, 42</w:t>
      </w:r>
      <w:proofErr w:type="gramStart"/>
      <w:r w:rsidRPr="00C92FDE">
        <w:rPr>
          <w:rFonts w:ascii="宋体" w:eastAsia="宋体" w:hAnsi="宋体"/>
          <w:sz w:val="21"/>
          <w:szCs w:val="24"/>
          <w:lang w:eastAsia="zh-CN"/>
        </w:rPr>
        <w:t>(3)</w:t>
      </w:r>
      <w:proofErr w:type="gramEnd"/>
      <w:r w:rsidRPr="00C92FDE">
        <w:rPr>
          <w:rFonts w:ascii="宋体" w:eastAsia="宋体" w:hAnsi="宋体"/>
          <w:sz w:val="21"/>
          <w:szCs w:val="24"/>
          <w:lang w:eastAsia="zh-CN"/>
        </w:rPr>
        <w:t>: 258-264.</w:t>
      </w:r>
    </w:p>
    <w:p w14:paraId="42498B0F" w14:textId="77777777" w:rsidR="005678D3" w:rsidRPr="00C92FDE" w:rsidRDefault="00000000">
      <w:pPr>
        <w:spacing w:after="20" w:line="288" w:lineRule="auto"/>
        <w:rPr>
          <w:sz w:val="24"/>
          <w:szCs w:val="24"/>
          <w:lang w:eastAsia="zh-CN"/>
        </w:rPr>
      </w:pPr>
      <w:r w:rsidRPr="00C92FDE">
        <w:rPr>
          <w:rFonts w:ascii="宋体" w:eastAsia="宋体" w:hAnsi="宋体"/>
          <w:sz w:val="21"/>
          <w:szCs w:val="24"/>
          <w:lang w:eastAsia="zh-CN"/>
        </w:rPr>
        <w:t xml:space="preserve">[25] </w:t>
      </w:r>
      <w:proofErr w:type="gramStart"/>
      <w:r w:rsidRPr="00C92FDE">
        <w:rPr>
          <w:rFonts w:ascii="宋体" w:eastAsia="宋体" w:hAnsi="宋体"/>
          <w:sz w:val="21"/>
          <w:szCs w:val="24"/>
          <w:lang w:eastAsia="zh-CN"/>
        </w:rPr>
        <w:t>蔡旭,</w:t>
      </w:r>
      <w:proofErr w:type="gramEnd"/>
      <w:r w:rsidRPr="00C92FDE">
        <w:rPr>
          <w:rFonts w:ascii="宋体" w:eastAsia="宋体" w:hAnsi="宋体"/>
          <w:sz w:val="21"/>
          <w:szCs w:val="24"/>
          <w:lang w:eastAsia="zh-CN"/>
        </w:rPr>
        <w:t xml:space="preserve"> </w:t>
      </w:r>
      <w:proofErr w:type="gramStart"/>
      <w:r w:rsidRPr="00C92FDE">
        <w:rPr>
          <w:rFonts w:ascii="宋体" w:eastAsia="宋体" w:hAnsi="宋体"/>
          <w:sz w:val="21"/>
          <w:szCs w:val="24"/>
          <w:lang w:eastAsia="zh-CN"/>
        </w:rPr>
        <w:t>李征,</w:t>
      </w:r>
      <w:proofErr w:type="gramEnd"/>
      <w:r w:rsidRPr="00C92FDE">
        <w:rPr>
          <w:rFonts w:ascii="宋体" w:eastAsia="宋体" w:hAnsi="宋体"/>
          <w:sz w:val="21"/>
          <w:szCs w:val="24"/>
          <w:lang w:eastAsia="zh-CN"/>
        </w:rPr>
        <w:t xml:space="preserve"> </w:t>
      </w:r>
      <w:proofErr w:type="gramStart"/>
      <w:r w:rsidRPr="00C92FDE">
        <w:rPr>
          <w:rFonts w:ascii="宋体" w:eastAsia="宋体" w:hAnsi="宋体"/>
          <w:sz w:val="21"/>
          <w:szCs w:val="24"/>
          <w:lang w:eastAsia="zh-CN"/>
        </w:rPr>
        <w:t>王晗.</w:t>
      </w:r>
      <w:proofErr w:type="gramEnd"/>
      <w:r w:rsidRPr="00C92FDE">
        <w:rPr>
          <w:rFonts w:ascii="宋体" w:eastAsia="宋体" w:hAnsi="宋体"/>
          <w:sz w:val="21"/>
          <w:szCs w:val="24"/>
          <w:lang w:eastAsia="zh-CN"/>
        </w:rPr>
        <w:t xml:space="preserve"> 风电机组控制技术[M]. </w:t>
      </w:r>
      <w:proofErr w:type="gramStart"/>
      <w:r w:rsidRPr="00C92FDE">
        <w:rPr>
          <w:rFonts w:ascii="宋体" w:eastAsia="宋体" w:hAnsi="宋体"/>
          <w:sz w:val="21"/>
          <w:szCs w:val="24"/>
          <w:lang w:eastAsia="zh-CN"/>
        </w:rPr>
        <w:t>北京:</w:t>
      </w:r>
      <w:proofErr w:type="gramEnd"/>
      <w:r w:rsidRPr="00C92FDE">
        <w:rPr>
          <w:rFonts w:ascii="宋体" w:eastAsia="宋体" w:hAnsi="宋体"/>
          <w:sz w:val="21"/>
          <w:szCs w:val="24"/>
          <w:lang w:eastAsia="zh-CN"/>
        </w:rPr>
        <w:t xml:space="preserve"> 机械工业</w:t>
      </w:r>
      <w:proofErr w:type="gramStart"/>
      <w:r w:rsidRPr="00C92FDE">
        <w:rPr>
          <w:rFonts w:ascii="宋体" w:eastAsia="宋体" w:hAnsi="宋体"/>
          <w:sz w:val="21"/>
          <w:szCs w:val="24"/>
          <w:lang w:eastAsia="zh-CN"/>
        </w:rPr>
        <w:t>出版社,</w:t>
      </w:r>
      <w:proofErr w:type="gramEnd"/>
      <w:r w:rsidRPr="00C92FDE">
        <w:rPr>
          <w:rFonts w:ascii="宋体" w:eastAsia="宋体" w:hAnsi="宋体"/>
          <w:sz w:val="21"/>
          <w:szCs w:val="24"/>
          <w:lang w:eastAsia="zh-CN"/>
        </w:rPr>
        <w:t xml:space="preserve"> 2018.</w:t>
      </w:r>
    </w:p>
    <w:sectPr w:rsidR="005678D3" w:rsidRPr="00C92FDE" w:rsidSect="00034616">
      <w:headerReference w:type="even" r:id="rId8"/>
      <w:headerReference w:type="default" r:id="rId9"/>
      <w:footerReference w:type="even" r:id="rId10"/>
      <w:footerReference w:type="default" r:id="rId11"/>
      <w:headerReference w:type="first" r:id="rId12"/>
      <w:footerReference w:type="first" r:id="rId13"/>
      <w:pgSz w:w="11906" w:h="16838"/>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694D7" w14:textId="77777777" w:rsidR="006A74E4" w:rsidRDefault="006A74E4" w:rsidP="0094426B">
      <w:pPr>
        <w:spacing w:after="0" w:line="240" w:lineRule="auto"/>
      </w:pPr>
      <w:r>
        <w:separator/>
      </w:r>
    </w:p>
  </w:endnote>
  <w:endnote w:type="continuationSeparator" w:id="0">
    <w:p w14:paraId="3A11F223" w14:textId="77777777" w:rsidR="006A74E4" w:rsidRDefault="006A74E4" w:rsidP="009442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46D74" w14:textId="77777777" w:rsidR="005C697B" w:rsidRDefault="005C697B">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9FEC1" w14:textId="77777777" w:rsidR="005C697B" w:rsidRDefault="005C697B">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70A64" w14:textId="77777777" w:rsidR="005C697B" w:rsidRDefault="005C697B">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BB838" w14:textId="77777777" w:rsidR="006A74E4" w:rsidRDefault="006A74E4" w:rsidP="0094426B">
      <w:pPr>
        <w:spacing w:after="0" w:line="240" w:lineRule="auto"/>
      </w:pPr>
      <w:r>
        <w:separator/>
      </w:r>
    </w:p>
  </w:footnote>
  <w:footnote w:type="continuationSeparator" w:id="0">
    <w:p w14:paraId="799D8F1B" w14:textId="77777777" w:rsidR="006A74E4" w:rsidRDefault="006A74E4" w:rsidP="009442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30E31" w14:textId="77777777" w:rsidR="005C697B" w:rsidRDefault="005C697B">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1660D" w14:textId="77777777" w:rsidR="005C697B" w:rsidRDefault="005C697B">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26997" w14:textId="77777777" w:rsidR="005C697B" w:rsidRDefault="005C697B">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93A2A37"/>
    <w:multiLevelType w:val="multilevel"/>
    <w:tmpl w:val="6C1CEF4E"/>
    <w:lvl w:ilvl="0">
      <w:start w:val="1"/>
      <w:numFmt w:val="decimal"/>
      <w:lvlText w:val="%1"/>
      <w:lvlJc w:val="left"/>
      <w:pPr>
        <w:ind w:left="440" w:hanging="440"/>
      </w:pPr>
      <w:rPr>
        <w:rFonts w:hint="default"/>
      </w:rPr>
    </w:lvl>
    <w:lvl w:ilvl="1">
      <w:start w:val="1"/>
      <w:numFmt w:val="decimal"/>
      <w:lvlText w:val="%1.%2"/>
      <w:lvlJc w:val="left"/>
      <w:pPr>
        <w:ind w:left="880" w:hanging="440"/>
      </w:pPr>
      <w:rPr>
        <w:rFonts w:hint="default"/>
      </w:rPr>
    </w:lvl>
    <w:lvl w:ilvl="2">
      <w:start w:val="1"/>
      <w:numFmt w:val="decimal"/>
      <w:lvlText w:val="%1.%2.%3"/>
      <w:lvlJc w:val="left"/>
      <w:pPr>
        <w:ind w:left="1600" w:hanging="720"/>
      </w:pPr>
      <w:rPr>
        <w:rFonts w:hint="default"/>
      </w:rPr>
    </w:lvl>
    <w:lvl w:ilvl="3">
      <w:start w:val="1"/>
      <w:numFmt w:val="decimal"/>
      <w:lvlText w:val="%1.%2.%3.%4"/>
      <w:lvlJc w:val="left"/>
      <w:pPr>
        <w:ind w:left="2400" w:hanging="1080"/>
      </w:pPr>
      <w:rPr>
        <w:rFonts w:hint="default"/>
      </w:rPr>
    </w:lvl>
    <w:lvl w:ilvl="4">
      <w:start w:val="1"/>
      <w:numFmt w:val="decimal"/>
      <w:lvlText w:val="%1.%2.%3.%4.%5"/>
      <w:lvlJc w:val="left"/>
      <w:pPr>
        <w:ind w:left="2840" w:hanging="1080"/>
      </w:pPr>
      <w:rPr>
        <w:rFonts w:hint="default"/>
      </w:rPr>
    </w:lvl>
    <w:lvl w:ilvl="5">
      <w:start w:val="1"/>
      <w:numFmt w:val="decimal"/>
      <w:lvlText w:val="%1.%2.%3.%4.%5.%6"/>
      <w:lvlJc w:val="left"/>
      <w:pPr>
        <w:ind w:left="3640" w:hanging="1440"/>
      </w:pPr>
      <w:rPr>
        <w:rFonts w:hint="default"/>
      </w:rPr>
    </w:lvl>
    <w:lvl w:ilvl="6">
      <w:start w:val="1"/>
      <w:numFmt w:val="decimal"/>
      <w:lvlText w:val="%1.%2.%3.%4.%5.%6.%7"/>
      <w:lvlJc w:val="left"/>
      <w:pPr>
        <w:ind w:left="4080" w:hanging="1440"/>
      </w:pPr>
      <w:rPr>
        <w:rFonts w:hint="default"/>
      </w:rPr>
    </w:lvl>
    <w:lvl w:ilvl="7">
      <w:start w:val="1"/>
      <w:numFmt w:val="decimal"/>
      <w:lvlText w:val="%1.%2.%3.%4.%5.%6.%7.%8"/>
      <w:lvlJc w:val="left"/>
      <w:pPr>
        <w:ind w:left="4880" w:hanging="1800"/>
      </w:pPr>
      <w:rPr>
        <w:rFonts w:hint="default"/>
      </w:rPr>
    </w:lvl>
    <w:lvl w:ilvl="8">
      <w:start w:val="1"/>
      <w:numFmt w:val="decimal"/>
      <w:lvlText w:val="%1.%2.%3.%4.%5.%6.%7.%8.%9"/>
      <w:lvlJc w:val="left"/>
      <w:pPr>
        <w:ind w:left="5680" w:hanging="2160"/>
      </w:pPr>
      <w:rPr>
        <w:rFonts w:hint="default"/>
      </w:rPr>
    </w:lvl>
  </w:abstractNum>
  <w:abstractNum w:abstractNumId="10" w15:restartNumberingAfterBreak="0">
    <w:nsid w:val="326577E6"/>
    <w:multiLevelType w:val="hybridMultilevel"/>
    <w:tmpl w:val="21AAD000"/>
    <w:lvl w:ilvl="0" w:tplc="D5743B74">
      <w:start w:val="1"/>
      <w:numFmt w:val="decimal"/>
      <w:lvlText w:val="第%1章"/>
      <w:lvlJc w:val="left"/>
      <w:pPr>
        <w:ind w:left="770" w:hanging="77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085181880">
    <w:abstractNumId w:val="8"/>
  </w:num>
  <w:num w:numId="2" w16cid:durableId="594366279">
    <w:abstractNumId w:val="6"/>
  </w:num>
  <w:num w:numId="3" w16cid:durableId="1496260731">
    <w:abstractNumId w:val="5"/>
  </w:num>
  <w:num w:numId="4" w16cid:durableId="33313079">
    <w:abstractNumId w:val="4"/>
  </w:num>
  <w:num w:numId="5" w16cid:durableId="1144086488">
    <w:abstractNumId w:val="7"/>
  </w:num>
  <w:num w:numId="6" w16cid:durableId="637994776">
    <w:abstractNumId w:val="3"/>
  </w:num>
  <w:num w:numId="7" w16cid:durableId="1882941835">
    <w:abstractNumId w:val="2"/>
  </w:num>
  <w:num w:numId="8" w16cid:durableId="293878197">
    <w:abstractNumId w:val="1"/>
  </w:num>
  <w:num w:numId="9" w16cid:durableId="2091003866">
    <w:abstractNumId w:val="0"/>
  </w:num>
  <w:num w:numId="10" w16cid:durableId="1294099588">
    <w:abstractNumId w:val="10"/>
  </w:num>
  <w:num w:numId="11" w16cid:durableId="447639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3F0A"/>
    <w:rsid w:val="0029639D"/>
    <w:rsid w:val="003248B5"/>
    <w:rsid w:val="00326F90"/>
    <w:rsid w:val="00380143"/>
    <w:rsid w:val="003C1352"/>
    <w:rsid w:val="004D7727"/>
    <w:rsid w:val="005075CF"/>
    <w:rsid w:val="005678D3"/>
    <w:rsid w:val="005C697B"/>
    <w:rsid w:val="005D181E"/>
    <w:rsid w:val="006203A9"/>
    <w:rsid w:val="006A74E4"/>
    <w:rsid w:val="0070506D"/>
    <w:rsid w:val="00736172"/>
    <w:rsid w:val="0074586E"/>
    <w:rsid w:val="007F3393"/>
    <w:rsid w:val="007F5248"/>
    <w:rsid w:val="00873993"/>
    <w:rsid w:val="0094426B"/>
    <w:rsid w:val="009D7CB3"/>
    <w:rsid w:val="00A464F2"/>
    <w:rsid w:val="00AA1D8D"/>
    <w:rsid w:val="00AB2748"/>
    <w:rsid w:val="00B1495E"/>
    <w:rsid w:val="00B403CB"/>
    <w:rsid w:val="00B47730"/>
    <w:rsid w:val="00C20E01"/>
    <w:rsid w:val="00C92FDE"/>
    <w:rsid w:val="00CB0664"/>
    <w:rsid w:val="00D25F49"/>
    <w:rsid w:val="00D8209A"/>
    <w:rsid w:val="00DB0DF6"/>
    <w:rsid w:val="00E12779"/>
    <w:rsid w:val="00E51D20"/>
    <w:rsid w:val="00E74797"/>
    <w:rsid w:val="00F34AAA"/>
    <w:rsid w:val="00FB245D"/>
    <w:rsid w:val="00FC66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E6410C6"/>
  <w14:defaultImageDpi w14:val="300"/>
  <w15:docId w15:val="{C8C214CE-FADD-4F71-AB93-3BB487648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Placeholder Text"/>
    <w:basedOn w:val="a2"/>
    <w:uiPriority w:val="99"/>
    <w:semiHidden/>
    <w:rsid w:val="00B1495E"/>
    <w:rPr>
      <w:color w:val="666666"/>
    </w:rPr>
  </w:style>
  <w:style w:type="paragraph" w:styleId="TOC2">
    <w:name w:val="toc 2"/>
    <w:basedOn w:val="a1"/>
    <w:next w:val="a1"/>
    <w:autoRedefine/>
    <w:uiPriority w:val="39"/>
    <w:unhideWhenUsed/>
    <w:rsid w:val="003248B5"/>
    <w:pPr>
      <w:spacing w:after="100" w:line="259" w:lineRule="auto"/>
      <w:ind w:left="220"/>
    </w:pPr>
    <w:rPr>
      <w:rFonts w:cs="Times New Roman"/>
      <w:lang w:eastAsia="zh-CN"/>
    </w:rPr>
  </w:style>
  <w:style w:type="paragraph" w:styleId="TOC1">
    <w:name w:val="toc 1"/>
    <w:basedOn w:val="a1"/>
    <w:next w:val="a1"/>
    <w:autoRedefine/>
    <w:uiPriority w:val="39"/>
    <w:unhideWhenUsed/>
    <w:rsid w:val="003248B5"/>
    <w:pPr>
      <w:spacing w:after="100" w:line="259" w:lineRule="auto"/>
    </w:pPr>
    <w:rPr>
      <w:rFonts w:cs="Times New Roman"/>
      <w:lang w:eastAsia="zh-CN"/>
    </w:rPr>
  </w:style>
  <w:style w:type="paragraph" w:styleId="TOC3">
    <w:name w:val="toc 3"/>
    <w:basedOn w:val="a1"/>
    <w:next w:val="a1"/>
    <w:autoRedefine/>
    <w:uiPriority w:val="39"/>
    <w:unhideWhenUsed/>
    <w:rsid w:val="003248B5"/>
    <w:pPr>
      <w:spacing w:after="100" w:line="259" w:lineRule="auto"/>
      <w:ind w:left="440"/>
    </w:pPr>
    <w:rPr>
      <w:rFonts w:cs="Times New Roman"/>
      <w:lang w:eastAsia="zh-CN"/>
    </w:rPr>
  </w:style>
  <w:style w:type="character" w:styleId="affa">
    <w:name w:val="Hyperlink"/>
    <w:basedOn w:val="a2"/>
    <w:uiPriority w:val="99"/>
    <w:unhideWhenUsed/>
    <w:rsid w:val="003248B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537</TotalTime>
  <Pages>1</Pages>
  <Words>15841</Words>
  <Characters>19960</Characters>
  <Application>Microsoft Office Word</Application>
  <DocSecurity>0</DocSecurity>
  <Lines>907</Lines>
  <Paragraphs>617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35184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 KUN</cp:lastModifiedBy>
  <cp:revision>11</cp:revision>
  <dcterms:created xsi:type="dcterms:W3CDTF">2013-12-23T23:15:00Z</dcterms:created>
  <dcterms:modified xsi:type="dcterms:W3CDTF">2026-07-28T08:41:00Z</dcterms:modified>
  <cp:category/>
</cp:coreProperties>
</file>