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AC" w:rsidRDefault="0050507B" w:rsidP="0024505D">
      <w:pPr>
        <w:pStyle w:val="4"/>
        <w:numPr>
          <w:ilvl w:val="1"/>
          <w:numId w:val="1"/>
        </w:numPr>
        <w:spacing w:afterLines="50" w:after="156"/>
      </w:pPr>
      <w:r>
        <w:t>部门扩展信息管理</w:t>
      </w:r>
    </w:p>
    <w:p w:rsidR="00E250CC" w:rsidRPr="00E250CC" w:rsidRDefault="00E250CC" w:rsidP="00E250CC">
      <w:r w:rsidRPr="00E250CC">
        <w:t>IDepartmentalExtendService</w:t>
      </w:r>
    </w:p>
    <w:p w:rsidR="00F22D84" w:rsidRDefault="003112AC" w:rsidP="0024505D">
      <w:pPr>
        <w:pStyle w:val="a5"/>
        <w:numPr>
          <w:ilvl w:val="1"/>
          <w:numId w:val="12"/>
        </w:numPr>
        <w:spacing w:afterLines="50" w:after="156"/>
        <w:ind w:firstLineChars="0"/>
      </w:pPr>
      <w:r>
        <w:rPr>
          <w:rFonts w:hint="eastAsia"/>
        </w:rPr>
        <w:t>List</w:t>
      </w:r>
      <w:r>
        <w:t>Departmental</w:t>
      </w:r>
      <w:r>
        <w:rPr>
          <w:rFonts w:hint="eastAsia"/>
        </w:rPr>
        <w:t>E</w:t>
      </w:r>
      <w:r w:rsidRPr="003112AC">
        <w:t>xtend</w:t>
      </w:r>
    </w:p>
    <w:p w:rsidR="002617A6" w:rsidRDefault="002617A6" w:rsidP="0024505D">
      <w:pPr>
        <w:pStyle w:val="a5"/>
        <w:spacing w:afterLines="50" w:after="156"/>
        <w:ind w:left="360" w:firstLineChars="0" w:firstLine="0"/>
      </w:pPr>
      <w:r>
        <w:t>获取部门扩展信息列表</w:t>
      </w:r>
      <w:r w:rsidR="00CC1FA6">
        <w:rPr>
          <w:rFonts w:hint="eastAsia"/>
        </w:rPr>
        <w:t>，</w:t>
      </w:r>
      <w:r w:rsidR="00CC1FA6">
        <w:rPr>
          <w:rFonts w:ascii="宋体" w:eastAsia="宋体" w:hAnsi="宋体" w:cs="宋体" w:hint="eastAsia"/>
          <w:color w:val="000000"/>
          <w:sz w:val="20"/>
          <w:szCs w:val="20"/>
          <w:lang w:val="zh-CN"/>
        </w:rPr>
        <w:t>筛选项：（精确查询：科研类型）、（模糊查询：科研模板编号、科研模板名称、财务模板编号、财务模板名称）</w:t>
      </w:r>
      <w:r w:rsidR="00CC1FA6">
        <w:rPr>
          <w:rFonts w:hint="eastAsia"/>
        </w:rPr>
        <w:t>，</w:t>
      </w:r>
      <w:r w:rsidR="00490C75">
        <w:t>分页查询</w:t>
      </w:r>
    </w:p>
    <w:p w:rsidR="00A950FE" w:rsidRDefault="00A950FE" w:rsidP="00ED00B9">
      <w:pPr>
        <w:pStyle w:val="a5"/>
        <w:numPr>
          <w:ilvl w:val="1"/>
          <w:numId w:val="12"/>
        </w:numPr>
        <w:spacing w:afterLines="50" w:after="156"/>
        <w:ind w:firstLineChars="0"/>
      </w:pPr>
      <w:r>
        <w:t>ListDepartmental</w:t>
      </w:r>
      <w:r>
        <w:rPr>
          <w:rFonts w:hint="eastAsia"/>
        </w:rPr>
        <w:t>E</w:t>
      </w:r>
      <w:r w:rsidRPr="003112AC">
        <w:t>xtend</w:t>
      </w:r>
      <w:r>
        <w:t>ByRole</w:t>
      </w:r>
    </w:p>
    <w:p w:rsidR="00A950FE" w:rsidRDefault="00A950FE" w:rsidP="00A950FE">
      <w:pPr>
        <w:pStyle w:val="a5"/>
        <w:spacing w:afterLines="50" w:after="156"/>
        <w:ind w:left="360" w:firstLineChars="0" w:firstLine="0"/>
      </w:pPr>
      <w:r>
        <w:t>根据用户权限获取部门扩展信息列表</w:t>
      </w:r>
    </w:p>
    <w:p w:rsidR="003112AC" w:rsidRDefault="00A90910" w:rsidP="00ED00B9">
      <w:pPr>
        <w:pStyle w:val="a5"/>
        <w:numPr>
          <w:ilvl w:val="1"/>
          <w:numId w:val="12"/>
        </w:numPr>
        <w:spacing w:afterLines="50" w:after="156"/>
        <w:ind w:firstLineChars="0"/>
      </w:pPr>
      <w:r>
        <w:rPr>
          <w:rFonts w:hint="eastAsia"/>
        </w:rPr>
        <w:t>Get</w:t>
      </w:r>
      <w:r w:rsidR="00AC015B" w:rsidRPr="00AC015B">
        <w:t>DepartmentalExtend</w:t>
      </w:r>
    </w:p>
    <w:p w:rsidR="002617A6" w:rsidRDefault="002617A6" w:rsidP="0024505D">
      <w:pPr>
        <w:spacing w:afterLines="50" w:after="156"/>
        <w:ind w:left="360"/>
      </w:pPr>
      <w:r>
        <w:t>根据部门</w:t>
      </w:r>
      <w:r>
        <w:t>ID</w:t>
      </w:r>
      <w:r>
        <w:t>获取</w:t>
      </w:r>
      <w:r w:rsidR="00D46C66">
        <w:t>一条</w:t>
      </w:r>
      <w:r>
        <w:t>部门扩展信息</w:t>
      </w:r>
    </w:p>
    <w:p w:rsidR="003112AC" w:rsidRDefault="00A90910" w:rsidP="00ED00B9">
      <w:pPr>
        <w:pStyle w:val="a5"/>
        <w:numPr>
          <w:ilvl w:val="1"/>
          <w:numId w:val="12"/>
        </w:numPr>
        <w:spacing w:afterLines="50" w:after="156"/>
        <w:ind w:firstLineChars="0"/>
      </w:pPr>
      <w:r>
        <w:t>Modify</w:t>
      </w:r>
      <w:r w:rsidR="003112AC">
        <w:t>Departmental</w:t>
      </w:r>
      <w:r w:rsidR="003112AC">
        <w:rPr>
          <w:rFonts w:hint="eastAsia"/>
        </w:rPr>
        <w:t>E</w:t>
      </w:r>
      <w:r w:rsidR="003112AC" w:rsidRPr="003112AC">
        <w:t>xtend</w:t>
      </w:r>
    </w:p>
    <w:p w:rsidR="005853D4" w:rsidRPr="0050507B" w:rsidRDefault="002617A6" w:rsidP="0024505D">
      <w:pPr>
        <w:pStyle w:val="a5"/>
        <w:spacing w:afterLines="50" w:after="156"/>
        <w:ind w:left="360" w:firstLineChars="0" w:firstLine="0"/>
      </w:pPr>
      <w:r>
        <w:t>修改部门扩展信息</w:t>
      </w:r>
    </w:p>
    <w:p w:rsidR="005853D4" w:rsidRDefault="005853D4" w:rsidP="0024505D">
      <w:pPr>
        <w:pStyle w:val="5"/>
        <w:spacing w:afterLines="50" w:after="156"/>
      </w:pPr>
      <w:r>
        <w:t>部门扩展信息表</w:t>
      </w:r>
    </w:p>
    <w:p w:rsidR="002617A6" w:rsidRPr="0050507B" w:rsidRDefault="005853D4" w:rsidP="0024505D">
      <w:pPr>
        <w:spacing w:afterLines="50" w:after="156"/>
        <w:ind w:left="360"/>
      </w:pPr>
      <w:r>
        <w:t>tb_Departmental</w:t>
      </w:r>
      <w:r>
        <w:rPr>
          <w:rFonts w:hint="eastAsia"/>
        </w:rPr>
        <w:t>E</w:t>
      </w:r>
      <w:r w:rsidRPr="003112AC">
        <w:t>xtend</w:t>
      </w:r>
    </w:p>
    <w:p w:rsidR="003112AC" w:rsidRDefault="003112AC" w:rsidP="0024505D">
      <w:pPr>
        <w:pStyle w:val="4"/>
        <w:numPr>
          <w:ilvl w:val="1"/>
          <w:numId w:val="1"/>
        </w:numPr>
        <w:spacing w:afterLines="50" w:after="156"/>
      </w:pPr>
      <w:r>
        <w:rPr>
          <w:rFonts w:hint="eastAsia"/>
        </w:rPr>
        <w:t>预</w:t>
      </w:r>
      <w:r w:rsidR="003B15A2">
        <w:rPr>
          <w:rFonts w:hint="eastAsia"/>
        </w:rPr>
        <w:t>算</w:t>
      </w:r>
      <w:r>
        <w:t>期间管理</w:t>
      </w:r>
    </w:p>
    <w:p w:rsidR="004C7CA6" w:rsidRPr="004C7CA6" w:rsidRDefault="004C7CA6" w:rsidP="004C7CA6">
      <w:r w:rsidRPr="004C7CA6">
        <w:t>I</w:t>
      </w:r>
      <w:r w:rsidR="00DB490F" w:rsidRPr="00DB490F">
        <w:t>BudgetPeriod</w:t>
      </w:r>
      <w:r w:rsidRPr="004C7CA6">
        <w:t>Service</w:t>
      </w:r>
      <w:r w:rsidR="006F494A">
        <w:rPr>
          <w:rFonts w:hint="eastAsia"/>
        </w:rPr>
        <w:t>（操作配置表）</w:t>
      </w:r>
    </w:p>
    <w:p w:rsidR="00ED00B9" w:rsidRPr="00ED00B9" w:rsidRDefault="00ED00B9" w:rsidP="00ED00B9">
      <w:pPr>
        <w:pStyle w:val="a5"/>
        <w:numPr>
          <w:ilvl w:val="0"/>
          <w:numId w:val="13"/>
        </w:numPr>
        <w:spacing w:afterLines="50" w:after="156"/>
        <w:ind w:firstLineChars="0"/>
        <w:rPr>
          <w:vanish/>
        </w:rPr>
      </w:pPr>
    </w:p>
    <w:p w:rsidR="00ED00B9" w:rsidRPr="00ED00B9" w:rsidRDefault="00ED00B9" w:rsidP="00ED00B9">
      <w:pPr>
        <w:pStyle w:val="a5"/>
        <w:numPr>
          <w:ilvl w:val="0"/>
          <w:numId w:val="13"/>
        </w:numPr>
        <w:spacing w:afterLines="50" w:after="156"/>
        <w:ind w:firstLineChars="0"/>
        <w:rPr>
          <w:vanish/>
        </w:rPr>
      </w:pPr>
    </w:p>
    <w:p w:rsidR="00E61086" w:rsidRDefault="00D0648E" w:rsidP="00DB490F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Get</w:t>
      </w:r>
      <w:r w:rsidR="00DB490F" w:rsidRPr="00DB490F">
        <w:t>BudgetPeriod</w:t>
      </w:r>
    </w:p>
    <w:p w:rsidR="002617A6" w:rsidRDefault="003B15A2" w:rsidP="0024505D">
      <w:pPr>
        <w:spacing w:afterLines="50" w:after="156"/>
        <w:ind w:left="360"/>
      </w:pPr>
      <w:r>
        <w:rPr>
          <w:rFonts w:hint="eastAsia"/>
        </w:rPr>
        <w:t>获取预算期间数据（会计年份，关账时间）</w:t>
      </w:r>
    </w:p>
    <w:p w:rsidR="00A310E1" w:rsidRDefault="00A310E1" w:rsidP="00DB490F">
      <w:pPr>
        <w:pStyle w:val="a5"/>
        <w:numPr>
          <w:ilvl w:val="1"/>
          <w:numId w:val="13"/>
        </w:numPr>
        <w:spacing w:afterLines="50" w:after="156"/>
        <w:ind w:firstLineChars="0"/>
      </w:pPr>
      <w:r>
        <w:t>Modify</w:t>
      </w:r>
      <w:r w:rsidR="00DB490F" w:rsidRPr="00DB490F">
        <w:t>BudgetPeriod</w:t>
      </w:r>
    </w:p>
    <w:p w:rsidR="001A6B18" w:rsidRDefault="002617A6" w:rsidP="001A6B18">
      <w:pPr>
        <w:spacing w:afterLines="50" w:after="156"/>
        <w:ind w:left="360"/>
        <w:rPr>
          <w:rFonts w:ascii="Calibri" w:eastAsia="Times New Roman" w:hAnsi="Calibri" w:cs="Calibri"/>
          <w:color w:val="000000"/>
          <w:sz w:val="20"/>
          <w:szCs w:val="20"/>
        </w:rPr>
      </w:pPr>
      <w:r>
        <w:t>修改</w:t>
      </w:r>
      <w:r w:rsidR="003B15A2">
        <w:rPr>
          <w:rFonts w:hint="eastAsia"/>
        </w:rPr>
        <w:t>预算期间</w:t>
      </w:r>
    </w:p>
    <w:p w:rsidR="004A766E" w:rsidRDefault="004A766E" w:rsidP="004A766E">
      <w:pPr>
        <w:pStyle w:val="4"/>
        <w:numPr>
          <w:ilvl w:val="1"/>
          <w:numId w:val="1"/>
        </w:numPr>
        <w:spacing w:afterLines="50" w:after="156"/>
        <w:rPr>
          <w:rFonts w:asciiTheme="minorHAnsi" w:eastAsiaTheme="minorEastAsia" w:hAnsiTheme="minorHAnsi" w:cstheme="minorBidi"/>
        </w:rPr>
      </w:pPr>
      <w:r>
        <w:rPr>
          <w:rFonts w:hint="eastAsia"/>
        </w:rPr>
        <w:t>配置</w:t>
      </w:r>
      <w:r>
        <w:t>管理</w:t>
      </w:r>
    </w:p>
    <w:p w:rsidR="001879D6" w:rsidRPr="001879D6" w:rsidRDefault="001879D6" w:rsidP="001879D6">
      <w:pPr>
        <w:pStyle w:val="a5"/>
        <w:numPr>
          <w:ilvl w:val="0"/>
          <w:numId w:val="13"/>
        </w:numPr>
        <w:spacing w:afterLines="50" w:after="156"/>
        <w:ind w:firstLineChars="0"/>
        <w:rPr>
          <w:vanish/>
        </w:rPr>
      </w:pPr>
    </w:p>
    <w:p w:rsidR="00467737" w:rsidRDefault="00467737" w:rsidP="00467737">
      <w:pPr>
        <w:spacing w:afterLines="50" w:after="156"/>
      </w:pPr>
      <w:r w:rsidRPr="00467737">
        <w:t>I</w:t>
      </w:r>
      <w:r w:rsidR="00430CA4">
        <w:rPr>
          <w:rFonts w:hint="eastAsia"/>
        </w:rPr>
        <w:t>A</w:t>
      </w:r>
      <w:r w:rsidRPr="00467737">
        <w:t>ppConfigurationService</w:t>
      </w:r>
    </w:p>
    <w:p w:rsidR="004A766E" w:rsidRDefault="006D2200" w:rsidP="001879D6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List</w:t>
      </w:r>
      <w:r w:rsidR="004A766E" w:rsidRPr="004A766E">
        <w:t>AppConfiguration</w:t>
      </w:r>
    </w:p>
    <w:p w:rsidR="001A6B18" w:rsidRPr="0050507B" w:rsidRDefault="00AC1E73" w:rsidP="001A6B18">
      <w:pPr>
        <w:spacing w:afterLines="50" w:after="156"/>
        <w:ind w:left="360"/>
      </w:pPr>
      <w:r w:rsidRPr="00AC1E73">
        <w:rPr>
          <w:rFonts w:hint="eastAsia"/>
        </w:rPr>
        <w:t>获取配置数据（</w:t>
      </w:r>
      <w:r w:rsidR="00BE2BCC">
        <w:rPr>
          <w:rFonts w:hint="eastAsia"/>
        </w:rPr>
        <w:t>会计年份，关账日期，</w:t>
      </w:r>
      <w:r w:rsidRPr="00AC1E73">
        <w:rPr>
          <w:rFonts w:hint="eastAsia"/>
        </w:rPr>
        <w:t>分配方式，是否到账自动分配，经费类型，财务平台类型）</w:t>
      </w:r>
    </w:p>
    <w:p w:rsidR="001A6B18" w:rsidRDefault="001A6B18" w:rsidP="001A6B18">
      <w:pPr>
        <w:pStyle w:val="5"/>
        <w:spacing w:afterLines="50" w:after="156"/>
      </w:pPr>
      <w:r>
        <w:rPr>
          <w:rFonts w:hint="eastAsia"/>
        </w:rPr>
        <w:t>配置</w:t>
      </w:r>
      <w:r>
        <w:t>表</w:t>
      </w:r>
    </w:p>
    <w:p w:rsidR="004A766E" w:rsidRDefault="001A6B18" w:rsidP="001A6B18">
      <w:pPr>
        <w:spacing w:afterLines="50" w:after="156"/>
        <w:ind w:left="360"/>
      </w:pPr>
      <w:r>
        <w:t>tb_</w:t>
      </w:r>
      <w:r>
        <w:rPr>
          <w:rFonts w:ascii="Calibri" w:eastAsia="Times New Roman" w:hAnsi="Calibri" w:cs="Calibri"/>
          <w:color w:val="000000"/>
          <w:sz w:val="20"/>
          <w:szCs w:val="20"/>
        </w:rPr>
        <w:t>AppConfiguration</w:t>
      </w:r>
    </w:p>
    <w:p w:rsidR="00A310E1" w:rsidRDefault="00A310E1" w:rsidP="0024505D">
      <w:pPr>
        <w:pStyle w:val="4"/>
        <w:numPr>
          <w:ilvl w:val="1"/>
          <w:numId w:val="1"/>
        </w:numPr>
        <w:spacing w:afterLines="50" w:after="156"/>
      </w:pPr>
      <w:r>
        <w:lastRenderedPageBreak/>
        <w:t>科研模板管理</w:t>
      </w:r>
    </w:p>
    <w:p w:rsidR="0067233A" w:rsidRPr="0067233A" w:rsidRDefault="0067233A" w:rsidP="0067233A">
      <w:r w:rsidRPr="0067233A">
        <w:t>IScienceTemplateService</w:t>
      </w:r>
    </w:p>
    <w:p w:rsidR="00ED00B9" w:rsidRPr="00ED00B9" w:rsidRDefault="00ED00B9" w:rsidP="00ED00B9">
      <w:pPr>
        <w:pStyle w:val="a5"/>
        <w:numPr>
          <w:ilvl w:val="0"/>
          <w:numId w:val="13"/>
        </w:numPr>
        <w:spacing w:afterLines="50" w:after="156"/>
        <w:ind w:firstLineChars="0"/>
        <w:rPr>
          <w:vanish/>
        </w:rPr>
      </w:pPr>
    </w:p>
    <w:p w:rsidR="001E57C8" w:rsidRDefault="009C6381" w:rsidP="001E57C8">
      <w:pPr>
        <w:pStyle w:val="a5"/>
        <w:numPr>
          <w:ilvl w:val="1"/>
          <w:numId w:val="13"/>
        </w:numPr>
        <w:spacing w:afterLines="50" w:after="156"/>
        <w:ind w:firstLineChars="0"/>
      </w:pPr>
      <w:r>
        <w:t>ListScienceTemplateBy</w:t>
      </w:r>
      <w:r w:rsidRPr="009C6381">
        <w:t>Finance</w:t>
      </w:r>
    </w:p>
    <w:p w:rsidR="001E57C8" w:rsidRPr="0067233A" w:rsidRDefault="009C6381" w:rsidP="001E57C8">
      <w:pPr>
        <w:pStyle w:val="a5"/>
        <w:spacing w:afterLines="50" w:after="156"/>
        <w:ind w:left="360" w:firstLineChars="0" w:firstLine="0"/>
      </w:pPr>
      <w:r>
        <w:t>获取财务系统科研模板列表</w:t>
      </w:r>
      <w:r w:rsidR="009E41AB">
        <w:rPr>
          <w:rFonts w:hint="eastAsia"/>
        </w:rPr>
        <w:t>（调用财务系统接口）</w:t>
      </w:r>
    </w:p>
    <w:p w:rsidR="001E57C8" w:rsidRDefault="001E57C8" w:rsidP="001E57C8">
      <w:pPr>
        <w:pStyle w:val="a5"/>
        <w:numPr>
          <w:ilvl w:val="1"/>
          <w:numId w:val="13"/>
        </w:numPr>
        <w:spacing w:afterLines="50" w:after="156"/>
        <w:ind w:firstLineChars="0"/>
      </w:pPr>
      <w:r>
        <w:t>ListScienceTemplate</w:t>
      </w:r>
      <w:r w:rsidRPr="007A7858">
        <w:t>Details</w:t>
      </w:r>
      <w:r>
        <w:t>By</w:t>
      </w:r>
      <w:r w:rsidRPr="009C6381">
        <w:t>Finance</w:t>
      </w:r>
    </w:p>
    <w:p w:rsidR="009C6381" w:rsidRPr="001E57C8" w:rsidRDefault="001E57C8" w:rsidP="001E57C8">
      <w:pPr>
        <w:pStyle w:val="a5"/>
        <w:spacing w:afterLines="50" w:after="156"/>
        <w:ind w:left="360" w:firstLineChars="0" w:firstLine="0"/>
      </w:pPr>
      <w:r>
        <w:t>根据科研模板编号获取财务系统科研模板子项列表</w:t>
      </w:r>
      <w:r w:rsidR="009E41AB">
        <w:rPr>
          <w:rFonts w:hint="eastAsia"/>
        </w:rPr>
        <w:t>（调用财务系统接口）</w:t>
      </w:r>
    </w:p>
    <w:p w:rsidR="005E62AB" w:rsidRDefault="00A310E1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t>List</w:t>
      </w:r>
      <w:r w:rsidR="008B40F2" w:rsidRPr="008B40F2">
        <w:t>Science</w:t>
      </w:r>
      <w:r w:rsidR="008B40F2">
        <w:rPr>
          <w:rFonts w:hint="eastAsia"/>
        </w:rPr>
        <w:t>T</w:t>
      </w:r>
      <w:r w:rsidR="008B40F2" w:rsidRPr="008B40F2">
        <w:t>emplate</w:t>
      </w:r>
    </w:p>
    <w:p w:rsidR="004964E1" w:rsidRDefault="004964E1" w:rsidP="0024505D">
      <w:pPr>
        <w:spacing w:afterLines="50" w:after="156"/>
        <w:ind w:left="360"/>
      </w:pPr>
      <w:r>
        <w:t>获取科研模板列表</w:t>
      </w:r>
      <w:r>
        <w:rPr>
          <w:rFonts w:hint="eastAsia"/>
        </w:rPr>
        <w:t>（</w:t>
      </w:r>
      <w:r>
        <w:t>分页</w:t>
      </w:r>
      <w:r>
        <w:rPr>
          <w:rFonts w:hint="eastAsia"/>
        </w:rPr>
        <w:t>）</w:t>
      </w:r>
      <w:r w:rsidR="00E25CB2">
        <w:rPr>
          <w:rFonts w:hint="eastAsia"/>
        </w:rPr>
        <w:t>，筛选项：</w:t>
      </w:r>
      <w:r w:rsidR="006E7503">
        <w:rPr>
          <w:rFonts w:hint="eastAsia"/>
        </w:rPr>
        <w:t>（精确查询：</w:t>
      </w:r>
      <w:r w:rsidR="006E7503" w:rsidRPr="00E25CB2">
        <w:rPr>
          <w:rFonts w:hint="eastAsia"/>
        </w:rPr>
        <w:t>科研类型</w:t>
      </w:r>
      <w:r w:rsidR="006E7503">
        <w:rPr>
          <w:rFonts w:hint="eastAsia"/>
        </w:rPr>
        <w:t>）、（模糊查询：科研模板编号、科研模板名称、财务模板编号、财务模板名称）</w:t>
      </w:r>
    </w:p>
    <w:p w:rsidR="00A310E1" w:rsidRDefault="005E62AB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Get</w:t>
      </w:r>
      <w:r w:rsidRPr="008B40F2">
        <w:t>Science</w:t>
      </w:r>
      <w:r w:rsidRPr="008B40F2">
        <w:rPr>
          <w:rFonts w:hint="eastAsia"/>
        </w:rPr>
        <w:t>T</w:t>
      </w:r>
      <w:r w:rsidRPr="008B40F2">
        <w:t>emplate</w:t>
      </w:r>
    </w:p>
    <w:p w:rsidR="009C6381" w:rsidRDefault="004964E1" w:rsidP="009C6381">
      <w:pPr>
        <w:spacing w:afterLines="50" w:after="156"/>
        <w:ind w:left="360"/>
      </w:pPr>
      <w:r>
        <w:t>根据记录</w:t>
      </w:r>
      <w:r>
        <w:t>ID</w:t>
      </w:r>
      <w:r>
        <w:t>获取单条科研模板</w:t>
      </w:r>
    </w:p>
    <w:p w:rsidR="009C6381" w:rsidRDefault="009C6381" w:rsidP="009C6381">
      <w:pPr>
        <w:pStyle w:val="a5"/>
        <w:numPr>
          <w:ilvl w:val="1"/>
          <w:numId w:val="13"/>
        </w:numPr>
        <w:spacing w:afterLines="50" w:after="156"/>
        <w:ind w:firstLineChars="0"/>
      </w:pPr>
      <w:r>
        <w:t>CreateSciencetemplate</w:t>
      </w:r>
    </w:p>
    <w:p w:rsidR="009C6381" w:rsidRDefault="009C6381" w:rsidP="009C6381">
      <w:pPr>
        <w:pStyle w:val="a5"/>
        <w:spacing w:afterLines="50" w:after="156"/>
        <w:ind w:left="360" w:firstLineChars="0" w:firstLine="0"/>
      </w:pPr>
      <w:r>
        <w:t>新增科研模板</w:t>
      </w:r>
    </w:p>
    <w:p w:rsidR="00D9399D" w:rsidRDefault="009B7400" w:rsidP="009C6381">
      <w:pPr>
        <w:pStyle w:val="a5"/>
        <w:numPr>
          <w:ilvl w:val="1"/>
          <w:numId w:val="13"/>
        </w:numPr>
        <w:spacing w:afterLines="50" w:after="156"/>
        <w:ind w:firstLineChars="0"/>
      </w:pPr>
      <w:r>
        <w:t>Modify</w:t>
      </w:r>
      <w:r w:rsidR="00F33A22" w:rsidRPr="008B40F2">
        <w:t>Science</w:t>
      </w:r>
      <w:r w:rsidR="00F33A22" w:rsidRPr="008B40F2">
        <w:rPr>
          <w:rFonts w:hint="eastAsia"/>
        </w:rPr>
        <w:t>T</w:t>
      </w:r>
      <w:r w:rsidR="00F33A22" w:rsidRPr="008B40F2">
        <w:t>emplate</w:t>
      </w:r>
    </w:p>
    <w:p w:rsidR="004964E1" w:rsidRPr="0050507B" w:rsidRDefault="004964E1" w:rsidP="0024505D">
      <w:pPr>
        <w:pStyle w:val="a5"/>
        <w:spacing w:afterLines="50" w:after="156"/>
        <w:ind w:left="360" w:firstLineChars="0" w:firstLine="0"/>
      </w:pPr>
      <w:r>
        <w:t>修改科研模板信息</w:t>
      </w:r>
      <w:r>
        <w:rPr>
          <w:rFonts w:hint="eastAsia"/>
        </w:rPr>
        <w:t>，主表（是否启用）、子表（</w:t>
      </w:r>
      <w:r w:rsidRPr="004964E1">
        <w:rPr>
          <w:rFonts w:hint="eastAsia"/>
        </w:rPr>
        <w:t>最大分配百分比、向上浮动百分比、向下浮动百分比、是否调节项</w:t>
      </w:r>
      <w:r>
        <w:rPr>
          <w:rFonts w:hint="eastAsia"/>
        </w:rPr>
        <w:t>）</w:t>
      </w:r>
    </w:p>
    <w:p w:rsidR="007A7858" w:rsidRDefault="007A7858" w:rsidP="0024505D">
      <w:pPr>
        <w:pStyle w:val="5"/>
        <w:spacing w:afterLines="50" w:after="156"/>
      </w:pPr>
      <w:r>
        <w:t>科研模板主表</w:t>
      </w:r>
    </w:p>
    <w:p w:rsidR="007A7858" w:rsidRPr="0050507B" w:rsidRDefault="007A7858" w:rsidP="0024505D">
      <w:pPr>
        <w:pStyle w:val="a5"/>
        <w:spacing w:afterLines="50" w:after="156"/>
        <w:ind w:left="360" w:firstLineChars="0" w:firstLine="0"/>
      </w:pPr>
      <w:r>
        <w:t>tb_</w:t>
      </w:r>
      <w:r w:rsidRPr="008B40F2">
        <w:t>Science</w:t>
      </w:r>
      <w:r w:rsidRPr="008B40F2">
        <w:rPr>
          <w:rFonts w:hint="eastAsia"/>
        </w:rPr>
        <w:t>T</w:t>
      </w:r>
      <w:r w:rsidRPr="008B40F2">
        <w:t>emplate</w:t>
      </w:r>
    </w:p>
    <w:p w:rsidR="007A7858" w:rsidRDefault="007A7858" w:rsidP="0024505D">
      <w:pPr>
        <w:pStyle w:val="5"/>
        <w:spacing w:afterLines="50" w:after="156"/>
      </w:pPr>
      <w:r>
        <w:t>科研模板子表</w:t>
      </w:r>
    </w:p>
    <w:p w:rsidR="0078251A" w:rsidRDefault="007A7858" w:rsidP="0024505D">
      <w:pPr>
        <w:spacing w:afterLines="50" w:after="156"/>
        <w:ind w:firstLine="420"/>
        <w:rPr>
          <w:b/>
          <w:bCs/>
          <w:sz w:val="32"/>
          <w:szCs w:val="32"/>
        </w:rPr>
      </w:pPr>
      <w:r>
        <w:t>tb_</w:t>
      </w:r>
      <w:r w:rsidRPr="008B40F2">
        <w:t>Science</w:t>
      </w:r>
      <w:r w:rsidRPr="008B40F2">
        <w:rPr>
          <w:rFonts w:hint="eastAsia"/>
        </w:rPr>
        <w:t>T</w:t>
      </w:r>
      <w:r w:rsidRPr="008B40F2">
        <w:t>emplate</w:t>
      </w:r>
      <w:r w:rsidRPr="007A7858">
        <w:t>Details</w:t>
      </w:r>
    </w:p>
    <w:p w:rsidR="0078251A" w:rsidRDefault="0078251A" w:rsidP="0024505D">
      <w:pPr>
        <w:pStyle w:val="4"/>
        <w:numPr>
          <w:ilvl w:val="1"/>
          <w:numId w:val="1"/>
        </w:numPr>
        <w:spacing w:afterLines="50" w:after="156"/>
      </w:pPr>
      <w:r>
        <w:rPr>
          <w:rFonts w:hint="eastAsia"/>
        </w:rPr>
        <w:t>立项</w:t>
      </w:r>
      <w:r>
        <w:t>管理</w:t>
      </w:r>
    </w:p>
    <w:p w:rsidR="00BD6D6D" w:rsidRPr="00BD6D6D" w:rsidRDefault="00BD6D6D" w:rsidP="00BD6D6D">
      <w:r w:rsidRPr="00BD6D6D">
        <w:t>IProjectService</w:t>
      </w:r>
    </w:p>
    <w:p w:rsidR="00ED00B9" w:rsidRPr="00ED00B9" w:rsidRDefault="00ED00B9" w:rsidP="00ED00B9">
      <w:pPr>
        <w:pStyle w:val="a5"/>
        <w:numPr>
          <w:ilvl w:val="0"/>
          <w:numId w:val="13"/>
        </w:numPr>
        <w:spacing w:afterLines="50" w:after="156"/>
        <w:ind w:firstLineChars="0"/>
        <w:rPr>
          <w:vanish/>
        </w:rPr>
      </w:pPr>
    </w:p>
    <w:p w:rsidR="0078251A" w:rsidRDefault="0078251A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t>List</w:t>
      </w:r>
      <w:r>
        <w:rPr>
          <w:rFonts w:hint="eastAsia"/>
        </w:rPr>
        <w:t>P</w:t>
      </w:r>
      <w:r w:rsidRPr="00AC52A6">
        <w:t>roject</w:t>
      </w:r>
      <w:r>
        <w:t>Pre</w:t>
      </w:r>
    </w:p>
    <w:p w:rsidR="002E67A7" w:rsidRDefault="002E67A7" w:rsidP="0024505D">
      <w:pPr>
        <w:spacing w:afterLines="50" w:after="156"/>
        <w:ind w:left="360"/>
      </w:pPr>
      <w:r w:rsidRPr="002E67A7">
        <w:rPr>
          <w:rFonts w:hint="eastAsia"/>
        </w:rPr>
        <w:t>调用接口查询所有项目（不包括在本系统中已立项的项目）</w:t>
      </w:r>
      <w:r w:rsidR="008C56A8">
        <w:rPr>
          <w:rFonts w:hint="eastAsia"/>
        </w:rPr>
        <w:t>，筛选项：（模糊查询：项目名称、项目编号、发起人）</w:t>
      </w:r>
    </w:p>
    <w:p w:rsidR="00ED4B19" w:rsidRDefault="00ED4B19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t>List</w:t>
      </w:r>
      <w:r>
        <w:rPr>
          <w:rFonts w:hint="eastAsia"/>
        </w:rPr>
        <w:t>P</w:t>
      </w:r>
      <w:r w:rsidRPr="00AC52A6">
        <w:t>roject</w:t>
      </w:r>
    </w:p>
    <w:p w:rsidR="00ED4B19" w:rsidRDefault="00116E39" w:rsidP="0024505D">
      <w:pPr>
        <w:pStyle w:val="a5"/>
        <w:spacing w:afterLines="50" w:after="156"/>
        <w:ind w:left="360" w:firstLineChars="0" w:firstLine="0"/>
      </w:pPr>
      <w:r>
        <w:rPr>
          <w:rFonts w:hint="eastAsia"/>
        </w:rPr>
        <w:t>查询项目，</w:t>
      </w:r>
      <w:r w:rsidR="00393F19">
        <w:rPr>
          <w:rFonts w:hint="eastAsia"/>
        </w:rPr>
        <w:t>筛选项</w:t>
      </w:r>
      <w:r w:rsidR="00E0278D">
        <w:rPr>
          <w:rFonts w:hint="eastAsia"/>
        </w:rPr>
        <w:t>：</w:t>
      </w:r>
      <w:r w:rsidR="00393F19">
        <w:rPr>
          <w:rFonts w:hint="eastAsia"/>
        </w:rPr>
        <w:t>（</w:t>
      </w:r>
      <w:r w:rsidR="00E0278D">
        <w:rPr>
          <w:rFonts w:hint="eastAsia"/>
        </w:rPr>
        <w:t>精确查询</w:t>
      </w:r>
      <w:r w:rsidR="00FD569F">
        <w:rPr>
          <w:rFonts w:hint="eastAsia"/>
        </w:rPr>
        <w:t>：</w:t>
      </w:r>
      <w:r w:rsidR="00FD569F" w:rsidRPr="00B027D7">
        <w:rPr>
          <w:rFonts w:hint="eastAsia"/>
        </w:rPr>
        <w:t>项目状态</w:t>
      </w:r>
      <w:r w:rsidR="00205B33">
        <w:rPr>
          <w:rFonts w:ascii="微软雅黑" w:eastAsia="微软雅黑" w:hAnsi="微软雅黑" w:cs="微软雅黑" w:hint="eastAsia"/>
        </w:rPr>
        <w:t>、到账调整状态</w:t>
      </w:r>
      <w:bookmarkStart w:id="0" w:name="_GoBack"/>
      <w:bookmarkEnd w:id="0"/>
      <w:r w:rsidR="00FD569F" w:rsidRPr="00B027D7">
        <w:rPr>
          <w:rFonts w:hint="eastAsia"/>
        </w:rPr>
        <w:t>、</w:t>
      </w:r>
      <w:r w:rsidR="00FD569F">
        <w:rPr>
          <w:rFonts w:hint="eastAsia"/>
        </w:rPr>
        <w:t>科研</w:t>
      </w:r>
      <w:r w:rsidR="00FD569F" w:rsidRPr="00B027D7">
        <w:rPr>
          <w:rFonts w:hint="eastAsia"/>
        </w:rPr>
        <w:t>部门</w:t>
      </w:r>
      <w:r w:rsidR="00FD569F">
        <w:rPr>
          <w:rFonts w:hint="eastAsia"/>
        </w:rPr>
        <w:t>编号</w:t>
      </w:r>
      <w:r w:rsidR="00393F19">
        <w:rPr>
          <w:rFonts w:hint="eastAsia"/>
        </w:rPr>
        <w:t>）</w:t>
      </w:r>
      <w:r w:rsidR="00FD569F">
        <w:rPr>
          <w:rFonts w:hint="eastAsia"/>
        </w:rPr>
        <w:t>、（模糊查询：项目名称、项目编号、发起人）</w:t>
      </w:r>
      <w:r w:rsidR="00C727C0">
        <w:rPr>
          <w:rFonts w:hint="eastAsia"/>
        </w:rPr>
        <w:t>，按创建时间倒序排序</w:t>
      </w:r>
      <w:r w:rsidR="005A3FEE">
        <w:rPr>
          <w:rFonts w:hint="eastAsia"/>
        </w:rPr>
        <w:t>，分页</w:t>
      </w:r>
    </w:p>
    <w:p w:rsidR="005C2AE3" w:rsidRPr="005C2AE3" w:rsidRDefault="005C2AE3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ascii="宋体" w:eastAsia="宋体" w:hAnsi="宋体" w:cs="宋体"/>
          <w:color w:val="000000"/>
          <w:sz w:val="20"/>
          <w:szCs w:val="20"/>
          <w:lang w:val="zh-CN"/>
        </w:rPr>
        <w:lastRenderedPageBreak/>
        <w:t>L</w:t>
      </w:r>
      <w:r>
        <w:rPr>
          <w:rFonts w:ascii="Calibri" w:eastAsia="Times New Roman" w:hAnsi="Calibri" w:cs="Calibri"/>
          <w:color w:val="000000"/>
          <w:sz w:val="20"/>
          <w:szCs w:val="20"/>
        </w:rPr>
        <w:t>istMyProject</w:t>
      </w:r>
    </w:p>
    <w:p w:rsidR="005C2AE3" w:rsidRDefault="005C2AE3" w:rsidP="005C2AE3">
      <w:pPr>
        <w:pStyle w:val="a5"/>
        <w:spacing w:afterLines="50" w:after="156"/>
        <w:ind w:left="360" w:firstLineChars="0" w:firstLine="0"/>
      </w:pPr>
      <w:r>
        <w:t>根据用户</w:t>
      </w:r>
      <w:r w:rsidR="000A397F">
        <w:rPr>
          <w:rFonts w:hint="eastAsia"/>
        </w:rPr>
        <w:t>角色</w:t>
      </w:r>
      <w:r>
        <w:t>查询</w:t>
      </w:r>
      <w:r w:rsidR="00791918">
        <w:t>所有</w:t>
      </w:r>
      <w:r>
        <w:t>项目</w:t>
      </w:r>
      <w:r w:rsidR="00393F19">
        <w:rPr>
          <w:rFonts w:hint="eastAsia"/>
        </w:rPr>
        <w:t>，筛选</w:t>
      </w:r>
      <w:r w:rsidR="00393F19">
        <w:t>项</w:t>
      </w:r>
      <w:r w:rsidR="00393F19">
        <w:rPr>
          <w:rFonts w:hint="eastAsia"/>
        </w:rPr>
        <w:t>：</w:t>
      </w:r>
      <w:r w:rsidR="00284B43">
        <w:rPr>
          <w:rFonts w:hint="eastAsia"/>
        </w:rPr>
        <w:t>（精确查询：</w:t>
      </w:r>
      <w:r w:rsidR="00E0278D">
        <w:rPr>
          <w:rFonts w:hint="eastAsia"/>
        </w:rPr>
        <w:t>项目状态</w:t>
      </w:r>
      <w:r w:rsidR="00404697">
        <w:rPr>
          <w:rFonts w:hint="eastAsia"/>
        </w:rPr>
        <w:t>）</w:t>
      </w:r>
      <w:r w:rsidR="00284B43">
        <w:rPr>
          <w:rFonts w:hint="eastAsia"/>
        </w:rPr>
        <w:t>、（模糊查询：项目名称、项目编号、发起人）</w:t>
      </w:r>
      <w:r w:rsidR="00A93D8A">
        <w:rPr>
          <w:rFonts w:hint="eastAsia"/>
        </w:rPr>
        <w:t>，按修改时间倒序排序</w:t>
      </w:r>
      <w:r w:rsidR="005A3FEE">
        <w:rPr>
          <w:rFonts w:hint="eastAsia"/>
        </w:rPr>
        <w:t>，分页</w:t>
      </w:r>
    </w:p>
    <w:p w:rsidR="00D219FF" w:rsidRDefault="0078251A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GetP</w:t>
      </w:r>
      <w:r w:rsidRPr="00AC52A6">
        <w:t>roject</w:t>
      </w:r>
    </w:p>
    <w:p w:rsidR="00683600" w:rsidRDefault="00683600" w:rsidP="0024505D">
      <w:pPr>
        <w:spacing w:afterLines="50" w:after="156"/>
        <w:ind w:left="360"/>
      </w:pPr>
      <w:r>
        <w:t>根据项目主键</w:t>
      </w:r>
      <w:r>
        <w:t>ID</w:t>
      </w:r>
      <w:r>
        <w:t>查询一条项目记录</w:t>
      </w:r>
      <w:r>
        <w:rPr>
          <w:rFonts w:hint="eastAsia"/>
        </w:rPr>
        <w:t>（包括子表信息）</w:t>
      </w:r>
    </w:p>
    <w:p w:rsidR="0078251A" w:rsidRDefault="0078251A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Creat</w:t>
      </w:r>
      <w:r>
        <w:t>e</w:t>
      </w:r>
      <w:r>
        <w:rPr>
          <w:rFonts w:hint="eastAsia"/>
        </w:rPr>
        <w:t>P</w:t>
      </w:r>
      <w:r>
        <w:t>roject</w:t>
      </w:r>
    </w:p>
    <w:p w:rsidR="00683600" w:rsidRDefault="00683600" w:rsidP="0024505D">
      <w:pPr>
        <w:spacing w:afterLines="50" w:after="156"/>
        <w:ind w:left="360"/>
      </w:pPr>
      <w:r>
        <w:t>创建项目</w:t>
      </w:r>
    </w:p>
    <w:p w:rsidR="005832EB" w:rsidRDefault="0078251A" w:rsidP="00ED00B9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ModifyP</w:t>
      </w:r>
      <w:r>
        <w:t>roject</w:t>
      </w:r>
    </w:p>
    <w:p w:rsidR="00683600" w:rsidRDefault="00D9331C" w:rsidP="0024505D">
      <w:pPr>
        <w:spacing w:afterLines="50" w:after="156"/>
        <w:ind w:left="360"/>
      </w:pPr>
      <w:r>
        <w:t>根据项目</w:t>
      </w:r>
      <w:r>
        <w:t>ID</w:t>
      </w:r>
      <w:r w:rsidR="00683600">
        <w:t>修改项目</w:t>
      </w:r>
    </w:p>
    <w:p w:rsidR="00E64ACB" w:rsidRDefault="00E64ACB" w:rsidP="00E64ACB">
      <w:pPr>
        <w:pStyle w:val="a5"/>
        <w:numPr>
          <w:ilvl w:val="1"/>
          <w:numId w:val="13"/>
        </w:numPr>
        <w:spacing w:afterLines="50" w:after="156"/>
        <w:ind w:firstLineChars="0"/>
      </w:pPr>
      <w:r>
        <w:rPr>
          <w:rFonts w:hint="eastAsia"/>
        </w:rPr>
        <w:t>SubmitProject</w:t>
      </w:r>
    </w:p>
    <w:p w:rsidR="00E64ACB" w:rsidRDefault="00D9331C" w:rsidP="00E64ACB">
      <w:pPr>
        <w:pStyle w:val="a5"/>
        <w:spacing w:afterLines="50" w:after="156"/>
        <w:ind w:left="360" w:firstLineChars="0" w:firstLine="0"/>
      </w:pPr>
      <w:r>
        <w:t>根据项目</w:t>
      </w:r>
      <w:r>
        <w:t>ID</w:t>
      </w:r>
      <w:r w:rsidR="00CD538E">
        <w:t>提交</w:t>
      </w:r>
      <w:r w:rsidR="00E64ACB">
        <w:t>至下一</w:t>
      </w:r>
      <w:r w:rsidR="001A5D46">
        <w:t>主</w:t>
      </w:r>
      <w:r w:rsidR="00E64ACB">
        <w:t>流程</w:t>
      </w:r>
      <w:r w:rsidR="00774DFB">
        <w:rPr>
          <w:rFonts w:hint="eastAsia"/>
        </w:rPr>
        <w:t>（状态为财务审核通过时则调用财务立项接口、额度创建接口）</w:t>
      </w:r>
    </w:p>
    <w:p w:rsidR="00E64ACB" w:rsidRDefault="00E64ACB" w:rsidP="00E64ACB">
      <w:pPr>
        <w:pStyle w:val="a5"/>
        <w:numPr>
          <w:ilvl w:val="1"/>
          <w:numId w:val="13"/>
        </w:numPr>
        <w:spacing w:afterLines="50" w:after="156"/>
        <w:ind w:firstLineChars="0"/>
      </w:pPr>
      <w:r w:rsidRPr="00E64ACB">
        <w:t>Reject</w:t>
      </w:r>
      <w:r>
        <w:t>Project</w:t>
      </w:r>
    </w:p>
    <w:p w:rsidR="00E64ACB" w:rsidRPr="0050507B" w:rsidRDefault="00D9331C" w:rsidP="00E64ACB">
      <w:pPr>
        <w:pStyle w:val="a5"/>
        <w:spacing w:afterLines="50" w:after="156"/>
        <w:ind w:left="360" w:firstLineChars="0" w:firstLine="0"/>
      </w:pPr>
      <w:r>
        <w:t>根据项目</w:t>
      </w:r>
      <w:r>
        <w:t>ID</w:t>
      </w:r>
      <w:r w:rsidR="00CD538E">
        <w:t>驳回</w:t>
      </w:r>
      <w:r w:rsidR="001A5D46">
        <w:t>至下一主流程</w:t>
      </w:r>
    </w:p>
    <w:p w:rsidR="005832EB" w:rsidRDefault="0080038E" w:rsidP="0024505D">
      <w:pPr>
        <w:pStyle w:val="5"/>
        <w:spacing w:afterLines="50" w:after="156"/>
      </w:pPr>
      <w:r>
        <w:rPr>
          <w:rFonts w:hint="eastAsia"/>
        </w:rPr>
        <w:t>项目</w:t>
      </w:r>
      <w:r w:rsidR="005832EB">
        <w:t>主表</w:t>
      </w:r>
    </w:p>
    <w:p w:rsidR="005832EB" w:rsidRPr="0050507B" w:rsidRDefault="005832EB" w:rsidP="0024505D">
      <w:pPr>
        <w:pStyle w:val="a5"/>
        <w:spacing w:afterLines="50" w:after="156"/>
        <w:ind w:left="360" w:firstLineChars="0" w:firstLine="0"/>
      </w:pPr>
      <w:r>
        <w:t>tb_</w:t>
      </w:r>
      <w:r w:rsidR="0080038E">
        <w:rPr>
          <w:rFonts w:hint="eastAsia"/>
        </w:rPr>
        <w:t>P</w:t>
      </w:r>
      <w:r w:rsidR="0080038E" w:rsidRPr="00AC52A6">
        <w:t>roject</w:t>
      </w:r>
    </w:p>
    <w:p w:rsidR="005832EB" w:rsidRDefault="0080038E" w:rsidP="0024505D">
      <w:pPr>
        <w:pStyle w:val="5"/>
        <w:spacing w:afterLines="50" w:after="156"/>
      </w:pPr>
      <w:r>
        <w:rPr>
          <w:rFonts w:hint="eastAsia"/>
        </w:rPr>
        <w:t>项目</w:t>
      </w:r>
      <w:r w:rsidR="005832EB">
        <w:t>子表</w:t>
      </w:r>
      <w:r>
        <w:rPr>
          <w:rFonts w:hint="eastAsia"/>
        </w:rPr>
        <w:t>（任务书）</w:t>
      </w:r>
    </w:p>
    <w:p w:rsidR="0078251A" w:rsidRPr="005832EB" w:rsidRDefault="005832EB" w:rsidP="0024505D">
      <w:pPr>
        <w:spacing w:afterLines="50" w:after="156"/>
        <w:ind w:firstLine="420"/>
        <w:rPr>
          <w:b/>
          <w:bCs/>
          <w:sz w:val="32"/>
          <w:szCs w:val="32"/>
        </w:rPr>
      </w:pPr>
      <w:r>
        <w:t>tb_</w:t>
      </w:r>
      <w:r w:rsidR="0080038E">
        <w:rPr>
          <w:rFonts w:hint="eastAsia"/>
        </w:rPr>
        <w:t>P</w:t>
      </w:r>
      <w:r w:rsidR="0080038E" w:rsidRPr="00AC52A6">
        <w:t>roject</w:t>
      </w:r>
      <w:r w:rsidRPr="007A7858">
        <w:t>Details</w:t>
      </w:r>
    </w:p>
    <w:p w:rsidR="0078251A" w:rsidRDefault="0078251A" w:rsidP="0024505D">
      <w:pPr>
        <w:pStyle w:val="4"/>
        <w:numPr>
          <w:ilvl w:val="1"/>
          <w:numId w:val="1"/>
        </w:numPr>
        <w:spacing w:afterLines="50" w:after="156"/>
      </w:pPr>
      <w:r>
        <w:t>到账调整管理</w:t>
      </w:r>
    </w:p>
    <w:p w:rsidR="007700EE" w:rsidRPr="007700EE" w:rsidRDefault="007700EE" w:rsidP="007700EE">
      <w:r w:rsidRPr="007700EE">
        <w:t>IProjectTrimService</w:t>
      </w:r>
    </w:p>
    <w:p w:rsidR="004E2DE8" w:rsidRPr="004E2DE8" w:rsidRDefault="004E2DE8" w:rsidP="004E2DE8">
      <w:pPr>
        <w:pStyle w:val="a5"/>
        <w:numPr>
          <w:ilvl w:val="0"/>
          <w:numId w:val="14"/>
        </w:numPr>
        <w:spacing w:afterLines="50" w:after="156"/>
        <w:ind w:firstLineChars="0"/>
        <w:rPr>
          <w:vanish/>
        </w:rPr>
      </w:pPr>
    </w:p>
    <w:p w:rsidR="004E2DE8" w:rsidRPr="004E2DE8" w:rsidRDefault="004E2DE8" w:rsidP="004E2DE8">
      <w:pPr>
        <w:pStyle w:val="a5"/>
        <w:numPr>
          <w:ilvl w:val="0"/>
          <w:numId w:val="14"/>
        </w:numPr>
        <w:spacing w:afterLines="50" w:after="156"/>
        <w:ind w:firstLineChars="0"/>
        <w:rPr>
          <w:vanish/>
        </w:rPr>
      </w:pPr>
    </w:p>
    <w:p w:rsidR="004E2DE8" w:rsidRPr="004E2DE8" w:rsidRDefault="004E2DE8" w:rsidP="004E2DE8">
      <w:pPr>
        <w:pStyle w:val="a5"/>
        <w:numPr>
          <w:ilvl w:val="0"/>
          <w:numId w:val="14"/>
        </w:numPr>
        <w:spacing w:afterLines="50" w:after="156"/>
        <w:ind w:firstLineChars="0"/>
        <w:rPr>
          <w:vanish/>
        </w:rPr>
      </w:pPr>
    </w:p>
    <w:p w:rsidR="004E2DE8" w:rsidRPr="004E2DE8" w:rsidRDefault="004E2DE8" w:rsidP="004E2DE8">
      <w:pPr>
        <w:pStyle w:val="a5"/>
        <w:numPr>
          <w:ilvl w:val="0"/>
          <w:numId w:val="14"/>
        </w:numPr>
        <w:spacing w:afterLines="50" w:after="156"/>
        <w:ind w:firstLineChars="0"/>
        <w:rPr>
          <w:vanish/>
        </w:rPr>
      </w:pPr>
    </w:p>
    <w:p w:rsidR="004E2DE8" w:rsidRPr="004E2DE8" w:rsidRDefault="004E2DE8" w:rsidP="004E2DE8">
      <w:pPr>
        <w:pStyle w:val="a5"/>
        <w:numPr>
          <w:ilvl w:val="0"/>
          <w:numId w:val="14"/>
        </w:numPr>
        <w:spacing w:afterLines="50" w:after="156"/>
        <w:ind w:firstLineChars="0"/>
        <w:rPr>
          <w:vanish/>
        </w:rPr>
      </w:pPr>
    </w:p>
    <w:p w:rsidR="004E2DE8" w:rsidRPr="004E2DE8" w:rsidRDefault="004E2DE8" w:rsidP="004E2DE8">
      <w:pPr>
        <w:pStyle w:val="a5"/>
        <w:numPr>
          <w:ilvl w:val="0"/>
          <w:numId w:val="14"/>
        </w:numPr>
        <w:spacing w:afterLines="50" w:after="156"/>
        <w:ind w:firstLineChars="0"/>
        <w:rPr>
          <w:vanish/>
        </w:rPr>
      </w:pPr>
    </w:p>
    <w:p w:rsidR="00033EA2" w:rsidRDefault="0078251A" w:rsidP="004E2DE8">
      <w:pPr>
        <w:pStyle w:val="a5"/>
        <w:numPr>
          <w:ilvl w:val="1"/>
          <w:numId w:val="14"/>
        </w:numPr>
        <w:spacing w:afterLines="50" w:after="156"/>
        <w:ind w:firstLineChars="0"/>
      </w:pPr>
      <w:r>
        <w:t>List</w:t>
      </w:r>
      <w:r>
        <w:rPr>
          <w:rFonts w:hint="eastAsia"/>
        </w:rPr>
        <w:t>P</w:t>
      </w:r>
      <w:r w:rsidRPr="00AC52A6">
        <w:t>roject</w:t>
      </w:r>
      <w:r>
        <w:t>Trim</w:t>
      </w:r>
    </w:p>
    <w:p w:rsidR="00033EA2" w:rsidRDefault="00033EA2" w:rsidP="0024505D">
      <w:pPr>
        <w:pStyle w:val="a5"/>
        <w:spacing w:afterLines="50" w:after="156"/>
        <w:ind w:left="360" w:firstLineChars="0" w:firstLine="0"/>
      </w:pPr>
      <w:r>
        <w:t>查询历史</w:t>
      </w:r>
      <w:r w:rsidR="00C925E9">
        <w:t>到账</w:t>
      </w:r>
      <w:r>
        <w:t>调整记录</w:t>
      </w:r>
      <w:r w:rsidR="00953FD8">
        <w:rPr>
          <w:rFonts w:hint="eastAsia"/>
        </w:rPr>
        <w:t>（流程状态为已完成）</w:t>
      </w:r>
      <w:r w:rsidR="00C925E9">
        <w:rPr>
          <w:rFonts w:hint="eastAsia"/>
        </w:rPr>
        <w:t>，</w:t>
      </w:r>
      <w:r w:rsidR="00C347E4">
        <w:rPr>
          <w:rFonts w:hint="eastAsia"/>
        </w:rPr>
        <w:t>筛选项：</w:t>
      </w:r>
      <w:r w:rsidR="00EA0021">
        <w:rPr>
          <w:rFonts w:hint="eastAsia"/>
        </w:rPr>
        <w:t>项目</w:t>
      </w:r>
      <w:r w:rsidR="009A0876">
        <w:rPr>
          <w:rFonts w:hint="eastAsia"/>
        </w:rPr>
        <w:t>ID</w:t>
      </w:r>
      <w:r w:rsidR="00C347E4">
        <w:rPr>
          <w:rFonts w:hint="eastAsia"/>
        </w:rPr>
        <w:t>（不能为空）</w:t>
      </w:r>
      <w:r w:rsidR="009A0876">
        <w:rPr>
          <w:rFonts w:hint="eastAsia"/>
        </w:rPr>
        <w:t>、</w:t>
      </w:r>
      <w:r w:rsidR="00C925E9">
        <w:rPr>
          <w:rFonts w:hint="eastAsia"/>
        </w:rPr>
        <w:t>记录类型</w:t>
      </w:r>
      <w:r w:rsidR="00C347E4">
        <w:rPr>
          <w:rFonts w:hint="eastAsia"/>
        </w:rPr>
        <w:t>（精确查询：到账、调整）</w:t>
      </w:r>
      <w:r w:rsidR="002704AA">
        <w:rPr>
          <w:rFonts w:hint="eastAsia"/>
        </w:rPr>
        <w:t>，创建时间降序排序</w:t>
      </w:r>
      <w:r w:rsidR="00D6421F">
        <w:rPr>
          <w:rFonts w:hint="eastAsia"/>
        </w:rPr>
        <w:t>，分页</w:t>
      </w:r>
    </w:p>
    <w:p w:rsidR="001B31FF" w:rsidRDefault="0078251A" w:rsidP="001B31FF">
      <w:pPr>
        <w:pStyle w:val="a5"/>
        <w:numPr>
          <w:ilvl w:val="1"/>
          <w:numId w:val="14"/>
        </w:numPr>
        <w:spacing w:afterLines="50" w:after="156"/>
        <w:ind w:firstLineChars="0"/>
      </w:pPr>
      <w:r>
        <w:rPr>
          <w:rFonts w:hint="eastAsia"/>
        </w:rPr>
        <w:t>GetP</w:t>
      </w:r>
      <w:r w:rsidRPr="00AC52A6">
        <w:t>roject</w:t>
      </w:r>
      <w:r>
        <w:t>Trim</w:t>
      </w:r>
      <w:r w:rsidR="000649A6">
        <w:t>By</w:t>
      </w:r>
      <w:r w:rsidR="00EE34D3">
        <w:t>Project</w:t>
      </w:r>
      <w:r w:rsidR="000649A6">
        <w:t>ID</w:t>
      </w:r>
    </w:p>
    <w:p w:rsidR="0078251A" w:rsidRDefault="002F1783" w:rsidP="001B31FF">
      <w:pPr>
        <w:pStyle w:val="a5"/>
        <w:spacing w:afterLines="50" w:after="156"/>
        <w:ind w:left="360" w:firstLineChars="0" w:firstLine="0"/>
      </w:pPr>
      <w:r>
        <w:t>根据项目</w:t>
      </w:r>
      <w:r w:rsidR="001B31FF">
        <w:t>ID</w:t>
      </w:r>
      <w:r w:rsidR="001B31FF">
        <w:t>查询最新到账调整记录</w:t>
      </w:r>
    </w:p>
    <w:p w:rsidR="00033EA2" w:rsidRDefault="001B31FF" w:rsidP="001B31FF">
      <w:pPr>
        <w:pStyle w:val="a5"/>
        <w:numPr>
          <w:ilvl w:val="1"/>
          <w:numId w:val="14"/>
        </w:numPr>
        <w:spacing w:afterLines="50" w:after="156"/>
        <w:ind w:firstLineChars="0"/>
      </w:pPr>
      <w:r>
        <w:rPr>
          <w:rFonts w:hint="eastAsia"/>
        </w:rPr>
        <w:t>GetP</w:t>
      </w:r>
      <w:r w:rsidRPr="00AC52A6">
        <w:t>roject</w:t>
      </w:r>
      <w:r>
        <w:t>Trim</w:t>
      </w:r>
    </w:p>
    <w:p w:rsidR="001B31FF" w:rsidRDefault="00052904" w:rsidP="001B31FF">
      <w:pPr>
        <w:pStyle w:val="a5"/>
        <w:spacing w:afterLines="50" w:after="156"/>
        <w:ind w:left="360" w:firstLineChars="0" w:firstLine="0"/>
      </w:pPr>
      <w:r>
        <w:t>根据</w:t>
      </w:r>
      <w:r w:rsidR="001F1143">
        <w:t>调整主表</w:t>
      </w:r>
      <w:r w:rsidR="001B31FF">
        <w:t>记录</w:t>
      </w:r>
      <w:r w:rsidR="001B31FF">
        <w:t>ID</w:t>
      </w:r>
      <w:r w:rsidR="001B31FF">
        <w:t>查询到账</w:t>
      </w:r>
      <w:r w:rsidR="00415EE2">
        <w:rPr>
          <w:rFonts w:hint="eastAsia"/>
        </w:rPr>
        <w:t>/</w:t>
      </w:r>
      <w:r w:rsidR="001B31FF">
        <w:t>调整详细信息</w:t>
      </w:r>
    </w:p>
    <w:p w:rsidR="0078251A" w:rsidRDefault="0078251A" w:rsidP="00ED00B9">
      <w:pPr>
        <w:pStyle w:val="a5"/>
        <w:numPr>
          <w:ilvl w:val="1"/>
          <w:numId w:val="14"/>
        </w:numPr>
        <w:spacing w:afterLines="50" w:after="156"/>
        <w:ind w:firstLineChars="0"/>
      </w:pPr>
      <w:r>
        <w:rPr>
          <w:rFonts w:hint="eastAsia"/>
        </w:rPr>
        <w:t>Creat</w:t>
      </w:r>
      <w:r>
        <w:t>e</w:t>
      </w:r>
      <w:r>
        <w:rPr>
          <w:rFonts w:hint="eastAsia"/>
        </w:rPr>
        <w:t>P</w:t>
      </w:r>
      <w:r w:rsidRPr="00AC52A6">
        <w:t>roject</w:t>
      </w:r>
      <w:r>
        <w:t>Trim</w:t>
      </w:r>
    </w:p>
    <w:p w:rsidR="00033EA2" w:rsidRDefault="00033EA2" w:rsidP="0024505D">
      <w:pPr>
        <w:pStyle w:val="a5"/>
        <w:spacing w:afterLines="50" w:after="156"/>
        <w:ind w:left="360" w:firstLineChars="0" w:firstLine="0"/>
      </w:pPr>
      <w:r>
        <w:lastRenderedPageBreak/>
        <w:t>创建一条记录</w:t>
      </w:r>
    </w:p>
    <w:p w:rsidR="005D38C7" w:rsidRDefault="0078251A" w:rsidP="00ED00B9">
      <w:pPr>
        <w:pStyle w:val="a5"/>
        <w:numPr>
          <w:ilvl w:val="1"/>
          <w:numId w:val="14"/>
        </w:numPr>
        <w:spacing w:afterLines="50" w:after="156"/>
        <w:ind w:firstLineChars="0"/>
      </w:pPr>
      <w:r>
        <w:rPr>
          <w:rFonts w:hint="eastAsia"/>
        </w:rPr>
        <w:t>ModifyP</w:t>
      </w:r>
      <w:r w:rsidRPr="00AC52A6">
        <w:t>roject</w:t>
      </w:r>
      <w:r>
        <w:t>Trim</w:t>
      </w:r>
    </w:p>
    <w:p w:rsidR="00C92955" w:rsidRDefault="00ED4E02" w:rsidP="00C92955">
      <w:pPr>
        <w:spacing w:afterLines="50" w:after="156"/>
        <w:ind w:left="360"/>
      </w:pPr>
      <w:r>
        <w:t>根据调整主表记录</w:t>
      </w:r>
      <w:r>
        <w:t>ID</w:t>
      </w:r>
      <w:r w:rsidR="00033EA2">
        <w:t>修改一条记录</w:t>
      </w:r>
      <w:r w:rsidR="001930EF">
        <w:rPr>
          <w:rFonts w:hint="eastAsia"/>
        </w:rPr>
        <w:t>（子表申报金额、审核金额）</w:t>
      </w:r>
    </w:p>
    <w:p w:rsidR="00C92955" w:rsidRDefault="00C92955" w:rsidP="00C92955">
      <w:pPr>
        <w:pStyle w:val="a5"/>
        <w:numPr>
          <w:ilvl w:val="1"/>
          <w:numId w:val="14"/>
        </w:numPr>
        <w:spacing w:afterLines="50" w:after="156"/>
        <w:ind w:firstLineChars="0"/>
      </w:pPr>
      <w:r>
        <w:rPr>
          <w:rFonts w:hint="eastAsia"/>
        </w:rPr>
        <w:t>SubmitProject</w:t>
      </w:r>
      <w:r w:rsidR="006F2EE2">
        <w:rPr>
          <w:rFonts w:hint="eastAsia"/>
        </w:rPr>
        <w:t>Trim</w:t>
      </w:r>
    </w:p>
    <w:p w:rsidR="00C92955" w:rsidRDefault="00ED4E02" w:rsidP="00C92955">
      <w:pPr>
        <w:pStyle w:val="a5"/>
        <w:spacing w:afterLines="50" w:after="156"/>
        <w:ind w:left="360" w:firstLineChars="0" w:firstLine="0"/>
      </w:pPr>
      <w:r>
        <w:t>根据</w:t>
      </w:r>
      <w:r w:rsidR="003B02A6">
        <w:rPr>
          <w:rFonts w:hint="eastAsia"/>
        </w:rPr>
        <w:t>项目</w:t>
      </w:r>
      <w:r>
        <w:t>ID</w:t>
      </w:r>
      <w:r w:rsidR="00C92955">
        <w:t>提交至下一</w:t>
      </w:r>
      <w:r w:rsidR="007F49DF">
        <w:t>子</w:t>
      </w:r>
      <w:r w:rsidR="00C92955">
        <w:t>流程</w:t>
      </w:r>
    </w:p>
    <w:p w:rsidR="00C92955" w:rsidRDefault="00C92955" w:rsidP="00C92955">
      <w:pPr>
        <w:pStyle w:val="a5"/>
        <w:numPr>
          <w:ilvl w:val="1"/>
          <w:numId w:val="14"/>
        </w:numPr>
        <w:spacing w:afterLines="50" w:after="156"/>
        <w:ind w:firstLineChars="0"/>
      </w:pPr>
      <w:r w:rsidRPr="00E64ACB">
        <w:t>Reject</w:t>
      </w:r>
      <w:r>
        <w:t>Project</w:t>
      </w:r>
      <w:r w:rsidR="006F2EE2">
        <w:t>Trim</w:t>
      </w:r>
    </w:p>
    <w:p w:rsidR="00033EA2" w:rsidRPr="0050507B" w:rsidRDefault="00ED4E02" w:rsidP="00C92955">
      <w:pPr>
        <w:pStyle w:val="a5"/>
        <w:spacing w:afterLines="50" w:after="156"/>
        <w:ind w:left="360" w:firstLineChars="0" w:firstLine="0"/>
      </w:pPr>
      <w:r>
        <w:t>根据</w:t>
      </w:r>
      <w:r w:rsidR="003B02A6">
        <w:rPr>
          <w:rFonts w:hint="eastAsia"/>
        </w:rPr>
        <w:t>项目</w:t>
      </w:r>
      <w:r>
        <w:t>ID</w:t>
      </w:r>
      <w:r w:rsidR="006E25DB">
        <w:t>驳回</w:t>
      </w:r>
      <w:r w:rsidR="00DF3542">
        <w:t>至下一子流程</w:t>
      </w:r>
    </w:p>
    <w:p w:rsidR="005D38C7" w:rsidRDefault="00C72036" w:rsidP="0024505D">
      <w:pPr>
        <w:pStyle w:val="5"/>
        <w:spacing w:afterLines="50" w:after="156"/>
      </w:pPr>
      <w:r>
        <w:rPr>
          <w:rFonts w:hint="eastAsia"/>
        </w:rPr>
        <w:t>到账调整记录</w:t>
      </w:r>
      <w:r w:rsidR="005D38C7">
        <w:t>主表</w:t>
      </w:r>
    </w:p>
    <w:p w:rsidR="005D38C7" w:rsidRPr="0050507B" w:rsidRDefault="005D38C7" w:rsidP="0024505D">
      <w:pPr>
        <w:pStyle w:val="a5"/>
        <w:spacing w:afterLines="50" w:after="156"/>
        <w:ind w:left="360" w:firstLineChars="0" w:firstLine="0"/>
      </w:pPr>
      <w:r>
        <w:t>tb_</w:t>
      </w:r>
      <w:r>
        <w:rPr>
          <w:rFonts w:hint="eastAsia"/>
        </w:rPr>
        <w:t>P</w:t>
      </w:r>
      <w:r w:rsidRPr="00AC52A6">
        <w:t>roject</w:t>
      </w:r>
      <w:r w:rsidR="00C72036">
        <w:t>Trim</w:t>
      </w:r>
    </w:p>
    <w:p w:rsidR="005D38C7" w:rsidRDefault="00C72036" w:rsidP="0024505D">
      <w:pPr>
        <w:pStyle w:val="5"/>
        <w:spacing w:afterLines="50" w:after="156"/>
      </w:pPr>
      <w:r>
        <w:rPr>
          <w:rFonts w:hint="eastAsia"/>
        </w:rPr>
        <w:t>到账调整记录</w:t>
      </w:r>
      <w:r w:rsidR="005D38C7">
        <w:t>子表</w:t>
      </w:r>
    </w:p>
    <w:p w:rsidR="0078251A" w:rsidRPr="005D38C7" w:rsidRDefault="005D38C7" w:rsidP="0024505D">
      <w:pPr>
        <w:spacing w:afterLines="50" w:after="156"/>
        <w:ind w:firstLine="420"/>
        <w:rPr>
          <w:b/>
          <w:bCs/>
          <w:sz w:val="32"/>
          <w:szCs w:val="32"/>
        </w:rPr>
      </w:pPr>
      <w:r>
        <w:t>tb_</w:t>
      </w:r>
      <w:r>
        <w:rPr>
          <w:rFonts w:hint="eastAsia"/>
        </w:rPr>
        <w:t>P</w:t>
      </w:r>
      <w:r w:rsidRPr="00AC52A6">
        <w:t>roject</w:t>
      </w:r>
      <w:r w:rsidR="00011204">
        <w:t>Trim</w:t>
      </w:r>
      <w:r w:rsidRPr="007A7858">
        <w:t>Details</w:t>
      </w:r>
    </w:p>
    <w:sectPr w:rsidR="0078251A" w:rsidRPr="005D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13C" w:rsidRDefault="00FE513C" w:rsidP="0050507B">
      <w:r>
        <w:separator/>
      </w:r>
    </w:p>
  </w:endnote>
  <w:endnote w:type="continuationSeparator" w:id="0">
    <w:p w:rsidR="00FE513C" w:rsidRDefault="00FE513C" w:rsidP="0050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13C" w:rsidRDefault="00FE513C" w:rsidP="0050507B">
      <w:r>
        <w:separator/>
      </w:r>
    </w:p>
  </w:footnote>
  <w:footnote w:type="continuationSeparator" w:id="0">
    <w:p w:rsidR="00FE513C" w:rsidRDefault="00FE513C" w:rsidP="0050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583F"/>
    <w:multiLevelType w:val="multilevel"/>
    <w:tmpl w:val="6B12F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FB71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1714B79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3A4535"/>
    <w:multiLevelType w:val="multilevel"/>
    <w:tmpl w:val="BABC3B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49B3AA2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527F62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DF5497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5236B4"/>
    <w:multiLevelType w:val="multilevel"/>
    <w:tmpl w:val="6B12F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0AE4BAE"/>
    <w:multiLevelType w:val="multilevel"/>
    <w:tmpl w:val="4CFE09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9">
    <w:nsid w:val="38001791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E73B41"/>
    <w:multiLevelType w:val="multilevel"/>
    <w:tmpl w:val="1B2CC2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BDA2352"/>
    <w:multiLevelType w:val="multilevel"/>
    <w:tmpl w:val="6B12F6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1D80794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5A0D91"/>
    <w:multiLevelType w:val="hybridMultilevel"/>
    <w:tmpl w:val="C29A2D48"/>
    <w:lvl w:ilvl="0" w:tplc="AC48C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5"/>
  </w:num>
  <w:num w:numId="5">
    <w:abstractNumId w:val="12"/>
  </w:num>
  <w:num w:numId="6">
    <w:abstractNumId w:val="13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9B"/>
    <w:rsid w:val="00004D9D"/>
    <w:rsid w:val="00011204"/>
    <w:rsid w:val="00033EA2"/>
    <w:rsid w:val="00052904"/>
    <w:rsid w:val="00055012"/>
    <w:rsid w:val="000649A6"/>
    <w:rsid w:val="00081479"/>
    <w:rsid w:val="000A2D50"/>
    <w:rsid w:val="000A397F"/>
    <w:rsid w:val="000B1DA9"/>
    <w:rsid w:val="000B6EE6"/>
    <w:rsid w:val="000E13A2"/>
    <w:rsid w:val="00116E39"/>
    <w:rsid w:val="001863F2"/>
    <w:rsid w:val="0018771F"/>
    <w:rsid w:val="001879D6"/>
    <w:rsid w:val="001930EF"/>
    <w:rsid w:val="001A5D46"/>
    <w:rsid w:val="001A6B18"/>
    <w:rsid w:val="001B31FF"/>
    <w:rsid w:val="001E57C8"/>
    <w:rsid w:val="001F1143"/>
    <w:rsid w:val="0020266C"/>
    <w:rsid w:val="00205B33"/>
    <w:rsid w:val="00244BD0"/>
    <w:rsid w:val="0024505D"/>
    <w:rsid w:val="002617A6"/>
    <w:rsid w:val="0026748C"/>
    <w:rsid w:val="002704AA"/>
    <w:rsid w:val="002820B1"/>
    <w:rsid w:val="00284B43"/>
    <w:rsid w:val="0029263F"/>
    <w:rsid w:val="002A0B2B"/>
    <w:rsid w:val="002B3644"/>
    <w:rsid w:val="002E381F"/>
    <w:rsid w:val="002E67A7"/>
    <w:rsid w:val="002F049D"/>
    <w:rsid w:val="002F1783"/>
    <w:rsid w:val="003112AC"/>
    <w:rsid w:val="00312636"/>
    <w:rsid w:val="003300E0"/>
    <w:rsid w:val="00380B67"/>
    <w:rsid w:val="00393F19"/>
    <w:rsid w:val="0039481E"/>
    <w:rsid w:val="003B02A6"/>
    <w:rsid w:val="003B0D08"/>
    <w:rsid w:val="003B15A2"/>
    <w:rsid w:val="00404697"/>
    <w:rsid w:val="00415EE2"/>
    <w:rsid w:val="00415F5B"/>
    <w:rsid w:val="00430CA4"/>
    <w:rsid w:val="00443831"/>
    <w:rsid w:val="0045434D"/>
    <w:rsid w:val="00467737"/>
    <w:rsid w:val="004732D8"/>
    <w:rsid w:val="00490C75"/>
    <w:rsid w:val="0049222E"/>
    <w:rsid w:val="004964E1"/>
    <w:rsid w:val="004A766E"/>
    <w:rsid w:val="004C7CA6"/>
    <w:rsid w:val="004D1DA5"/>
    <w:rsid w:val="004E00FF"/>
    <w:rsid w:val="004E2DE8"/>
    <w:rsid w:val="0050507B"/>
    <w:rsid w:val="005164F4"/>
    <w:rsid w:val="00541CBA"/>
    <w:rsid w:val="0055189B"/>
    <w:rsid w:val="005573DF"/>
    <w:rsid w:val="005832EB"/>
    <w:rsid w:val="005853D4"/>
    <w:rsid w:val="005A3FEE"/>
    <w:rsid w:val="005C2AE3"/>
    <w:rsid w:val="005D38C7"/>
    <w:rsid w:val="005E26AA"/>
    <w:rsid w:val="005E62AB"/>
    <w:rsid w:val="00602C21"/>
    <w:rsid w:val="006677DF"/>
    <w:rsid w:val="0067233A"/>
    <w:rsid w:val="00682317"/>
    <w:rsid w:val="00683600"/>
    <w:rsid w:val="00693CD6"/>
    <w:rsid w:val="00696905"/>
    <w:rsid w:val="006D2200"/>
    <w:rsid w:val="006D30F2"/>
    <w:rsid w:val="006E25DB"/>
    <w:rsid w:val="006E7503"/>
    <w:rsid w:val="006F2EE2"/>
    <w:rsid w:val="006F494A"/>
    <w:rsid w:val="0070739C"/>
    <w:rsid w:val="0071319B"/>
    <w:rsid w:val="007261E3"/>
    <w:rsid w:val="007454FF"/>
    <w:rsid w:val="00767FBB"/>
    <w:rsid w:val="007700EE"/>
    <w:rsid w:val="00774DFB"/>
    <w:rsid w:val="0078251A"/>
    <w:rsid w:val="00791918"/>
    <w:rsid w:val="00797CE6"/>
    <w:rsid w:val="007A7858"/>
    <w:rsid w:val="007E058B"/>
    <w:rsid w:val="007F49DF"/>
    <w:rsid w:val="0080038E"/>
    <w:rsid w:val="008038FF"/>
    <w:rsid w:val="0083621D"/>
    <w:rsid w:val="00850E54"/>
    <w:rsid w:val="00851B92"/>
    <w:rsid w:val="008831C9"/>
    <w:rsid w:val="008B0B8C"/>
    <w:rsid w:val="008B0EC9"/>
    <w:rsid w:val="008B40F2"/>
    <w:rsid w:val="008C56A8"/>
    <w:rsid w:val="008E173F"/>
    <w:rsid w:val="008F3F8C"/>
    <w:rsid w:val="00906DB7"/>
    <w:rsid w:val="00916334"/>
    <w:rsid w:val="00953FD8"/>
    <w:rsid w:val="009715AA"/>
    <w:rsid w:val="009752BB"/>
    <w:rsid w:val="009A0876"/>
    <w:rsid w:val="009B7400"/>
    <w:rsid w:val="009C2D9A"/>
    <w:rsid w:val="009C6381"/>
    <w:rsid w:val="009D6E49"/>
    <w:rsid w:val="009E41AB"/>
    <w:rsid w:val="00A00B5A"/>
    <w:rsid w:val="00A310E1"/>
    <w:rsid w:val="00A655F7"/>
    <w:rsid w:val="00A65EF5"/>
    <w:rsid w:val="00A83A5B"/>
    <w:rsid w:val="00A90910"/>
    <w:rsid w:val="00A93D8A"/>
    <w:rsid w:val="00A950FE"/>
    <w:rsid w:val="00AC015B"/>
    <w:rsid w:val="00AC1E73"/>
    <w:rsid w:val="00AC2624"/>
    <w:rsid w:val="00AC52A6"/>
    <w:rsid w:val="00AD13F6"/>
    <w:rsid w:val="00AE5723"/>
    <w:rsid w:val="00AF3BB0"/>
    <w:rsid w:val="00B027D7"/>
    <w:rsid w:val="00B54E22"/>
    <w:rsid w:val="00B73EAA"/>
    <w:rsid w:val="00B812F7"/>
    <w:rsid w:val="00B871A9"/>
    <w:rsid w:val="00BC78B3"/>
    <w:rsid w:val="00BD6D6D"/>
    <w:rsid w:val="00BE2BCC"/>
    <w:rsid w:val="00BE2BD2"/>
    <w:rsid w:val="00C347E4"/>
    <w:rsid w:val="00C72036"/>
    <w:rsid w:val="00C727C0"/>
    <w:rsid w:val="00C764A5"/>
    <w:rsid w:val="00C9249F"/>
    <w:rsid w:val="00C925E9"/>
    <w:rsid w:val="00C92955"/>
    <w:rsid w:val="00CC1FA6"/>
    <w:rsid w:val="00CD538E"/>
    <w:rsid w:val="00D0648E"/>
    <w:rsid w:val="00D07522"/>
    <w:rsid w:val="00D219FF"/>
    <w:rsid w:val="00D229B4"/>
    <w:rsid w:val="00D404AE"/>
    <w:rsid w:val="00D46C66"/>
    <w:rsid w:val="00D6421F"/>
    <w:rsid w:val="00D82645"/>
    <w:rsid w:val="00D9331C"/>
    <w:rsid w:val="00D9399D"/>
    <w:rsid w:val="00DB490F"/>
    <w:rsid w:val="00DF25B8"/>
    <w:rsid w:val="00DF3542"/>
    <w:rsid w:val="00DF4849"/>
    <w:rsid w:val="00DF61A0"/>
    <w:rsid w:val="00E0278D"/>
    <w:rsid w:val="00E250CC"/>
    <w:rsid w:val="00E25CB2"/>
    <w:rsid w:val="00E530A3"/>
    <w:rsid w:val="00E61086"/>
    <w:rsid w:val="00E63D1B"/>
    <w:rsid w:val="00E64ACB"/>
    <w:rsid w:val="00EA0021"/>
    <w:rsid w:val="00EA5FE2"/>
    <w:rsid w:val="00ED00B9"/>
    <w:rsid w:val="00ED4B19"/>
    <w:rsid w:val="00ED4E02"/>
    <w:rsid w:val="00EE34D3"/>
    <w:rsid w:val="00EF078F"/>
    <w:rsid w:val="00F12223"/>
    <w:rsid w:val="00F21E04"/>
    <w:rsid w:val="00F22C59"/>
    <w:rsid w:val="00F22D84"/>
    <w:rsid w:val="00F33A22"/>
    <w:rsid w:val="00F51656"/>
    <w:rsid w:val="00F91543"/>
    <w:rsid w:val="00F9353F"/>
    <w:rsid w:val="00FD569F"/>
    <w:rsid w:val="00FE513C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F23DA-4386-46C2-83BD-D6F2CED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505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5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50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50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5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5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5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50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0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50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50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50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0507B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11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199</cp:revision>
  <dcterms:created xsi:type="dcterms:W3CDTF">2019-05-20T02:31:00Z</dcterms:created>
  <dcterms:modified xsi:type="dcterms:W3CDTF">2019-06-06T07:04:00Z</dcterms:modified>
</cp:coreProperties>
</file>