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97672" w14:textId="363FC63A" w:rsidR="003811A4" w:rsidRDefault="003811A4" w:rsidP="007D54BD">
      <w:pPr>
        <w:pStyle w:val="Title"/>
        <w:jc w:val="center"/>
        <w:rPr>
          <w:b/>
          <w:bCs/>
          <w:u w:val="single"/>
        </w:rPr>
      </w:pPr>
      <w:r w:rsidRPr="003811A4">
        <w:rPr>
          <w:b/>
          <w:bCs/>
          <w:u w:val="single"/>
        </w:rPr>
        <w:t>CS31420 Computational Bioinformatics tob31 assignment</w:t>
      </w:r>
      <w:r w:rsidR="000565AD">
        <w:rPr>
          <w:b/>
          <w:bCs/>
          <w:u w:val="single"/>
        </w:rPr>
        <w:t xml:space="preserve"> Part 2</w:t>
      </w:r>
    </w:p>
    <w:p w14:paraId="15E0DEB1" w14:textId="6ECBE65E" w:rsidR="003811A4" w:rsidRDefault="003811A4" w:rsidP="003811A4"/>
    <w:p w14:paraId="0D8E1AE4" w14:textId="66845355" w:rsidR="00F7173C" w:rsidRDefault="00F7173C" w:rsidP="00F7173C">
      <w:pPr>
        <w:pStyle w:val="Heading1"/>
      </w:pPr>
      <w:r>
        <w:t xml:space="preserve">Abstract </w:t>
      </w:r>
    </w:p>
    <w:p w14:paraId="7D7DC5A8" w14:textId="79EF4B6A" w:rsidR="00690730" w:rsidRDefault="00462A55" w:rsidP="00690730">
      <w:r>
        <w:t xml:space="preserve">The task at hand was to take 4 genomes provided in FASTA file format and find meaningful information about the genomes provided. </w:t>
      </w:r>
      <w:r w:rsidR="0036216F">
        <w:t xml:space="preserve">Then </w:t>
      </w:r>
      <w:r>
        <w:t>Summarise the information obtained.</w:t>
      </w:r>
      <w:r w:rsidR="0036216F">
        <w:t xml:space="preserve"> This meaningful information would </w:t>
      </w:r>
      <w:r w:rsidR="00A74D4F">
        <w:t>include</w:t>
      </w:r>
      <w:r w:rsidR="0036216F">
        <w:t xml:space="preserve"> the species identification and similarity analysis of the genomes.</w:t>
      </w:r>
    </w:p>
    <w:p w14:paraId="407AC80D" w14:textId="7712B508" w:rsidR="001A3CE9" w:rsidRDefault="00462A55" w:rsidP="00462A55">
      <w:pPr>
        <w:pStyle w:val="Heading1"/>
      </w:pPr>
      <w:r>
        <w:t>Introduction</w:t>
      </w:r>
    </w:p>
    <w:p w14:paraId="23B7E2F4" w14:textId="0EF357B3" w:rsidR="00DA6037" w:rsidRPr="00DA6037" w:rsidRDefault="00DA6037" w:rsidP="00DA6037">
      <w:r>
        <w:t xml:space="preserve">To begin with I used </w:t>
      </w:r>
      <w:proofErr w:type="spellStart"/>
      <w:r>
        <w:t>pubmlst</w:t>
      </w:r>
      <w:proofErr w:type="spellEnd"/>
      <w:r>
        <w:t xml:space="preserve"> an online genomic species identifier to try and identify the species from these genomes.</w:t>
      </w:r>
    </w:p>
    <w:p w14:paraId="46A30574" w14:textId="16C6F5A1" w:rsidR="00D8008A" w:rsidRDefault="00DA6037" w:rsidP="00D8008A">
      <w:r>
        <w:t>Next,</w:t>
      </w:r>
      <w:r w:rsidR="00D8008A">
        <w:t xml:space="preserve"> I took the 4 genomes and ran a </w:t>
      </w:r>
      <w:proofErr w:type="spellStart"/>
      <w:r w:rsidR="00D8008A">
        <w:t>kmer</w:t>
      </w:r>
      <w:proofErr w:type="spellEnd"/>
      <w:r w:rsidR="00D8008A">
        <w:t xml:space="preserve"> analyse using jellyfish. The </w:t>
      </w:r>
      <w:proofErr w:type="spellStart"/>
      <w:r w:rsidR="00D8008A">
        <w:t>kmer</w:t>
      </w:r>
      <w:proofErr w:type="spellEnd"/>
      <w:r w:rsidR="00D8008A">
        <w:t xml:space="preserve"> size was initially 7. I did the same thing for </w:t>
      </w:r>
      <w:proofErr w:type="spellStart"/>
      <w:r w:rsidR="00D8008A">
        <w:t>ecoli</w:t>
      </w:r>
      <w:proofErr w:type="spellEnd"/>
      <w:r w:rsidR="00D8008A">
        <w:t xml:space="preserve"> and </w:t>
      </w:r>
      <w:proofErr w:type="spellStart"/>
      <w:r w:rsidR="00D8008A">
        <w:t>bacsillis</w:t>
      </w:r>
      <w:proofErr w:type="spellEnd"/>
      <w:r w:rsidR="00D8008A">
        <w:t xml:space="preserve">. </w:t>
      </w:r>
    </w:p>
    <w:p w14:paraId="77151AC3" w14:textId="7A2D1323" w:rsidR="00D8008A" w:rsidRDefault="00D8008A" w:rsidP="00D8008A">
      <w:r>
        <w:t xml:space="preserve">Next, I ran prodigal on the genomes so that I could </w:t>
      </w:r>
      <w:r w:rsidR="006851AB">
        <w:t>obtain</w:t>
      </w:r>
      <w:r>
        <w:t xml:space="preserve"> the ORF’s from the </w:t>
      </w:r>
      <w:proofErr w:type="spellStart"/>
      <w:r>
        <w:t>fasta</w:t>
      </w:r>
      <w:proofErr w:type="spellEnd"/>
      <w:r>
        <w:t xml:space="preserve"> files, from is I was able to obtain the CDS’s,</w:t>
      </w:r>
    </w:p>
    <w:p w14:paraId="3BF7ACD2" w14:textId="455D6A2E" w:rsidR="00462A55" w:rsidRDefault="00D8008A" w:rsidP="00462A55">
      <w:r>
        <w:t xml:space="preserve">Using the ORF’s I then proceeded to run </w:t>
      </w:r>
      <w:proofErr w:type="spellStart"/>
      <w:r>
        <w:t>blastx</w:t>
      </w:r>
      <w:proofErr w:type="spellEnd"/>
      <w:r>
        <w:t xml:space="preserve"> on the </w:t>
      </w:r>
      <w:proofErr w:type="spellStart"/>
      <w:r>
        <w:t>orf’s</w:t>
      </w:r>
      <w:proofErr w:type="spellEnd"/>
      <w:r>
        <w:t xml:space="preserve"> to try and find regions of local similarity within the </w:t>
      </w:r>
      <w:proofErr w:type="spellStart"/>
      <w:r>
        <w:t>swisprot</w:t>
      </w:r>
      <w:proofErr w:type="spellEnd"/>
      <w:r>
        <w:t xml:space="preserve"> database. </w:t>
      </w:r>
      <w:proofErr w:type="spellStart"/>
      <w:r>
        <w:t>Blastx</w:t>
      </w:r>
      <w:proofErr w:type="spellEnd"/>
      <w:r>
        <w:t xml:space="preserve"> was too slow, so I then moved on to using diamond which produced the results I needed very quickly.</w:t>
      </w:r>
    </w:p>
    <w:p w14:paraId="2BBF4D5D" w14:textId="287835BC" w:rsidR="0066130B" w:rsidRDefault="0066130B" w:rsidP="00462A55">
      <w:r>
        <w:t>I then</w:t>
      </w:r>
      <w:r w:rsidR="00DA6037">
        <w:t xml:space="preserve"> used</w:t>
      </w:r>
      <w:r>
        <w:t xml:space="preserve"> the </w:t>
      </w:r>
      <w:proofErr w:type="spellStart"/>
      <w:r>
        <w:t>orfs</w:t>
      </w:r>
      <w:proofErr w:type="spellEnd"/>
      <w:r>
        <w:t xml:space="preserve"> I obtained </w:t>
      </w:r>
      <w:r w:rsidR="00DA6037">
        <w:t xml:space="preserve">from prodigal to retrieve some </w:t>
      </w:r>
      <w:proofErr w:type="spellStart"/>
      <w:r w:rsidR="00DA6037">
        <w:t>orthology</w:t>
      </w:r>
      <w:proofErr w:type="spellEnd"/>
      <w:r w:rsidR="00DA6037">
        <w:t xml:space="preserve"> </w:t>
      </w:r>
      <w:r w:rsidR="00DA6037">
        <w:t>results using eggnog.</w:t>
      </w:r>
    </w:p>
    <w:p w14:paraId="26B2409E" w14:textId="732F7E58" w:rsidR="00DA6037" w:rsidRPr="00462A55" w:rsidRDefault="00DA6037" w:rsidP="00462A55">
      <w:r>
        <w:t xml:space="preserve">Looking at the results I had collected using various bioinformatic tools I was able to make some assumptions about </w:t>
      </w:r>
      <w:proofErr w:type="gramStart"/>
      <w:r>
        <w:t>were</w:t>
      </w:r>
      <w:proofErr w:type="gramEnd"/>
      <w:r>
        <w:t xml:space="preserve"> the genomes may have been collected from.</w:t>
      </w:r>
    </w:p>
    <w:p w14:paraId="2A121F9D" w14:textId="5FCD330F" w:rsidR="001F02AF" w:rsidRDefault="00F7173C" w:rsidP="002C343E">
      <w:pPr>
        <w:pStyle w:val="Heading1"/>
      </w:pPr>
      <w:r>
        <w:t xml:space="preserve">Materials and methods </w:t>
      </w:r>
      <w:r w:rsidR="00FF292F">
        <w:t>&amp; results</w:t>
      </w:r>
    </w:p>
    <w:p w14:paraId="42359796" w14:textId="77777777" w:rsidR="00E92064" w:rsidRPr="00E92064" w:rsidRDefault="00E92064" w:rsidP="00E92064"/>
    <w:p w14:paraId="3702D2FB" w14:textId="77777777" w:rsidR="00E92064" w:rsidRPr="00E92064" w:rsidRDefault="00DA1BD5" w:rsidP="00E92064">
      <w:pPr>
        <w:pStyle w:val="Heading2"/>
        <w:rPr>
          <w:u w:val="single"/>
        </w:rPr>
      </w:pPr>
      <w:proofErr w:type="spellStart"/>
      <w:r w:rsidRPr="00E92064">
        <w:rPr>
          <w:u w:val="single"/>
        </w:rPr>
        <w:t>Kmer</w:t>
      </w:r>
      <w:proofErr w:type="spellEnd"/>
      <w:r w:rsidRPr="00E92064">
        <w:rPr>
          <w:u w:val="single"/>
        </w:rPr>
        <w:t xml:space="preserve"> </w:t>
      </w:r>
      <w:r w:rsidR="00E92064" w:rsidRPr="00E92064">
        <w:rPr>
          <w:u w:val="single"/>
        </w:rPr>
        <w:t>analyse</w:t>
      </w:r>
      <w:r w:rsidRPr="00E92064">
        <w:rPr>
          <w:u w:val="single"/>
        </w:rPr>
        <w:t>,</w:t>
      </w:r>
    </w:p>
    <w:p w14:paraId="74FE10AC" w14:textId="0264AED2" w:rsidR="00DA1BD5" w:rsidRDefault="00DA1BD5" w:rsidP="00DA1BD5">
      <w:r>
        <w:t xml:space="preserve">I started by running jellyfish on the genomes </w:t>
      </w:r>
      <w:proofErr w:type="spellStart"/>
      <w:r>
        <w:t>fasta</w:t>
      </w:r>
      <w:proofErr w:type="spellEnd"/>
      <w:r>
        <w:t xml:space="preserve"> files. (Explain what jellyfish is). Using the following commands with kmer7. For example</w:t>
      </w:r>
    </w:p>
    <w:p w14:paraId="58694D35" w14:textId="29E9F852" w:rsidR="00DA1BD5" w:rsidRPr="004A63DA" w:rsidRDefault="00DA1BD5" w:rsidP="00DA1BD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/jellyfish-</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-m 7 -s 10M -C rug213.fa</w:t>
      </w:r>
    </w:p>
    <w:p w14:paraId="13E0B2A9" w14:textId="0327D383" w:rsidR="00DA1BD5" w:rsidRPr="004A63DA" w:rsidRDefault="00DA1BD5" w:rsidP="00DA1BD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jellyfish-</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dump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mer_counts.jf</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&gt; 213kmer7.fa -c</w:t>
      </w:r>
    </w:p>
    <w:p w14:paraId="5B2A9730" w14:textId="04A9A28C" w:rsidR="00DA1BD5" w:rsidRDefault="00DA1BD5" w:rsidP="00DA1BD5">
      <w:r>
        <w:t xml:space="preserve">I soon realised that kmer7 was too small to do any real </w:t>
      </w:r>
      <w:proofErr w:type="spellStart"/>
      <w:proofErr w:type="gramStart"/>
      <w:r>
        <w:t>anyalsis</w:t>
      </w:r>
      <w:proofErr w:type="spellEnd"/>
      <w:proofErr w:type="gramEnd"/>
      <w:r>
        <w:t xml:space="preserve"> so I did it again with kmer27 then kmer61. I choose to use kmer61 to continue with since this is the larger number and would most likely show actual comparisons when comparing files. The files needed to be sorted and compared using the following commands for all files. For example.</w:t>
      </w:r>
    </w:p>
    <w:p w14:paraId="17B4B8C7" w14:textId="664F16BA" w:rsidR="00DA1BD5" w:rsidRPr="004A63DA" w:rsidRDefault="00DA1BD5" w:rsidP="00DA1BD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$Sort -k 2 -n 61kmer213.fa &gt; 213sort61.txt</w:t>
      </w:r>
    </w:p>
    <w:p w14:paraId="44B79AAF" w14:textId="0FE83052" w:rsidR="00DA1BD5" w:rsidRPr="004A63DA" w:rsidRDefault="00DA1BD5" w:rsidP="00DA1BD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 -3 213sort61 384sort61 |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wc</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 &gt; comm213-384.txt</w:t>
      </w:r>
    </w:p>
    <w:p w14:paraId="59926BB1" w14:textId="108653F1" w:rsidR="00DA1BD5" w:rsidRDefault="00DA1BD5" w:rsidP="00DA1BD5">
      <w:r>
        <w:lastRenderedPageBreak/>
        <w:t xml:space="preserve">Comm here compares the overlap between the files and </w:t>
      </w:r>
      <w:proofErr w:type="spellStart"/>
      <w:r>
        <w:t>wc</w:t>
      </w:r>
      <w:proofErr w:type="spellEnd"/>
      <w:r>
        <w:t xml:space="preserve"> counts the lines so we can see the total similarity.</w:t>
      </w:r>
      <w:r w:rsidR="00CA7C12">
        <w:t xml:space="preserve"> I had problems comparing the </w:t>
      </w:r>
      <w:proofErr w:type="spellStart"/>
      <w:r w:rsidR="00CA7C12">
        <w:t>kmer</w:t>
      </w:r>
      <w:proofErr w:type="spellEnd"/>
      <w:r w:rsidR="00CA7C12">
        <w:t xml:space="preserve"> files to find similarities. </w:t>
      </w:r>
      <w:proofErr w:type="gramStart"/>
      <w:r w:rsidR="00CA7C12">
        <w:t>So</w:t>
      </w:r>
      <w:proofErr w:type="gramEnd"/>
      <w:r w:rsidR="00CA7C12">
        <w:t xml:space="preserve"> I scanned through the files to look for any obvious information I could see.</w:t>
      </w:r>
    </w:p>
    <w:p w14:paraId="22EA2FF4" w14:textId="7AC606F7" w:rsidR="004C080A" w:rsidRPr="00DA1BD5" w:rsidRDefault="004C080A" w:rsidP="00DA1BD5">
      <w:r>
        <w:t>Just from looking at the kmer7 results. We can see that</w:t>
      </w:r>
      <w:r w:rsidR="004A51D3">
        <w:t xml:space="preserve"> RUG413 is quite clearly the smallest genome, when compare the others. While quite bacillus is potentially the largest genome, </w:t>
      </w:r>
      <w:proofErr w:type="gramStart"/>
      <w:r w:rsidR="004A51D3">
        <w:t>similar to</w:t>
      </w:r>
      <w:proofErr w:type="gramEnd"/>
      <w:r w:rsidR="004A51D3">
        <w:t xml:space="preserve"> rug545. Because Rug413 is the smallest genome, smaller than E</w:t>
      </w:r>
      <w:r w:rsidR="00712F2D">
        <w:t xml:space="preserve">. </w:t>
      </w:r>
      <w:r w:rsidR="004A51D3">
        <w:t xml:space="preserve">coli this could indicate that it is a </w:t>
      </w:r>
      <w:r w:rsidR="00712F2D">
        <w:t>Harmful bacteria / pathogen</w:t>
      </w:r>
      <w:r w:rsidR="00AA21F2">
        <w:t>.</w:t>
      </w:r>
    </w:p>
    <w:p w14:paraId="3B8C3E47" w14:textId="69AE316B" w:rsidR="0065441A" w:rsidRDefault="0065441A" w:rsidP="0065441A"/>
    <w:p w14:paraId="5AAACDFB" w14:textId="65ACF68A" w:rsidR="000E7522" w:rsidRDefault="000E7522" w:rsidP="0065441A"/>
    <w:p w14:paraId="377AFC9A" w14:textId="77777777" w:rsidR="000E7522" w:rsidRPr="0065441A" w:rsidRDefault="000E7522" w:rsidP="0065441A"/>
    <w:p w14:paraId="4E6D992E" w14:textId="77777777" w:rsidR="00E92064" w:rsidRPr="00E92064" w:rsidRDefault="00E92064" w:rsidP="00E92064">
      <w:pPr>
        <w:pStyle w:val="Heading2"/>
        <w:rPr>
          <w:u w:val="single"/>
        </w:rPr>
      </w:pPr>
      <w:r w:rsidRPr="00E92064">
        <w:rPr>
          <w:u w:val="single"/>
        </w:rPr>
        <w:t>ORFS</w:t>
      </w:r>
    </w:p>
    <w:p w14:paraId="0733363F" w14:textId="4B85036B" w:rsidR="00CC1387" w:rsidRDefault="001A3CE9" w:rsidP="001F02AF">
      <w:r>
        <w:t xml:space="preserve">The first item I looked at after </w:t>
      </w:r>
      <w:r w:rsidR="00D04812">
        <w:t xml:space="preserve">reading the </w:t>
      </w:r>
      <w:proofErr w:type="spellStart"/>
      <w:r w:rsidR="00D04812">
        <w:t>orfs</w:t>
      </w:r>
      <w:proofErr w:type="spellEnd"/>
      <w:r w:rsidR="00D04812">
        <w:t xml:space="preserve"> from prodigal was the </w:t>
      </w:r>
      <w:r w:rsidR="0042103D">
        <w:t>CDS</w:t>
      </w:r>
      <w:r w:rsidR="00F3430E">
        <w:t xml:space="preserve">. This is the coding </w:t>
      </w:r>
      <w:r w:rsidR="0042103D">
        <w:t xml:space="preserve">sequence, CDS is the </w:t>
      </w:r>
      <w:r w:rsidR="0042103D" w:rsidRPr="0042103D">
        <w:t>region of DNA or RNA whose sequence determines the sequence of amino acids in a protein</w:t>
      </w:r>
      <w:r w:rsidR="0042103D">
        <w:t>.</w:t>
      </w:r>
      <w:r w:rsidR="00F3430E">
        <w:t xml:space="preserve"> </w:t>
      </w:r>
      <w:r w:rsidR="00861338">
        <w:t xml:space="preserve">You can obtain the </w:t>
      </w:r>
      <w:proofErr w:type="spellStart"/>
      <w:r w:rsidR="00861338">
        <w:t>orfs</w:t>
      </w:r>
      <w:proofErr w:type="spellEnd"/>
      <w:r w:rsidR="00861338">
        <w:t xml:space="preserve"> using these command lines.</w:t>
      </w:r>
    </w:p>
    <w:p w14:paraId="48E0EB06" w14:textId="01B7E91F" w:rsidR="00861338" w:rsidRPr="004A63DA" w:rsidRDefault="00861338" w:rsidP="001F02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prodigal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Rug384.fa -o Rug384.gff3 -f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gff</w:t>
      </w:r>
      <w:proofErr w:type="spellEnd"/>
    </w:p>
    <w:p w14:paraId="0776F799" w14:textId="3E8143C7" w:rsidR="00861338" w:rsidRDefault="00861338" w:rsidP="001F02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bedtools</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getfasta</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 Rug384.fa -bed Rug384.gff3 -s -</w:t>
      </w:r>
      <w:proofErr w:type="spell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w:t>
      </w:r>
      <w:proofErr w:type="spell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Rug384.orfs.fa</w:t>
      </w:r>
      <w:proofErr w:type="gramEnd"/>
    </w:p>
    <w:p w14:paraId="00120C94" w14:textId="4A4AE27B" w:rsidR="00FB214D" w:rsidRDefault="00FB214D" w:rsidP="00FB214D">
      <w:r>
        <w:t>We can get the meta genomics like so</w:t>
      </w:r>
    </w:p>
    <w:p w14:paraId="35DF5C3B" w14:textId="74F6ACB6" w:rsidR="00FB214D" w:rsidRPr="00FB214D" w:rsidRDefault="00FB214D" w:rsidP="00FB214D">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prodigal -</w:t>
      </w:r>
      <w:proofErr w:type="spellStart"/>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RUG</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384</w:t>
      </w:r>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 -o RUG</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384</w:t>
      </w:r>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meta.gff -f </w:t>
      </w:r>
      <w:proofErr w:type="spellStart"/>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gff</w:t>
      </w:r>
      <w:proofErr w:type="spell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 meta</w:t>
      </w:r>
    </w:p>
    <w:p w14:paraId="79C06004" w14:textId="5716AF89" w:rsidR="00FB214D" w:rsidRPr="00FB214D" w:rsidRDefault="00FB214D" w:rsidP="00FB214D">
      <w:pPr>
        <w:tabs>
          <w:tab w:val="left" w:pos="756"/>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bedtools</w:t>
      </w:r>
      <w:proofErr w:type="spell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getfasta</w:t>
      </w:r>
      <w:proofErr w:type="spell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 RUG</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384</w:t>
      </w:r>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 -bed RUG</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384</w:t>
      </w:r>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.gff -s -</w:t>
      </w:r>
      <w:proofErr w:type="spellStart"/>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w:t>
      </w:r>
      <w:proofErr w:type="spellEnd"/>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RUG</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384</w:t>
      </w:r>
      <w:r w:rsidRPr="00FB214D">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.orfs.fa</w:t>
      </w:r>
    </w:p>
    <w:p w14:paraId="00B41EF8" w14:textId="23A1EAFF" w:rsidR="00EB2FDE" w:rsidRDefault="00CC1387" w:rsidP="00EB2FDE">
      <w:r>
        <w:t>Looking at the RUG384 metagenomic sequence</w:t>
      </w:r>
      <w:r w:rsidR="00ED0818">
        <w:t xml:space="preserve"> for the scaffold 88 example</w:t>
      </w:r>
      <w:r>
        <w:t xml:space="preserve">, there’s a lot of data we can see, </w:t>
      </w:r>
      <w:r w:rsidR="002E76EE">
        <w:t>just</w:t>
      </w:r>
      <w:r w:rsidR="00EB2FDE">
        <w:t xml:space="preserve"> looking at the header alone we can see,</w:t>
      </w:r>
    </w:p>
    <w:tbl>
      <w:tblPr>
        <w:tblStyle w:val="TableGrid"/>
        <w:tblW w:w="0" w:type="auto"/>
        <w:tblLook w:val="04A0" w:firstRow="1" w:lastRow="0" w:firstColumn="1" w:lastColumn="0" w:noHBand="0" w:noVBand="1"/>
      </w:tblPr>
      <w:tblGrid>
        <w:gridCol w:w="2602"/>
        <w:gridCol w:w="2603"/>
        <w:gridCol w:w="3811"/>
      </w:tblGrid>
      <w:tr w:rsidR="002E76EE" w14:paraId="726EE2F2" w14:textId="77777777" w:rsidTr="002E76EE">
        <w:tc>
          <w:tcPr>
            <w:tcW w:w="3005" w:type="dxa"/>
          </w:tcPr>
          <w:p w14:paraId="10F52C8E" w14:textId="0FC8CBC6" w:rsidR="002E76EE" w:rsidRDefault="00383A70" w:rsidP="00EB2FDE">
            <w:r>
              <w:t>name</w:t>
            </w:r>
          </w:p>
        </w:tc>
        <w:tc>
          <w:tcPr>
            <w:tcW w:w="3005" w:type="dxa"/>
          </w:tcPr>
          <w:p w14:paraId="28BAEBC0" w14:textId="5B50C6D2" w:rsidR="002E76EE" w:rsidRDefault="00383A70" w:rsidP="00EB2FDE">
            <w:r>
              <w:t>description</w:t>
            </w:r>
          </w:p>
        </w:tc>
        <w:tc>
          <w:tcPr>
            <w:tcW w:w="3006" w:type="dxa"/>
          </w:tcPr>
          <w:p w14:paraId="25F2E604" w14:textId="48637307" w:rsidR="002E76EE" w:rsidRDefault="002E76EE" w:rsidP="00EB2FDE">
            <w:r>
              <w:t>Rug384 example</w:t>
            </w:r>
          </w:p>
        </w:tc>
      </w:tr>
      <w:tr w:rsidR="002E76EE" w14:paraId="7F2B3B5F" w14:textId="77777777" w:rsidTr="002E76EE">
        <w:tc>
          <w:tcPr>
            <w:tcW w:w="3005" w:type="dxa"/>
          </w:tcPr>
          <w:p w14:paraId="2305404C" w14:textId="4CFCCA97" w:rsidR="002E76EE" w:rsidRDefault="002E76EE" w:rsidP="00EB2FDE">
            <w:proofErr w:type="spellStart"/>
            <w:r>
              <w:t>Seqnum</w:t>
            </w:r>
            <w:proofErr w:type="spellEnd"/>
          </w:p>
        </w:tc>
        <w:tc>
          <w:tcPr>
            <w:tcW w:w="3005" w:type="dxa"/>
          </w:tcPr>
          <w:p w14:paraId="1B806A1F" w14:textId="386C14C1" w:rsidR="002E76EE" w:rsidRDefault="002E76EE" w:rsidP="00EB2FDE">
            <w:r>
              <w:t>An ordinal ID for this sequence, beginning at 1.</w:t>
            </w:r>
          </w:p>
        </w:tc>
        <w:tc>
          <w:tcPr>
            <w:tcW w:w="3006" w:type="dxa"/>
          </w:tcPr>
          <w:p w14:paraId="2873D7D1" w14:textId="15C0F57B" w:rsidR="002E76EE" w:rsidRDefault="00ED0818" w:rsidP="00EB2FDE">
            <w:r>
              <w:t>1</w:t>
            </w:r>
          </w:p>
        </w:tc>
      </w:tr>
      <w:tr w:rsidR="002E76EE" w14:paraId="63AEE468" w14:textId="77777777" w:rsidTr="002E76EE">
        <w:tc>
          <w:tcPr>
            <w:tcW w:w="3005" w:type="dxa"/>
          </w:tcPr>
          <w:p w14:paraId="3891B289" w14:textId="3AD8C163" w:rsidR="002E76EE" w:rsidRDefault="002E76EE" w:rsidP="00EB2FDE">
            <w:proofErr w:type="spellStart"/>
            <w:r>
              <w:t>Seqlen</w:t>
            </w:r>
            <w:proofErr w:type="spellEnd"/>
          </w:p>
        </w:tc>
        <w:tc>
          <w:tcPr>
            <w:tcW w:w="3005" w:type="dxa"/>
          </w:tcPr>
          <w:p w14:paraId="487AF189" w14:textId="4BA31A82" w:rsidR="002E76EE" w:rsidRDefault="002E76EE" w:rsidP="00EB2FDE">
            <w:r>
              <w:t>Number of bases in the sequence</w:t>
            </w:r>
          </w:p>
        </w:tc>
        <w:tc>
          <w:tcPr>
            <w:tcW w:w="3006" w:type="dxa"/>
          </w:tcPr>
          <w:p w14:paraId="2F90DE5A" w14:textId="1841836F" w:rsidR="002E76EE" w:rsidRDefault="00ED0818" w:rsidP="00EB2FDE">
            <w:r>
              <w:t>72170</w:t>
            </w:r>
          </w:p>
        </w:tc>
      </w:tr>
      <w:tr w:rsidR="002E76EE" w14:paraId="411CB4BB" w14:textId="77777777" w:rsidTr="002E76EE">
        <w:tc>
          <w:tcPr>
            <w:tcW w:w="3005" w:type="dxa"/>
          </w:tcPr>
          <w:p w14:paraId="477D4F16" w14:textId="1A599BC1" w:rsidR="002E76EE" w:rsidRDefault="002E76EE" w:rsidP="00EB2FDE">
            <w:proofErr w:type="spellStart"/>
            <w:r>
              <w:t>Seqhdr</w:t>
            </w:r>
            <w:proofErr w:type="spellEnd"/>
          </w:p>
        </w:tc>
        <w:tc>
          <w:tcPr>
            <w:tcW w:w="3005" w:type="dxa"/>
          </w:tcPr>
          <w:p w14:paraId="2D4FC8A6" w14:textId="3E0D7D18" w:rsidR="002E76EE" w:rsidRDefault="002E76EE" w:rsidP="00EB2FDE">
            <w:r>
              <w:t>The entire FASTA header line</w:t>
            </w:r>
          </w:p>
        </w:tc>
        <w:tc>
          <w:tcPr>
            <w:tcW w:w="3006" w:type="dxa"/>
          </w:tcPr>
          <w:p w14:paraId="68D150FC" w14:textId="64FF3D00" w:rsidR="002E76EE" w:rsidRDefault="00ED0818" w:rsidP="00EB2FDE">
            <w:r>
              <w:t>Scaffold_88</w:t>
            </w:r>
          </w:p>
        </w:tc>
      </w:tr>
      <w:tr w:rsidR="002E76EE" w14:paraId="01F323B0" w14:textId="77777777" w:rsidTr="002E76EE">
        <w:tc>
          <w:tcPr>
            <w:tcW w:w="3005" w:type="dxa"/>
          </w:tcPr>
          <w:p w14:paraId="054E33F7" w14:textId="4F64270B" w:rsidR="002E76EE" w:rsidRDefault="002E76EE" w:rsidP="00EB2FDE">
            <w:r>
              <w:t>Version</w:t>
            </w:r>
          </w:p>
        </w:tc>
        <w:tc>
          <w:tcPr>
            <w:tcW w:w="3005" w:type="dxa"/>
          </w:tcPr>
          <w:p w14:paraId="242C4FE4" w14:textId="57815EF1" w:rsidR="002E76EE" w:rsidRDefault="002E76EE" w:rsidP="00EB2FDE">
            <w:r>
              <w:t xml:space="preserve">Version of Prodigal used to </w:t>
            </w:r>
            <w:proofErr w:type="spellStart"/>
            <w:r>
              <w:t>analyze</w:t>
            </w:r>
            <w:proofErr w:type="spellEnd"/>
            <w:r>
              <w:t xml:space="preserve"> this sequence</w:t>
            </w:r>
          </w:p>
        </w:tc>
        <w:tc>
          <w:tcPr>
            <w:tcW w:w="3006" w:type="dxa"/>
          </w:tcPr>
          <w:p w14:paraId="5301AA67" w14:textId="570559C1" w:rsidR="002E76EE" w:rsidRDefault="00ED0818" w:rsidP="00EB2FDE">
            <w:r w:rsidRPr="00ED0818">
              <w:t>Prodigal.v2.6.3</w:t>
            </w:r>
          </w:p>
        </w:tc>
      </w:tr>
      <w:tr w:rsidR="002E76EE" w14:paraId="2ECCC83F" w14:textId="77777777" w:rsidTr="002E76EE">
        <w:tc>
          <w:tcPr>
            <w:tcW w:w="3005" w:type="dxa"/>
          </w:tcPr>
          <w:p w14:paraId="67ACCA7C" w14:textId="35CD9996" w:rsidR="002E76EE" w:rsidRDefault="002E76EE" w:rsidP="00EB2FDE">
            <w:proofErr w:type="spellStart"/>
            <w:r>
              <w:t>Run_type</w:t>
            </w:r>
            <w:proofErr w:type="spellEnd"/>
          </w:p>
        </w:tc>
        <w:tc>
          <w:tcPr>
            <w:tcW w:w="3005" w:type="dxa"/>
          </w:tcPr>
          <w:p w14:paraId="6AE0F60D" w14:textId="62893D77" w:rsidR="002E76EE" w:rsidRDefault="00383A70" w:rsidP="00EB2FDE">
            <w:r>
              <w:t>The type of mode used</w:t>
            </w:r>
          </w:p>
        </w:tc>
        <w:tc>
          <w:tcPr>
            <w:tcW w:w="3006" w:type="dxa"/>
          </w:tcPr>
          <w:p w14:paraId="534C3CFE" w14:textId="5B4ED906" w:rsidR="002E76EE" w:rsidRDefault="00383A70" w:rsidP="00EB2FDE">
            <w:r>
              <w:t>Metagenomic</w:t>
            </w:r>
          </w:p>
        </w:tc>
      </w:tr>
      <w:tr w:rsidR="00383A70" w14:paraId="365511CB" w14:textId="77777777" w:rsidTr="002E76EE">
        <w:tc>
          <w:tcPr>
            <w:tcW w:w="3005" w:type="dxa"/>
          </w:tcPr>
          <w:p w14:paraId="45225C71" w14:textId="0C6ACAEB" w:rsidR="00383A70" w:rsidRDefault="00383A70" w:rsidP="00EB2FDE">
            <w:r>
              <w:t>Model</w:t>
            </w:r>
          </w:p>
        </w:tc>
        <w:tc>
          <w:tcPr>
            <w:tcW w:w="3005" w:type="dxa"/>
          </w:tcPr>
          <w:p w14:paraId="524130D8" w14:textId="5127F5A9" w:rsidR="00383A70" w:rsidRDefault="00383A70" w:rsidP="00EB2FDE">
            <w:r>
              <w:t xml:space="preserve">Info about the </w:t>
            </w:r>
            <w:proofErr w:type="spellStart"/>
            <w:r>
              <w:t>preset</w:t>
            </w:r>
            <w:proofErr w:type="spellEnd"/>
            <w:r>
              <w:t xml:space="preserve"> training file, (anonymous only)</w:t>
            </w:r>
          </w:p>
        </w:tc>
        <w:tc>
          <w:tcPr>
            <w:tcW w:w="3006" w:type="dxa"/>
          </w:tcPr>
          <w:p w14:paraId="29FBA77C" w14:textId="6E36A08F" w:rsidR="00383A70" w:rsidRDefault="00ED0818" w:rsidP="00EB2FDE">
            <w:r>
              <w:t>“33</w:t>
            </w:r>
          </w:p>
        </w:tc>
      </w:tr>
      <w:tr w:rsidR="002E76EE" w14:paraId="00E64A24" w14:textId="77777777" w:rsidTr="002E76EE">
        <w:tc>
          <w:tcPr>
            <w:tcW w:w="3005" w:type="dxa"/>
          </w:tcPr>
          <w:p w14:paraId="012AE8EA" w14:textId="47451704" w:rsidR="002E76EE" w:rsidRDefault="00383A70" w:rsidP="00EB2FDE">
            <w:proofErr w:type="spellStart"/>
            <w:r>
              <w:t>Gc_cont</w:t>
            </w:r>
            <w:proofErr w:type="spellEnd"/>
          </w:p>
        </w:tc>
        <w:tc>
          <w:tcPr>
            <w:tcW w:w="3005" w:type="dxa"/>
          </w:tcPr>
          <w:p w14:paraId="66360C2F" w14:textId="441D7899" w:rsidR="002E76EE" w:rsidRDefault="00383A70" w:rsidP="00EB2FDE">
            <w:r>
              <w:t>% GC content of the sequence.</w:t>
            </w:r>
          </w:p>
        </w:tc>
        <w:tc>
          <w:tcPr>
            <w:tcW w:w="3006" w:type="dxa"/>
          </w:tcPr>
          <w:p w14:paraId="427E433D" w14:textId="2436F9A5" w:rsidR="002E76EE" w:rsidRDefault="00ED0818" w:rsidP="00EB2FDE">
            <w:r>
              <w:t>53.00</w:t>
            </w:r>
          </w:p>
        </w:tc>
      </w:tr>
      <w:tr w:rsidR="002E76EE" w14:paraId="6931F357" w14:textId="77777777" w:rsidTr="002E76EE">
        <w:tc>
          <w:tcPr>
            <w:tcW w:w="3005" w:type="dxa"/>
          </w:tcPr>
          <w:p w14:paraId="1DB6E56D" w14:textId="2D93F2C2" w:rsidR="002E76EE" w:rsidRDefault="00383A70" w:rsidP="00EB2FDE">
            <w:proofErr w:type="spellStart"/>
            <w:r>
              <w:t>Transl_table</w:t>
            </w:r>
            <w:proofErr w:type="spellEnd"/>
          </w:p>
        </w:tc>
        <w:tc>
          <w:tcPr>
            <w:tcW w:w="3005" w:type="dxa"/>
          </w:tcPr>
          <w:p w14:paraId="0C8C4FBB" w14:textId="3CC9F4EE" w:rsidR="002E76EE" w:rsidRDefault="00383A70" w:rsidP="00EB2FDE">
            <w:r>
              <w:t xml:space="preserve">The genetic code used to </w:t>
            </w:r>
            <w:proofErr w:type="spellStart"/>
            <w:r>
              <w:t>analyze</w:t>
            </w:r>
            <w:proofErr w:type="spellEnd"/>
            <w:r>
              <w:t xml:space="preserve"> the sequence.</w:t>
            </w:r>
          </w:p>
        </w:tc>
        <w:tc>
          <w:tcPr>
            <w:tcW w:w="3006" w:type="dxa"/>
          </w:tcPr>
          <w:p w14:paraId="7DDB82B2" w14:textId="3B382C68" w:rsidR="002E76EE" w:rsidRDefault="00ED0818" w:rsidP="00ED0818">
            <w:r>
              <w:t>11</w:t>
            </w:r>
          </w:p>
        </w:tc>
      </w:tr>
      <w:tr w:rsidR="00383A70" w14:paraId="1E5B76FA" w14:textId="77777777" w:rsidTr="002E76EE">
        <w:tc>
          <w:tcPr>
            <w:tcW w:w="3005" w:type="dxa"/>
          </w:tcPr>
          <w:p w14:paraId="2CEAEE62" w14:textId="5D8DCDFC" w:rsidR="00383A70" w:rsidRDefault="00383A70" w:rsidP="00EB2FDE">
            <w:proofErr w:type="spellStart"/>
            <w:r>
              <w:t>Uses_sd</w:t>
            </w:r>
            <w:proofErr w:type="spellEnd"/>
            <w:r>
              <w:t>:</w:t>
            </w:r>
          </w:p>
        </w:tc>
        <w:tc>
          <w:tcPr>
            <w:tcW w:w="3005" w:type="dxa"/>
          </w:tcPr>
          <w:p w14:paraId="4BC8013D" w14:textId="6B9230D9" w:rsidR="00383A70" w:rsidRDefault="00383A70" w:rsidP="00EB2FDE">
            <w:r>
              <w:t>1 if it used its default RBS finder, 0 if scanned for other motifs</w:t>
            </w:r>
          </w:p>
        </w:tc>
        <w:tc>
          <w:tcPr>
            <w:tcW w:w="3006" w:type="dxa"/>
          </w:tcPr>
          <w:p w14:paraId="52E4609E" w14:textId="750C52BE" w:rsidR="00383A70" w:rsidRDefault="00ED0818" w:rsidP="00EB2FDE">
            <w:r>
              <w:t>1</w:t>
            </w:r>
          </w:p>
        </w:tc>
      </w:tr>
      <w:tr w:rsidR="00ED0818" w14:paraId="09143E61" w14:textId="77777777" w:rsidTr="002E76EE">
        <w:tc>
          <w:tcPr>
            <w:tcW w:w="3005" w:type="dxa"/>
          </w:tcPr>
          <w:p w14:paraId="087DE694" w14:textId="54FBE798" w:rsidR="00ED0818" w:rsidRDefault="001D02FE" w:rsidP="00EB2FDE">
            <w:r>
              <w:t>Gene name</w:t>
            </w:r>
          </w:p>
        </w:tc>
        <w:tc>
          <w:tcPr>
            <w:tcW w:w="3005" w:type="dxa"/>
          </w:tcPr>
          <w:p w14:paraId="61036307" w14:textId="2D93DC00" w:rsidR="00ED0818" w:rsidRDefault="00ED0818" w:rsidP="00EB2FDE"/>
        </w:tc>
        <w:tc>
          <w:tcPr>
            <w:tcW w:w="3006" w:type="dxa"/>
          </w:tcPr>
          <w:p w14:paraId="59FAE446" w14:textId="5EAAA956" w:rsidR="00ED0818" w:rsidRDefault="001D02FE" w:rsidP="00EB2FDE">
            <w:proofErr w:type="spellStart"/>
            <w:r w:rsidRPr="001D02FE">
              <w:t>Pelotomaculum_thermopropionicum_SI</w:t>
            </w:r>
            <w:proofErr w:type="spellEnd"/>
          </w:p>
        </w:tc>
      </w:tr>
    </w:tbl>
    <w:p w14:paraId="1551ADA5" w14:textId="26BC5B09" w:rsidR="00EB2FDE" w:rsidRDefault="00EB2FDE" w:rsidP="00EB2FDE"/>
    <w:p w14:paraId="6160E1FE" w14:textId="77777777" w:rsidR="002E76EE" w:rsidRDefault="00EB2FDE" w:rsidP="002E76EE">
      <w:r>
        <w:t>Looking in the first field w</w:t>
      </w:r>
      <w:r w:rsidR="00A64867">
        <w:t xml:space="preserve">e can see </w:t>
      </w:r>
      <w:r w:rsidR="00F3430E">
        <w:t>the start position of the protein and th</w:t>
      </w:r>
      <w:r w:rsidR="00CC1387">
        <w:t>e</w:t>
      </w:r>
      <w:r w:rsidR="00F3430E">
        <w:t xml:space="preserve"> end position of the protein for example</w:t>
      </w:r>
      <w:r w:rsidR="008A6200">
        <w:t xml:space="preserve"> in RUG384</w:t>
      </w:r>
      <w:r w:rsidR="005E61F0">
        <w:t xml:space="preserve"> metagenomic sequence</w:t>
      </w:r>
      <w:r w:rsidR="008A6200">
        <w:t xml:space="preserve"> </w:t>
      </w:r>
      <w:r w:rsidR="00310A79">
        <w:t xml:space="preserve">for scaffold88 on the first line we can see </w:t>
      </w:r>
      <w:r w:rsidR="005E61F0">
        <w:t>that the start is on 1 and the stop is on 672</w:t>
      </w:r>
      <w:r w:rsidR="00CC1387">
        <w:t xml:space="preserve"> (the + means forward strand and the – means reverse strand)</w:t>
      </w:r>
      <w:r w:rsidR="0042103D">
        <w:t>.</w:t>
      </w:r>
      <w:r w:rsidR="002E76EE">
        <w:t xml:space="preserve"> </w:t>
      </w:r>
    </w:p>
    <w:p w14:paraId="4E59E0C3" w14:textId="04934D00" w:rsidR="002E76EE" w:rsidRDefault="002E76EE" w:rsidP="002E76EE">
      <w:r w:rsidRPr="002E76EE">
        <w:rPr>
          <w:u w:val="single"/>
        </w:rPr>
        <w:t>The fields in the semicolon-delimited string are as follows with the examples from 384</w:t>
      </w:r>
      <w:r>
        <w:t>:</w:t>
      </w:r>
    </w:p>
    <w:tbl>
      <w:tblPr>
        <w:tblStyle w:val="TableGrid"/>
        <w:tblW w:w="0" w:type="auto"/>
        <w:tblLook w:val="04A0" w:firstRow="1" w:lastRow="0" w:firstColumn="1" w:lastColumn="0" w:noHBand="0" w:noVBand="1"/>
      </w:tblPr>
      <w:tblGrid>
        <w:gridCol w:w="3005"/>
        <w:gridCol w:w="3005"/>
        <w:gridCol w:w="3006"/>
      </w:tblGrid>
      <w:tr w:rsidR="001D02FE" w14:paraId="067CFC06" w14:textId="77777777" w:rsidTr="001D02FE">
        <w:tc>
          <w:tcPr>
            <w:tcW w:w="3005" w:type="dxa"/>
          </w:tcPr>
          <w:p w14:paraId="4BCA14D0" w14:textId="2AE3CB98" w:rsidR="001D02FE" w:rsidRDefault="001D02FE" w:rsidP="002E76EE">
            <w:r>
              <w:t>name</w:t>
            </w:r>
          </w:p>
        </w:tc>
        <w:tc>
          <w:tcPr>
            <w:tcW w:w="3005" w:type="dxa"/>
          </w:tcPr>
          <w:p w14:paraId="228D59AA" w14:textId="54FD0338" w:rsidR="001D02FE" w:rsidRDefault="001D02FE" w:rsidP="002E76EE">
            <w:r>
              <w:t>description</w:t>
            </w:r>
          </w:p>
        </w:tc>
        <w:tc>
          <w:tcPr>
            <w:tcW w:w="3006" w:type="dxa"/>
          </w:tcPr>
          <w:p w14:paraId="23B58A07" w14:textId="754272F7" w:rsidR="001D02FE" w:rsidRDefault="001D02FE" w:rsidP="002E76EE">
            <w:r>
              <w:t>Rug384 example</w:t>
            </w:r>
          </w:p>
        </w:tc>
      </w:tr>
      <w:tr w:rsidR="001D02FE" w14:paraId="625CC4D2" w14:textId="77777777" w:rsidTr="001D02FE">
        <w:tc>
          <w:tcPr>
            <w:tcW w:w="3005" w:type="dxa"/>
          </w:tcPr>
          <w:p w14:paraId="03DD1E9E" w14:textId="16E99293" w:rsidR="001D02FE" w:rsidRDefault="001D02FE" w:rsidP="002E76EE">
            <w:r>
              <w:t>ID</w:t>
            </w:r>
          </w:p>
        </w:tc>
        <w:tc>
          <w:tcPr>
            <w:tcW w:w="3005" w:type="dxa"/>
          </w:tcPr>
          <w:p w14:paraId="54EC3BDC" w14:textId="1623617B" w:rsidR="001D02FE" w:rsidRDefault="001D02FE" w:rsidP="002E76EE">
            <w:r>
              <w:t>A unique identifier for each gene</w:t>
            </w:r>
            <w:r w:rsidR="00A21A08">
              <w:t>, consisting of the ordinal ID of the sequence</w:t>
            </w:r>
          </w:p>
        </w:tc>
        <w:tc>
          <w:tcPr>
            <w:tcW w:w="3006" w:type="dxa"/>
          </w:tcPr>
          <w:p w14:paraId="05C14410" w14:textId="687DF840" w:rsidR="001D02FE" w:rsidRDefault="00F90DAD" w:rsidP="002E76EE">
            <w:r>
              <w:t>1</w:t>
            </w:r>
          </w:p>
        </w:tc>
      </w:tr>
      <w:tr w:rsidR="001D02FE" w14:paraId="15F19D6B" w14:textId="77777777" w:rsidTr="001D02FE">
        <w:tc>
          <w:tcPr>
            <w:tcW w:w="3005" w:type="dxa"/>
          </w:tcPr>
          <w:p w14:paraId="1BF7902C" w14:textId="301EC982" w:rsidR="001D02FE" w:rsidRDefault="00A21A08" w:rsidP="002E76EE">
            <w:r>
              <w:t>partial</w:t>
            </w:r>
          </w:p>
        </w:tc>
        <w:tc>
          <w:tcPr>
            <w:tcW w:w="3005" w:type="dxa"/>
          </w:tcPr>
          <w:p w14:paraId="0362A056" w14:textId="1C95D196" w:rsidR="001D02FE" w:rsidRDefault="00C900DD" w:rsidP="002E76EE">
            <w:r>
              <w:t>An indicator of if a gene runs off the edge of a sequence or into a gap. A "0" indicates the</w:t>
            </w:r>
          </w:p>
        </w:tc>
        <w:tc>
          <w:tcPr>
            <w:tcW w:w="3006" w:type="dxa"/>
          </w:tcPr>
          <w:p w14:paraId="79ADA721" w14:textId="5C86ABCC" w:rsidR="001D02FE" w:rsidRDefault="00F90DAD" w:rsidP="002E76EE">
            <w:r>
              <w:t>10</w:t>
            </w:r>
          </w:p>
        </w:tc>
      </w:tr>
      <w:tr w:rsidR="001D02FE" w14:paraId="31F54108" w14:textId="77777777" w:rsidTr="001D02FE">
        <w:tc>
          <w:tcPr>
            <w:tcW w:w="3005" w:type="dxa"/>
          </w:tcPr>
          <w:p w14:paraId="7130D23B" w14:textId="0A20A6B4" w:rsidR="001D02FE" w:rsidRDefault="00A21A08" w:rsidP="002E76EE">
            <w:proofErr w:type="spellStart"/>
            <w:r>
              <w:t>Start_type</w:t>
            </w:r>
            <w:proofErr w:type="spellEnd"/>
          </w:p>
        </w:tc>
        <w:tc>
          <w:tcPr>
            <w:tcW w:w="3005" w:type="dxa"/>
          </w:tcPr>
          <w:p w14:paraId="78FE22C2" w14:textId="4A35526F" w:rsidR="001D02FE" w:rsidRDefault="00A21A08" w:rsidP="002E76EE">
            <w:r>
              <w:t xml:space="preserve">The sequence of the start codon (usually ATG, GTG, or TTG). If the gene has no start codon, this field will be </w:t>
            </w:r>
            <w:proofErr w:type="spellStart"/>
            <w:r>
              <w:t>labeled</w:t>
            </w:r>
            <w:proofErr w:type="spellEnd"/>
            <w:r>
              <w:t xml:space="preserve"> "Edge".</w:t>
            </w:r>
          </w:p>
        </w:tc>
        <w:tc>
          <w:tcPr>
            <w:tcW w:w="3006" w:type="dxa"/>
          </w:tcPr>
          <w:p w14:paraId="48885A19" w14:textId="44439CDE" w:rsidR="001D02FE" w:rsidRDefault="00F90DAD" w:rsidP="002E76EE">
            <w:r>
              <w:t>ATG</w:t>
            </w:r>
          </w:p>
        </w:tc>
      </w:tr>
      <w:tr w:rsidR="001D02FE" w14:paraId="234C60AA" w14:textId="77777777" w:rsidTr="001D02FE">
        <w:tc>
          <w:tcPr>
            <w:tcW w:w="3005" w:type="dxa"/>
          </w:tcPr>
          <w:p w14:paraId="28CCA27B" w14:textId="7695AD04" w:rsidR="001D02FE" w:rsidRDefault="00A21A08" w:rsidP="00A21A08">
            <w:proofErr w:type="spellStart"/>
            <w:r>
              <w:t>Stop_type</w:t>
            </w:r>
            <w:proofErr w:type="spellEnd"/>
          </w:p>
        </w:tc>
        <w:tc>
          <w:tcPr>
            <w:tcW w:w="3005" w:type="dxa"/>
          </w:tcPr>
          <w:p w14:paraId="4D82029A" w14:textId="5D6DC3A2" w:rsidR="001D02FE" w:rsidRDefault="00A21A08" w:rsidP="002E76EE">
            <w:r>
              <w:t xml:space="preserve">The sequence of the stop codon (usually TAA, TGA, or TAG). If the gene has no stop codon, this field will be </w:t>
            </w:r>
            <w:proofErr w:type="spellStart"/>
            <w:r>
              <w:t>labeled</w:t>
            </w:r>
            <w:proofErr w:type="spellEnd"/>
            <w:r>
              <w:t xml:space="preserve"> "Edge".</w:t>
            </w:r>
          </w:p>
        </w:tc>
        <w:tc>
          <w:tcPr>
            <w:tcW w:w="3006" w:type="dxa"/>
          </w:tcPr>
          <w:p w14:paraId="0FAAB773" w14:textId="41D2E99E" w:rsidR="001D02FE" w:rsidRDefault="001D02FE" w:rsidP="002E76EE"/>
        </w:tc>
      </w:tr>
      <w:tr w:rsidR="001D02FE" w14:paraId="60AB8588" w14:textId="77777777" w:rsidTr="001D02FE">
        <w:tc>
          <w:tcPr>
            <w:tcW w:w="3005" w:type="dxa"/>
          </w:tcPr>
          <w:p w14:paraId="442521D7" w14:textId="4B57FE4D" w:rsidR="001D02FE" w:rsidRDefault="00A21A08" w:rsidP="002E76EE">
            <w:proofErr w:type="spellStart"/>
            <w:r>
              <w:t>rbs_motif</w:t>
            </w:r>
            <w:proofErr w:type="spellEnd"/>
          </w:p>
        </w:tc>
        <w:tc>
          <w:tcPr>
            <w:tcW w:w="3005" w:type="dxa"/>
          </w:tcPr>
          <w:p w14:paraId="30B33376" w14:textId="4A044F41" w:rsidR="00A21A08" w:rsidRDefault="00A21A08" w:rsidP="00A21A08">
            <w:r>
              <w:t>RBS motif found (</w:t>
            </w:r>
            <w:proofErr w:type="gramStart"/>
            <w:r>
              <w:t>e.g.</w:t>
            </w:r>
            <w:proofErr w:type="gramEnd"/>
            <w:r>
              <w:t xml:space="preserve"> "AGGA" or "GGA")</w:t>
            </w:r>
          </w:p>
          <w:p w14:paraId="5F9004E7" w14:textId="77777777" w:rsidR="001D02FE" w:rsidRDefault="001D02FE" w:rsidP="002E76EE"/>
        </w:tc>
        <w:tc>
          <w:tcPr>
            <w:tcW w:w="3006" w:type="dxa"/>
          </w:tcPr>
          <w:p w14:paraId="3318FCEB" w14:textId="7F963DEF" w:rsidR="001D02FE" w:rsidRDefault="00F90DAD" w:rsidP="002E76EE">
            <w:proofErr w:type="spellStart"/>
            <w:r w:rsidRPr="00F90DAD">
              <w:t>AGxAGG</w:t>
            </w:r>
            <w:proofErr w:type="spellEnd"/>
            <w:r w:rsidRPr="00F90DAD">
              <w:t>/</w:t>
            </w:r>
            <w:proofErr w:type="spellStart"/>
            <w:r w:rsidRPr="00F90DAD">
              <w:t>AGGxGG</w:t>
            </w:r>
            <w:proofErr w:type="spellEnd"/>
          </w:p>
        </w:tc>
      </w:tr>
      <w:tr w:rsidR="001D02FE" w14:paraId="3BE6892F" w14:textId="77777777" w:rsidTr="001D02FE">
        <w:tc>
          <w:tcPr>
            <w:tcW w:w="3005" w:type="dxa"/>
          </w:tcPr>
          <w:p w14:paraId="48C93590" w14:textId="53F4D5E8" w:rsidR="00A21A08" w:rsidRDefault="00A21A08" w:rsidP="00A21A08">
            <w:proofErr w:type="spellStart"/>
            <w:r>
              <w:t>rbs_spacer</w:t>
            </w:r>
            <w:proofErr w:type="spellEnd"/>
          </w:p>
          <w:p w14:paraId="2F2E9B28" w14:textId="77777777" w:rsidR="001D02FE" w:rsidRDefault="001D02FE" w:rsidP="002E76EE"/>
        </w:tc>
        <w:tc>
          <w:tcPr>
            <w:tcW w:w="3005" w:type="dxa"/>
          </w:tcPr>
          <w:p w14:paraId="2A0324D3" w14:textId="3BE54763" w:rsidR="001D02FE" w:rsidRDefault="00A21A08" w:rsidP="002E76EE">
            <w:r>
              <w:t>The number of bases between the start codon and the observed motif.</w:t>
            </w:r>
          </w:p>
        </w:tc>
        <w:tc>
          <w:tcPr>
            <w:tcW w:w="3006" w:type="dxa"/>
          </w:tcPr>
          <w:p w14:paraId="55A87D94" w14:textId="081DF956" w:rsidR="001D02FE" w:rsidRDefault="00F90DAD" w:rsidP="002E76EE">
            <w:r w:rsidRPr="00F90DAD">
              <w:t>5-10bp</w:t>
            </w:r>
          </w:p>
        </w:tc>
      </w:tr>
      <w:tr w:rsidR="001D02FE" w14:paraId="25B88B46" w14:textId="77777777" w:rsidTr="001D02FE">
        <w:tc>
          <w:tcPr>
            <w:tcW w:w="3005" w:type="dxa"/>
          </w:tcPr>
          <w:p w14:paraId="3780A2FA" w14:textId="1B3A8CB8" w:rsidR="00A21A08" w:rsidRDefault="00A21A08" w:rsidP="00A21A08">
            <w:proofErr w:type="spellStart"/>
            <w:r>
              <w:t>gc_cont</w:t>
            </w:r>
            <w:proofErr w:type="spellEnd"/>
          </w:p>
          <w:p w14:paraId="16299190" w14:textId="77777777" w:rsidR="001D02FE" w:rsidRDefault="001D02FE" w:rsidP="002E76EE"/>
        </w:tc>
        <w:tc>
          <w:tcPr>
            <w:tcW w:w="3005" w:type="dxa"/>
          </w:tcPr>
          <w:p w14:paraId="53C211B6" w14:textId="30353162" w:rsidR="001D02FE" w:rsidRDefault="00A21A08" w:rsidP="002E76EE">
            <w:r>
              <w:t>The GC content of the gene sequence.</w:t>
            </w:r>
          </w:p>
        </w:tc>
        <w:tc>
          <w:tcPr>
            <w:tcW w:w="3006" w:type="dxa"/>
          </w:tcPr>
          <w:p w14:paraId="572E4922" w14:textId="3375C11B" w:rsidR="001D02FE" w:rsidRDefault="00F90DAD" w:rsidP="002E76EE">
            <w:r w:rsidRPr="00F90DAD">
              <w:t>0.507</w:t>
            </w:r>
          </w:p>
        </w:tc>
      </w:tr>
      <w:tr w:rsidR="00A21A08" w14:paraId="71A489F9" w14:textId="77777777" w:rsidTr="001D02FE">
        <w:tc>
          <w:tcPr>
            <w:tcW w:w="3005" w:type="dxa"/>
          </w:tcPr>
          <w:p w14:paraId="340D6AD0" w14:textId="100B228D" w:rsidR="00A21A08" w:rsidRDefault="00A21A08" w:rsidP="00A21A08">
            <w:proofErr w:type="spellStart"/>
            <w:r>
              <w:t>gc_skew</w:t>
            </w:r>
            <w:proofErr w:type="spellEnd"/>
          </w:p>
        </w:tc>
        <w:tc>
          <w:tcPr>
            <w:tcW w:w="3005" w:type="dxa"/>
          </w:tcPr>
          <w:p w14:paraId="01C77B1F" w14:textId="16392E54" w:rsidR="00A21A08" w:rsidRDefault="00A21A08" w:rsidP="002E76EE">
            <w:r>
              <w:t>The GC skew of the gene sequence.</w:t>
            </w:r>
          </w:p>
        </w:tc>
        <w:tc>
          <w:tcPr>
            <w:tcW w:w="3006" w:type="dxa"/>
          </w:tcPr>
          <w:p w14:paraId="5CCAF84D" w14:textId="77777777" w:rsidR="00A21A08" w:rsidRDefault="00A21A08" w:rsidP="002E76EE"/>
        </w:tc>
      </w:tr>
      <w:tr w:rsidR="00A21A08" w14:paraId="3BE5252B" w14:textId="77777777" w:rsidTr="001D02FE">
        <w:tc>
          <w:tcPr>
            <w:tcW w:w="3005" w:type="dxa"/>
          </w:tcPr>
          <w:p w14:paraId="2D3E1648" w14:textId="3DFAE0AF" w:rsidR="00A21A08" w:rsidRDefault="007F438E" w:rsidP="00A21A08">
            <w:r>
              <w:t>conf</w:t>
            </w:r>
          </w:p>
        </w:tc>
        <w:tc>
          <w:tcPr>
            <w:tcW w:w="3005" w:type="dxa"/>
          </w:tcPr>
          <w:p w14:paraId="6C161095" w14:textId="77777777" w:rsidR="007F438E" w:rsidRDefault="007F438E" w:rsidP="007F438E">
            <w:r>
              <w:t xml:space="preserve">A confidence score for this gene, representing the probability that this gene is real, </w:t>
            </w:r>
            <w:proofErr w:type="gramStart"/>
            <w:r>
              <w:t>i.e.</w:t>
            </w:r>
            <w:proofErr w:type="gramEnd"/>
            <w:r>
              <w:t xml:space="preserve"> 78.3% means Prodigal believes that gene is real 78.3% of the time and a false positive 21.7% of the time.</w:t>
            </w:r>
          </w:p>
          <w:p w14:paraId="41E9A092" w14:textId="77777777" w:rsidR="00A21A08" w:rsidRDefault="00A21A08" w:rsidP="002E76EE"/>
        </w:tc>
        <w:tc>
          <w:tcPr>
            <w:tcW w:w="3006" w:type="dxa"/>
          </w:tcPr>
          <w:p w14:paraId="3AC1E7C4" w14:textId="546F3390" w:rsidR="00A21A08" w:rsidRDefault="00F90DAD" w:rsidP="002E76EE">
            <w:r w:rsidRPr="00F90DAD">
              <w:t>100.00</w:t>
            </w:r>
          </w:p>
        </w:tc>
      </w:tr>
      <w:tr w:rsidR="00A21A08" w14:paraId="04D37CF1" w14:textId="77777777" w:rsidTr="001D02FE">
        <w:tc>
          <w:tcPr>
            <w:tcW w:w="3005" w:type="dxa"/>
          </w:tcPr>
          <w:p w14:paraId="2A33C737" w14:textId="2F0DA6C4" w:rsidR="00A21A08" w:rsidRDefault="007F438E" w:rsidP="00A21A08">
            <w:r>
              <w:t>score</w:t>
            </w:r>
          </w:p>
        </w:tc>
        <w:tc>
          <w:tcPr>
            <w:tcW w:w="3005" w:type="dxa"/>
          </w:tcPr>
          <w:p w14:paraId="1F6E52F0" w14:textId="686A0DE7" w:rsidR="00A21A08" w:rsidRPr="007F438E" w:rsidRDefault="007F438E" w:rsidP="002E76EE">
            <w:r>
              <w:t>The total score for this gene.</w:t>
            </w:r>
          </w:p>
        </w:tc>
        <w:tc>
          <w:tcPr>
            <w:tcW w:w="3006" w:type="dxa"/>
          </w:tcPr>
          <w:p w14:paraId="66707F60" w14:textId="5CA99DE9" w:rsidR="00A21A08" w:rsidRDefault="00F90DAD" w:rsidP="002E76EE">
            <w:r w:rsidRPr="00F90DAD">
              <w:t>68.44</w:t>
            </w:r>
          </w:p>
        </w:tc>
      </w:tr>
      <w:tr w:rsidR="00A21A08" w14:paraId="7E31F06D" w14:textId="77777777" w:rsidTr="001D02FE">
        <w:tc>
          <w:tcPr>
            <w:tcW w:w="3005" w:type="dxa"/>
          </w:tcPr>
          <w:p w14:paraId="2FD02E03" w14:textId="04680D0B" w:rsidR="00A21A08" w:rsidRDefault="007F438E" w:rsidP="00A21A08">
            <w:proofErr w:type="spellStart"/>
            <w:r>
              <w:t>cscore</w:t>
            </w:r>
            <w:proofErr w:type="spellEnd"/>
          </w:p>
        </w:tc>
        <w:tc>
          <w:tcPr>
            <w:tcW w:w="3005" w:type="dxa"/>
          </w:tcPr>
          <w:p w14:paraId="6081E2EF" w14:textId="726A0BAE" w:rsidR="00A21A08" w:rsidRDefault="007F438E" w:rsidP="002E76EE">
            <w:r>
              <w:t xml:space="preserve">The hexamer coding portion of the score, </w:t>
            </w:r>
            <w:proofErr w:type="gramStart"/>
            <w:r>
              <w:t>i.e.</w:t>
            </w:r>
            <w:proofErr w:type="gramEnd"/>
            <w:r>
              <w:t xml:space="preserve"> how much this gene looks like a true protein.</w:t>
            </w:r>
          </w:p>
        </w:tc>
        <w:tc>
          <w:tcPr>
            <w:tcW w:w="3006" w:type="dxa"/>
          </w:tcPr>
          <w:p w14:paraId="71EBCD5A" w14:textId="4F67B64B" w:rsidR="00A21A08" w:rsidRDefault="00F90DAD" w:rsidP="002E76EE">
            <w:r w:rsidRPr="00F90DAD">
              <w:t>59.73</w:t>
            </w:r>
          </w:p>
        </w:tc>
      </w:tr>
      <w:tr w:rsidR="00A21A08" w14:paraId="3F02C71A" w14:textId="77777777" w:rsidTr="001D02FE">
        <w:tc>
          <w:tcPr>
            <w:tcW w:w="3005" w:type="dxa"/>
          </w:tcPr>
          <w:p w14:paraId="11CF39D5" w14:textId="6B90DFBF" w:rsidR="00A21A08" w:rsidRDefault="007F438E" w:rsidP="00A21A08">
            <w:proofErr w:type="spellStart"/>
            <w:r>
              <w:t>cscore</w:t>
            </w:r>
            <w:proofErr w:type="spellEnd"/>
          </w:p>
        </w:tc>
        <w:tc>
          <w:tcPr>
            <w:tcW w:w="3005" w:type="dxa"/>
          </w:tcPr>
          <w:p w14:paraId="55EA6DB4" w14:textId="6EFC86AB" w:rsidR="00A21A08" w:rsidRDefault="007F438E" w:rsidP="002E76EE">
            <w:r>
              <w:t>A score for the translation initiation site for this gene; it is the sum of the following three fields.</w:t>
            </w:r>
          </w:p>
        </w:tc>
        <w:tc>
          <w:tcPr>
            <w:tcW w:w="3006" w:type="dxa"/>
          </w:tcPr>
          <w:p w14:paraId="1D7F7D9E" w14:textId="09FC36DA" w:rsidR="00A21A08" w:rsidRDefault="00F90DAD" w:rsidP="002E76EE">
            <w:r w:rsidRPr="00F90DAD">
              <w:t>8.71</w:t>
            </w:r>
          </w:p>
        </w:tc>
      </w:tr>
      <w:tr w:rsidR="00A21A08" w14:paraId="5B7F2ED4" w14:textId="77777777" w:rsidTr="001D02FE">
        <w:tc>
          <w:tcPr>
            <w:tcW w:w="3005" w:type="dxa"/>
          </w:tcPr>
          <w:p w14:paraId="67951DFE" w14:textId="647A864B" w:rsidR="00A21A08" w:rsidRDefault="007F438E" w:rsidP="00A21A08">
            <w:proofErr w:type="spellStart"/>
            <w:r>
              <w:lastRenderedPageBreak/>
              <w:t>rscore</w:t>
            </w:r>
            <w:proofErr w:type="spellEnd"/>
          </w:p>
        </w:tc>
        <w:tc>
          <w:tcPr>
            <w:tcW w:w="3005" w:type="dxa"/>
          </w:tcPr>
          <w:p w14:paraId="5EAC8DB6" w14:textId="38482D31" w:rsidR="00A21A08" w:rsidRDefault="007F438E" w:rsidP="002E76EE">
            <w:r>
              <w:t>A score for the RBS motif of this gene.</w:t>
            </w:r>
          </w:p>
        </w:tc>
        <w:tc>
          <w:tcPr>
            <w:tcW w:w="3006" w:type="dxa"/>
          </w:tcPr>
          <w:p w14:paraId="1CC5634C" w14:textId="3AD44B62" w:rsidR="00A21A08" w:rsidRDefault="00F90DAD" w:rsidP="002E76EE">
            <w:r w:rsidRPr="00F90DAD">
              <w:t>8.35</w:t>
            </w:r>
          </w:p>
        </w:tc>
      </w:tr>
      <w:tr w:rsidR="00A21A08" w14:paraId="43774E9B" w14:textId="77777777" w:rsidTr="001D02FE">
        <w:tc>
          <w:tcPr>
            <w:tcW w:w="3005" w:type="dxa"/>
          </w:tcPr>
          <w:p w14:paraId="20094CEA" w14:textId="43229256" w:rsidR="00A21A08" w:rsidRDefault="007F438E" w:rsidP="00A21A08">
            <w:proofErr w:type="spellStart"/>
            <w:r>
              <w:t>uscore</w:t>
            </w:r>
            <w:proofErr w:type="spellEnd"/>
          </w:p>
        </w:tc>
        <w:tc>
          <w:tcPr>
            <w:tcW w:w="3005" w:type="dxa"/>
          </w:tcPr>
          <w:p w14:paraId="1FD85D7D" w14:textId="4ACB0BE5" w:rsidR="00A21A08" w:rsidRDefault="007F438E" w:rsidP="002E76EE">
            <w:r>
              <w:t>A score for the sequence surrounding the start codon</w:t>
            </w:r>
          </w:p>
        </w:tc>
        <w:tc>
          <w:tcPr>
            <w:tcW w:w="3006" w:type="dxa"/>
          </w:tcPr>
          <w:p w14:paraId="4A874BE4" w14:textId="7931AAF7" w:rsidR="00A21A08" w:rsidRDefault="00F90DAD" w:rsidP="002E76EE">
            <w:r w:rsidRPr="00F90DAD">
              <w:t>-2.34</w:t>
            </w:r>
          </w:p>
        </w:tc>
      </w:tr>
      <w:tr w:rsidR="00A21A08" w14:paraId="26518819" w14:textId="77777777" w:rsidTr="001D02FE">
        <w:tc>
          <w:tcPr>
            <w:tcW w:w="3005" w:type="dxa"/>
          </w:tcPr>
          <w:p w14:paraId="4B872E2D" w14:textId="321B94FF" w:rsidR="00A21A08" w:rsidRDefault="007F438E" w:rsidP="00A21A08">
            <w:proofErr w:type="spellStart"/>
            <w:r>
              <w:t>tscore</w:t>
            </w:r>
            <w:proofErr w:type="spellEnd"/>
          </w:p>
        </w:tc>
        <w:tc>
          <w:tcPr>
            <w:tcW w:w="3005" w:type="dxa"/>
          </w:tcPr>
          <w:p w14:paraId="1C0356BB" w14:textId="546491B9" w:rsidR="00A21A08" w:rsidRDefault="007F438E" w:rsidP="002E76EE">
            <w:r>
              <w:t>A score for the start codon type (ATG vs. GTG vs. TTG vs. Nonstandard).</w:t>
            </w:r>
          </w:p>
        </w:tc>
        <w:tc>
          <w:tcPr>
            <w:tcW w:w="3006" w:type="dxa"/>
          </w:tcPr>
          <w:p w14:paraId="47230A5E" w14:textId="7E749E8B" w:rsidR="00A21A08" w:rsidRDefault="00F90DAD" w:rsidP="002E76EE">
            <w:r w:rsidRPr="00F90DAD">
              <w:t>2.70</w:t>
            </w:r>
          </w:p>
        </w:tc>
      </w:tr>
      <w:tr w:rsidR="00A21A08" w14:paraId="7A19104F" w14:textId="77777777" w:rsidTr="001D02FE">
        <w:tc>
          <w:tcPr>
            <w:tcW w:w="3005" w:type="dxa"/>
          </w:tcPr>
          <w:p w14:paraId="45DA3C8B" w14:textId="6875F066" w:rsidR="00A21A08" w:rsidRDefault="007F438E" w:rsidP="00A21A08">
            <w:proofErr w:type="spellStart"/>
            <w:r>
              <w:t>mscore</w:t>
            </w:r>
            <w:proofErr w:type="spellEnd"/>
          </w:p>
        </w:tc>
        <w:tc>
          <w:tcPr>
            <w:tcW w:w="3005" w:type="dxa"/>
          </w:tcPr>
          <w:p w14:paraId="60516893" w14:textId="7CF22B65" w:rsidR="00A21A08" w:rsidRDefault="007F438E" w:rsidP="002E76EE">
            <w:r>
              <w:t>A score for the remaining signals (stop codon type and leading/lagging strand information).</w:t>
            </w:r>
          </w:p>
        </w:tc>
        <w:tc>
          <w:tcPr>
            <w:tcW w:w="3006" w:type="dxa"/>
          </w:tcPr>
          <w:p w14:paraId="2E25C591" w14:textId="77777777" w:rsidR="00A21A08" w:rsidRDefault="00A21A08" w:rsidP="002E76EE"/>
        </w:tc>
      </w:tr>
    </w:tbl>
    <w:p w14:paraId="2E889592" w14:textId="211ACF77" w:rsidR="002E76EE" w:rsidRDefault="002E76EE" w:rsidP="002E76EE"/>
    <w:p w14:paraId="7B0A77F8" w14:textId="14577817" w:rsidR="004A63DA" w:rsidRPr="00303D74" w:rsidRDefault="000D1AA2" w:rsidP="00303D74">
      <w:pPr>
        <w:rPr>
          <w:color w:val="000000" w:themeColor="text1"/>
        </w:rPr>
      </w:pPr>
      <w:r>
        <w:t xml:space="preserve">You can use </w:t>
      </w:r>
      <w:r w:rsidR="004A63DA">
        <w:t xml:space="preserve">a grep command to count how many CDS coding regions have been predicted for the file. For </w:t>
      </w:r>
      <w:proofErr w:type="gramStart"/>
      <w:r w:rsidR="004A63DA">
        <w:t>example</w:t>
      </w:r>
      <w:proofErr w:type="gramEnd"/>
      <w:r w:rsidR="004A63DA">
        <w:t xml:space="preserve"> </w:t>
      </w:r>
      <w:r w:rsidR="000C258B">
        <w:t>R</w:t>
      </w:r>
      <w:r w:rsidR="004A63DA">
        <w:t>ug213 has</w:t>
      </w:r>
      <w:r w:rsidR="000C258B">
        <w:t xml:space="preserve"> </w:t>
      </w:r>
      <w:r w:rsidR="000C258B" w:rsidRPr="00904F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1645</w:t>
      </w:r>
      <w:r w:rsidR="000C258B">
        <w:t xml:space="preserve">, </w:t>
      </w:r>
      <w:r w:rsidR="004A63DA">
        <w:t>Rug384 ha</w:t>
      </w:r>
      <w:r w:rsidR="000C258B">
        <w:t xml:space="preserve">s </w:t>
      </w:r>
      <w:r w:rsidR="000C258B" w:rsidRPr="00904F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2756</w:t>
      </w:r>
      <w:r w:rsidR="000C258B">
        <w:t>,</w:t>
      </w:r>
      <w:r w:rsidR="004A63DA">
        <w:t xml:space="preserve"> Rug41</w:t>
      </w:r>
      <w:r w:rsidR="000C258B">
        <w:t xml:space="preserve">3 has </w:t>
      </w:r>
      <w:r w:rsidR="000C258B" w:rsidRPr="00904F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2038</w:t>
      </w:r>
      <w:r w:rsidR="000C258B">
        <w:t>,</w:t>
      </w:r>
      <w:r w:rsidR="004A63DA">
        <w:t xml:space="preserve"> </w:t>
      </w:r>
      <w:r w:rsidR="000C258B">
        <w:t>R</w:t>
      </w:r>
      <w:r w:rsidR="004A63DA">
        <w:t>ug545 ha</w:t>
      </w:r>
      <w:r w:rsidR="000C258B">
        <w:t xml:space="preserve">s </w:t>
      </w:r>
      <w:r w:rsidR="000C258B" w:rsidRPr="00904F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2114</w:t>
      </w:r>
      <w:r w:rsidR="00303D7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C2D4D99" w14:textId="47B62A2A" w:rsidR="004A63DA" w:rsidRDefault="000D1AA2" w:rsidP="001F02A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$grep -c “CDS RUG**</w:t>
      </w:r>
      <w:proofErr w:type="gramStart"/>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*.gff</w:t>
      </w:r>
      <w:proofErr w:type="gramEnd"/>
      <w:r w:rsidRPr="004A63D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p>
    <w:tbl>
      <w:tblPr>
        <w:tblStyle w:val="TableGrid"/>
        <w:tblW w:w="0" w:type="auto"/>
        <w:tblLook w:val="04A0" w:firstRow="1" w:lastRow="0" w:firstColumn="1" w:lastColumn="0" w:noHBand="0" w:noVBand="1"/>
      </w:tblPr>
      <w:tblGrid>
        <w:gridCol w:w="9016"/>
      </w:tblGrid>
      <w:tr w:rsidR="004A63DA" w14:paraId="7C1F8F58" w14:textId="77777777" w:rsidTr="004A63DA">
        <w:tc>
          <w:tcPr>
            <w:tcW w:w="9016" w:type="dxa"/>
          </w:tcPr>
          <w:p w14:paraId="3DBFA4BC" w14:textId="206716B5" w:rsidR="004A63DA" w:rsidRPr="004A63DA" w:rsidRDefault="004A63DA" w:rsidP="004A63DA">
            <w:pPr>
              <w:rPr>
                <w:u w:val="single"/>
              </w:rPr>
            </w:pPr>
            <w:r w:rsidRPr="004A63D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gene predictions from the Rug384</w:t>
            </w:r>
            <w:r w:rsidR="000C74E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metagenomic</w:t>
            </w:r>
          </w:p>
        </w:tc>
      </w:tr>
      <w:tr w:rsidR="004A63DA" w14:paraId="46F1D940" w14:textId="77777777" w:rsidTr="004A63DA">
        <w:tc>
          <w:tcPr>
            <w:tcW w:w="9016" w:type="dxa"/>
          </w:tcPr>
          <w:p w14:paraId="61CB1502" w14:textId="752CF139" w:rsidR="004A63DA" w:rsidRDefault="004A63DA" w:rsidP="004A63DA">
            <w:proofErr w:type="spellStart"/>
            <w:r w:rsidRPr="004A63DA">
              <w:t>Pelotomaculum_thermopropionicum_SI</w:t>
            </w:r>
            <w:proofErr w:type="spellEnd"/>
          </w:p>
        </w:tc>
      </w:tr>
      <w:tr w:rsidR="004A63DA" w14:paraId="6D18E8EA" w14:textId="77777777" w:rsidTr="004A63DA">
        <w:tc>
          <w:tcPr>
            <w:tcW w:w="9016" w:type="dxa"/>
          </w:tcPr>
          <w:p w14:paraId="472838D4" w14:textId="5CE51E54" w:rsidR="004A63DA" w:rsidRDefault="004A63DA" w:rsidP="004A63DA">
            <w:r w:rsidRPr="004A63DA">
              <w:t>Desulfotomaculum_acetoxidans_DSM_771</w:t>
            </w:r>
          </w:p>
        </w:tc>
      </w:tr>
      <w:tr w:rsidR="004A63DA" w14:paraId="41EA1E29" w14:textId="77777777" w:rsidTr="004A63DA">
        <w:tc>
          <w:tcPr>
            <w:tcW w:w="9016" w:type="dxa"/>
          </w:tcPr>
          <w:p w14:paraId="6FAC5948" w14:textId="1E8A7864" w:rsidR="004A63DA" w:rsidRDefault="004A63DA" w:rsidP="004A63DA">
            <w:r w:rsidRPr="004A63DA">
              <w:t>Chlorobium_phaeobacteroides_BS1</w:t>
            </w:r>
          </w:p>
        </w:tc>
      </w:tr>
      <w:tr w:rsidR="004A63DA" w14:paraId="3D0E59BB" w14:textId="77777777" w:rsidTr="004A63DA">
        <w:tc>
          <w:tcPr>
            <w:tcW w:w="9016" w:type="dxa"/>
          </w:tcPr>
          <w:p w14:paraId="4D93E03D" w14:textId="6E068F30" w:rsidR="004A63DA" w:rsidRDefault="004A63DA" w:rsidP="004A63DA">
            <w:r w:rsidRPr="004A63DA">
              <w:t>Escherichia_coli_UMN026</w:t>
            </w:r>
          </w:p>
        </w:tc>
      </w:tr>
      <w:tr w:rsidR="004A63DA" w14:paraId="75D4C71A" w14:textId="77777777" w:rsidTr="000C74EF">
        <w:trPr>
          <w:trHeight w:val="58"/>
        </w:trPr>
        <w:tc>
          <w:tcPr>
            <w:tcW w:w="9016" w:type="dxa"/>
          </w:tcPr>
          <w:p w14:paraId="6A951F0B" w14:textId="73FEAA63" w:rsidR="004A63DA" w:rsidRDefault="004A63DA" w:rsidP="004A63DA">
            <w:r w:rsidRPr="004A63DA">
              <w:t>Bacteroides_fragilis_NCTC_9343</w:t>
            </w:r>
          </w:p>
        </w:tc>
      </w:tr>
      <w:tr w:rsidR="004A63DA" w14:paraId="071118BE" w14:textId="77777777" w:rsidTr="004A63DA">
        <w:tc>
          <w:tcPr>
            <w:tcW w:w="9016" w:type="dxa"/>
          </w:tcPr>
          <w:p w14:paraId="7EE7360A" w14:textId="4A0F8A35" w:rsidR="004A63DA" w:rsidRDefault="000C74EF" w:rsidP="004A63DA">
            <w:r w:rsidRPr="000C74EF">
              <w:t>Marinobacter_aquaeolei_VT8</w:t>
            </w:r>
          </w:p>
        </w:tc>
      </w:tr>
      <w:tr w:rsidR="004A63DA" w14:paraId="2B44B734" w14:textId="77777777" w:rsidTr="004A63DA">
        <w:tc>
          <w:tcPr>
            <w:tcW w:w="9016" w:type="dxa"/>
          </w:tcPr>
          <w:p w14:paraId="35EEF549" w14:textId="41D4302A" w:rsidR="004A63DA" w:rsidRDefault="000C74EF" w:rsidP="004A63DA">
            <w:r w:rsidRPr="000C74EF">
              <w:t>Xenorhabdus_nematophila_ATCC_19061</w:t>
            </w:r>
          </w:p>
        </w:tc>
      </w:tr>
      <w:tr w:rsidR="000C74EF" w14:paraId="0FCF36A3" w14:textId="77777777" w:rsidTr="004A63DA">
        <w:tc>
          <w:tcPr>
            <w:tcW w:w="9016" w:type="dxa"/>
          </w:tcPr>
          <w:p w14:paraId="6CDDB0A9" w14:textId="171EB64B" w:rsidR="000C74EF" w:rsidRPr="000C74EF" w:rsidRDefault="000C74EF" w:rsidP="004A63DA">
            <w:r w:rsidRPr="000C74EF">
              <w:t>Akkermansia_muciniphila_ATCC_BAA_835</w:t>
            </w:r>
          </w:p>
        </w:tc>
      </w:tr>
    </w:tbl>
    <w:p w14:paraId="327C7B7A" w14:textId="234A5751" w:rsidR="004A63DA" w:rsidRDefault="004A63DA" w:rsidP="004A63DA"/>
    <w:tbl>
      <w:tblPr>
        <w:tblStyle w:val="TableGrid"/>
        <w:tblW w:w="0" w:type="auto"/>
        <w:tblLook w:val="04A0" w:firstRow="1" w:lastRow="0" w:firstColumn="1" w:lastColumn="0" w:noHBand="0" w:noVBand="1"/>
      </w:tblPr>
      <w:tblGrid>
        <w:gridCol w:w="9016"/>
      </w:tblGrid>
      <w:tr w:rsidR="000C74EF" w:rsidRPr="004A63DA" w14:paraId="0A64A360" w14:textId="77777777" w:rsidTr="007548DC">
        <w:tc>
          <w:tcPr>
            <w:tcW w:w="9016" w:type="dxa"/>
          </w:tcPr>
          <w:p w14:paraId="2550088C" w14:textId="7A24BD99" w:rsidR="000C74EF" w:rsidRPr="004A63DA" w:rsidRDefault="000C74EF" w:rsidP="007548DC">
            <w:pPr>
              <w:rPr>
                <w:u w:val="single"/>
              </w:rPr>
            </w:pPr>
            <w:r w:rsidRPr="004A63D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gene predictions from the Rug</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 metagenomic</w:t>
            </w:r>
          </w:p>
        </w:tc>
      </w:tr>
      <w:tr w:rsidR="000C74EF" w14:paraId="0DD20D60" w14:textId="77777777" w:rsidTr="007548DC">
        <w:tc>
          <w:tcPr>
            <w:tcW w:w="9016" w:type="dxa"/>
          </w:tcPr>
          <w:p w14:paraId="51DC5C69" w14:textId="3162E36F" w:rsidR="000C74EF" w:rsidRDefault="000C74EF" w:rsidP="007548DC">
            <w:r w:rsidRPr="000C74EF">
              <w:t>Thermoplasma_volcanium_GSS1</w:t>
            </w:r>
          </w:p>
        </w:tc>
      </w:tr>
      <w:tr w:rsidR="000C74EF" w14:paraId="1C02071E" w14:textId="77777777" w:rsidTr="007548DC">
        <w:tc>
          <w:tcPr>
            <w:tcW w:w="9016" w:type="dxa"/>
          </w:tcPr>
          <w:p w14:paraId="4E57DE90" w14:textId="77777777" w:rsidR="000C74EF" w:rsidRDefault="000C74EF" w:rsidP="007548DC">
            <w:r w:rsidRPr="004A63DA">
              <w:t>Desulfotomaculum_acetoxidans_DSM_771</w:t>
            </w:r>
          </w:p>
        </w:tc>
      </w:tr>
      <w:tr w:rsidR="000C74EF" w14:paraId="34943185" w14:textId="77777777" w:rsidTr="007548DC">
        <w:tc>
          <w:tcPr>
            <w:tcW w:w="9016" w:type="dxa"/>
          </w:tcPr>
          <w:p w14:paraId="14D7C458" w14:textId="58A3C5C3" w:rsidR="000C74EF" w:rsidRDefault="000C74EF" w:rsidP="007548DC">
            <w:r w:rsidRPr="000C74EF">
              <w:t>Ignisphaera_aggregans_DSM_17230</w:t>
            </w:r>
          </w:p>
        </w:tc>
      </w:tr>
      <w:tr w:rsidR="000C74EF" w14:paraId="13301156" w14:textId="77777777" w:rsidTr="007548DC">
        <w:tc>
          <w:tcPr>
            <w:tcW w:w="9016" w:type="dxa"/>
          </w:tcPr>
          <w:p w14:paraId="343C9515" w14:textId="598488EE" w:rsidR="000C74EF" w:rsidRDefault="000C74EF" w:rsidP="007548DC">
            <w:r w:rsidRPr="000C74EF">
              <w:t>Rickettsia_conorii_Malish_7</w:t>
            </w:r>
          </w:p>
        </w:tc>
      </w:tr>
    </w:tbl>
    <w:p w14:paraId="76047D83" w14:textId="4C85E987" w:rsidR="000C74EF" w:rsidRDefault="000C74EF" w:rsidP="004A63DA"/>
    <w:tbl>
      <w:tblPr>
        <w:tblStyle w:val="TableGrid"/>
        <w:tblW w:w="0" w:type="auto"/>
        <w:tblLook w:val="04A0" w:firstRow="1" w:lastRow="0" w:firstColumn="1" w:lastColumn="0" w:noHBand="0" w:noVBand="1"/>
      </w:tblPr>
      <w:tblGrid>
        <w:gridCol w:w="9016"/>
      </w:tblGrid>
      <w:tr w:rsidR="000C74EF" w:rsidRPr="004A63DA" w14:paraId="058BC4E9" w14:textId="77777777" w:rsidTr="007548DC">
        <w:tc>
          <w:tcPr>
            <w:tcW w:w="9016" w:type="dxa"/>
          </w:tcPr>
          <w:p w14:paraId="3B389A7F" w14:textId="397C42C3" w:rsidR="000C74EF" w:rsidRPr="004A63DA" w:rsidRDefault="000C74EF" w:rsidP="007548DC">
            <w:pPr>
              <w:rPr>
                <w:u w:val="single"/>
              </w:rPr>
            </w:pPr>
            <w:r w:rsidRPr="004A63D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gene predictions from the Rug</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413 metagenomic</w:t>
            </w:r>
          </w:p>
        </w:tc>
      </w:tr>
      <w:tr w:rsidR="000C74EF" w14:paraId="529088F3" w14:textId="77777777" w:rsidTr="007548DC">
        <w:tc>
          <w:tcPr>
            <w:tcW w:w="9016" w:type="dxa"/>
          </w:tcPr>
          <w:p w14:paraId="5E0DCD79" w14:textId="1CCF64E5" w:rsidR="000C74EF" w:rsidRDefault="000C74EF" w:rsidP="007548DC">
            <w:proofErr w:type="spellStart"/>
            <w:r w:rsidRPr="000C74EF">
              <w:t>Chlorobium_tepidum_TLS</w:t>
            </w:r>
            <w:proofErr w:type="spellEnd"/>
          </w:p>
        </w:tc>
      </w:tr>
      <w:tr w:rsidR="000C74EF" w14:paraId="4FAC21A2" w14:textId="77777777" w:rsidTr="007548DC">
        <w:tc>
          <w:tcPr>
            <w:tcW w:w="9016" w:type="dxa"/>
          </w:tcPr>
          <w:p w14:paraId="0DE2C4FF" w14:textId="151917F5" w:rsidR="000C74EF" w:rsidRDefault="000C74EF" w:rsidP="007548DC">
            <w:proofErr w:type="spellStart"/>
            <w:r w:rsidRPr="000C74EF">
              <w:t>Pelotomaculum_thermopropionicum_SI</w:t>
            </w:r>
            <w:proofErr w:type="spellEnd"/>
          </w:p>
        </w:tc>
      </w:tr>
      <w:tr w:rsidR="000C74EF" w14:paraId="3DC40B81" w14:textId="77777777" w:rsidTr="007548DC">
        <w:tc>
          <w:tcPr>
            <w:tcW w:w="9016" w:type="dxa"/>
          </w:tcPr>
          <w:p w14:paraId="19932A22" w14:textId="7E020BF3" w:rsidR="000C74EF" w:rsidRDefault="000C74EF" w:rsidP="000C74EF">
            <w:r w:rsidRPr="004A63DA">
              <w:t>Bacteroides_fragilis_NCTC_9343</w:t>
            </w:r>
          </w:p>
        </w:tc>
      </w:tr>
      <w:tr w:rsidR="000C74EF" w14:paraId="2D9E19B8" w14:textId="77777777" w:rsidTr="007548DC">
        <w:tc>
          <w:tcPr>
            <w:tcW w:w="9016" w:type="dxa"/>
          </w:tcPr>
          <w:p w14:paraId="24FA33B3" w14:textId="27B40FA9" w:rsidR="000C74EF" w:rsidRDefault="000C74EF" w:rsidP="000C74EF">
            <w:r w:rsidRPr="000C74EF">
              <w:t>Rothia_dentocariosa_ATCC_17931</w:t>
            </w:r>
          </w:p>
        </w:tc>
      </w:tr>
      <w:tr w:rsidR="000C74EF" w14:paraId="3C809EAC" w14:textId="77777777" w:rsidTr="007548DC">
        <w:tc>
          <w:tcPr>
            <w:tcW w:w="9016" w:type="dxa"/>
          </w:tcPr>
          <w:p w14:paraId="6F376DEA" w14:textId="4E8AE952" w:rsidR="000C74EF" w:rsidRPr="000C74EF" w:rsidRDefault="000C74EF" w:rsidP="000C74EF">
            <w:r w:rsidRPr="000C74EF">
              <w:t>Akkermansia_muciniphila_ATCC_BAA_835</w:t>
            </w:r>
          </w:p>
        </w:tc>
      </w:tr>
    </w:tbl>
    <w:p w14:paraId="485CBC6E" w14:textId="08029E85" w:rsidR="000C74EF" w:rsidRDefault="000C74EF" w:rsidP="004A63DA"/>
    <w:tbl>
      <w:tblPr>
        <w:tblStyle w:val="TableGrid"/>
        <w:tblW w:w="0" w:type="auto"/>
        <w:tblLook w:val="04A0" w:firstRow="1" w:lastRow="0" w:firstColumn="1" w:lastColumn="0" w:noHBand="0" w:noVBand="1"/>
      </w:tblPr>
      <w:tblGrid>
        <w:gridCol w:w="9016"/>
      </w:tblGrid>
      <w:tr w:rsidR="000C74EF" w:rsidRPr="004A63DA" w14:paraId="1FF6EE42" w14:textId="77777777" w:rsidTr="007548DC">
        <w:tc>
          <w:tcPr>
            <w:tcW w:w="9016" w:type="dxa"/>
          </w:tcPr>
          <w:p w14:paraId="089D9201" w14:textId="5EB9D72B" w:rsidR="000C74EF" w:rsidRPr="004A63DA" w:rsidRDefault="000C74EF" w:rsidP="007548DC">
            <w:pPr>
              <w:rPr>
                <w:u w:val="single"/>
              </w:rPr>
            </w:pPr>
            <w:r w:rsidRPr="004A63DA">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Common gene predictions from the Rug</w:t>
            </w: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545 metagenomic</w:t>
            </w:r>
          </w:p>
        </w:tc>
      </w:tr>
      <w:tr w:rsidR="000C74EF" w14:paraId="48F9C6CF" w14:textId="77777777" w:rsidTr="007548DC">
        <w:tc>
          <w:tcPr>
            <w:tcW w:w="9016" w:type="dxa"/>
          </w:tcPr>
          <w:p w14:paraId="5F1F25CB" w14:textId="67CDED10" w:rsidR="000C74EF" w:rsidRDefault="00A771D7" w:rsidP="007548DC">
            <w:r w:rsidRPr="00A771D7">
              <w:t>Rickettsia_conorii_Malish_7</w:t>
            </w:r>
          </w:p>
        </w:tc>
      </w:tr>
      <w:tr w:rsidR="000C74EF" w14:paraId="6826C40A" w14:textId="77777777" w:rsidTr="007548DC">
        <w:tc>
          <w:tcPr>
            <w:tcW w:w="9016" w:type="dxa"/>
          </w:tcPr>
          <w:p w14:paraId="314CBE21" w14:textId="6308D830" w:rsidR="000C74EF" w:rsidRDefault="00A771D7" w:rsidP="007548DC">
            <w:r w:rsidRPr="00A771D7">
              <w:t>Thermoplasma_volcanium_GSS1</w:t>
            </w:r>
          </w:p>
        </w:tc>
      </w:tr>
      <w:tr w:rsidR="000C74EF" w14:paraId="33C8B472" w14:textId="77777777" w:rsidTr="007548DC">
        <w:tc>
          <w:tcPr>
            <w:tcW w:w="9016" w:type="dxa"/>
          </w:tcPr>
          <w:p w14:paraId="323B9B7C" w14:textId="43A00E91" w:rsidR="000C74EF" w:rsidRDefault="00A771D7" w:rsidP="007548DC">
            <w:r w:rsidRPr="00A771D7">
              <w:t>Mycoplasma_bovis_PG45</w:t>
            </w:r>
          </w:p>
        </w:tc>
      </w:tr>
      <w:tr w:rsidR="000C74EF" w14:paraId="07571CE2" w14:textId="77777777" w:rsidTr="007548DC">
        <w:tc>
          <w:tcPr>
            <w:tcW w:w="9016" w:type="dxa"/>
          </w:tcPr>
          <w:p w14:paraId="35BF4F6F" w14:textId="2E3BB515" w:rsidR="000C74EF" w:rsidRDefault="00A771D7" w:rsidP="007548DC">
            <w:r w:rsidRPr="004A63DA">
              <w:t>Desulfotomaculum_acetoxidans_DSM_771</w:t>
            </w:r>
          </w:p>
        </w:tc>
      </w:tr>
      <w:tr w:rsidR="000C74EF" w:rsidRPr="000C74EF" w14:paraId="5E53A987" w14:textId="77777777" w:rsidTr="007548DC">
        <w:tc>
          <w:tcPr>
            <w:tcW w:w="9016" w:type="dxa"/>
          </w:tcPr>
          <w:p w14:paraId="33FBCF7C" w14:textId="7438D63C" w:rsidR="000C74EF" w:rsidRPr="000C74EF" w:rsidRDefault="00A771D7" w:rsidP="007548DC">
            <w:r w:rsidRPr="00A771D7">
              <w:t>Candidatus_Amoebophilus_asiaticus_5a2</w:t>
            </w:r>
          </w:p>
        </w:tc>
      </w:tr>
    </w:tbl>
    <w:p w14:paraId="6787FD4D" w14:textId="77777777" w:rsidR="000C74EF" w:rsidRPr="004A63DA" w:rsidRDefault="000C74EF" w:rsidP="004A63DA"/>
    <w:p w14:paraId="46F00A68" w14:textId="7D768D75" w:rsidR="006B0C0A" w:rsidRPr="006B0C0A" w:rsidRDefault="00CC1387" w:rsidP="006B0C0A">
      <w:r>
        <w:rPr>
          <w:noProof/>
        </w:rPr>
        <w:lastRenderedPageBreak/>
        <w:drawing>
          <wp:inline distT="0" distB="0" distL="0" distR="0" wp14:anchorId="50FC32D9" wp14:editId="0596C744">
            <wp:extent cx="5669280" cy="2933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086" b="9002"/>
                    <a:stretch/>
                  </pic:blipFill>
                  <pic:spPr bwMode="auto">
                    <a:xfrm>
                      <a:off x="0" y="0"/>
                      <a:ext cx="5669280" cy="2933700"/>
                    </a:xfrm>
                    <a:prstGeom prst="rect">
                      <a:avLst/>
                    </a:prstGeom>
                    <a:ln>
                      <a:noFill/>
                    </a:ln>
                    <a:extLst>
                      <a:ext uri="{53640926-AAD7-44D8-BBD7-CCE9431645EC}">
                        <a14:shadowObscured xmlns:a14="http://schemas.microsoft.com/office/drawing/2010/main"/>
                      </a:ext>
                    </a:extLst>
                  </pic:spPr>
                </pic:pic>
              </a:graphicData>
            </a:graphic>
          </wp:inline>
        </w:drawing>
      </w:r>
    </w:p>
    <w:p w14:paraId="041C9E8E" w14:textId="185E7DC2" w:rsidR="00E92064" w:rsidRPr="006B0C0A" w:rsidRDefault="00E92064" w:rsidP="00E92064">
      <w:pPr>
        <w:pStyle w:val="Heading2"/>
        <w:rPr>
          <w:u w:val="single"/>
        </w:rPr>
      </w:pPr>
      <w:proofErr w:type="spellStart"/>
      <w:r w:rsidRPr="006B0C0A">
        <w:rPr>
          <w:u w:val="single"/>
        </w:rPr>
        <w:t>PubMLST</w:t>
      </w:r>
      <w:proofErr w:type="spellEnd"/>
    </w:p>
    <w:p w14:paraId="0630175B" w14:textId="6F9A40A5" w:rsidR="00FD4D47" w:rsidRPr="00FD4D47" w:rsidRDefault="00FD4D47" w:rsidP="00FD4D47">
      <w:proofErr w:type="spellStart"/>
      <w:r w:rsidRPr="00FD4D47">
        <w:t>Pub</w:t>
      </w:r>
      <w:r>
        <w:t>MLST</w:t>
      </w:r>
      <w:proofErr w:type="spellEnd"/>
      <w:r>
        <w:t xml:space="preserve"> species identification</w:t>
      </w:r>
      <w:r w:rsidR="007D1034">
        <w:t>. My first attempt at finding out what the species the genomes are</w:t>
      </w:r>
      <w:r w:rsidR="002C343E">
        <w:t>,</w:t>
      </w:r>
      <w:r w:rsidR="007D1034">
        <w:t xml:space="preserve"> was to use </w:t>
      </w:r>
      <w:proofErr w:type="spellStart"/>
      <w:r w:rsidR="007D1034">
        <w:t>PubMLST</w:t>
      </w:r>
      <w:proofErr w:type="spellEnd"/>
      <w:r w:rsidR="007D1034">
        <w:t xml:space="preserve">, Public databases for molecular typing and microbial genome diversity. </w:t>
      </w:r>
      <w:proofErr w:type="spellStart"/>
      <w:r w:rsidR="007D1034">
        <w:t>PubMLST</w:t>
      </w:r>
      <w:proofErr w:type="spellEnd"/>
      <w:r w:rsidR="007D1034">
        <w:t xml:space="preserve"> can be used to identify species by </w:t>
      </w:r>
      <w:r w:rsidR="002C343E">
        <w:t>inputting</w:t>
      </w:r>
      <w:r w:rsidR="007D1034">
        <w:t xml:space="preserve"> </w:t>
      </w:r>
      <w:proofErr w:type="spellStart"/>
      <w:r w:rsidR="007D1034">
        <w:t>fasta</w:t>
      </w:r>
      <w:proofErr w:type="spellEnd"/>
      <w:r w:rsidR="007D1034">
        <w:t xml:space="preserve"> files</w:t>
      </w:r>
      <w:r w:rsidR="000D1AA2">
        <w:t xml:space="preserve">. </w:t>
      </w:r>
      <w:proofErr w:type="gramStart"/>
      <w:r w:rsidR="000D1AA2">
        <w:t>All of</w:t>
      </w:r>
      <w:proofErr w:type="gramEnd"/>
      <w:r w:rsidR="000D1AA2">
        <w:t xml:space="preserve"> the genomes appear to be bacteria however only one was able to be identified.</w:t>
      </w:r>
      <w:r w:rsidR="00AA6D7C">
        <w:t xml:space="preserve"> Compared to other species identifying tools </w:t>
      </w:r>
      <w:proofErr w:type="spellStart"/>
      <w:r w:rsidR="00AA6D7C">
        <w:t>pubmlst</w:t>
      </w:r>
      <w:proofErr w:type="spellEnd"/>
      <w:r w:rsidR="00AA6D7C">
        <w:t xml:space="preserve"> was most likely the worst however the results it provided were quick and interesting to see.</w:t>
      </w:r>
    </w:p>
    <w:p w14:paraId="6A4352A6" w14:textId="41A073AB" w:rsidR="00391881" w:rsidRPr="00D50152" w:rsidRDefault="00391881" w:rsidP="00391881">
      <w:pPr>
        <w:rPr>
          <w:b/>
          <w:bCs/>
          <w:u w:val="single"/>
        </w:rPr>
      </w:pPr>
      <w:r w:rsidRPr="00D50152">
        <w:rPr>
          <w:b/>
          <w:bCs/>
          <w:u w:val="single"/>
        </w:rPr>
        <w:t>Rug213</w:t>
      </w:r>
    </w:p>
    <w:p w14:paraId="43824E4C" w14:textId="31E370A5" w:rsidR="00391881" w:rsidRDefault="00391881" w:rsidP="00391881">
      <w:r>
        <w:rPr>
          <w:noProof/>
        </w:rPr>
        <w:drawing>
          <wp:inline distT="0" distB="0" distL="0" distR="0" wp14:anchorId="7D653BFC" wp14:editId="5A38A0C2">
            <wp:extent cx="2758440" cy="2240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2" t="12528" r="50011" b="17983"/>
                    <a:stretch/>
                  </pic:blipFill>
                  <pic:spPr bwMode="auto">
                    <a:xfrm>
                      <a:off x="0" y="0"/>
                      <a:ext cx="2758440" cy="2240280"/>
                    </a:xfrm>
                    <a:prstGeom prst="rect">
                      <a:avLst/>
                    </a:prstGeom>
                    <a:ln>
                      <a:noFill/>
                    </a:ln>
                    <a:extLst>
                      <a:ext uri="{53640926-AAD7-44D8-BBD7-CCE9431645EC}">
                        <a14:shadowObscured xmlns:a14="http://schemas.microsoft.com/office/drawing/2010/main"/>
                      </a:ext>
                    </a:extLst>
                  </pic:spPr>
                </pic:pic>
              </a:graphicData>
            </a:graphic>
          </wp:inline>
        </w:drawing>
      </w:r>
    </w:p>
    <w:p w14:paraId="01F9F214" w14:textId="0597458D" w:rsidR="00391881" w:rsidRPr="00D50152" w:rsidRDefault="00391881" w:rsidP="00391881">
      <w:pPr>
        <w:rPr>
          <w:b/>
          <w:bCs/>
          <w:u w:val="single"/>
        </w:rPr>
      </w:pPr>
      <w:r w:rsidRPr="00D50152">
        <w:rPr>
          <w:b/>
          <w:bCs/>
          <w:u w:val="single"/>
        </w:rPr>
        <w:t>Rug384</w:t>
      </w:r>
    </w:p>
    <w:p w14:paraId="1753D7D7" w14:textId="1A2A84CB" w:rsidR="007D1034" w:rsidRDefault="007D1034" w:rsidP="00391881">
      <w:r>
        <w:t xml:space="preserve">Rug384 was identified as </w:t>
      </w:r>
      <w:proofErr w:type="spellStart"/>
      <w:r w:rsidRPr="007D1034">
        <w:t>Succiniclasticum</w:t>
      </w:r>
      <w:proofErr w:type="spellEnd"/>
      <w:r w:rsidRPr="007D1034">
        <w:t xml:space="preserve"> </w:t>
      </w:r>
      <w:proofErr w:type="spellStart"/>
      <w:r w:rsidRPr="007D1034">
        <w:t>ruminis</w:t>
      </w:r>
      <w:proofErr w:type="spellEnd"/>
      <w:r>
        <w:t xml:space="preserve">. </w:t>
      </w:r>
      <w:proofErr w:type="spellStart"/>
      <w:r w:rsidRPr="007D1034">
        <w:t>Succiniclasticum</w:t>
      </w:r>
      <w:proofErr w:type="spellEnd"/>
      <w:r w:rsidRPr="007D1034">
        <w:t xml:space="preserve"> </w:t>
      </w:r>
      <w:proofErr w:type="spellStart"/>
      <w:r w:rsidRPr="007D1034">
        <w:t>ruminis</w:t>
      </w:r>
      <w:proofErr w:type="spellEnd"/>
      <w:r>
        <w:t xml:space="preserve"> </w:t>
      </w:r>
      <w:r w:rsidRPr="007D1034">
        <w:t>is an anaerobe, mesophilic, Gram-negative bacterium that forms circular colonies and was isolated from rumen of cow</w:t>
      </w:r>
      <w:r w:rsidR="009F3D0A">
        <w:t xml:space="preserve">. </w:t>
      </w:r>
    </w:p>
    <w:p w14:paraId="41BD16EA" w14:textId="643CC28A" w:rsidR="00391881" w:rsidRDefault="00391881" w:rsidP="00391881">
      <w:r>
        <w:rPr>
          <w:noProof/>
        </w:rPr>
        <w:drawing>
          <wp:inline distT="0" distB="0" distL="0" distR="0" wp14:anchorId="5A46DBA4" wp14:editId="5F8202E4">
            <wp:extent cx="5808518" cy="228600"/>
            <wp:effectExtent l="0" t="0" r="190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8"/>
                    <a:srcRect l="1728" t="42309" r="23953" b="52490"/>
                    <a:stretch/>
                  </pic:blipFill>
                  <pic:spPr bwMode="auto">
                    <a:xfrm>
                      <a:off x="0" y="0"/>
                      <a:ext cx="5912425" cy="232689"/>
                    </a:xfrm>
                    <a:prstGeom prst="rect">
                      <a:avLst/>
                    </a:prstGeom>
                    <a:ln>
                      <a:noFill/>
                    </a:ln>
                    <a:extLst>
                      <a:ext uri="{53640926-AAD7-44D8-BBD7-CCE9431645EC}">
                        <a14:shadowObscured xmlns:a14="http://schemas.microsoft.com/office/drawing/2010/main"/>
                      </a:ext>
                    </a:extLst>
                  </pic:spPr>
                </pic:pic>
              </a:graphicData>
            </a:graphic>
          </wp:inline>
        </w:drawing>
      </w:r>
    </w:p>
    <w:p w14:paraId="207A08F9" w14:textId="494E48C3" w:rsidR="00FD4D47" w:rsidRDefault="00FD4D47" w:rsidP="00391881">
      <w:r>
        <w:rPr>
          <w:noProof/>
        </w:rPr>
        <w:lastRenderedPageBreak/>
        <w:drawing>
          <wp:inline distT="0" distB="0" distL="0" distR="0" wp14:anchorId="3C99DCC4" wp14:editId="5A63FF84">
            <wp:extent cx="3413760" cy="944519"/>
            <wp:effectExtent l="0" t="0" r="0" b="825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9"/>
                    <a:srcRect l="1728" t="8272" r="30999" b="58637"/>
                    <a:stretch/>
                  </pic:blipFill>
                  <pic:spPr bwMode="auto">
                    <a:xfrm>
                      <a:off x="0" y="0"/>
                      <a:ext cx="3467849" cy="959484"/>
                    </a:xfrm>
                    <a:prstGeom prst="rect">
                      <a:avLst/>
                    </a:prstGeom>
                    <a:ln>
                      <a:noFill/>
                    </a:ln>
                    <a:extLst>
                      <a:ext uri="{53640926-AAD7-44D8-BBD7-CCE9431645EC}">
                        <a14:shadowObscured xmlns:a14="http://schemas.microsoft.com/office/drawing/2010/main"/>
                      </a:ext>
                    </a:extLst>
                  </pic:spPr>
                </pic:pic>
              </a:graphicData>
            </a:graphic>
          </wp:inline>
        </w:drawing>
      </w:r>
      <w:r w:rsidR="00D50152">
        <w:rPr>
          <w:noProof/>
        </w:rPr>
        <w:drawing>
          <wp:inline distT="0" distB="0" distL="0" distR="0" wp14:anchorId="46B5A53F" wp14:editId="44C77238">
            <wp:extent cx="3057435" cy="201930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rotWithShape="1">
                    <a:blip r:embed="rId10"/>
                    <a:srcRect l="2260" t="19855" r="33526" b="4744"/>
                    <a:stretch/>
                  </pic:blipFill>
                  <pic:spPr bwMode="auto">
                    <a:xfrm>
                      <a:off x="0" y="0"/>
                      <a:ext cx="3077672" cy="2032665"/>
                    </a:xfrm>
                    <a:prstGeom prst="rect">
                      <a:avLst/>
                    </a:prstGeom>
                    <a:ln>
                      <a:noFill/>
                    </a:ln>
                    <a:extLst>
                      <a:ext uri="{53640926-AAD7-44D8-BBD7-CCE9431645EC}">
                        <a14:shadowObscured xmlns:a14="http://schemas.microsoft.com/office/drawing/2010/main"/>
                      </a:ext>
                    </a:extLst>
                  </pic:spPr>
                </pic:pic>
              </a:graphicData>
            </a:graphic>
          </wp:inline>
        </w:drawing>
      </w:r>
    </w:p>
    <w:p w14:paraId="4E66DB83" w14:textId="0129B406" w:rsidR="00D50152" w:rsidRPr="00D50152" w:rsidRDefault="00391881" w:rsidP="00D50152">
      <w:pPr>
        <w:rPr>
          <w:b/>
          <w:bCs/>
        </w:rPr>
      </w:pPr>
      <w:r w:rsidRPr="00D50152">
        <w:rPr>
          <w:b/>
          <w:bCs/>
          <w:u w:val="single"/>
        </w:rPr>
        <w:t>Rug413</w:t>
      </w:r>
      <w:r w:rsidR="00D50152" w:rsidRPr="00D50152">
        <w:rPr>
          <w:b/>
          <w:bCs/>
        </w:rPr>
        <w:t xml:space="preserve"> </w:t>
      </w:r>
      <w:r w:rsidR="00D50152">
        <w:rPr>
          <w:b/>
          <w:bCs/>
        </w:rPr>
        <w:t xml:space="preserve">                                                                                          </w:t>
      </w:r>
      <w:r w:rsidR="00D50152" w:rsidRPr="00D50152">
        <w:rPr>
          <w:b/>
          <w:bCs/>
          <w:u w:val="single"/>
        </w:rPr>
        <w:t>Rug545</w:t>
      </w:r>
    </w:p>
    <w:p w14:paraId="308D2340" w14:textId="5B001E6F" w:rsidR="00391881" w:rsidRPr="00D50152" w:rsidRDefault="00391881" w:rsidP="00391881">
      <w:pPr>
        <w:rPr>
          <w:b/>
          <w:bCs/>
          <w:u w:val="single"/>
        </w:rPr>
      </w:pPr>
    </w:p>
    <w:p w14:paraId="5A7FF14B" w14:textId="7F9F9273" w:rsidR="00FD4D47" w:rsidRDefault="002800BB" w:rsidP="00391881">
      <w:r>
        <w:rPr>
          <w:noProof/>
        </w:rPr>
        <w:drawing>
          <wp:inline distT="0" distB="0" distL="0" distR="0" wp14:anchorId="4AFC1F48" wp14:editId="3D2497B9">
            <wp:extent cx="3293243" cy="1516380"/>
            <wp:effectExtent l="0" t="0" r="2540" b="762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11"/>
                    <a:srcRect l="2260" t="36872" r="50676" b="24601"/>
                    <a:stretch/>
                  </pic:blipFill>
                  <pic:spPr bwMode="auto">
                    <a:xfrm>
                      <a:off x="0" y="0"/>
                      <a:ext cx="3316671" cy="1527167"/>
                    </a:xfrm>
                    <a:prstGeom prst="rect">
                      <a:avLst/>
                    </a:prstGeom>
                    <a:ln>
                      <a:noFill/>
                    </a:ln>
                    <a:extLst>
                      <a:ext uri="{53640926-AAD7-44D8-BBD7-CCE9431645EC}">
                        <a14:shadowObscured xmlns:a14="http://schemas.microsoft.com/office/drawing/2010/main"/>
                      </a:ext>
                    </a:extLst>
                  </pic:spPr>
                </pic:pic>
              </a:graphicData>
            </a:graphic>
          </wp:inline>
        </w:drawing>
      </w:r>
      <w:r w:rsidR="00D50152">
        <w:rPr>
          <w:noProof/>
        </w:rPr>
        <w:drawing>
          <wp:inline distT="0" distB="0" distL="0" distR="0" wp14:anchorId="27C23173" wp14:editId="5FEFE35D">
            <wp:extent cx="1158240" cy="2758440"/>
            <wp:effectExtent l="0" t="0" r="3810" b="381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2"/>
                    <a:srcRect l="665" t="8982" r="79127" b="5457"/>
                    <a:stretch/>
                  </pic:blipFill>
                  <pic:spPr bwMode="auto">
                    <a:xfrm>
                      <a:off x="0" y="0"/>
                      <a:ext cx="1158240" cy="2758440"/>
                    </a:xfrm>
                    <a:prstGeom prst="rect">
                      <a:avLst/>
                    </a:prstGeom>
                    <a:ln>
                      <a:noFill/>
                    </a:ln>
                    <a:extLst>
                      <a:ext uri="{53640926-AAD7-44D8-BBD7-CCE9431645EC}">
                        <a14:shadowObscured xmlns:a14="http://schemas.microsoft.com/office/drawing/2010/main"/>
                      </a:ext>
                    </a:extLst>
                  </pic:spPr>
                </pic:pic>
              </a:graphicData>
            </a:graphic>
          </wp:inline>
        </w:drawing>
      </w:r>
    </w:p>
    <w:p w14:paraId="5ECC5C97" w14:textId="616DF553" w:rsidR="002800BB" w:rsidRDefault="002800BB" w:rsidP="00391881"/>
    <w:p w14:paraId="014D1AA5" w14:textId="5B1D3B7B" w:rsidR="003863F6" w:rsidRDefault="003863F6" w:rsidP="003863F6">
      <w:pPr>
        <w:pStyle w:val="Heading2"/>
      </w:pPr>
      <w:r>
        <w:t>Sequence similarity</w:t>
      </w:r>
    </w:p>
    <w:p w14:paraId="0B7FB428" w14:textId="0F5F749F" w:rsidR="003863F6" w:rsidRDefault="003863F6" w:rsidP="003863F6">
      <w:r>
        <w:t xml:space="preserve">Using </w:t>
      </w:r>
      <w:proofErr w:type="spellStart"/>
      <w:r>
        <w:t>blastx</w:t>
      </w:r>
      <w:proofErr w:type="spellEnd"/>
      <w:r>
        <w:t xml:space="preserve"> and diamond,</w:t>
      </w:r>
      <w:r w:rsidR="007C5F86">
        <w:t xml:space="preserve"> in order to use blast and diamond to find sequence similarity, I had to install a </w:t>
      </w:r>
      <w:proofErr w:type="spellStart"/>
      <w:r w:rsidR="007C5F86" w:rsidRPr="007C5F86">
        <w:t>SwissProt</w:t>
      </w:r>
      <w:proofErr w:type="spellEnd"/>
      <w:r w:rsidR="007C5F86" w:rsidRPr="007C5F86">
        <w:t xml:space="preserve"> database from </w:t>
      </w:r>
      <w:proofErr w:type="spellStart"/>
      <w:r w:rsidR="007C5F86" w:rsidRPr="007C5F86">
        <w:t>Uniprot</w:t>
      </w:r>
      <w:proofErr w:type="spellEnd"/>
      <w:r w:rsidR="007C5F86" w:rsidRPr="007C5F86">
        <w:t xml:space="preserve">. </w:t>
      </w:r>
      <w:proofErr w:type="spellStart"/>
      <w:r w:rsidR="007C5F86" w:rsidRPr="007C5F86">
        <w:t>Uniprot</w:t>
      </w:r>
      <w:proofErr w:type="spellEnd"/>
      <w:r w:rsidR="007C5F86" w:rsidRPr="007C5F86">
        <w:t xml:space="preserve"> is a database of protein sequences</w:t>
      </w:r>
      <w:r w:rsidR="007C5F86">
        <w:t xml:space="preserve"> and can be used to blast the genomes for the sequence alignment.</w:t>
      </w:r>
    </w:p>
    <w:p w14:paraId="5C09B67A" w14:textId="5AD8403F" w:rsidR="00324401" w:rsidRDefault="00324401" w:rsidP="003863F6">
      <w:r>
        <w:t>Blast first.</w:t>
      </w:r>
    </w:p>
    <w:p w14:paraId="35B1FB72" w14:textId="7ECC80A1" w:rsidR="007C5F86" w:rsidRPr="003D7B8B" w:rsidRDefault="007C5F86" w:rsidP="003863F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blastx</w:t>
      </w:r>
      <w:proofErr w:type="spellEnd"/>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-query </w:t>
      </w:r>
      <w:proofErr w:type="spellStart"/>
      <w:proofErr w:type="gramStart"/>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orf.fa</w:t>
      </w:r>
      <w:proofErr w:type="spellEnd"/>
      <w:proofErr w:type="gramEnd"/>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db</w:t>
      </w:r>
      <w:proofErr w:type="spellEnd"/>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uniprot_sprot</w:t>
      </w:r>
      <w:proofErr w:type="spellEnd"/>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 outfile.txt</w:t>
      </w:r>
    </w:p>
    <w:p w14:paraId="066F8E30" w14:textId="4142C5D3" w:rsidR="007C5F86" w:rsidRDefault="007C5F86" w:rsidP="003863F6">
      <w:r>
        <w:t>This command can be used to count how many hits occurred.</w:t>
      </w:r>
      <w:r w:rsidR="003D7B8B">
        <w:t xml:space="preserve"> Although because </w:t>
      </w:r>
      <w:proofErr w:type="spellStart"/>
      <w:r w:rsidR="003D7B8B">
        <w:t>blastx</w:t>
      </w:r>
      <w:proofErr w:type="spellEnd"/>
      <w:r w:rsidR="003D7B8B">
        <w:t xml:space="preserve"> would take too long to run, the number acquired don’t so how many hits </w:t>
      </w:r>
      <w:r w:rsidR="00141959">
        <w:t>there</w:t>
      </w:r>
      <w:r w:rsidR="003D7B8B">
        <w:t xml:space="preserve"> was total but how many I was able to get from the limited time using </w:t>
      </w:r>
      <w:proofErr w:type="spellStart"/>
      <w:r w:rsidR="003D7B8B">
        <w:t>blastx</w:t>
      </w:r>
      <w:proofErr w:type="spellEnd"/>
      <w:r w:rsidR="00141959">
        <w:t>.</w:t>
      </w:r>
    </w:p>
    <w:p w14:paraId="6959444A" w14:textId="51DF6215" w:rsidR="007C5F86" w:rsidRPr="003D7B8B" w:rsidRDefault="007C5F86" w:rsidP="003863F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wc</w:t>
      </w:r>
      <w:proofErr w:type="spellEnd"/>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 outfile.csv</w:t>
      </w:r>
    </w:p>
    <w:p w14:paraId="72453B2B" w14:textId="153AFE23" w:rsidR="003D7B8B" w:rsidRDefault="003D7B8B" w:rsidP="003863F6">
      <w:r>
        <w:t xml:space="preserve">Rug213 got </w:t>
      </w:r>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1261915</w:t>
      </w:r>
      <w:r>
        <w:t xml:space="preserve">, Rug384 got </w:t>
      </w:r>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128823</w:t>
      </w:r>
      <w:r>
        <w:t xml:space="preserve">, Rug413 got </w:t>
      </w:r>
      <w:r w:rsidRPr="003D7B8B">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426463</w:t>
      </w:r>
      <w:r>
        <w:t xml:space="preserve">, Rug545 got </w:t>
      </w:r>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787348</w:t>
      </w:r>
    </w:p>
    <w:p w14:paraId="7E307D41" w14:textId="7B431C10" w:rsidR="00324401" w:rsidRDefault="00324401" w:rsidP="003863F6">
      <w:r>
        <w:t xml:space="preserve">I tried to blast the genomes however they were too </w:t>
      </w:r>
      <w:r w:rsidR="003D7B8B">
        <w:t>large,</w:t>
      </w:r>
      <w:r>
        <w:t xml:space="preserve"> and it would have taken too long so I didn’t get a fully complete blast report, this made me resort to using diamond instead since it is 20,000 times faster.</w:t>
      </w:r>
    </w:p>
    <w:p w14:paraId="2F907833" w14:textId="1392DA60" w:rsidR="00324401" w:rsidRPr="003D7B8B" w:rsidRDefault="00324401" w:rsidP="003863F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73DC6"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D73DC6"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diamond </w:t>
      </w:r>
      <w:proofErr w:type="spellStart"/>
      <w:r w:rsidR="00D73DC6"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blastx</w:t>
      </w:r>
      <w:proofErr w:type="spellEnd"/>
      <w:r w:rsidR="00D73DC6"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 </w:t>
      </w:r>
      <w:proofErr w:type="spellStart"/>
      <w:r w:rsidR="00D73DC6"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uniprotdia</w:t>
      </w:r>
      <w:proofErr w:type="spellEnd"/>
      <w:r w:rsidR="00D73DC6"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 RUG384.fa</w:t>
      </w:r>
      <w:r w:rsidR="007C47D5" w:rsidRPr="003D7B8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 diamond384.txt</w:t>
      </w:r>
    </w:p>
    <w:p w14:paraId="678FBCA6" w14:textId="5B98269B" w:rsidR="000C258B" w:rsidRDefault="007C47D5" w:rsidP="003863F6">
      <w:r>
        <w:t>Looking at the output file we can see a lot of data in this format shown with rug384 metagenomic data from the first line on the first scaffold, scaffold 88.</w:t>
      </w:r>
    </w:p>
    <w:tbl>
      <w:tblPr>
        <w:tblStyle w:val="TableGrid"/>
        <w:tblW w:w="0" w:type="auto"/>
        <w:tblLook w:val="04A0" w:firstRow="1" w:lastRow="0" w:firstColumn="1" w:lastColumn="0" w:noHBand="0" w:noVBand="1"/>
      </w:tblPr>
      <w:tblGrid>
        <w:gridCol w:w="3005"/>
        <w:gridCol w:w="3005"/>
        <w:gridCol w:w="3006"/>
      </w:tblGrid>
      <w:tr w:rsidR="007C47D5" w14:paraId="3FDE8CD7" w14:textId="77777777" w:rsidTr="007C47D5">
        <w:tc>
          <w:tcPr>
            <w:tcW w:w="3005" w:type="dxa"/>
          </w:tcPr>
          <w:p w14:paraId="0A84373D" w14:textId="26DC96AA" w:rsidR="007C47D5" w:rsidRDefault="007C47D5" w:rsidP="003863F6">
            <w:r>
              <w:t>name</w:t>
            </w:r>
          </w:p>
        </w:tc>
        <w:tc>
          <w:tcPr>
            <w:tcW w:w="3005" w:type="dxa"/>
          </w:tcPr>
          <w:p w14:paraId="0D47D1F7" w14:textId="01A5B4AC" w:rsidR="007C47D5" w:rsidRDefault="007C47D5" w:rsidP="003863F6">
            <w:r>
              <w:t xml:space="preserve">Description </w:t>
            </w:r>
          </w:p>
        </w:tc>
        <w:tc>
          <w:tcPr>
            <w:tcW w:w="3006" w:type="dxa"/>
          </w:tcPr>
          <w:p w14:paraId="174EAA0E" w14:textId="388586FF" w:rsidR="007C47D5" w:rsidRDefault="007C47D5" w:rsidP="003863F6">
            <w:r>
              <w:t>Rug384 example</w:t>
            </w:r>
          </w:p>
        </w:tc>
      </w:tr>
      <w:tr w:rsidR="007C47D5" w14:paraId="51EF48C6" w14:textId="77777777" w:rsidTr="007C47D5">
        <w:tc>
          <w:tcPr>
            <w:tcW w:w="3005" w:type="dxa"/>
          </w:tcPr>
          <w:p w14:paraId="57CDDEF5" w14:textId="493A3769" w:rsidR="007C47D5" w:rsidRDefault="007C47D5" w:rsidP="003863F6">
            <w:r w:rsidRPr="007C47D5">
              <w:t>Query accession</w:t>
            </w:r>
          </w:p>
        </w:tc>
        <w:tc>
          <w:tcPr>
            <w:tcW w:w="3005" w:type="dxa"/>
          </w:tcPr>
          <w:p w14:paraId="0FEF4874" w14:textId="1E081B83" w:rsidR="007C47D5" w:rsidRDefault="006E00E3" w:rsidP="003863F6">
            <w:r w:rsidRPr="006E00E3">
              <w:t>accession of the sequence that was the search query against the database</w:t>
            </w:r>
          </w:p>
        </w:tc>
        <w:tc>
          <w:tcPr>
            <w:tcW w:w="3006" w:type="dxa"/>
          </w:tcPr>
          <w:p w14:paraId="69BB4FBF" w14:textId="0B12BE23" w:rsidR="007C47D5" w:rsidRDefault="0035566B" w:rsidP="003863F6">
            <w:r w:rsidRPr="0035566B">
              <w:t>scaffold_88</w:t>
            </w:r>
          </w:p>
        </w:tc>
      </w:tr>
      <w:tr w:rsidR="007C47D5" w14:paraId="310347B7" w14:textId="77777777" w:rsidTr="007C47D5">
        <w:tc>
          <w:tcPr>
            <w:tcW w:w="3005" w:type="dxa"/>
          </w:tcPr>
          <w:p w14:paraId="63C7AD78" w14:textId="72801D93" w:rsidR="007C47D5" w:rsidRDefault="007C47D5" w:rsidP="003863F6">
            <w:r w:rsidRPr="007C47D5">
              <w:t>Target accession</w:t>
            </w:r>
          </w:p>
        </w:tc>
        <w:tc>
          <w:tcPr>
            <w:tcW w:w="3005" w:type="dxa"/>
          </w:tcPr>
          <w:p w14:paraId="7E56B0C1" w14:textId="505D63D3" w:rsidR="007C47D5" w:rsidRDefault="006E00E3" w:rsidP="003863F6">
            <w:r w:rsidRPr="006E00E3">
              <w:t>accession of the target database sequence</w:t>
            </w:r>
            <w:r>
              <w:t xml:space="preserve">, that the </w:t>
            </w:r>
            <w:r w:rsidRPr="006E00E3">
              <w:t>query was aligned against</w:t>
            </w:r>
          </w:p>
        </w:tc>
        <w:tc>
          <w:tcPr>
            <w:tcW w:w="3006" w:type="dxa"/>
          </w:tcPr>
          <w:p w14:paraId="5EC7C5FC" w14:textId="4F01938C" w:rsidR="007C47D5" w:rsidRDefault="0035566B" w:rsidP="003863F6">
            <w:r w:rsidRPr="0035566B">
              <w:t>sp|Q97LC5|SYY1_CLOAB</w:t>
            </w:r>
          </w:p>
        </w:tc>
      </w:tr>
      <w:tr w:rsidR="007C47D5" w14:paraId="71D35D3D" w14:textId="77777777" w:rsidTr="007C47D5">
        <w:tc>
          <w:tcPr>
            <w:tcW w:w="3005" w:type="dxa"/>
          </w:tcPr>
          <w:p w14:paraId="65E2F1EC" w14:textId="29E60E70" w:rsidR="007C47D5" w:rsidRDefault="007C47D5" w:rsidP="003863F6">
            <w:r w:rsidRPr="007C47D5">
              <w:t>Sequence identity</w:t>
            </w:r>
          </w:p>
        </w:tc>
        <w:tc>
          <w:tcPr>
            <w:tcW w:w="3005" w:type="dxa"/>
          </w:tcPr>
          <w:p w14:paraId="4E67DEA6" w14:textId="12529E8C" w:rsidR="007C47D5" w:rsidRPr="006E00E3" w:rsidRDefault="006E00E3" w:rsidP="003863F6">
            <w:pPr>
              <w:rPr>
                <w:rFonts w:cstheme="minorHAnsi"/>
                <w:color w:val="000000" w:themeColor="text1"/>
              </w:rPr>
            </w:pPr>
            <w:r w:rsidRPr="006E00E3">
              <w:rPr>
                <w:rFonts w:cstheme="minorHAnsi"/>
                <w:color w:val="000000" w:themeColor="text1"/>
                <w:shd w:val="clear" w:color="auto" w:fill="FFFFFF"/>
              </w:rPr>
              <w:t>The percentage of identical amino acid residues that were aligned against each other</w:t>
            </w:r>
          </w:p>
        </w:tc>
        <w:tc>
          <w:tcPr>
            <w:tcW w:w="3006" w:type="dxa"/>
          </w:tcPr>
          <w:p w14:paraId="01D56013" w14:textId="57B3A718" w:rsidR="007C47D5" w:rsidRDefault="007C47D5" w:rsidP="003863F6">
            <w:r>
              <w:t>64.0</w:t>
            </w:r>
          </w:p>
        </w:tc>
      </w:tr>
      <w:tr w:rsidR="007C47D5" w14:paraId="64F846AD" w14:textId="77777777" w:rsidTr="007C47D5">
        <w:tc>
          <w:tcPr>
            <w:tcW w:w="3005" w:type="dxa"/>
          </w:tcPr>
          <w:p w14:paraId="54ACF109" w14:textId="37700E46" w:rsidR="007C47D5" w:rsidRDefault="007C47D5" w:rsidP="003863F6">
            <w:r w:rsidRPr="007C47D5">
              <w:t>Length</w:t>
            </w:r>
          </w:p>
        </w:tc>
        <w:tc>
          <w:tcPr>
            <w:tcW w:w="3005" w:type="dxa"/>
          </w:tcPr>
          <w:p w14:paraId="09A7CB34" w14:textId="79A652F9" w:rsidR="007C47D5" w:rsidRPr="006E00E3" w:rsidRDefault="006E00E3" w:rsidP="003863F6">
            <w:pPr>
              <w:rPr>
                <w:rFonts w:cstheme="minorHAnsi"/>
                <w:color w:val="000000" w:themeColor="text1"/>
              </w:rPr>
            </w:pPr>
            <w:r w:rsidRPr="006E00E3">
              <w:rPr>
                <w:rFonts w:cstheme="minorHAnsi"/>
                <w:color w:val="000000" w:themeColor="text1"/>
                <w:shd w:val="clear" w:color="auto" w:fill="FFFFFF"/>
              </w:rPr>
              <w:t>The total length of the local alignment</w:t>
            </w:r>
          </w:p>
        </w:tc>
        <w:tc>
          <w:tcPr>
            <w:tcW w:w="3006" w:type="dxa"/>
          </w:tcPr>
          <w:p w14:paraId="052B30B5" w14:textId="13FEF587" w:rsidR="007C47D5" w:rsidRDefault="007C47D5" w:rsidP="003863F6">
            <w:r>
              <w:t>342</w:t>
            </w:r>
          </w:p>
        </w:tc>
      </w:tr>
      <w:tr w:rsidR="007C47D5" w14:paraId="2FD6A1D7" w14:textId="77777777" w:rsidTr="007C47D5">
        <w:tc>
          <w:tcPr>
            <w:tcW w:w="3005" w:type="dxa"/>
          </w:tcPr>
          <w:p w14:paraId="23BC3A29" w14:textId="1A045AC3" w:rsidR="007C47D5" w:rsidRDefault="007C47D5" w:rsidP="003863F6">
            <w:r w:rsidRPr="007C47D5">
              <w:t>Mismatches</w:t>
            </w:r>
          </w:p>
        </w:tc>
        <w:tc>
          <w:tcPr>
            <w:tcW w:w="3005" w:type="dxa"/>
          </w:tcPr>
          <w:p w14:paraId="070FEC2C" w14:textId="3D446CDD" w:rsidR="007C47D5" w:rsidRPr="006E00E3" w:rsidRDefault="006E00E3" w:rsidP="003863F6">
            <w:pPr>
              <w:rPr>
                <w:rFonts w:cstheme="minorHAnsi"/>
                <w:color w:val="000000" w:themeColor="text1"/>
              </w:rPr>
            </w:pPr>
            <w:r w:rsidRPr="006E00E3">
              <w:rPr>
                <w:rFonts w:cstheme="minorHAnsi"/>
                <w:color w:val="000000" w:themeColor="text1"/>
                <w:shd w:val="clear" w:color="auto" w:fill="FFFFFF"/>
              </w:rPr>
              <w:t>number of non-identical amino acid residues aligned against each other</w:t>
            </w:r>
          </w:p>
        </w:tc>
        <w:tc>
          <w:tcPr>
            <w:tcW w:w="3006" w:type="dxa"/>
          </w:tcPr>
          <w:p w14:paraId="08E40D15" w14:textId="7A10F87A" w:rsidR="007C47D5" w:rsidRDefault="007C47D5" w:rsidP="003863F6">
            <w:r>
              <w:t>123</w:t>
            </w:r>
          </w:p>
        </w:tc>
      </w:tr>
      <w:tr w:rsidR="007C47D5" w14:paraId="4C1B1F3B" w14:textId="77777777" w:rsidTr="007C47D5">
        <w:tc>
          <w:tcPr>
            <w:tcW w:w="3005" w:type="dxa"/>
          </w:tcPr>
          <w:p w14:paraId="580B8C52" w14:textId="12AC69DF" w:rsidR="007C47D5" w:rsidRDefault="007C47D5" w:rsidP="003863F6">
            <w:r w:rsidRPr="007C47D5">
              <w:t>Gap openings</w:t>
            </w:r>
          </w:p>
        </w:tc>
        <w:tc>
          <w:tcPr>
            <w:tcW w:w="3005" w:type="dxa"/>
          </w:tcPr>
          <w:p w14:paraId="4E13101D" w14:textId="1C4A466B" w:rsidR="007C47D5" w:rsidRPr="006E00E3" w:rsidRDefault="006E00E3" w:rsidP="003863F6">
            <w:pPr>
              <w:rPr>
                <w:rFonts w:cstheme="minorHAnsi"/>
                <w:color w:val="000000" w:themeColor="text1"/>
              </w:rPr>
            </w:pPr>
            <w:r w:rsidRPr="006E00E3">
              <w:rPr>
                <w:rFonts w:cstheme="minorHAnsi"/>
                <w:color w:val="000000" w:themeColor="text1"/>
              </w:rPr>
              <w:t>Number of gap openings</w:t>
            </w:r>
          </w:p>
        </w:tc>
        <w:tc>
          <w:tcPr>
            <w:tcW w:w="3006" w:type="dxa"/>
          </w:tcPr>
          <w:p w14:paraId="4C5DF8B5" w14:textId="31271CF0" w:rsidR="007C47D5" w:rsidRDefault="007C47D5" w:rsidP="003863F6">
            <w:r>
              <w:t>0</w:t>
            </w:r>
          </w:p>
        </w:tc>
      </w:tr>
      <w:tr w:rsidR="007C47D5" w14:paraId="1BDAF0F4" w14:textId="77777777" w:rsidTr="007C47D5">
        <w:tc>
          <w:tcPr>
            <w:tcW w:w="3005" w:type="dxa"/>
          </w:tcPr>
          <w:p w14:paraId="4789EE5A" w14:textId="0B4BFF19" w:rsidR="007C47D5" w:rsidRDefault="007C47D5" w:rsidP="003863F6">
            <w:r w:rsidRPr="007C47D5">
              <w:t>Query start</w:t>
            </w:r>
          </w:p>
        </w:tc>
        <w:tc>
          <w:tcPr>
            <w:tcW w:w="3005" w:type="dxa"/>
          </w:tcPr>
          <w:p w14:paraId="1189DD52" w14:textId="53CA5D22" w:rsidR="007C47D5" w:rsidRPr="006E00E3" w:rsidRDefault="006E00E3" w:rsidP="003863F6">
            <w:pPr>
              <w:rPr>
                <w:rFonts w:cstheme="minorHAnsi"/>
                <w:color w:val="000000" w:themeColor="text1"/>
              </w:rPr>
            </w:pPr>
            <w:r w:rsidRPr="006E00E3">
              <w:rPr>
                <w:rFonts w:cstheme="minorHAnsi"/>
                <w:color w:val="000000" w:themeColor="text1"/>
                <w:shd w:val="clear" w:color="auto" w:fill="FFFFFF"/>
              </w:rPr>
              <w:t>starting of the local alignment in the query</w:t>
            </w:r>
          </w:p>
        </w:tc>
        <w:tc>
          <w:tcPr>
            <w:tcW w:w="3006" w:type="dxa"/>
          </w:tcPr>
          <w:p w14:paraId="70FC5878" w14:textId="3CB970BF" w:rsidR="007C47D5" w:rsidRDefault="007C47D5" w:rsidP="003863F6">
            <w:r w:rsidRPr="007C47D5">
              <w:t>1778</w:t>
            </w:r>
          </w:p>
        </w:tc>
      </w:tr>
      <w:tr w:rsidR="006E00E3" w14:paraId="0206B5DB" w14:textId="77777777" w:rsidTr="007C47D5">
        <w:tc>
          <w:tcPr>
            <w:tcW w:w="3005" w:type="dxa"/>
          </w:tcPr>
          <w:p w14:paraId="09897DB2" w14:textId="7C27540F" w:rsidR="006E00E3" w:rsidRDefault="006E00E3" w:rsidP="006E00E3">
            <w:r w:rsidRPr="007C47D5">
              <w:t>Query end</w:t>
            </w:r>
          </w:p>
        </w:tc>
        <w:tc>
          <w:tcPr>
            <w:tcW w:w="3005" w:type="dxa"/>
          </w:tcPr>
          <w:p w14:paraId="7AA7C970" w14:textId="3618092C" w:rsidR="006E00E3" w:rsidRPr="006E00E3" w:rsidRDefault="006E00E3" w:rsidP="006E00E3">
            <w:pPr>
              <w:rPr>
                <w:rFonts w:cstheme="minorHAnsi"/>
                <w:color w:val="000000" w:themeColor="text1"/>
              </w:rPr>
            </w:pPr>
            <w:r w:rsidRPr="006E00E3">
              <w:rPr>
                <w:rFonts w:cstheme="minorHAnsi"/>
                <w:color w:val="000000" w:themeColor="text1"/>
                <w:shd w:val="clear" w:color="auto" w:fill="FFFFFF"/>
              </w:rPr>
              <w:t>ending of the local alignment in the query</w:t>
            </w:r>
          </w:p>
        </w:tc>
        <w:tc>
          <w:tcPr>
            <w:tcW w:w="3006" w:type="dxa"/>
          </w:tcPr>
          <w:p w14:paraId="11E7BB3C" w14:textId="6C8506EB" w:rsidR="006E00E3" w:rsidRDefault="006E00E3" w:rsidP="006E00E3">
            <w:r w:rsidRPr="007C47D5">
              <w:t>753</w:t>
            </w:r>
          </w:p>
        </w:tc>
      </w:tr>
      <w:tr w:rsidR="006E00E3" w14:paraId="4D75BD49" w14:textId="77777777" w:rsidTr="007C47D5">
        <w:tc>
          <w:tcPr>
            <w:tcW w:w="3005" w:type="dxa"/>
          </w:tcPr>
          <w:p w14:paraId="265E146A" w14:textId="7380F43F" w:rsidR="006E00E3" w:rsidRDefault="006E00E3" w:rsidP="006E00E3">
            <w:r w:rsidRPr="007C47D5">
              <w:t>Target start</w:t>
            </w:r>
          </w:p>
        </w:tc>
        <w:tc>
          <w:tcPr>
            <w:tcW w:w="3005" w:type="dxa"/>
          </w:tcPr>
          <w:p w14:paraId="0241FF4D" w14:textId="130BC3D8" w:rsidR="006E00E3" w:rsidRPr="006E00E3" w:rsidRDefault="006E00E3" w:rsidP="006E00E3">
            <w:pPr>
              <w:rPr>
                <w:rFonts w:cstheme="minorHAnsi"/>
                <w:color w:val="000000" w:themeColor="text1"/>
              </w:rPr>
            </w:pPr>
            <w:r w:rsidRPr="006E00E3">
              <w:rPr>
                <w:rFonts w:cstheme="minorHAnsi"/>
                <w:color w:val="000000" w:themeColor="text1"/>
                <w:shd w:val="clear" w:color="auto" w:fill="FFFFFF"/>
              </w:rPr>
              <w:t>starting of the local alignment in the target</w:t>
            </w:r>
          </w:p>
        </w:tc>
        <w:tc>
          <w:tcPr>
            <w:tcW w:w="3006" w:type="dxa"/>
          </w:tcPr>
          <w:p w14:paraId="38EBE9D1" w14:textId="744E8672" w:rsidR="006E00E3" w:rsidRDefault="006E00E3" w:rsidP="006E00E3">
            <w:r w:rsidRPr="007C47D5">
              <w:t>65</w:t>
            </w:r>
          </w:p>
        </w:tc>
      </w:tr>
      <w:tr w:rsidR="006E00E3" w14:paraId="1CE61617" w14:textId="77777777" w:rsidTr="007C47D5">
        <w:tc>
          <w:tcPr>
            <w:tcW w:w="3005" w:type="dxa"/>
          </w:tcPr>
          <w:p w14:paraId="7D18C46C" w14:textId="4B35D399" w:rsidR="006E00E3" w:rsidRDefault="006E00E3" w:rsidP="006E00E3">
            <w:r w:rsidRPr="007C47D5">
              <w:t>Target end</w:t>
            </w:r>
          </w:p>
        </w:tc>
        <w:tc>
          <w:tcPr>
            <w:tcW w:w="3005" w:type="dxa"/>
          </w:tcPr>
          <w:p w14:paraId="3A3461CA" w14:textId="6C6D4EB3" w:rsidR="006E00E3" w:rsidRPr="006E00E3" w:rsidRDefault="006E00E3" w:rsidP="006E00E3">
            <w:pPr>
              <w:rPr>
                <w:rFonts w:cstheme="minorHAnsi"/>
                <w:color w:val="000000" w:themeColor="text1"/>
              </w:rPr>
            </w:pPr>
            <w:r w:rsidRPr="006E00E3">
              <w:rPr>
                <w:rFonts w:cstheme="minorHAnsi"/>
                <w:color w:val="000000" w:themeColor="text1"/>
                <w:shd w:val="clear" w:color="auto" w:fill="FFFFFF"/>
              </w:rPr>
              <w:t>ending of the local alignment in the target</w:t>
            </w:r>
          </w:p>
        </w:tc>
        <w:tc>
          <w:tcPr>
            <w:tcW w:w="3006" w:type="dxa"/>
          </w:tcPr>
          <w:p w14:paraId="06985449" w14:textId="0E50CFE9" w:rsidR="006E00E3" w:rsidRDefault="006E00E3" w:rsidP="006E00E3">
            <w:r w:rsidRPr="007C47D5">
              <w:t>406</w:t>
            </w:r>
          </w:p>
        </w:tc>
      </w:tr>
      <w:tr w:rsidR="006E00E3" w14:paraId="330A663F" w14:textId="77777777" w:rsidTr="007C47D5">
        <w:tc>
          <w:tcPr>
            <w:tcW w:w="3005" w:type="dxa"/>
          </w:tcPr>
          <w:p w14:paraId="1EA96AAE" w14:textId="539CD0E9" w:rsidR="006E00E3" w:rsidRPr="007C47D5" w:rsidRDefault="006E00E3" w:rsidP="006E00E3">
            <w:r w:rsidRPr="007C47D5">
              <w:t>E-value</w:t>
            </w:r>
          </w:p>
        </w:tc>
        <w:tc>
          <w:tcPr>
            <w:tcW w:w="3005" w:type="dxa"/>
          </w:tcPr>
          <w:p w14:paraId="646E6349" w14:textId="2E87E367" w:rsidR="006E00E3" w:rsidRPr="006E00E3" w:rsidRDefault="006E00E3" w:rsidP="006E00E3">
            <w:pPr>
              <w:rPr>
                <w:rFonts w:cstheme="minorHAnsi"/>
                <w:color w:val="000000" w:themeColor="text1"/>
              </w:rPr>
            </w:pPr>
            <w:r w:rsidRPr="006E00E3">
              <w:rPr>
                <w:rFonts w:cstheme="minorHAnsi"/>
                <w:color w:val="000000" w:themeColor="text1"/>
                <w:shd w:val="clear" w:color="auto" w:fill="FFFFFF"/>
              </w:rPr>
              <w:t>expected value of the hit quantifies the number of alignments</w:t>
            </w:r>
          </w:p>
        </w:tc>
        <w:tc>
          <w:tcPr>
            <w:tcW w:w="3006" w:type="dxa"/>
          </w:tcPr>
          <w:p w14:paraId="79E3CBB2" w14:textId="1D736BFE" w:rsidR="006E00E3" w:rsidRDefault="006E00E3" w:rsidP="006E00E3">
            <w:r w:rsidRPr="007C47D5">
              <w:t>8.98e-149</w:t>
            </w:r>
          </w:p>
        </w:tc>
      </w:tr>
      <w:tr w:rsidR="006E00E3" w14:paraId="407CDF62" w14:textId="77777777" w:rsidTr="007C47D5">
        <w:tc>
          <w:tcPr>
            <w:tcW w:w="3005" w:type="dxa"/>
          </w:tcPr>
          <w:p w14:paraId="46DD9844" w14:textId="61791FAD" w:rsidR="006E00E3" w:rsidRPr="007C47D5" w:rsidRDefault="006E00E3" w:rsidP="006E00E3">
            <w:r w:rsidRPr="007C47D5">
              <w:t>Bit score</w:t>
            </w:r>
          </w:p>
        </w:tc>
        <w:tc>
          <w:tcPr>
            <w:tcW w:w="3005" w:type="dxa"/>
          </w:tcPr>
          <w:p w14:paraId="3E273F8C" w14:textId="52EB5390" w:rsidR="006E00E3" w:rsidRPr="006E00E3" w:rsidRDefault="006E00E3" w:rsidP="006E00E3">
            <w:pPr>
              <w:rPr>
                <w:rFonts w:cstheme="minorHAnsi"/>
                <w:color w:val="000000" w:themeColor="text1"/>
              </w:rPr>
            </w:pPr>
            <w:r w:rsidRPr="006E00E3">
              <w:rPr>
                <w:rFonts w:cstheme="minorHAnsi"/>
                <w:color w:val="000000" w:themeColor="text1"/>
                <w:shd w:val="clear" w:color="auto" w:fill="FFFFFF"/>
              </w:rPr>
              <w:t>a scoring matrix independent measure of the (local) similarity of the two aligned sequences</w:t>
            </w:r>
          </w:p>
        </w:tc>
        <w:tc>
          <w:tcPr>
            <w:tcW w:w="3006" w:type="dxa"/>
          </w:tcPr>
          <w:p w14:paraId="02BDA558" w14:textId="4B17B3DC" w:rsidR="006E00E3" w:rsidRDefault="006E00E3" w:rsidP="006E00E3">
            <w:r>
              <w:t>475</w:t>
            </w:r>
          </w:p>
        </w:tc>
      </w:tr>
    </w:tbl>
    <w:p w14:paraId="5C396C8C" w14:textId="77777777" w:rsidR="007C47D5" w:rsidRDefault="007C47D5" w:rsidP="003863F6"/>
    <w:p w14:paraId="621E9EDE" w14:textId="4DF8341E" w:rsidR="007C47D5" w:rsidRDefault="007C47D5" w:rsidP="003863F6">
      <w:r>
        <w:rPr>
          <w:noProof/>
        </w:rPr>
        <w:lastRenderedPageBreak/>
        <w:drawing>
          <wp:inline distT="0" distB="0" distL="0" distR="0" wp14:anchorId="29636E99" wp14:editId="60AC42E7">
            <wp:extent cx="3733800" cy="291846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13"/>
                    <a:srcRect r="34855" b="9474"/>
                    <a:stretch/>
                  </pic:blipFill>
                  <pic:spPr bwMode="auto">
                    <a:xfrm>
                      <a:off x="0" y="0"/>
                      <a:ext cx="3733800" cy="2918460"/>
                    </a:xfrm>
                    <a:prstGeom prst="rect">
                      <a:avLst/>
                    </a:prstGeom>
                    <a:ln>
                      <a:noFill/>
                    </a:ln>
                    <a:extLst>
                      <a:ext uri="{53640926-AAD7-44D8-BBD7-CCE9431645EC}">
                        <a14:shadowObscured xmlns:a14="http://schemas.microsoft.com/office/drawing/2010/main"/>
                      </a:ext>
                    </a:extLst>
                  </pic:spPr>
                </pic:pic>
              </a:graphicData>
            </a:graphic>
          </wp:inline>
        </w:drawing>
      </w:r>
    </w:p>
    <w:p w14:paraId="45F43AB7" w14:textId="481DC048" w:rsidR="00190902" w:rsidRDefault="00190902" w:rsidP="003863F6">
      <w:r>
        <w:t>The reason why this data is important is because we can see</w:t>
      </w:r>
      <w:r w:rsidR="00E35F62">
        <w:t xml:space="preserve"> information lie the </w:t>
      </w:r>
      <w:r w:rsidR="00E35F62" w:rsidRPr="00086CDD">
        <w:rPr>
          <w:b/>
          <w:bCs/>
        </w:rPr>
        <w:t>sequence identity</w:t>
      </w:r>
      <w:r w:rsidR="00E35F62">
        <w:t xml:space="preserve"> what fraction of the amino acids where identical between the query sequence rug384 and the database. The </w:t>
      </w:r>
      <w:r w:rsidR="00E35F62" w:rsidRPr="00086CDD">
        <w:rPr>
          <w:b/>
          <w:bCs/>
        </w:rPr>
        <w:t>bit score</w:t>
      </w:r>
      <w:r w:rsidR="00E35F62">
        <w:t xml:space="preserve"> </w:t>
      </w:r>
      <w:r w:rsidR="00086CDD">
        <w:t>is a scoring matrix, higher numbers mean more similar, so a higher score is better</w:t>
      </w:r>
      <w:r w:rsidR="00863636">
        <w:t xml:space="preserve"> in the case of rug384 first line of scaffold 88 </w:t>
      </w:r>
      <w:r w:rsidR="00863636" w:rsidRPr="0086363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475</w:t>
      </w:r>
      <w:r w:rsidR="00863636">
        <w:t xml:space="preserve"> is strong meaning a high similarity</w:t>
      </w:r>
      <w:r w:rsidR="00086CDD">
        <w:t xml:space="preserve">. </w:t>
      </w:r>
      <w:r w:rsidR="00086CDD" w:rsidRPr="00086CDD">
        <w:rPr>
          <w:b/>
          <w:bCs/>
        </w:rPr>
        <w:t>E-value</w:t>
      </w:r>
      <w:r w:rsidR="00086CDD">
        <w:rPr>
          <w:b/>
          <w:bCs/>
        </w:rPr>
        <w:t xml:space="preserve"> </w:t>
      </w:r>
      <w:r w:rsidR="00086CDD">
        <w:t>indicated how likely that it is that the sequence would appear in random if it was run this way, these means that a very low e-value is better/more meaningful because it means that the sequence isn’t random and that the sequence has a high homology</w:t>
      </w:r>
      <w:r w:rsidR="000F3A2F">
        <w:t>, in the case of rug384</w:t>
      </w:r>
      <w:r w:rsidR="00863636">
        <w:t xml:space="preserve"> first line of scaffold 88</w:t>
      </w:r>
      <w:r w:rsidR="000F3A2F">
        <w:t xml:space="preserve"> </w:t>
      </w:r>
      <w:r w:rsidR="000F3A2F" w:rsidRPr="00863636">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8.98e-149</w:t>
      </w:r>
      <w:r w:rsidR="000F3A2F">
        <w:t xml:space="preserve"> is a strong homology</w:t>
      </w:r>
      <w:r w:rsidR="00086CDD">
        <w:t>.</w:t>
      </w:r>
    </w:p>
    <w:p w14:paraId="4D056910" w14:textId="77777777" w:rsidR="00061372" w:rsidRDefault="00061372" w:rsidP="00061372">
      <w:pPr>
        <w:pStyle w:val="Heading2"/>
        <w:rPr>
          <w:u w:val="single"/>
        </w:rPr>
      </w:pPr>
      <w:r w:rsidRPr="006B0C0A">
        <w:rPr>
          <w:u w:val="single"/>
        </w:rPr>
        <w:t>Eggnog</w:t>
      </w:r>
    </w:p>
    <w:p w14:paraId="2AC03927" w14:textId="5AB2E0D1" w:rsidR="0099664E" w:rsidRDefault="00061372" w:rsidP="003863F6">
      <w:proofErr w:type="spellStart"/>
      <w:r>
        <w:t>EggNog</w:t>
      </w:r>
      <w:proofErr w:type="spellEnd"/>
      <w:r>
        <w:t xml:space="preserve"> (</w:t>
      </w:r>
      <w:r w:rsidRPr="00061372">
        <w:t>evolutionary genealogy of genes: Non-supervised Orthologous Groups</w:t>
      </w:r>
      <w:r>
        <w:t xml:space="preserve">) is database of biological information it allows thousands of genomes to be analysed at once to establish </w:t>
      </w:r>
      <w:proofErr w:type="spellStart"/>
      <w:r>
        <w:t>orthology</w:t>
      </w:r>
      <w:proofErr w:type="spellEnd"/>
      <w:r>
        <w:t xml:space="preserve"> relationships between their genes. I used eggnog on the metagenomic </w:t>
      </w:r>
      <w:proofErr w:type="spellStart"/>
      <w:r>
        <w:t>orfs</w:t>
      </w:r>
      <w:proofErr w:type="spellEnd"/>
      <w:r>
        <w:t xml:space="preserve"> I made using prodigal</w:t>
      </w:r>
      <w:r w:rsidR="00EA1DE6">
        <w:t>.</w:t>
      </w:r>
    </w:p>
    <w:p w14:paraId="1B67949C" w14:textId="2C23C1A7" w:rsidR="003E5100" w:rsidRDefault="001C71BE" w:rsidP="003863F6">
      <w:r>
        <w:t>Eggnog outputs a wide variety of important information for example the file “</w:t>
      </w:r>
      <w:proofErr w:type="spellStart"/>
      <w:proofErr w:type="gramStart"/>
      <w:r>
        <w:t>out.emapper</w:t>
      </w:r>
      <w:proofErr w:type="gramEnd"/>
      <w:r>
        <w:t>.decorated</w:t>
      </w:r>
      <w:proofErr w:type="spellEnd"/>
      <w:r>
        <w:t xml:space="preserve">” appears to be in similar format to the prodigal output showing </w:t>
      </w:r>
      <w:proofErr w:type="spellStart"/>
      <w:r>
        <w:t>cds</w:t>
      </w:r>
      <w:proofErr w:type="spellEnd"/>
      <w:r>
        <w:t xml:space="preserve"> information And the “</w:t>
      </w:r>
      <w:proofErr w:type="spellStart"/>
      <w:r>
        <w:t>out.emapper</w:t>
      </w:r>
      <w:proofErr w:type="spellEnd"/>
      <w:r>
        <w:t xml:space="preserve"> HITS file” looks to be very similar to the diamond </w:t>
      </w:r>
      <w:proofErr w:type="spellStart"/>
      <w:r>
        <w:t>blastx</w:t>
      </w:r>
      <w:proofErr w:type="spellEnd"/>
      <w:r>
        <w:t xml:space="preserve"> format</w:t>
      </w:r>
      <w:r w:rsidR="00085AD7">
        <w:t xml:space="preserve"> here we can see</w:t>
      </w:r>
      <w:r w:rsidR="008D2694">
        <w:t xml:space="preserve"> e-value and </w:t>
      </w:r>
      <w:proofErr w:type="spellStart"/>
      <w:r w:rsidR="008D2694">
        <w:t>bitscores</w:t>
      </w:r>
      <w:proofErr w:type="spellEnd"/>
      <w:r w:rsidR="008D2694">
        <w:t xml:space="preserve"> </w:t>
      </w:r>
      <w:proofErr w:type="spellStart"/>
      <w:r w:rsidR="008D2694">
        <w:t>aswell</w:t>
      </w:r>
      <w:proofErr w:type="spellEnd"/>
      <w:r w:rsidR="008D2694">
        <w:t xml:space="preserve"> as sequence identity</w:t>
      </w:r>
      <w:r>
        <w:t xml:space="preserve">. However the </w:t>
      </w:r>
      <w:proofErr w:type="spellStart"/>
      <w:proofErr w:type="gramStart"/>
      <w:r>
        <w:t>out.emapper</w:t>
      </w:r>
      <w:proofErr w:type="spellEnd"/>
      <w:proofErr w:type="gramEnd"/>
      <w:r>
        <w:t xml:space="preserve"> orthologs file is the largest and most interesting file from the eggnog output since it </w:t>
      </w:r>
      <w:r w:rsidR="00ED3F3B">
        <w:t>contains a list of the species orthologs from the genome.</w:t>
      </w:r>
      <w:r w:rsidR="002E46AF">
        <w:t xml:space="preserve"> The screen shot below shows the first few lines from the ortholog file from rug384.</w:t>
      </w:r>
    </w:p>
    <w:p w14:paraId="1B760D43" w14:textId="1899A25E" w:rsidR="00E35F62" w:rsidRDefault="00ED3F3B" w:rsidP="003863F6">
      <w:r>
        <w:rPr>
          <w:noProof/>
        </w:rPr>
        <w:lastRenderedPageBreak/>
        <w:drawing>
          <wp:inline distT="0" distB="0" distL="0" distR="0" wp14:anchorId="5CD44F04" wp14:editId="68C1CACC">
            <wp:extent cx="3246120" cy="252321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4"/>
                    <a:srcRect t="4963" r="37913" b="9238"/>
                    <a:stretch/>
                  </pic:blipFill>
                  <pic:spPr bwMode="auto">
                    <a:xfrm>
                      <a:off x="0" y="0"/>
                      <a:ext cx="3257793" cy="2532288"/>
                    </a:xfrm>
                    <a:prstGeom prst="rect">
                      <a:avLst/>
                    </a:prstGeom>
                    <a:ln>
                      <a:noFill/>
                    </a:ln>
                    <a:extLst>
                      <a:ext uri="{53640926-AAD7-44D8-BBD7-CCE9431645EC}">
                        <a14:shadowObscured xmlns:a14="http://schemas.microsoft.com/office/drawing/2010/main"/>
                      </a:ext>
                    </a:extLst>
                  </pic:spPr>
                </pic:pic>
              </a:graphicData>
            </a:graphic>
          </wp:inline>
        </w:drawing>
      </w:r>
    </w:p>
    <w:p w14:paraId="08D0B819" w14:textId="1B331467" w:rsidR="00F7173C" w:rsidRDefault="00F7173C" w:rsidP="00F7173C">
      <w:pPr>
        <w:pStyle w:val="Heading1"/>
      </w:pPr>
      <w:r>
        <w:t xml:space="preserve">Results </w:t>
      </w:r>
    </w:p>
    <w:p w14:paraId="3154FD16" w14:textId="1C96DB35" w:rsidR="00FF292F" w:rsidRPr="00FF292F" w:rsidRDefault="00FF292F" w:rsidP="00FF292F">
      <w:r>
        <w:t xml:space="preserve">All the results from this assignment are in folders which will </w:t>
      </w:r>
      <w:proofErr w:type="gramStart"/>
      <w:r>
        <w:t>be located in</w:t>
      </w:r>
      <w:proofErr w:type="gramEnd"/>
      <w:r>
        <w:t xml:space="preserve"> the zip file, </w:t>
      </w:r>
      <w:proofErr w:type="spellStart"/>
      <w:r>
        <w:t>exepct</w:t>
      </w:r>
      <w:proofErr w:type="spellEnd"/>
      <w:r>
        <w:t xml:space="preserve"> the </w:t>
      </w:r>
      <w:proofErr w:type="spellStart"/>
      <w:r>
        <w:t>kmer</w:t>
      </w:r>
      <w:proofErr w:type="spellEnd"/>
      <w:r>
        <w:t xml:space="preserve"> results for 21 and 61 since these files are too large.</w:t>
      </w:r>
    </w:p>
    <w:p w14:paraId="4BD2D77C" w14:textId="3FEA5366" w:rsidR="00F7173C" w:rsidRDefault="00F7173C" w:rsidP="00F7173C">
      <w:pPr>
        <w:pStyle w:val="Heading1"/>
      </w:pPr>
      <w:r>
        <w:t>Discussion</w:t>
      </w:r>
    </w:p>
    <w:p w14:paraId="59CFE6BF" w14:textId="013FE4A1" w:rsidR="000D21C9" w:rsidRDefault="00B276A8" w:rsidP="00B276A8">
      <w:r>
        <w:t xml:space="preserve">Comparisons of bioinformatics tools use, </w:t>
      </w:r>
    </w:p>
    <w:p w14:paraId="57D291CA" w14:textId="0B32A0C6" w:rsidR="00B276A8" w:rsidRDefault="000D21C9" w:rsidP="00B276A8">
      <w:proofErr w:type="spellStart"/>
      <w:r>
        <w:t>BlastX</w:t>
      </w:r>
      <w:proofErr w:type="spellEnd"/>
      <w:r>
        <w:t xml:space="preserve"> and Diamond. A</w:t>
      </w:r>
      <w:r w:rsidR="00B276A8">
        <w:t xml:space="preserve">fter annotating my genomes with Prodigal, I moved on to using the results for blast with the </w:t>
      </w:r>
      <w:proofErr w:type="spellStart"/>
      <w:r w:rsidR="00B276A8">
        <w:t>SwissProt</w:t>
      </w:r>
      <w:proofErr w:type="spellEnd"/>
      <w:r w:rsidR="00B276A8">
        <w:t xml:space="preserve"> database from </w:t>
      </w:r>
      <w:proofErr w:type="spellStart"/>
      <w:r w:rsidR="00B276A8">
        <w:t>Uniprot</w:t>
      </w:r>
      <w:proofErr w:type="spellEnd"/>
      <w:r w:rsidR="00B276A8">
        <w:t xml:space="preserve">, </w:t>
      </w:r>
      <w:proofErr w:type="spellStart"/>
      <w:r w:rsidR="00B276A8">
        <w:t>blastx</w:t>
      </w:r>
      <w:proofErr w:type="spellEnd"/>
      <w:r w:rsidR="00B276A8">
        <w:t xml:space="preserve"> was however too slow to slow to </w:t>
      </w:r>
      <w:r w:rsidR="00B276A8" w:rsidRPr="00B276A8">
        <w:t>calculat</w:t>
      </w:r>
      <w:r w:rsidR="00B276A8">
        <w:t>e</w:t>
      </w:r>
      <w:r w:rsidR="00B276A8" w:rsidRPr="00B276A8">
        <w:t xml:space="preserve"> the statistical significance</w:t>
      </w:r>
      <w:r w:rsidR="00B276A8">
        <w:t xml:space="preserve"> of the whole genome, However I then switched to using diamond, diamond was able to fully align the genome against the </w:t>
      </w:r>
      <w:proofErr w:type="spellStart"/>
      <w:r w:rsidR="00B276A8">
        <w:t>swissprot</w:t>
      </w:r>
      <w:proofErr w:type="spellEnd"/>
      <w:r w:rsidR="00B276A8">
        <w:t xml:space="preserve"> database extremely quickly. </w:t>
      </w:r>
      <w:proofErr w:type="spellStart"/>
      <w:r w:rsidR="00B276A8">
        <w:t>Blastx</w:t>
      </w:r>
      <w:proofErr w:type="spellEnd"/>
      <w:r w:rsidR="00B276A8">
        <w:t xml:space="preserve"> would have taken weeks. This is because Diamond is about 20,000 times faster than </w:t>
      </w:r>
      <w:proofErr w:type="spellStart"/>
      <w:r w:rsidR="00B276A8">
        <w:t>blastx</w:t>
      </w:r>
      <w:proofErr w:type="spellEnd"/>
      <w:r w:rsidR="00B276A8">
        <w:t xml:space="preserve"> </w:t>
      </w:r>
      <w:r w:rsidR="00843D39">
        <w:t>however diamond will only</w:t>
      </w:r>
      <w:r w:rsidR="00B276A8">
        <w:t xml:space="preserve"> report about 80-90% of </w:t>
      </w:r>
      <w:r w:rsidR="00843D39">
        <w:t xml:space="preserve">all matches that </w:t>
      </w:r>
      <w:proofErr w:type="spellStart"/>
      <w:r w:rsidR="00843D39">
        <w:t>blastx</w:t>
      </w:r>
      <w:proofErr w:type="spellEnd"/>
      <w:r w:rsidR="00843D39">
        <w:t xml:space="preserve"> finds.</w:t>
      </w:r>
    </w:p>
    <w:p w14:paraId="5D46B21B" w14:textId="0CA11699" w:rsidR="000D21C9" w:rsidRDefault="000D21C9" w:rsidP="00B276A8">
      <w:r>
        <w:t>Prodigal, using prodigal to annotate my genomes was ever fast and given the size of the prodigal binary being small, makes it very lightweight. Like other bioinformatic tools prodigal has different modes that can be used. Normal, Anonymous</w:t>
      </w:r>
      <w:r w:rsidR="00D11D74">
        <w:t>/prediction</w:t>
      </w:r>
      <w:r>
        <w:t xml:space="preserve"> and Training. For the purpose of this </w:t>
      </w:r>
      <w:r w:rsidR="00E92064">
        <w:t>assignment,</w:t>
      </w:r>
      <w:r>
        <w:t xml:space="preserve"> I used normal mode to </w:t>
      </w:r>
      <w:r w:rsidRPr="000D21C9">
        <w:t>learn properties and predict genes</w:t>
      </w:r>
      <w:r>
        <w:t>. Anonymous</w:t>
      </w:r>
      <w:r w:rsidR="00D11D74">
        <w:t>/prediction</w:t>
      </w:r>
      <w:r w:rsidR="00A95066">
        <w:t xml:space="preserve"> </w:t>
      </w:r>
      <w:r w:rsidR="00FA1007">
        <w:t>applies pre-calculated training files to the provided input sequence and predict genes based on the best results.</w:t>
      </w:r>
      <w:r w:rsidR="00A57458">
        <w:t xml:space="preserve"> </w:t>
      </w:r>
      <w:r w:rsidR="00FA1007">
        <w:t>Training mode is the same as normal but saves a training file for future use.</w:t>
      </w:r>
      <w:r w:rsidR="00A57458">
        <w:t xml:space="preserve"> When compared with other gene annotation tools</w:t>
      </w:r>
      <w:r w:rsidR="00A74E52">
        <w:t xml:space="preserve"> appears to be one of the fastest however isn’t as sensitive when compared to the likes of </w:t>
      </w:r>
      <w:proofErr w:type="spellStart"/>
      <w:r w:rsidR="00A74E52">
        <w:t>RNAmmer</w:t>
      </w:r>
      <w:proofErr w:type="spellEnd"/>
      <w:r w:rsidR="00A74E52">
        <w:t xml:space="preserve"> and </w:t>
      </w:r>
      <w:proofErr w:type="spellStart"/>
      <w:r w:rsidR="00A74E52" w:rsidRPr="00A74E52">
        <w:t>MetageneAnnotator</w:t>
      </w:r>
      <w:proofErr w:type="spellEnd"/>
      <w:r w:rsidR="00A97116">
        <w:t>. However, prodigal has greater sensitivity when identifying existing genes accurately.</w:t>
      </w:r>
    </w:p>
    <w:p w14:paraId="7A8DCBD8" w14:textId="12B11611" w:rsidR="00E92064" w:rsidRDefault="00E92064" w:rsidP="00A57458">
      <w:proofErr w:type="spellStart"/>
      <w:r>
        <w:t>Bedtools</w:t>
      </w:r>
      <w:proofErr w:type="spellEnd"/>
      <w:r w:rsidR="00FA1007">
        <w:t xml:space="preserve">, I used </w:t>
      </w:r>
      <w:proofErr w:type="spellStart"/>
      <w:r w:rsidR="00FA1007">
        <w:t>bedtools</w:t>
      </w:r>
      <w:proofErr w:type="spellEnd"/>
      <w:r w:rsidR="00FA1007">
        <w:t xml:space="preserve"> straight after using prodigal</w:t>
      </w:r>
      <w:r w:rsidR="00A57458">
        <w:t xml:space="preserve">, I used </w:t>
      </w:r>
      <w:proofErr w:type="spellStart"/>
      <w:r w:rsidR="00A57458">
        <w:t>bedtools</w:t>
      </w:r>
      <w:proofErr w:type="spellEnd"/>
      <w:r w:rsidR="00A57458">
        <w:t xml:space="preserve"> so that I could extract the sequences of the coding regions as a FASTA file from the GFF3 files. </w:t>
      </w:r>
      <w:proofErr w:type="spellStart"/>
      <w:r w:rsidR="00A57458">
        <w:t>Bedtools</w:t>
      </w:r>
      <w:proofErr w:type="spellEnd"/>
      <w:r w:rsidR="00A57458">
        <w:t xml:space="preserve"> is a command line tool that allows you to run </w:t>
      </w:r>
      <w:r w:rsidR="00A57458" w:rsidRPr="00A57458">
        <w:t xml:space="preserve">a </w:t>
      </w:r>
      <w:r w:rsidR="00513569" w:rsidRPr="00A57458">
        <w:t>wide range</w:t>
      </w:r>
      <w:r w:rsidR="00A57458" w:rsidRPr="00A57458">
        <w:t xml:space="preserve"> of genomics analysis tasks</w:t>
      </w:r>
      <w:r w:rsidR="00A57458">
        <w:t xml:space="preserve"> on genomic files.</w:t>
      </w:r>
    </w:p>
    <w:p w14:paraId="2920F1CB" w14:textId="77777777" w:rsidR="00292C35" w:rsidRDefault="00E92064" w:rsidP="00B276A8">
      <w:r>
        <w:t>Jellyfish</w:t>
      </w:r>
      <w:r w:rsidR="00352C28">
        <w:t xml:space="preserve">, Jellyfish is a tool used to count </w:t>
      </w:r>
      <w:proofErr w:type="spellStart"/>
      <w:r w:rsidR="00352C28">
        <w:t>mer’s</w:t>
      </w:r>
      <w:proofErr w:type="spellEnd"/>
      <w:r w:rsidR="00352C28">
        <w:t>(</w:t>
      </w:r>
      <w:proofErr w:type="spellStart"/>
      <w:r w:rsidR="00352C28">
        <w:t>kmers</w:t>
      </w:r>
      <w:proofErr w:type="spellEnd"/>
      <w:r w:rsidR="00352C28">
        <w:t xml:space="preserve">). It’s a fast and memory efficient counting tool. It was the fasted tool that I used for this assignment. Like </w:t>
      </w:r>
      <w:proofErr w:type="gramStart"/>
      <w:r w:rsidR="00352C28">
        <w:t>all of</w:t>
      </w:r>
      <w:proofErr w:type="gramEnd"/>
      <w:r w:rsidR="00352C28">
        <w:t xml:space="preserve"> the tools used in this </w:t>
      </w:r>
      <w:proofErr w:type="spellStart"/>
      <w:r w:rsidR="00352C28">
        <w:t>asigment</w:t>
      </w:r>
      <w:proofErr w:type="spellEnd"/>
      <w:r w:rsidR="00352C28">
        <w:t xml:space="preserve"> it’s used in the command line and takes </w:t>
      </w:r>
      <w:proofErr w:type="spellStart"/>
      <w:r w:rsidR="00352C28">
        <w:t>dna</w:t>
      </w:r>
      <w:proofErr w:type="spellEnd"/>
      <w:r w:rsidR="00352C28">
        <w:t xml:space="preserve"> sequences from </w:t>
      </w:r>
      <w:proofErr w:type="spellStart"/>
      <w:r w:rsidR="00352C28">
        <w:t>fasta</w:t>
      </w:r>
      <w:proofErr w:type="spellEnd"/>
      <w:r w:rsidR="00352C28">
        <w:t xml:space="preserve"> files and produces its </w:t>
      </w:r>
      <w:proofErr w:type="spellStart"/>
      <w:r w:rsidR="00352C28">
        <w:t>kmer</w:t>
      </w:r>
      <w:proofErr w:type="spellEnd"/>
      <w:r w:rsidR="00352C28">
        <w:t xml:space="preserve"> output. When compared to other </w:t>
      </w:r>
      <w:proofErr w:type="spellStart"/>
      <w:r w:rsidR="00352C28">
        <w:t>kmer</w:t>
      </w:r>
      <w:proofErr w:type="spellEnd"/>
      <w:r w:rsidR="00352C28">
        <w:t xml:space="preserve"> counting tools</w:t>
      </w:r>
      <w:r w:rsidR="00292C35">
        <w:t xml:space="preserve"> jellyfish is memory efficient however uses the most ram than any other tool, jellyfish is also perhaps one of the slowest when given smaller genomes, </w:t>
      </w:r>
      <w:r w:rsidR="00292C35">
        <w:lastRenderedPageBreak/>
        <w:t xml:space="preserve">only faster when compared to </w:t>
      </w:r>
      <w:proofErr w:type="spellStart"/>
      <w:r w:rsidR="00292C35">
        <w:t>Tallymer</w:t>
      </w:r>
      <w:proofErr w:type="spellEnd"/>
      <w:r w:rsidR="00292C35">
        <w:t xml:space="preserve">, however when given larger genomes jellyfish becomes quite a lot faster in comparison. </w:t>
      </w:r>
    </w:p>
    <w:p w14:paraId="68FA13FA" w14:textId="0DC66F68" w:rsidR="00E92064" w:rsidRPr="00B276A8" w:rsidRDefault="00E92064" w:rsidP="00B276A8"/>
    <w:p w14:paraId="49891AF8" w14:textId="7DDFAC3A" w:rsidR="00F7173C" w:rsidRDefault="00F7173C" w:rsidP="00F7173C">
      <w:pPr>
        <w:pStyle w:val="Heading1"/>
      </w:pPr>
      <w:r>
        <w:t xml:space="preserve">Conclusions </w:t>
      </w:r>
    </w:p>
    <w:p w14:paraId="404CDE94" w14:textId="6C1EA1D3" w:rsidR="00F53A78" w:rsidRDefault="00027CB5" w:rsidP="00027CB5">
      <w:r>
        <w:t xml:space="preserve">Its interesting to see that e. coli was found in rug384 which is also the same genome that </w:t>
      </w:r>
      <w:proofErr w:type="spellStart"/>
      <w:r>
        <w:t>pubmlst</w:t>
      </w:r>
      <w:proofErr w:type="spellEnd"/>
      <w:r>
        <w:t xml:space="preserve"> identified </w:t>
      </w:r>
      <w:proofErr w:type="spellStart"/>
      <w:r w:rsidRPr="007D1034">
        <w:t>Succiniclasticum</w:t>
      </w:r>
      <w:proofErr w:type="spellEnd"/>
      <w:r w:rsidRPr="007D1034">
        <w:t xml:space="preserve"> </w:t>
      </w:r>
      <w:proofErr w:type="spellStart"/>
      <w:r w:rsidRPr="007D1034">
        <w:t>ruminis</w:t>
      </w:r>
      <w:proofErr w:type="spellEnd"/>
      <w:r>
        <w:t xml:space="preserve"> which is a bacterium that </w:t>
      </w:r>
      <w:r w:rsidRPr="007D1034">
        <w:t>forms circular colonies and was isolated from rumen of cow</w:t>
      </w:r>
      <w:r>
        <w:t>.</w:t>
      </w:r>
      <w:r w:rsidR="005F52DD">
        <w:t xml:space="preserve"> </w:t>
      </w:r>
      <w:r w:rsidR="005F52DD" w:rsidRPr="005F52DD">
        <w:t>Bacteroides fragilis</w:t>
      </w:r>
      <w:r w:rsidR="005F52DD">
        <w:t xml:space="preserve"> was found</w:t>
      </w:r>
      <w:r w:rsidR="005F52DD">
        <w:t xml:space="preserve"> and h</w:t>
      </w:r>
      <w:r w:rsidR="005F52DD" w:rsidRPr="005F52DD">
        <w:t xml:space="preserve">igh levels </w:t>
      </w:r>
      <w:r w:rsidR="005F52DD">
        <w:t xml:space="preserve">of this </w:t>
      </w:r>
      <w:r w:rsidR="005F52DD" w:rsidRPr="005F52DD">
        <w:t>may result from reduced digestive capacity or constipation</w:t>
      </w:r>
      <w:r w:rsidR="005F52DD">
        <w:t>.</w:t>
      </w:r>
      <w:r>
        <w:t xml:space="preserve"> </w:t>
      </w:r>
      <w:proofErr w:type="spellStart"/>
      <w:r w:rsidR="00734C55" w:rsidRPr="00734C55">
        <w:t>Akkermansia</w:t>
      </w:r>
      <w:proofErr w:type="spellEnd"/>
      <w:r w:rsidR="00734C55" w:rsidRPr="00734C55">
        <w:t xml:space="preserve"> </w:t>
      </w:r>
      <w:proofErr w:type="spellStart"/>
      <w:r w:rsidR="00734C55" w:rsidRPr="00734C55">
        <w:t>Muciniphila</w:t>
      </w:r>
      <w:proofErr w:type="spellEnd"/>
      <w:r w:rsidR="00734C55">
        <w:t xml:space="preserve"> was found, this is commonly found in the human gut </w:t>
      </w:r>
      <w:r w:rsidR="004B3CD9">
        <w:t xml:space="preserve">from </w:t>
      </w:r>
      <w:r w:rsidR="004B3CD9" w:rsidRPr="004B3CD9">
        <w:t>f</w:t>
      </w:r>
      <w:r w:rsidR="004B3CD9">
        <w:t>a</w:t>
      </w:r>
      <w:r w:rsidR="004B3CD9" w:rsidRPr="004B3CD9">
        <w:t>ecal matter</w:t>
      </w:r>
      <w:r w:rsidR="004B3CD9" w:rsidRPr="004B3CD9">
        <w:t xml:space="preserve"> </w:t>
      </w:r>
      <w:r w:rsidR="00734C55">
        <w:t>however I believe in this case is has come from the gut of a cow.</w:t>
      </w:r>
      <w:r w:rsidR="00621CDD">
        <w:t xml:space="preserve"> </w:t>
      </w:r>
      <w:proofErr w:type="spellStart"/>
      <w:r w:rsidR="00621CDD" w:rsidRPr="00621CDD">
        <w:t>Desulfotomaculum</w:t>
      </w:r>
      <w:proofErr w:type="spellEnd"/>
      <w:r w:rsidR="00621CDD" w:rsidRPr="00621CDD">
        <w:t xml:space="preserve"> </w:t>
      </w:r>
      <w:proofErr w:type="spellStart"/>
      <w:r w:rsidR="00621CDD" w:rsidRPr="00621CDD">
        <w:t>acetoxidans</w:t>
      </w:r>
      <w:proofErr w:type="spellEnd"/>
      <w:r w:rsidR="00734C55">
        <w:t xml:space="preserve"> </w:t>
      </w:r>
      <w:r w:rsidR="00621CDD">
        <w:t xml:space="preserve">was found which is a bacteria found in soil this means it could have come from the soil/grass the cow is eating or from the soil where the faecal matter was found, likewise </w:t>
      </w:r>
      <w:proofErr w:type="spellStart"/>
      <w:r w:rsidR="00621CDD" w:rsidRPr="000C74EF">
        <w:t>Xenorhabdus</w:t>
      </w:r>
      <w:proofErr w:type="spellEnd"/>
      <w:r w:rsidR="00621CDD">
        <w:t xml:space="preserve"> </w:t>
      </w:r>
      <w:proofErr w:type="spellStart"/>
      <w:r w:rsidR="00621CDD" w:rsidRPr="000C74EF">
        <w:t>nematophila</w:t>
      </w:r>
      <w:proofErr w:type="spellEnd"/>
      <w:r w:rsidR="00621CDD">
        <w:t xml:space="preserve"> is a pathogen of insects and most likely came from the </w:t>
      </w:r>
      <w:r w:rsidR="00F26D27">
        <w:t>grass/soil</w:t>
      </w:r>
      <w:r w:rsidR="00621CDD">
        <w:t xml:space="preserve">. </w:t>
      </w:r>
      <w:r>
        <w:t>This is interesting because e. coli is found in cows rumens as well, mostly in the colon but also in the rumen, this suggests that the rug384 may have come from a cow, most likely the rumen</w:t>
      </w:r>
      <w:r w:rsidR="00734C55">
        <w:t xml:space="preserve"> from the </w:t>
      </w:r>
      <w:r w:rsidR="004B3CD9">
        <w:t>cows’</w:t>
      </w:r>
      <w:r w:rsidR="00734C55">
        <w:t xml:space="preserve"> faecal matter</w:t>
      </w:r>
      <w:r w:rsidR="008456B8">
        <w:t xml:space="preserve"> found in a field</w:t>
      </w:r>
      <w:r>
        <w:t>.</w:t>
      </w:r>
      <w:r w:rsidR="00F53A78">
        <w:t xml:space="preserve"> </w:t>
      </w:r>
    </w:p>
    <w:p w14:paraId="08DF38AA" w14:textId="2532C870" w:rsidR="00027CB5" w:rsidRDefault="00F53A78" w:rsidP="00027CB5">
      <w:r>
        <w:t xml:space="preserve">It was also interesting the see the sizes of the genomes </w:t>
      </w:r>
      <w:r>
        <w:t>Rug413 is the smallest genome, smaller than E. coli this could indicate that it is a Harmful bacteria / pathogen.</w:t>
      </w:r>
      <w:r>
        <w:t xml:space="preserve"> </w:t>
      </w:r>
      <w:r w:rsidR="005F52DD">
        <w:t>Similarly,</w:t>
      </w:r>
      <w:r>
        <w:t xml:space="preserve"> to Rug384 </w:t>
      </w:r>
      <w:r w:rsidR="005F52DD" w:rsidRPr="005F52DD">
        <w:t>Bacteroides fragilis</w:t>
      </w:r>
      <w:r w:rsidR="005F52DD">
        <w:t xml:space="preserve"> was found and the potentially harmful/negative effect of </w:t>
      </w:r>
      <w:r w:rsidR="005F52DD" w:rsidRPr="005F52DD">
        <w:t>Bacteroides fragilis</w:t>
      </w:r>
      <w:r w:rsidR="005F52DD">
        <w:t xml:space="preserve"> further supports the idea that rug413 is a harmful genome.</w:t>
      </w:r>
      <w:r w:rsidR="00C22D69">
        <w:t xml:space="preserve"> </w:t>
      </w:r>
      <w:proofErr w:type="spellStart"/>
      <w:r w:rsidR="00C22D69" w:rsidRPr="00734C55">
        <w:t>Akkermansia</w:t>
      </w:r>
      <w:proofErr w:type="spellEnd"/>
      <w:r w:rsidR="00C22D69" w:rsidRPr="00734C55">
        <w:t xml:space="preserve"> </w:t>
      </w:r>
      <w:proofErr w:type="spellStart"/>
      <w:r w:rsidR="00C22D69" w:rsidRPr="00734C55">
        <w:t>Muciniphila</w:t>
      </w:r>
      <w:proofErr w:type="spellEnd"/>
      <w:r w:rsidR="00C22D69">
        <w:t xml:space="preserve"> was found, this is commonly found in the human gut from </w:t>
      </w:r>
      <w:r w:rsidR="00C22D69" w:rsidRPr="004B3CD9">
        <w:t>f</w:t>
      </w:r>
      <w:r w:rsidR="00C22D69">
        <w:t>a</w:t>
      </w:r>
      <w:r w:rsidR="00C22D69" w:rsidRPr="004B3CD9">
        <w:t>ecal matter</w:t>
      </w:r>
      <w:r w:rsidR="00C22D69">
        <w:t xml:space="preserve">, unlike rug384 I believe that is has come from human faecal matter, together with the </w:t>
      </w:r>
      <w:r w:rsidR="00C22D69" w:rsidRPr="005F52DD">
        <w:t>Bacteroides fragilis</w:t>
      </w:r>
      <w:r w:rsidR="00C22D69">
        <w:t xml:space="preserve"> supporting that this genome is harmful and could </w:t>
      </w:r>
      <w:r w:rsidR="001A318A">
        <w:t>potentially</w:t>
      </w:r>
      <w:r w:rsidR="00C22D69">
        <w:t xml:space="preserve"> have cause </w:t>
      </w:r>
      <w:proofErr w:type="spellStart"/>
      <w:r w:rsidR="00C22D69" w:rsidRPr="00C22D69">
        <w:t>diarrhea</w:t>
      </w:r>
      <w:proofErr w:type="spellEnd"/>
      <w:r w:rsidR="00C22D69">
        <w:t>.</w:t>
      </w:r>
    </w:p>
    <w:p w14:paraId="2840388C" w14:textId="61EB8111" w:rsidR="003D7FF5" w:rsidRDefault="00006463" w:rsidP="00027CB5">
      <w:r>
        <w:t xml:space="preserve">In rug213 </w:t>
      </w:r>
      <w:proofErr w:type="spellStart"/>
      <w:r w:rsidRPr="004A63DA">
        <w:t>Desulfotomaculumacetoxidans</w:t>
      </w:r>
      <w:proofErr w:type="spellEnd"/>
      <w:r>
        <w:t xml:space="preserve">, </w:t>
      </w:r>
      <w:proofErr w:type="spellStart"/>
      <w:r w:rsidRPr="00006463">
        <w:t>Thermoplasma</w:t>
      </w:r>
      <w:proofErr w:type="spellEnd"/>
      <w:r w:rsidRPr="00006463">
        <w:t xml:space="preserve"> </w:t>
      </w:r>
      <w:proofErr w:type="spellStart"/>
      <w:r w:rsidRPr="00006463">
        <w:t>volcanium</w:t>
      </w:r>
      <w:proofErr w:type="spellEnd"/>
      <w:r w:rsidRPr="00006463">
        <w:t xml:space="preserve"> </w:t>
      </w:r>
      <w:r>
        <w:t xml:space="preserve">and </w:t>
      </w:r>
      <w:proofErr w:type="spellStart"/>
      <w:r w:rsidRPr="00006463">
        <w:t>Ignisphaera</w:t>
      </w:r>
      <w:proofErr w:type="spellEnd"/>
      <w:r w:rsidRPr="00006463">
        <w:t xml:space="preserve"> </w:t>
      </w:r>
      <w:proofErr w:type="spellStart"/>
      <w:r w:rsidRPr="00006463">
        <w:t>aggregans</w:t>
      </w:r>
      <w:proofErr w:type="spellEnd"/>
      <w:r>
        <w:t xml:space="preserve"> were found these together might suggest that rug213 was found from the soil in a volcanic area since </w:t>
      </w:r>
      <w:proofErr w:type="spellStart"/>
      <w:r w:rsidRPr="00006463">
        <w:t>Ignisphaera</w:t>
      </w:r>
      <w:proofErr w:type="spellEnd"/>
      <w:r w:rsidRPr="00006463">
        <w:t xml:space="preserve"> </w:t>
      </w:r>
      <w:proofErr w:type="spellStart"/>
      <w:r w:rsidRPr="00006463">
        <w:t>aggregans</w:t>
      </w:r>
      <w:proofErr w:type="spellEnd"/>
      <w:r w:rsidRPr="00006463">
        <w:t xml:space="preserve"> is a strictly anaerobic, moderately acidophilic, heterotrophic </w:t>
      </w:r>
      <w:proofErr w:type="spellStart"/>
      <w:r w:rsidRPr="00006463">
        <w:t>hyperthermophilic</w:t>
      </w:r>
      <w:proofErr w:type="spellEnd"/>
      <w:r w:rsidRPr="00006463">
        <w:t xml:space="preserve"> and fermentative archaeon isolated from a near neutral, boiling spring</w:t>
      </w:r>
      <w:r>
        <w:t xml:space="preserve">, </w:t>
      </w:r>
      <w:proofErr w:type="spellStart"/>
      <w:r w:rsidRPr="00006463">
        <w:t>Thermoplasma</w:t>
      </w:r>
      <w:proofErr w:type="spellEnd"/>
      <w:r w:rsidRPr="00006463">
        <w:t xml:space="preserve"> </w:t>
      </w:r>
      <w:proofErr w:type="spellStart"/>
      <w:r w:rsidRPr="00006463">
        <w:t>volcanium</w:t>
      </w:r>
      <w:proofErr w:type="spellEnd"/>
      <w:r w:rsidRPr="00006463">
        <w:t xml:space="preserve"> functions as a facultative anaerobic </w:t>
      </w:r>
      <w:proofErr w:type="spellStart"/>
      <w:r w:rsidRPr="00006463">
        <w:t>chemoorganoheterotroph</w:t>
      </w:r>
      <w:proofErr w:type="spellEnd"/>
      <w:r w:rsidRPr="00006463">
        <w:t xml:space="preserve"> that is also capable of lithotrophic metabolism through anaerobic </w:t>
      </w:r>
      <w:proofErr w:type="spellStart"/>
      <w:r w:rsidRPr="00006463">
        <w:t>sulfur</w:t>
      </w:r>
      <w:proofErr w:type="spellEnd"/>
      <w:r w:rsidRPr="00006463">
        <w:t xml:space="preserve"> respiration</w:t>
      </w:r>
      <w:r>
        <w:t xml:space="preserve">. And </w:t>
      </w:r>
      <w:proofErr w:type="gramStart"/>
      <w:r>
        <w:t>finally</w:t>
      </w:r>
      <w:proofErr w:type="gramEnd"/>
      <w:r>
        <w:t xml:space="preserve"> </w:t>
      </w:r>
      <w:proofErr w:type="spellStart"/>
      <w:r w:rsidRPr="00006463">
        <w:t>Desulfotomaculum</w:t>
      </w:r>
      <w:proofErr w:type="spellEnd"/>
      <w:r w:rsidRPr="00006463">
        <w:t xml:space="preserve"> </w:t>
      </w:r>
      <w:proofErr w:type="spellStart"/>
      <w:r w:rsidRPr="00006463">
        <w:t>acetoxidans</w:t>
      </w:r>
      <w:proofErr w:type="spellEnd"/>
      <w:r>
        <w:t xml:space="preserve"> </w:t>
      </w:r>
      <w:r w:rsidRPr="00006463">
        <w:t xml:space="preserve">was one of the first </w:t>
      </w:r>
      <w:proofErr w:type="spellStart"/>
      <w:r w:rsidRPr="00006463">
        <w:t>sulfate</w:t>
      </w:r>
      <w:proofErr w:type="spellEnd"/>
      <w:r w:rsidRPr="00006463">
        <w:t>-reducing bacteria known to grow with acetate as sole energy and carbon source.</w:t>
      </w:r>
      <w:r>
        <w:t xml:space="preserve"> These all suggest that it came from a volcanic area with high amounts of </w:t>
      </w:r>
      <w:proofErr w:type="spellStart"/>
      <w:r>
        <w:t>sulfur</w:t>
      </w:r>
      <w:proofErr w:type="spellEnd"/>
      <w:r>
        <w:t>, carbon.</w:t>
      </w:r>
    </w:p>
    <w:p w14:paraId="22C34976" w14:textId="1FA6E49A" w:rsidR="00A81A5F" w:rsidRPr="00027CB5" w:rsidRDefault="00A81A5F" w:rsidP="00027CB5">
      <w:r>
        <w:t>In rug545</w:t>
      </w:r>
      <w:r w:rsidR="00141959">
        <w:t xml:space="preserve">, there are similar genes found suggesting that it comes from a similar volcanic location, however </w:t>
      </w:r>
      <w:r w:rsidR="00141959" w:rsidRPr="00141959">
        <w:t xml:space="preserve">Mycoplasma </w:t>
      </w:r>
      <w:proofErr w:type="spellStart"/>
      <w:r w:rsidR="00141959" w:rsidRPr="00141959">
        <w:t>Bovis</w:t>
      </w:r>
      <w:proofErr w:type="spellEnd"/>
      <w:r w:rsidR="00141959">
        <w:t xml:space="preserve"> was </w:t>
      </w:r>
      <w:proofErr w:type="gramStart"/>
      <w:r w:rsidR="00141959">
        <w:t>found</w:t>
      </w:r>
      <w:proofErr w:type="gramEnd"/>
      <w:r w:rsidR="00141959">
        <w:t xml:space="preserve"> and this is a species known to infect cattle similarly </w:t>
      </w:r>
      <w:proofErr w:type="spellStart"/>
      <w:r w:rsidR="00141959" w:rsidRPr="00141959">
        <w:t>Candidatus</w:t>
      </w:r>
      <w:proofErr w:type="spellEnd"/>
      <w:r w:rsidR="00141959" w:rsidRPr="00141959">
        <w:t xml:space="preserve"> </w:t>
      </w:r>
      <w:proofErr w:type="spellStart"/>
      <w:r w:rsidR="00141959" w:rsidRPr="00141959">
        <w:t>Amoebophilus</w:t>
      </w:r>
      <w:proofErr w:type="spellEnd"/>
      <w:r w:rsidR="00141959" w:rsidRPr="00141959">
        <w:t xml:space="preserve"> asiaticus</w:t>
      </w:r>
      <w:r w:rsidR="00141959">
        <w:t xml:space="preserve"> was found which plays a role in symbiose </w:t>
      </w:r>
      <w:r w:rsidR="00141959" w:rsidRPr="00141959">
        <w:t>host cell interaction</w:t>
      </w:r>
      <w:r w:rsidR="00141959">
        <w:t>. From this we could suggest that rug545 came from a cow living in a potentially volcanic area that might have once been dangerous but is now safe for farmland.</w:t>
      </w:r>
    </w:p>
    <w:p w14:paraId="64D7E210" w14:textId="1BCFDAD4" w:rsidR="00462A55" w:rsidRDefault="00462A55" w:rsidP="00462A55">
      <w:pPr>
        <w:pStyle w:val="Heading1"/>
      </w:pPr>
      <w:r w:rsidRPr="00462A55">
        <w:t>Acknowledgements</w:t>
      </w:r>
    </w:p>
    <w:p w14:paraId="100ABB81" w14:textId="064ED04C" w:rsidR="00A073DE" w:rsidRPr="00A073DE" w:rsidRDefault="0036216F" w:rsidP="00A073DE">
      <w:r>
        <w:t xml:space="preserve">For this assignment I used various bioinformatic tools like prodigal, </w:t>
      </w:r>
      <w:proofErr w:type="spellStart"/>
      <w:r>
        <w:t>bedtools</w:t>
      </w:r>
      <w:proofErr w:type="spellEnd"/>
      <w:r>
        <w:t xml:space="preserve">, </w:t>
      </w:r>
      <w:proofErr w:type="spellStart"/>
      <w:r>
        <w:t>blastx</w:t>
      </w:r>
      <w:proofErr w:type="spellEnd"/>
      <w:r>
        <w:t xml:space="preserve">, diamond, eggnog, jellyfish. These were detrimental to this </w:t>
      </w:r>
      <w:r w:rsidR="00CE1AF2">
        <w:t>assignment;</w:t>
      </w:r>
      <w:r>
        <w:t xml:space="preserve"> I also use the </w:t>
      </w:r>
      <w:r w:rsidRPr="004D3D0D">
        <w:rPr>
          <w:rFonts w:cstheme="minorHAnsi"/>
        </w:rPr>
        <w:t xml:space="preserve">National </w:t>
      </w:r>
      <w:proofErr w:type="spellStart"/>
      <w:r w:rsidRPr="004D3D0D">
        <w:rPr>
          <w:rFonts w:cstheme="minorHAnsi"/>
        </w:rPr>
        <w:t>Center</w:t>
      </w:r>
      <w:proofErr w:type="spellEnd"/>
      <w:r w:rsidRPr="004D3D0D">
        <w:rPr>
          <w:rFonts w:cstheme="minorHAnsi"/>
        </w:rPr>
        <w:t xml:space="preserve"> for Biotechnology Information</w:t>
      </w:r>
      <w:r>
        <w:rPr>
          <w:rFonts w:cstheme="minorHAnsi"/>
        </w:rPr>
        <w:t xml:space="preserve"> to gather information since this was a very information rich site.</w:t>
      </w:r>
    </w:p>
    <w:p w14:paraId="7FC8D0E0" w14:textId="1914C6CB" w:rsidR="00462A55" w:rsidRDefault="00462A55" w:rsidP="00462A55">
      <w:pPr>
        <w:pStyle w:val="Heading1"/>
      </w:pPr>
      <w:r w:rsidRPr="00462A55">
        <w:lastRenderedPageBreak/>
        <w:t>References</w:t>
      </w:r>
    </w:p>
    <w:p w14:paraId="2A6F49A6" w14:textId="3C13131F" w:rsidR="00D45070" w:rsidRPr="004D3D0D" w:rsidRDefault="00D45070" w:rsidP="00D45070">
      <w:pPr>
        <w:pStyle w:val="NormalWeb"/>
        <w:ind w:left="567" w:hanging="567"/>
        <w:rPr>
          <w:rFonts w:asciiTheme="minorHAnsi" w:hAnsiTheme="minorHAnsi" w:cstheme="minorHAnsi"/>
          <w:sz w:val="22"/>
          <w:szCs w:val="22"/>
        </w:rPr>
      </w:pPr>
      <w:proofErr w:type="spellStart"/>
      <w:r w:rsidRPr="004D3D0D">
        <w:rPr>
          <w:rFonts w:asciiTheme="minorHAnsi" w:hAnsiTheme="minorHAnsi" w:cstheme="minorHAnsi"/>
          <w:sz w:val="22"/>
          <w:szCs w:val="22"/>
        </w:rPr>
        <w:t>Hyattpd</w:t>
      </w:r>
      <w:proofErr w:type="spellEnd"/>
      <w:r w:rsidRPr="004D3D0D">
        <w:rPr>
          <w:rFonts w:asciiTheme="minorHAnsi" w:hAnsiTheme="minorHAnsi" w:cstheme="minorHAnsi"/>
          <w:sz w:val="22"/>
          <w:szCs w:val="22"/>
        </w:rPr>
        <w:t xml:space="preserve">. Understanding the prodigal output · </w:t>
      </w:r>
      <w:proofErr w:type="spellStart"/>
      <w:r w:rsidRPr="004D3D0D">
        <w:rPr>
          <w:rFonts w:asciiTheme="minorHAnsi" w:hAnsiTheme="minorHAnsi" w:cstheme="minorHAnsi"/>
          <w:sz w:val="22"/>
          <w:szCs w:val="22"/>
        </w:rPr>
        <w:t>hyattpd</w:t>
      </w:r>
      <w:proofErr w:type="spellEnd"/>
      <w:r w:rsidRPr="004D3D0D">
        <w:rPr>
          <w:rFonts w:asciiTheme="minorHAnsi" w:hAnsiTheme="minorHAnsi" w:cstheme="minorHAnsi"/>
          <w:sz w:val="22"/>
          <w:szCs w:val="22"/>
        </w:rPr>
        <w:t xml:space="preserve">/prodigal wiki. Retrieved January 8, 2023, from https://github.com/hyattpd/prodigal/wiki/understanding-the-prodigal-output#gene-coordinates </w:t>
      </w:r>
    </w:p>
    <w:p w14:paraId="6AD8F29B" w14:textId="5DAC0C65" w:rsidR="00D45070" w:rsidRPr="004D3D0D" w:rsidRDefault="00D45070" w:rsidP="00D45070">
      <w:pPr>
        <w:pStyle w:val="NormalWeb"/>
        <w:ind w:left="567" w:hanging="567"/>
        <w:rPr>
          <w:rFonts w:asciiTheme="minorHAnsi" w:hAnsiTheme="minorHAnsi" w:cstheme="minorHAnsi"/>
          <w:sz w:val="22"/>
          <w:szCs w:val="22"/>
        </w:rPr>
      </w:pPr>
      <w:proofErr w:type="spellStart"/>
      <w:r w:rsidRPr="004D3D0D">
        <w:rPr>
          <w:rFonts w:asciiTheme="minorHAnsi" w:hAnsiTheme="minorHAnsi" w:cstheme="minorHAnsi"/>
          <w:sz w:val="22"/>
          <w:szCs w:val="22"/>
        </w:rPr>
        <w:t>Buchfink</w:t>
      </w:r>
      <w:proofErr w:type="spellEnd"/>
      <w:r w:rsidRPr="004D3D0D">
        <w:rPr>
          <w:rFonts w:asciiTheme="minorHAnsi" w:hAnsiTheme="minorHAnsi" w:cstheme="minorHAnsi"/>
          <w:sz w:val="22"/>
          <w:szCs w:val="22"/>
        </w:rPr>
        <w:t xml:space="preserve">. 1. tutorial · </w:t>
      </w:r>
      <w:proofErr w:type="spellStart"/>
      <w:r w:rsidRPr="004D3D0D">
        <w:rPr>
          <w:rFonts w:asciiTheme="minorHAnsi" w:hAnsiTheme="minorHAnsi" w:cstheme="minorHAnsi"/>
          <w:sz w:val="22"/>
          <w:szCs w:val="22"/>
        </w:rPr>
        <w:t>bbuchfink</w:t>
      </w:r>
      <w:proofErr w:type="spellEnd"/>
      <w:r w:rsidRPr="004D3D0D">
        <w:rPr>
          <w:rFonts w:asciiTheme="minorHAnsi" w:hAnsiTheme="minorHAnsi" w:cstheme="minorHAnsi"/>
          <w:sz w:val="22"/>
          <w:szCs w:val="22"/>
        </w:rPr>
        <w:t xml:space="preserve">/diamond wiki. Retrieved January 8, 2023, from https://github.com/bbuchfink/diamond/wiki/1.-Tutorial </w:t>
      </w:r>
    </w:p>
    <w:p w14:paraId="2C647168" w14:textId="60FA0C12" w:rsidR="004D3D0D" w:rsidRPr="004D3D0D" w:rsidRDefault="004D3D0D" w:rsidP="004D3D0D">
      <w:pPr>
        <w:rPr>
          <w:rFonts w:cstheme="minorHAnsi"/>
        </w:rPr>
      </w:pPr>
      <w:r w:rsidRPr="004D3D0D">
        <w:rPr>
          <w:rFonts w:cstheme="minorHAnsi"/>
        </w:rPr>
        <w:t>(</w:t>
      </w:r>
      <w:proofErr w:type="spellStart"/>
      <w:r w:rsidRPr="004D3D0D">
        <w:rPr>
          <w:rFonts w:cstheme="minorHAnsi"/>
        </w:rPr>
        <w:t>Vejandla</w:t>
      </w:r>
      <w:proofErr w:type="spellEnd"/>
      <w:r w:rsidRPr="004D3D0D">
        <w:rPr>
          <w:rFonts w:cstheme="minorHAnsi"/>
        </w:rPr>
        <w:t xml:space="preserve">, </w:t>
      </w:r>
      <w:r w:rsidRPr="004D3D0D">
        <w:rPr>
          <w:rFonts w:cstheme="minorHAnsi"/>
          <w:i/>
          <w:iCs/>
        </w:rPr>
        <w:t>COMPARATIVE ANALYSIS OF KMER COUNTING AND ESTIMATION TOOLS</w:t>
      </w:r>
      <w:r w:rsidRPr="004D3D0D">
        <w:rPr>
          <w:rFonts w:cstheme="minorHAnsi"/>
        </w:rPr>
        <w:t xml:space="preserve"> 2021</w:t>
      </w:r>
      <w:r w:rsidRPr="004D3D0D">
        <w:rPr>
          <w:rFonts w:cstheme="minorHAnsi"/>
        </w:rPr>
        <w:t xml:space="preserve"> from </w:t>
      </w:r>
      <w:hyperlink r:id="rId15" w:history="1">
        <w:r w:rsidRPr="004D3D0D">
          <w:rPr>
            <w:rStyle w:val="Hyperlink"/>
            <w:rFonts w:cstheme="minorHAnsi"/>
            <w:color w:val="000000" w:themeColor="text1"/>
            <w:u w:val="none"/>
          </w:rPr>
          <w:t>https://digitalcommons.unl.edu/cgi/viewcontent.cgi?article=1243&amp;context=computerscidiss</w:t>
        </w:r>
      </w:hyperlink>
      <w:r w:rsidRPr="004D3D0D">
        <w:rPr>
          <w:rFonts w:cstheme="minorHAnsi"/>
        </w:rPr>
        <w:t>)</w:t>
      </w:r>
    </w:p>
    <w:p w14:paraId="73CAFE11" w14:textId="77777777" w:rsidR="004D3D0D" w:rsidRPr="004D3D0D" w:rsidRDefault="004D3D0D" w:rsidP="004D3D0D">
      <w:pPr>
        <w:pStyle w:val="NormalWeb"/>
        <w:ind w:left="567" w:hanging="567"/>
        <w:rPr>
          <w:rFonts w:asciiTheme="minorHAnsi" w:hAnsiTheme="minorHAnsi" w:cstheme="minorHAnsi"/>
          <w:sz w:val="22"/>
          <w:szCs w:val="22"/>
        </w:rPr>
      </w:pPr>
      <w:r w:rsidRPr="004D3D0D">
        <w:rPr>
          <w:rFonts w:asciiTheme="minorHAnsi" w:hAnsiTheme="minorHAnsi" w:cstheme="minorHAnsi"/>
          <w:sz w:val="22"/>
          <w:szCs w:val="22"/>
        </w:rPr>
        <w:t xml:space="preserve">Software Radius. (2022, December 30). 10 best gene/genome annotation tools &amp; software in 2023. Retrieved January 8, 2023, from https://www.softwareradius.com/best-gene-and-genome-annotation-tools-and-software/ </w:t>
      </w:r>
    </w:p>
    <w:p w14:paraId="600AAB9D" w14:textId="77777777" w:rsidR="004D3D0D" w:rsidRPr="004D3D0D" w:rsidRDefault="004D3D0D" w:rsidP="004D3D0D">
      <w:pPr>
        <w:pStyle w:val="NormalWeb"/>
        <w:ind w:left="567" w:hanging="567"/>
        <w:rPr>
          <w:rFonts w:asciiTheme="minorHAnsi" w:hAnsiTheme="minorHAnsi" w:cstheme="minorHAnsi"/>
          <w:sz w:val="22"/>
          <w:szCs w:val="22"/>
        </w:rPr>
      </w:pPr>
      <w:proofErr w:type="spellStart"/>
      <w:r w:rsidRPr="004D3D0D">
        <w:rPr>
          <w:rFonts w:asciiTheme="minorHAnsi" w:hAnsiTheme="minorHAnsi" w:cstheme="minorHAnsi"/>
          <w:sz w:val="22"/>
          <w:szCs w:val="22"/>
        </w:rPr>
        <w:t>BacDive</w:t>
      </w:r>
      <w:proofErr w:type="spellEnd"/>
      <w:r w:rsidRPr="004D3D0D">
        <w:rPr>
          <w:rFonts w:asciiTheme="minorHAnsi" w:hAnsiTheme="minorHAnsi" w:cstheme="minorHAnsi"/>
          <w:sz w:val="22"/>
          <w:szCs w:val="22"/>
        </w:rPr>
        <w:t xml:space="preserve">. </w:t>
      </w:r>
      <w:proofErr w:type="spellStart"/>
      <w:r w:rsidRPr="004D3D0D">
        <w:rPr>
          <w:rFonts w:asciiTheme="minorHAnsi" w:hAnsiTheme="minorHAnsi" w:cstheme="minorHAnsi"/>
          <w:sz w:val="22"/>
          <w:szCs w:val="22"/>
        </w:rPr>
        <w:t>Succiniclasticum</w:t>
      </w:r>
      <w:proofErr w:type="spellEnd"/>
      <w:r w:rsidRPr="004D3D0D">
        <w:rPr>
          <w:rFonts w:asciiTheme="minorHAnsi" w:hAnsiTheme="minorHAnsi" w:cstheme="minorHAnsi"/>
          <w:sz w:val="22"/>
          <w:szCs w:val="22"/>
        </w:rPr>
        <w:t xml:space="preserve"> </w:t>
      </w:r>
      <w:proofErr w:type="spellStart"/>
      <w:r w:rsidRPr="004D3D0D">
        <w:rPr>
          <w:rFonts w:asciiTheme="minorHAnsi" w:hAnsiTheme="minorHAnsi" w:cstheme="minorHAnsi"/>
          <w:sz w:val="22"/>
          <w:szCs w:val="22"/>
        </w:rPr>
        <w:t>ruminis</w:t>
      </w:r>
      <w:proofErr w:type="spellEnd"/>
      <w:r w:rsidRPr="004D3D0D">
        <w:rPr>
          <w:rFonts w:asciiTheme="minorHAnsi" w:hAnsiTheme="minorHAnsi" w:cstheme="minorHAnsi"/>
          <w:sz w:val="22"/>
          <w:szCs w:val="22"/>
        </w:rPr>
        <w:t xml:space="preserve"> SE10: Type strain: DSM 9236: Bacdiveid:103. Retrieved January 8, 2023, from https://bacdive.dsmz.de/strain/103 </w:t>
      </w:r>
    </w:p>
    <w:p w14:paraId="6C38BF24" w14:textId="7142AF45" w:rsidR="004D3D0D" w:rsidRPr="004D3D0D" w:rsidRDefault="004D3D0D" w:rsidP="004D3D0D">
      <w:pPr>
        <w:pStyle w:val="NormalWeb"/>
        <w:ind w:left="567" w:hanging="567"/>
        <w:rPr>
          <w:rFonts w:asciiTheme="minorHAnsi" w:hAnsiTheme="minorHAnsi" w:cstheme="minorHAnsi"/>
          <w:sz w:val="22"/>
          <w:szCs w:val="22"/>
        </w:rPr>
      </w:pPr>
      <w:r w:rsidRPr="004D3D0D">
        <w:rPr>
          <w:rFonts w:asciiTheme="minorHAnsi" w:hAnsiTheme="minorHAnsi" w:cstheme="minorHAnsi"/>
          <w:sz w:val="22"/>
          <w:szCs w:val="22"/>
        </w:rPr>
        <w:t xml:space="preserve">National </w:t>
      </w:r>
      <w:proofErr w:type="spellStart"/>
      <w:r w:rsidRPr="004D3D0D">
        <w:rPr>
          <w:rFonts w:asciiTheme="minorHAnsi" w:hAnsiTheme="minorHAnsi" w:cstheme="minorHAnsi"/>
          <w:sz w:val="22"/>
          <w:szCs w:val="22"/>
        </w:rPr>
        <w:t>Center</w:t>
      </w:r>
      <w:proofErr w:type="spellEnd"/>
      <w:r w:rsidRPr="004D3D0D">
        <w:rPr>
          <w:rFonts w:asciiTheme="minorHAnsi" w:hAnsiTheme="minorHAnsi" w:cstheme="minorHAnsi"/>
          <w:sz w:val="22"/>
          <w:szCs w:val="22"/>
        </w:rPr>
        <w:t xml:space="preserve"> for Biotechnology Information</w:t>
      </w:r>
      <w:r w:rsidRPr="004D3D0D">
        <w:rPr>
          <w:rFonts w:asciiTheme="minorHAnsi" w:hAnsiTheme="minorHAnsi" w:cstheme="minorHAnsi"/>
          <w:sz w:val="22"/>
          <w:szCs w:val="22"/>
        </w:rPr>
        <w:t xml:space="preserve">, </w:t>
      </w:r>
      <w:r w:rsidRPr="004D3D0D">
        <w:rPr>
          <w:rFonts w:asciiTheme="minorHAnsi" w:hAnsiTheme="minorHAnsi" w:cstheme="minorHAnsi"/>
          <w:sz w:val="22"/>
          <w:szCs w:val="22"/>
        </w:rPr>
        <w:t xml:space="preserve">Retrieved January 8, 2023, from https://www.ncbi.nlm.nih.gov/ </w:t>
      </w:r>
    </w:p>
    <w:p w14:paraId="700E3E93" w14:textId="77777777" w:rsidR="00B310BC" w:rsidRDefault="00B310BC" w:rsidP="00B310BC"/>
    <w:p w14:paraId="268CBFC3" w14:textId="77777777" w:rsidR="00B310BC" w:rsidRDefault="00B310BC" w:rsidP="00EB2FDE"/>
    <w:p w14:paraId="17942874" w14:textId="77777777" w:rsidR="006E00E3" w:rsidRPr="00EB2FDE" w:rsidRDefault="006E00E3" w:rsidP="00EB2FDE"/>
    <w:sectPr w:rsidR="006E00E3" w:rsidRPr="00EB2F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B87AE" w14:textId="77777777" w:rsidR="00516252" w:rsidRDefault="00516252" w:rsidP="00ED3F3B">
      <w:pPr>
        <w:spacing w:after="0" w:line="240" w:lineRule="auto"/>
      </w:pPr>
      <w:r>
        <w:separator/>
      </w:r>
    </w:p>
  </w:endnote>
  <w:endnote w:type="continuationSeparator" w:id="0">
    <w:p w14:paraId="70B84B36" w14:textId="77777777" w:rsidR="00516252" w:rsidRDefault="00516252" w:rsidP="00ED3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0AD7A" w14:textId="77777777" w:rsidR="00516252" w:rsidRDefault="00516252" w:rsidP="00ED3F3B">
      <w:pPr>
        <w:spacing w:after="0" w:line="240" w:lineRule="auto"/>
      </w:pPr>
      <w:r>
        <w:separator/>
      </w:r>
    </w:p>
  </w:footnote>
  <w:footnote w:type="continuationSeparator" w:id="0">
    <w:p w14:paraId="474F10C3" w14:textId="77777777" w:rsidR="00516252" w:rsidRDefault="00516252" w:rsidP="00ED3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683"/>
    <w:rsid w:val="00006463"/>
    <w:rsid w:val="00027CB5"/>
    <w:rsid w:val="000565AD"/>
    <w:rsid w:val="00061372"/>
    <w:rsid w:val="00085AD7"/>
    <w:rsid w:val="00086CDD"/>
    <w:rsid w:val="000C258B"/>
    <w:rsid w:val="000C74EF"/>
    <w:rsid w:val="000D1AA2"/>
    <w:rsid w:val="000D21C9"/>
    <w:rsid w:val="000E7522"/>
    <w:rsid w:val="000F3A2F"/>
    <w:rsid w:val="00141959"/>
    <w:rsid w:val="00190902"/>
    <w:rsid w:val="00193ADF"/>
    <w:rsid w:val="001A318A"/>
    <w:rsid w:val="001A3CE9"/>
    <w:rsid w:val="001C71BE"/>
    <w:rsid w:val="001D02FE"/>
    <w:rsid w:val="001E3F64"/>
    <w:rsid w:val="001F02AF"/>
    <w:rsid w:val="00217A51"/>
    <w:rsid w:val="0026272E"/>
    <w:rsid w:val="002800BB"/>
    <w:rsid w:val="00292C35"/>
    <w:rsid w:val="002C343E"/>
    <w:rsid w:val="002E46AF"/>
    <w:rsid w:val="002E76EE"/>
    <w:rsid w:val="00303D74"/>
    <w:rsid w:val="00310A79"/>
    <w:rsid w:val="00324401"/>
    <w:rsid w:val="00352C28"/>
    <w:rsid w:val="0035566B"/>
    <w:rsid w:val="0036216F"/>
    <w:rsid w:val="003811A4"/>
    <w:rsid w:val="00383A70"/>
    <w:rsid w:val="003863F6"/>
    <w:rsid w:val="00391881"/>
    <w:rsid w:val="003D7B8B"/>
    <w:rsid w:val="003D7FF5"/>
    <w:rsid w:val="003E5100"/>
    <w:rsid w:val="00405B16"/>
    <w:rsid w:val="0042103D"/>
    <w:rsid w:val="00462A55"/>
    <w:rsid w:val="004A2606"/>
    <w:rsid w:val="004A51D3"/>
    <w:rsid w:val="004A63DA"/>
    <w:rsid w:val="004B3CD9"/>
    <w:rsid w:val="004B643F"/>
    <w:rsid w:val="004C080A"/>
    <w:rsid w:val="004D3D0D"/>
    <w:rsid w:val="004F1C2F"/>
    <w:rsid w:val="00513569"/>
    <w:rsid w:val="00516252"/>
    <w:rsid w:val="00593FD5"/>
    <w:rsid w:val="005A4E91"/>
    <w:rsid w:val="005C4969"/>
    <w:rsid w:val="005E61F0"/>
    <w:rsid w:val="005F52DD"/>
    <w:rsid w:val="00605236"/>
    <w:rsid w:val="00621CDD"/>
    <w:rsid w:val="0065441A"/>
    <w:rsid w:val="0066130B"/>
    <w:rsid w:val="006851AB"/>
    <w:rsid w:val="00690730"/>
    <w:rsid w:val="006B0C0A"/>
    <w:rsid w:val="006D7683"/>
    <w:rsid w:val="006E00E3"/>
    <w:rsid w:val="00712F2D"/>
    <w:rsid w:val="00734C55"/>
    <w:rsid w:val="007A218D"/>
    <w:rsid w:val="007C47D5"/>
    <w:rsid w:val="007C5F86"/>
    <w:rsid w:val="007D1034"/>
    <w:rsid w:val="007D54BD"/>
    <w:rsid w:val="007F438E"/>
    <w:rsid w:val="008371A0"/>
    <w:rsid w:val="00843D39"/>
    <w:rsid w:val="008456B8"/>
    <w:rsid w:val="00861338"/>
    <w:rsid w:val="0086142D"/>
    <w:rsid w:val="00863636"/>
    <w:rsid w:val="008A6200"/>
    <w:rsid w:val="008D2694"/>
    <w:rsid w:val="00904F10"/>
    <w:rsid w:val="0099664E"/>
    <w:rsid w:val="009F3D0A"/>
    <w:rsid w:val="00A073DE"/>
    <w:rsid w:val="00A21A08"/>
    <w:rsid w:val="00A57458"/>
    <w:rsid w:val="00A64867"/>
    <w:rsid w:val="00A74D4F"/>
    <w:rsid w:val="00A74E52"/>
    <w:rsid w:val="00A771D7"/>
    <w:rsid w:val="00A81A5F"/>
    <w:rsid w:val="00A8496C"/>
    <w:rsid w:val="00A95066"/>
    <w:rsid w:val="00A97116"/>
    <w:rsid w:val="00AA21F2"/>
    <w:rsid w:val="00AA6D7C"/>
    <w:rsid w:val="00AD4298"/>
    <w:rsid w:val="00AE579E"/>
    <w:rsid w:val="00B276A8"/>
    <w:rsid w:val="00B310BC"/>
    <w:rsid w:val="00C22D69"/>
    <w:rsid w:val="00C900DD"/>
    <w:rsid w:val="00CA7C12"/>
    <w:rsid w:val="00CB5817"/>
    <w:rsid w:val="00CC1387"/>
    <w:rsid w:val="00CC4C79"/>
    <w:rsid w:val="00CE1AF2"/>
    <w:rsid w:val="00D04812"/>
    <w:rsid w:val="00D11D74"/>
    <w:rsid w:val="00D45070"/>
    <w:rsid w:val="00D50152"/>
    <w:rsid w:val="00D65D6C"/>
    <w:rsid w:val="00D73DC6"/>
    <w:rsid w:val="00D8008A"/>
    <w:rsid w:val="00DA1BD5"/>
    <w:rsid w:val="00DA6037"/>
    <w:rsid w:val="00E35F62"/>
    <w:rsid w:val="00E92064"/>
    <w:rsid w:val="00EA1DE6"/>
    <w:rsid w:val="00EB2FDE"/>
    <w:rsid w:val="00ED0818"/>
    <w:rsid w:val="00ED3F3B"/>
    <w:rsid w:val="00F26D27"/>
    <w:rsid w:val="00F3430E"/>
    <w:rsid w:val="00F53A78"/>
    <w:rsid w:val="00F7173C"/>
    <w:rsid w:val="00F90DAD"/>
    <w:rsid w:val="00FA1007"/>
    <w:rsid w:val="00FB214D"/>
    <w:rsid w:val="00FD4D47"/>
    <w:rsid w:val="00FF29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9607"/>
  <w15:chartTrackingRefBased/>
  <w15:docId w15:val="{C4799D1F-3F87-4CAB-B90B-6AA3262C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0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1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11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06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E7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03D74"/>
    <w:pPr>
      <w:spacing w:after="0" w:line="240" w:lineRule="auto"/>
    </w:pPr>
  </w:style>
  <w:style w:type="character" w:styleId="Strong">
    <w:name w:val="Strong"/>
    <w:basedOn w:val="DefaultParagraphFont"/>
    <w:uiPriority w:val="22"/>
    <w:qFormat/>
    <w:rsid w:val="007C47D5"/>
    <w:rPr>
      <w:b/>
      <w:bCs/>
    </w:rPr>
  </w:style>
  <w:style w:type="character" w:styleId="Hyperlink">
    <w:name w:val="Hyperlink"/>
    <w:basedOn w:val="DefaultParagraphFont"/>
    <w:uiPriority w:val="99"/>
    <w:unhideWhenUsed/>
    <w:rsid w:val="006E00E3"/>
    <w:rPr>
      <w:color w:val="0563C1" w:themeColor="hyperlink"/>
      <w:u w:val="single"/>
    </w:rPr>
  </w:style>
  <w:style w:type="character" w:styleId="UnresolvedMention">
    <w:name w:val="Unresolved Mention"/>
    <w:basedOn w:val="DefaultParagraphFont"/>
    <w:uiPriority w:val="99"/>
    <w:semiHidden/>
    <w:unhideWhenUsed/>
    <w:rsid w:val="006E00E3"/>
    <w:rPr>
      <w:color w:val="605E5C"/>
      <w:shd w:val="clear" w:color="auto" w:fill="E1DFDD"/>
    </w:rPr>
  </w:style>
  <w:style w:type="paragraph" w:styleId="Header">
    <w:name w:val="header"/>
    <w:basedOn w:val="Normal"/>
    <w:link w:val="HeaderChar"/>
    <w:uiPriority w:val="99"/>
    <w:unhideWhenUsed/>
    <w:rsid w:val="00ED3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F3B"/>
  </w:style>
  <w:style w:type="paragraph" w:styleId="Footer">
    <w:name w:val="footer"/>
    <w:basedOn w:val="Normal"/>
    <w:link w:val="FooterChar"/>
    <w:uiPriority w:val="99"/>
    <w:unhideWhenUsed/>
    <w:rsid w:val="00ED3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F3B"/>
  </w:style>
  <w:style w:type="paragraph" w:styleId="NormalWeb">
    <w:name w:val="Normal (Web)"/>
    <w:basedOn w:val="Normal"/>
    <w:uiPriority w:val="99"/>
    <w:semiHidden/>
    <w:unhideWhenUsed/>
    <w:rsid w:val="00D4507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257342">
      <w:bodyDiv w:val="1"/>
      <w:marLeft w:val="0"/>
      <w:marRight w:val="0"/>
      <w:marTop w:val="0"/>
      <w:marBottom w:val="0"/>
      <w:divBdr>
        <w:top w:val="none" w:sz="0" w:space="0" w:color="auto"/>
        <w:left w:val="none" w:sz="0" w:space="0" w:color="auto"/>
        <w:bottom w:val="none" w:sz="0" w:space="0" w:color="auto"/>
        <w:right w:val="none" w:sz="0" w:space="0" w:color="auto"/>
      </w:divBdr>
    </w:div>
    <w:div w:id="841773695">
      <w:bodyDiv w:val="1"/>
      <w:marLeft w:val="0"/>
      <w:marRight w:val="0"/>
      <w:marTop w:val="0"/>
      <w:marBottom w:val="0"/>
      <w:divBdr>
        <w:top w:val="none" w:sz="0" w:space="0" w:color="auto"/>
        <w:left w:val="none" w:sz="0" w:space="0" w:color="auto"/>
        <w:bottom w:val="none" w:sz="0" w:space="0" w:color="auto"/>
        <w:right w:val="none" w:sz="0" w:space="0" w:color="auto"/>
      </w:divBdr>
    </w:div>
    <w:div w:id="1010179428">
      <w:bodyDiv w:val="1"/>
      <w:marLeft w:val="0"/>
      <w:marRight w:val="0"/>
      <w:marTop w:val="0"/>
      <w:marBottom w:val="0"/>
      <w:divBdr>
        <w:top w:val="none" w:sz="0" w:space="0" w:color="auto"/>
        <w:left w:val="none" w:sz="0" w:space="0" w:color="auto"/>
        <w:bottom w:val="none" w:sz="0" w:space="0" w:color="auto"/>
        <w:right w:val="none" w:sz="0" w:space="0" w:color="auto"/>
      </w:divBdr>
    </w:div>
    <w:div w:id="1014067176">
      <w:bodyDiv w:val="1"/>
      <w:marLeft w:val="0"/>
      <w:marRight w:val="0"/>
      <w:marTop w:val="0"/>
      <w:marBottom w:val="0"/>
      <w:divBdr>
        <w:top w:val="none" w:sz="0" w:space="0" w:color="auto"/>
        <w:left w:val="none" w:sz="0" w:space="0" w:color="auto"/>
        <w:bottom w:val="none" w:sz="0" w:space="0" w:color="auto"/>
        <w:right w:val="none" w:sz="0" w:space="0" w:color="auto"/>
      </w:divBdr>
    </w:div>
    <w:div w:id="1329020806">
      <w:bodyDiv w:val="1"/>
      <w:marLeft w:val="0"/>
      <w:marRight w:val="0"/>
      <w:marTop w:val="0"/>
      <w:marBottom w:val="0"/>
      <w:divBdr>
        <w:top w:val="none" w:sz="0" w:space="0" w:color="auto"/>
        <w:left w:val="none" w:sz="0" w:space="0" w:color="auto"/>
        <w:bottom w:val="none" w:sz="0" w:space="0" w:color="auto"/>
        <w:right w:val="none" w:sz="0" w:space="0" w:color="auto"/>
      </w:divBdr>
    </w:div>
    <w:div w:id="1483621301">
      <w:bodyDiv w:val="1"/>
      <w:marLeft w:val="0"/>
      <w:marRight w:val="0"/>
      <w:marTop w:val="0"/>
      <w:marBottom w:val="0"/>
      <w:divBdr>
        <w:top w:val="none" w:sz="0" w:space="0" w:color="auto"/>
        <w:left w:val="none" w:sz="0" w:space="0" w:color="auto"/>
        <w:bottom w:val="none" w:sz="0" w:space="0" w:color="auto"/>
        <w:right w:val="none" w:sz="0" w:space="0" w:color="auto"/>
      </w:divBdr>
    </w:div>
    <w:div w:id="1539784133">
      <w:bodyDiv w:val="1"/>
      <w:marLeft w:val="0"/>
      <w:marRight w:val="0"/>
      <w:marTop w:val="0"/>
      <w:marBottom w:val="0"/>
      <w:divBdr>
        <w:top w:val="none" w:sz="0" w:space="0" w:color="auto"/>
        <w:left w:val="none" w:sz="0" w:space="0" w:color="auto"/>
        <w:bottom w:val="none" w:sz="0" w:space="0" w:color="auto"/>
        <w:right w:val="none" w:sz="0" w:space="0" w:color="auto"/>
      </w:divBdr>
    </w:div>
    <w:div w:id="190096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digitalcommons.unl.edu/cgi/viewcontent.cgi?article=1243&amp;context=computerscidiss"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2305</TotalTime>
  <Pages>11</Pages>
  <Words>2723</Words>
  <Characters>15526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Boyle [tob31]</dc:creator>
  <cp:keywords/>
  <dc:description/>
  <cp:lastModifiedBy>Tommy Boyle [tob31]</cp:lastModifiedBy>
  <cp:revision>108</cp:revision>
  <dcterms:created xsi:type="dcterms:W3CDTF">2022-12-23T00:40:00Z</dcterms:created>
  <dcterms:modified xsi:type="dcterms:W3CDTF">2023-01-08T21:43:00Z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2022-12-23T00:46:35Z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e06ed611-b0f7-4748-b59e-c28b82ae93a2</vt:lpwstr>
  </property>
  <property fmtid="{D5CDD505-2E9C-101B-9397-08002B2CF9AE}" pid="8" name="MSIP_Label_f2dfecbd-fc97-4e8a-a9cd-19ed496c406e_ContentBits">
    <vt:lpwstr>0</vt:lpwstr>
  </property>
</Properties>
</file>