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DA7E" w14:textId="73CC875D" w:rsidR="00725D29" w:rsidRDefault="00DB6785" w:rsidP="00725D29">
      <w:r>
        <w:rPr>
          <w:lang w:val="uk-UA"/>
        </w:rPr>
        <w:t>Томченко</w:t>
      </w:r>
      <w:r w:rsidR="00E6624D">
        <w:rPr>
          <w:lang w:val="uk-UA"/>
        </w:rPr>
        <w:t xml:space="preserve"> Пндрій</w:t>
      </w:r>
      <w:r w:rsidR="00F912E5">
        <w:rPr>
          <w:lang w:val="uk-UA"/>
        </w:rPr>
        <w:t>, ФІТ 3-14, варіант 2</w:t>
      </w:r>
      <w:r>
        <w:rPr>
          <w:lang w:val="uk-UA"/>
        </w:rPr>
        <w:t>7</w:t>
      </w:r>
      <w:r w:rsidR="00F912E5">
        <w:rPr>
          <w:lang w:val="uk-UA"/>
        </w:rPr>
        <w:br/>
      </w:r>
    </w:p>
    <w:p w14:paraId="57E4EF69" w14:textId="77777777" w:rsidR="00E02F3E" w:rsidRDefault="00E02F3E">
      <w:pPr>
        <w:pStyle w:val="p1"/>
        <w:divId w:val="1359550680"/>
      </w:pPr>
      <w:r>
        <w:rPr>
          <w:rStyle w:val="s1"/>
        </w:rPr>
        <w:t>1) Щоб визначити, яка рівність точніша, потрібно порівняти абсолютні похибки обох наближених чисел. Рівність з меншою абсолютною похибкою є точнішою. В даному випадку, абсолютна похибка числа √14 = 3.74 становить |√14 - 3.74| = 0.01, а абсолютна похибка числа 49/13 = 3.77 становить |49/13 - 3.77| = 0.04. Тому рівність √14 = 3.74 є точнішою.</w:t>
      </w:r>
    </w:p>
    <w:p w14:paraId="04C17367" w14:textId="77777777" w:rsidR="00E02F3E" w:rsidRDefault="00E02F3E">
      <w:pPr>
        <w:pStyle w:val="p2"/>
        <w:divId w:val="1359550680"/>
      </w:pPr>
    </w:p>
    <w:p w14:paraId="0C74EB3F" w14:textId="77777777" w:rsidR="00E02F3E" w:rsidRDefault="00E02F3E">
      <w:pPr>
        <w:pStyle w:val="p1"/>
        <w:divId w:val="1359550680"/>
      </w:pPr>
      <w:r>
        <w:rPr>
          <w:rStyle w:val="s1"/>
        </w:rPr>
        <w:t>2) Для визначення кількості правильних значущих цифр наближеного числа у вузькому розумінні, потрібно порахувати кількість цифр після десяткової коми, які збігаються з точним числом. У даному випадку, у вузькому розумінні, наближене число 5.6483 має 4 правильні значущі цифри.</w:t>
      </w:r>
    </w:p>
    <w:p w14:paraId="7C718588" w14:textId="77777777" w:rsidR="00E02F3E" w:rsidRDefault="00E02F3E">
      <w:pPr>
        <w:pStyle w:val="p2"/>
        <w:divId w:val="1359550680"/>
      </w:pPr>
    </w:p>
    <w:p w14:paraId="2A1CB4B5" w14:textId="77777777" w:rsidR="00E02F3E" w:rsidRDefault="00E02F3E">
      <w:pPr>
        <w:pStyle w:val="p1"/>
        <w:divId w:val="1359550680"/>
      </w:pPr>
      <w:r>
        <w:rPr>
          <w:rStyle w:val="s1"/>
        </w:rPr>
        <w:t>Для визначення кількості правильних значущих цифр наближеного числа у широкому розумінні, потрібно порахувати кількість цифр, які збігаються з точним числом, а також першу неправильну значущу цифру. У даному випадку, у широкому розумінні, наближене число 5.6483 має 5 правильних значущих цифр.</w:t>
      </w:r>
    </w:p>
    <w:p w14:paraId="2A4D58CD" w14:textId="77777777" w:rsidR="00E02F3E" w:rsidRDefault="00E02F3E">
      <w:pPr>
        <w:pStyle w:val="p2"/>
        <w:divId w:val="1359550680"/>
      </w:pPr>
    </w:p>
    <w:p w14:paraId="74546A2A" w14:textId="77777777" w:rsidR="00E02F3E" w:rsidRDefault="00E02F3E">
      <w:pPr>
        <w:pStyle w:val="p1"/>
        <w:divId w:val="1359550680"/>
      </w:pPr>
      <w:r>
        <w:rPr>
          <w:rStyle w:val="s1"/>
        </w:rPr>
        <w:t>3) Граничні абсолютні та відносні похибки чисел можна знайти, використовуючи формули:</w:t>
      </w:r>
    </w:p>
    <w:p w14:paraId="6579C837" w14:textId="77777777" w:rsidR="00E02F3E" w:rsidRDefault="00E02F3E">
      <w:pPr>
        <w:pStyle w:val="p2"/>
        <w:divId w:val="1359550680"/>
      </w:pPr>
    </w:p>
    <w:p w14:paraId="0C02C2AC" w14:textId="77777777" w:rsidR="00E02F3E" w:rsidRDefault="00E02F3E">
      <w:pPr>
        <w:pStyle w:val="p1"/>
        <w:divId w:val="1359550680"/>
      </w:pPr>
      <w:r>
        <w:rPr>
          <w:rStyle w:val="s1"/>
        </w:rPr>
        <w:t>Абсолютна похибка (у вузькому розумінні): ±0.00005</w:t>
      </w:r>
    </w:p>
    <w:p w14:paraId="60F2E80B" w14:textId="77777777" w:rsidR="00E02F3E" w:rsidRDefault="00E02F3E">
      <w:pPr>
        <w:pStyle w:val="p1"/>
        <w:divId w:val="1359550680"/>
      </w:pPr>
      <w:r>
        <w:rPr>
          <w:rStyle w:val="s1"/>
        </w:rPr>
        <w:t>Відносна похибка (у вузькому розумінні): ±0.000017</w:t>
      </w:r>
    </w:p>
    <w:p w14:paraId="61BCEA9A" w14:textId="77777777" w:rsidR="00E02F3E" w:rsidRDefault="00E02F3E">
      <w:pPr>
        <w:pStyle w:val="p2"/>
        <w:divId w:val="1359550680"/>
      </w:pPr>
    </w:p>
    <w:p w14:paraId="2780F269" w14:textId="77777777" w:rsidR="00E02F3E" w:rsidRDefault="00E02F3E">
      <w:pPr>
        <w:pStyle w:val="p1"/>
        <w:divId w:val="1359550680"/>
      </w:pPr>
      <w:r>
        <w:rPr>
          <w:rStyle w:val="s1"/>
        </w:rPr>
        <w:t>Абсолютна похибка (у широкому розумінні): ±0.00005</w:t>
      </w:r>
    </w:p>
    <w:p w14:paraId="3DD3DF70" w14:textId="1EA2C50C" w:rsidR="00E02F3E" w:rsidRDefault="00E02F3E">
      <w:pPr>
        <w:pStyle w:val="p1"/>
        <w:divId w:val="1359550680"/>
      </w:pPr>
      <w:r>
        <w:rPr>
          <w:rStyle w:val="s1"/>
        </w:rPr>
        <w:t>Відносна похибка (у широкому розумінні): ±0.00085%</w:t>
      </w:r>
    </w:p>
    <w:p w14:paraId="4A9CD282" w14:textId="77777777" w:rsidR="00725E3A" w:rsidRDefault="00725E3A">
      <w:pPr>
        <w:pStyle w:val="p1"/>
        <w:divId w:val="1359550680"/>
      </w:pPr>
    </w:p>
    <w:p w14:paraId="03245CCC" w14:textId="1A01672E" w:rsidR="00085AB8" w:rsidRPr="00F912E5" w:rsidRDefault="00085AB8" w:rsidP="00F912E5">
      <w:pPr>
        <w:rPr>
          <w:lang w:val="uk-UA"/>
        </w:rPr>
      </w:pPr>
    </w:p>
    <w:sectPr w:rsidR="00085AB8" w:rsidRPr="00F91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SFUI-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B8"/>
    <w:rsid w:val="000217DE"/>
    <w:rsid w:val="00085AB8"/>
    <w:rsid w:val="001050B2"/>
    <w:rsid w:val="00224363"/>
    <w:rsid w:val="00725D29"/>
    <w:rsid w:val="00725E3A"/>
    <w:rsid w:val="00B102CF"/>
    <w:rsid w:val="00D2628E"/>
    <w:rsid w:val="00D64E80"/>
    <w:rsid w:val="00DB6785"/>
    <w:rsid w:val="00E02F3E"/>
    <w:rsid w:val="00E6624D"/>
    <w:rsid w:val="00F9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C54BA"/>
  <w15:chartTrackingRefBased/>
  <w15:docId w15:val="{98CD8535-8F7A-4496-9769-12167FCE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E02F3E"/>
    <w:pPr>
      <w:spacing w:after="0" w:line="240" w:lineRule="auto"/>
    </w:pPr>
    <w:rPr>
      <w:rFonts w:ascii="System Font" w:eastAsiaTheme="minorEastAsia" w:hAnsi="System Font" w:cs="Times New Roman"/>
      <w:sz w:val="18"/>
      <w:szCs w:val="18"/>
      <w:lang w:eastAsia="zh-TW"/>
    </w:rPr>
  </w:style>
  <w:style w:type="paragraph" w:customStyle="1" w:styleId="p2">
    <w:name w:val="p2"/>
    <w:basedOn w:val="a"/>
    <w:rsid w:val="00E02F3E"/>
    <w:pPr>
      <w:spacing w:after="0" w:line="240" w:lineRule="auto"/>
    </w:pPr>
    <w:rPr>
      <w:rFonts w:ascii="System Font" w:eastAsiaTheme="minorEastAsia" w:hAnsi="System Font" w:cs="Times New Roman"/>
      <w:sz w:val="18"/>
      <w:szCs w:val="18"/>
      <w:lang w:eastAsia="zh-TW"/>
    </w:rPr>
  </w:style>
  <w:style w:type="character" w:customStyle="1" w:styleId="s1">
    <w:name w:val="s1"/>
    <w:basedOn w:val="a0"/>
    <w:rsid w:val="00E02F3E"/>
    <w:rPr>
      <w:rFonts w:ascii=".SFUI-Regular" w:hAnsi=".SFUI-Regular" w:hint="default"/>
      <w:b w:val="0"/>
      <w:bCs w:val="0"/>
      <w:i w:val="0"/>
      <w:iCs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4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415DEFFEBC9D54D931B9C0542288987" ma:contentTypeVersion="11" ma:contentTypeDescription="Створення нового документа." ma:contentTypeScope="" ma:versionID="91c6342f92c69b246686cd6190346820">
  <xsd:schema xmlns:xsd="http://www.w3.org/2001/XMLSchema" xmlns:xs="http://www.w3.org/2001/XMLSchema" xmlns:p="http://schemas.microsoft.com/office/2006/metadata/properties" xmlns:ns2="9b6ef570-867f-4f14-a5ce-70e45ad7c074" xmlns:ns3="611b69df-c954-435a-8968-6d5139a54e23" targetNamespace="http://schemas.microsoft.com/office/2006/metadata/properties" ma:root="true" ma:fieldsID="ac3dafcd5b77d5f6361733ccb9df3ef0" ns2:_="" ns3:_="">
    <xsd:import namespace="9b6ef570-867f-4f14-a5ce-70e45ad7c074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ef570-867f-4f14-a5ce-70e45ad7c0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448504b-14b9-4b20-8746-2027fafbcd42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6ef570-867f-4f14-a5ce-70e45ad7c074">
      <Terms xmlns="http://schemas.microsoft.com/office/infopath/2007/PartnerControls"/>
    </lcf76f155ced4ddcb4097134ff3c332f>
    <ReferenceId xmlns="9b6ef570-867f-4f14-a5ce-70e45ad7c074" xsi:nil="true"/>
    <TaxCatchAll xmlns="611b69df-c954-435a-8968-6d5139a54e2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E781F-DAC1-4D76-8EC3-1056AE5301E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9b6ef570-867f-4f14-a5ce-70e45ad7c074"/>
    <ds:schemaRef ds:uri="611b69df-c954-435a-8968-6d5139a54e23"/>
  </ds:schemaRefs>
</ds:datastoreItem>
</file>

<file path=customXml/itemProps2.xml><?xml version="1.0" encoding="utf-8"?>
<ds:datastoreItem xmlns:ds="http://schemas.openxmlformats.org/officeDocument/2006/customXml" ds:itemID="{532941D3-B5BC-4182-A21B-A1E3D1D1C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6110E3-68E9-428B-88D5-611F1255E067}">
  <ds:schemaRefs>
    <ds:schemaRef ds:uri="http://schemas.microsoft.com/office/2006/metadata/properties"/>
    <ds:schemaRef ds:uri="http://www.w3.org/2000/xmlns/"/>
    <ds:schemaRef ds:uri="9b6ef570-867f-4f14-a5ce-70e45ad7c074"/>
    <ds:schemaRef ds:uri="http://schemas.microsoft.com/office/infopath/2007/PartnerControls"/>
    <ds:schemaRef ds:uri="http://www.w3.org/2001/XMLSchema-instance"/>
    <ds:schemaRef ds:uri="611b69df-c954-435a-8968-6d5139a54e23"/>
  </ds:schemaRefs>
</ds:datastoreItem>
</file>

<file path=customXml/itemProps4.xml><?xml version="1.0" encoding="utf-8"?>
<ds:datastoreItem xmlns:ds="http://schemas.openxmlformats.org/officeDocument/2006/customXml" ds:itemID="{C43971E7-CE3B-47E7-AB84-CEBB1703BA8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Павшук Ярослав Денисович</dc:creator>
  <cp:keywords/>
  <dc:description/>
  <cp:lastModifiedBy>Томченко Андрій Ігорович</cp:lastModifiedBy>
  <cp:revision>11</cp:revision>
  <dcterms:created xsi:type="dcterms:W3CDTF">2023-11-11T18:20:00Z</dcterms:created>
  <dcterms:modified xsi:type="dcterms:W3CDTF">2023-11-21T18:26:00Z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0x0101002415DEFFEBC9D54D931B9C0542288987</vt:lpwstr>
  </property>
</Properties>
</file>