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EBC" w:rsidRPr="002B2057" w:rsidRDefault="00435CAB" w:rsidP="002B2057">
      <w:pPr>
        <w:pStyle w:val="Heading1"/>
        <w:jc w:val="center"/>
        <w:rPr>
          <w:sz w:val="36"/>
          <w:lang w:val="en-GB"/>
        </w:rPr>
      </w:pPr>
      <w:r w:rsidRPr="002B2057">
        <w:rPr>
          <w:sz w:val="36"/>
          <w:lang w:val="en-GB"/>
        </w:rPr>
        <w:t>Task 1: Get</w:t>
      </w:r>
      <w:r w:rsidR="002B2057" w:rsidRPr="002B2057">
        <w:rPr>
          <w:sz w:val="36"/>
          <w:lang w:val="en-GB"/>
        </w:rPr>
        <w:t>ting</w:t>
      </w:r>
      <w:r w:rsidRPr="002B2057">
        <w:rPr>
          <w:sz w:val="36"/>
          <w:lang w:val="en-GB"/>
        </w:rPr>
        <w:t xml:space="preserve"> Started with R</w:t>
      </w:r>
    </w:p>
    <w:p w:rsidR="00435CAB" w:rsidRPr="00D0333D" w:rsidRDefault="00435CAB" w:rsidP="00435CAB"/>
    <w:p w:rsidR="00435CAB" w:rsidRDefault="00435CAB" w:rsidP="002B2057">
      <w:pPr>
        <w:jc w:val="both"/>
        <w:rPr>
          <w:lang w:val="en-GB"/>
        </w:rPr>
      </w:pPr>
      <w:r>
        <w:rPr>
          <w:lang w:val="en-GB"/>
        </w:rPr>
        <w:t>This informal report contains a brief overview of the procedures and the results obtained in the two parts of this task.</w:t>
      </w:r>
    </w:p>
    <w:p w:rsidR="002B2057" w:rsidRDefault="002B2057" w:rsidP="00435CAB">
      <w:pPr>
        <w:rPr>
          <w:lang w:val="en-GB"/>
        </w:rPr>
      </w:pPr>
    </w:p>
    <w:p w:rsidR="00435CAB" w:rsidRDefault="00435CAB" w:rsidP="00435CAB">
      <w:pPr>
        <w:pStyle w:val="Heading2"/>
        <w:rPr>
          <w:lang w:val="en-GB"/>
        </w:rPr>
      </w:pPr>
      <w:r>
        <w:rPr>
          <w:lang w:val="en-GB"/>
        </w:rPr>
        <w:t>Part 1: Car distance prediction:</w:t>
      </w:r>
    </w:p>
    <w:p w:rsidR="00435CAB" w:rsidRDefault="00435CAB" w:rsidP="002B2057">
      <w:pPr>
        <w:jc w:val="both"/>
        <w:rPr>
          <w:lang w:val="en-GB"/>
        </w:rPr>
      </w:pPr>
      <w:r>
        <w:rPr>
          <w:lang w:val="en-GB"/>
        </w:rPr>
        <w:t xml:space="preserve">This task was pretty simple and all steps were well described. </w:t>
      </w:r>
      <w:r w:rsidR="002B2057">
        <w:rPr>
          <w:lang w:val="en-GB"/>
        </w:rPr>
        <w:t xml:space="preserve">Therefore, I will move on directly to the results obtained. It’s only worth adding that in the linear regression, </w:t>
      </w:r>
      <w:r>
        <w:rPr>
          <w:lang w:val="en-GB"/>
        </w:rPr>
        <w:t>I removed the intercept term by subtracting by 1 because this increased the model’s performance.</w:t>
      </w:r>
      <w:r w:rsidR="002B2057">
        <w:rPr>
          <w:lang w:val="en-GB"/>
        </w:rPr>
        <w:t xml:space="preserve"> </w:t>
      </w:r>
      <w:r>
        <w:rPr>
          <w:lang w:val="en-GB"/>
        </w:rPr>
        <w:t>In the end, I obtained the</w:t>
      </w:r>
      <w:r w:rsidR="002B2057">
        <w:rPr>
          <w:lang w:val="en-GB"/>
        </w:rPr>
        <w:t xml:space="preserve"> following</w:t>
      </w:r>
      <w:r>
        <w:rPr>
          <w:lang w:val="en-GB"/>
        </w:rPr>
        <w:t xml:space="preserve"> results:</w:t>
      </w:r>
    </w:p>
    <w:tbl>
      <w:tblPr>
        <w:tblStyle w:val="TableGrid"/>
        <w:tblW w:w="0" w:type="auto"/>
        <w:jc w:val="center"/>
        <w:tblLook w:val="04A0" w:firstRow="1" w:lastRow="0" w:firstColumn="1" w:lastColumn="0" w:noHBand="0" w:noVBand="1"/>
      </w:tblPr>
      <w:tblGrid>
        <w:gridCol w:w="2830"/>
        <w:gridCol w:w="2410"/>
      </w:tblGrid>
      <w:tr w:rsidR="00435CAB" w:rsidTr="00435CAB">
        <w:trPr>
          <w:jc w:val="center"/>
        </w:trPr>
        <w:tc>
          <w:tcPr>
            <w:tcW w:w="2830" w:type="dxa"/>
          </w:tcPr>
          <w:p w:rsidR="00435CAB" w:rsidRPr="00435CAB" w:rsidRDefault="00435CAB" w:rsidP="00435CAB">
            <w:pPr>
              <w:rPr>
                <w:b/>
                <w:lang w:val="en-GB"/>
              </w:rPr>
            </w:pPr>
            <w:r w:rsidRPr="00435CAB">
              <w:rPr>
                <w:b/>
                <w:lang w:val="en-GB"/>
              </w:rPr>
              <w:t>Multiple R-Squared</w:t>
            </w:r>
          </w:p>
        </w:tc>
        <w:tc>
          <w:tcPr>
            <w:tcW w:w="2410" w:type="dxa"/>
          </w:tcPr>
          <w:p w:rsidR="00435CAB" w:rsidRDefault="00435CAB" w:rsidP="00435CAB">
            <w:pPr>
              <w:rPr>
                <w:lang w:val="en-GB"/>
              </w:rPr>
            </w:pPr>
            <w:r>
              <w:rPr>
                <w:lang w:val="en-GB"/>
              </w:rPr>
              <w:t>0.9428</w:t>
            </w:r>
          </w:p>
        </w:tc>
      </w:tr>
      <w:tr w:rsidR="00435CAB" w:rsidTr="00435CAB">
        <w:trPr>
          <w:jc w:val="center"/>
        </w:trPr>
        <w:tc>
          <w:tcPr>
            <w:tcW w:w="2830" w:type="dxa"/>
          </w:tcPr>
          <w:p w:rsidR="00435CAB" w:rsidRPr="00435CAB" w:rsidRDefault="00435CAB" w:rsidP="00435CAB">
            <w:pPr>
              <w:rPr>
                <w:b/>
                <w:lang w:val="en-GB"/>
              </w:rPr>
            </w:pPr>
            <w:r w:rsidRPr="00435CAB">
              <w:rPr>
                <w:b/>
                <w:lang w:val="en-GB"/>
              </w:rPr>
              <w:t>p-value</w:t>
            </w:r>
          </w:p>
        </w:tc>
        <w:tc>
          <w:tcPr>
            <w:tcW w:w="2410" w:type="dxa"/>
          </w:tcPr>
          <w:p w:rsidR="00435CAB" w:rsidRDefault="00435CAB" w:rsidP="00435CAB">
            <w:pPr>
              <w:rPr>
                <w:lang w:val="en-GB"/>
              </w:rPr>
            </w:pPr>
            <w:r>
              <w:rPr>
                <w:lang w:val="en-GB"/>
              </w:rPr>
              <w:t>&lt;2.2e-16</w:t>
            </w:r>
          </w:p>
        </w:tc>
      </w:tr>
    </w:tbl>
    <w:p w:rsidR="00435CAB" w:rsidRDefault="00435CAB" w:rsidP="00435CAB">
      <w:pPr>
        <w:rPr>
          <w:lang w:val="en-GB"/>
        </w:rPr>
      </w:pPr>
    </w:p>
    <w:p w:rsidR="00435CAB" w:rsidRDefault="00435CAB" w:rsidP="002B2057">
      <w:pPr>
        <w:jc w:val="both"/>
        <w:rPr>
          <w:lang w:val="en-GB"/>
        </w:rPr>
      </w:pPr>
      <w:r w:rsidRPr="00435CAB">
        <w:rPr>
          <w:lang w:val="en-GB"/>
        </w:rPr>
        <w:t>The multiple R</w:t>
      </w:r>
      <w:r>
        <w:rPr>
          <w:lang w:val="en-GB"/>
        </w:rPr>
        <w:t>-squared is 0.94</w:t>
      </w:r>
      <w:r w:rsidR="002B2057">
        <w:rPr>
          <w:lang w:val="en-GB"/>
        </w:rPr>
        <w:t>28</w:t>
      </w:r>
      <w:r>
        <w:rPr>
          <w:lang w:val="en-GB"/>
        </w:rPr>
        <w:t xml:space="preserve"> which is prett</w:t>
      </w:r>
      <w:r w:rsidRPr="00435CAB">
        <w:rPr>
          <w:lang w:val="en-GB"/>
        </w:rPr>
        <w:t>y close to 1, this models seems to be a good fit.</w:t>
      </w:r>
      <w:r>
        <w:rPr>
          <w:lang w:val="en-GB"/>
        </w:rPr>
        <w:t xml:space="preserve"> T</w:t>
      </w:r>
      <w:r w:rsidRPr="00435CAB">
        <w:rPr>
          <w:lang w:val="en-GB"/>
        </w:rPr>
        <w:t>he p-value is clearly smaller than 0.05 meaning that the relationship between these two variables is statistically significant.</w:t>
      </w:r>
    </w:p>
    <w:p w:rsidR="00435CAB" w:rsidRDefault="00435CAB" w:rsidP="00435CAB">
      <w:pPr>
        <w:rPr>
          <w:lang w:val="en-GB"/>
        </w:rPr>
      </w:pPr>
      <w:r>
        <w:rPr>
          <w:lang w:val="en-GB"/>
        </w:rPr>
        <w:t>The</w:t>
      </w:r>
      <w:r w:rsidR="00C130FB">
        <w:rPr>
          <w:lang w:val="en-GB"/>
        </w:rPr>
        <w:t xml:space="preserve"> predictions obtained with the model mentioned above are</w:t>
      </w:r>
      <w:r>
        <w:rPr>
          <w:lang w:val="en-GB"/>
        </w:rPr>
        <w:t>:</w:t>
      </w:r>
      <w:r>
        <w:rPr>
          <w:lang w:val="en-GB"/>
        </w:rPr>
        <w:br/>
      </w:r>
    </w:p>
    <w:tbl>
      <w:tblPr>
        <w:tblStyle w:val="TableGrid"/>
        <w:tblW w:w="0" w:type="auto"/>
        <w:jc w:val="center"/>
        <w:tblLook w:val="04A0" w:firstRow="1" w:lastRow="0" w:firstColumn="1" w:lastColumn="0" w:noHBand="0" w:noVBand="1"/>
      </w:tblPr>
      <w:tblGrid>
        <w:gridCol w:w="988"/>
        <w:gridCol w:w="3117"/>
        <w:gridCol w:w="3117"/>
      </w:tblGrid>
      <w:tr w:rsidR="00435CAB" w:rsidTr="00C130FB">
        <w:trPr>
          <w:jc w:val="center"/>
        </w:trPr>
        <w:tc>
          <w:tcPr>
            <w:tcW w:w="988" w:type="dxa"/>
          </w:tcPr>
          <w:p w:rsidR="00435CAB" w:rsidRPr="00C130FB" w:rsidRDefault="00C130FB" w:rsidP="00C130FB">
            <w:pPr>
              <w:rPr>
                <w:b/>
                <w:lang w:val="en-GB"/>
              </w:rPr>
            </w:pPr>
            <w:r w:rsidRPr="00C130FB">
              <w:rPr>
                <w:b/>
                <w:lang w:val="en-GB"/>
              </w:rPr>
              <w:t>index</w:t>
            </w:r>
          </w:p>
        </w:tc>
        <w:tc>
          <w:tcPr>
            <w:tcW w:w="3117" w:type="dxa"/>
          </w:tcPr>
          <w:p w:rsidR="00435CAB" w:rsidRPr="00C130FB" w:rsidRDefault="00C130FB" w:rsidP="00435CAB">
            <w:pPr>
              <w:rPr>
                <w:b/>
                <w:lang w:val="en-GB"/>
              </w:rPr>
            </w:pPr>
            <w:r w:rsidRPr="00C130FB">
              <w:rPr>
                <w:b/>
                <w:lang w:val="en-GB"/>
              </w:rPr>
              <w:t>Predicted Distance</w:t>
            </w:r>
          </w:p>
        </w:tc>
        <w:tc>
          <w:tcPr>
            <w:tcW w:w="3117" w:type="dxa"/>
          </w:tcPr>
          <w:p w:rsidR="00435CAB" w:rsidRPr="00C130FB" w:rsidRDefault="00C130FB" w:rsidP="00435CAB">
            <w:pPr>
              <w:rPr>
                <w:b/>
                <w:lang w:val="en-GB"/>
              </w:rPr>
            </w:pPr>
            <w:r w:rsidRPr="00C130FB">
              <w:rPr>
                <w:b/>
                <w:lang w:val="en-GB"/>
              </w:rPr>
              <w:t>Real Distance</w:t>
            </w:r>
          </w:p>
        </w:tc>
      </w:tr>
      <w:tr w:rsidR="00435CAB" w:rsidTr="00C130FB">
        <w:trPr>
          <w:jc w:val="center"/>
        </w:trPr>
        <w:tc>
          <w:tcPr>
            <w:tcW w:w="988" w:type="dxa"/>
          </w:tcPr>
          <w:p w:rsidR="00435CAB" w:rsidRDefault="00C130FB" w:rsidP="00C130FB">
            <w:pPr>
              <w:rPr>
                <w:lang w:val="en-GB"/>
              </w:rPr>
            </w:pPr>
            <w:r>
              <w:rPr>
                <w:lang w:val="en-GB"/>
              </w:rPr>
              <w:t>6</w:t>
            </w:r>
          </w:p>
        </w:tc>
        <w:tc>
          <w:tcPr>
            <w:tcW w:w="3117" w:type="dxa"/>
          </w:tcPr>
          <w:p w:rsidR="00435CAB" w:rsidRDefault="00C130FB" w:rsidP="00C130FB">
            <w:pPr>
              <w:rPr>
                <w:lang w:val="en-GB"/>
              </w:rPr>
            </w:pPr>
            <w:r>
              <w:rPr>
                <w:lang w:val="en-GB"/>
              </w:rPr>
              <w:t>27.73984</w:t>
            </w:r>
          </w:p>
        </w:tc>
        <w:tc>
          <w:tcPr>
            <w:tcW w:w="3117" w:type="dxa"/>
          </w:tcPr>
          <w:p w:rsidR="00435CAB" w:rsidRDefault="00C130FB" w:rsidP="00435CAB">
            <w:pPr>
              <w:rPr>
                <w:lang w:val="en-GB"/>
              </w:rPr>
            </w:pPr>
            <w:r>
              <w:rPr>
                <w:lang w:val="en-GB"/>
              </w:rPr>
              <w:t>16</w:t>
            </w:r>
          </w:p>
        </w:tc>
      </w:tr>
      <w:tr w:rsidR="00435CAB" w:rsidTr="00C130FB">
        <w:trPr>
          <w:jc w:val="center"/>
        </w:trPr>
        <w:tc>
          <w:tcPr>
            <w:tcW w:w="988" w:type="dxa"/>
          </w:tcPr>
          <w:p w:rsidR="00435CAB" w:rsidRDefault="00C130FB" w:rsidP="00435CAB">
            <w:pPr>
              <w:rPr>
                <w:lang w:val="en-GB"/>
              </w:rPr>
            </w:pPr>
            <w:r>
              <w:rPr>
                <w:lang w:val="en-GB"/>
              </w:rPr>
              <w:t>9</w:t>
            </w:r>
          </w:p>
        </w:tc>
        <w:tc>
          <w:tcPr>
            <w:tcW w:w="3117" w:type="dxa"/>
          </w:tcPr>
          <w:p w:rsidR="00435CAB" w:rsidRDefault="00C130FB" w:rsidP="00C130FB">
            <w:pPr>
              <w:rPr>
                <w:lang w:val="en-GB"/>
              </w:rPr>
            </w:pPr>
            <w:r>
              <w:rPr>
                <w:lang w:val="en-GB"/>
              </w:rPr>
              <w:t>30.82205</w:t>
            </w:r>
          </w:p>
        </w:tc>
        <w:tc>
          <w:tcPr>
            <w:tcW w:w="3117" w:type="dxa"/>
          </w:tcPr>
          <w:p w:rsidR="00435CAB" w:rsidRDefault="00C130FB" w:rsidP="00435CAB">
            <w:pPr>
              <w:rPr>
                <w:lang w:val="en-GB"/>
              </w:rPr>
            </w:pPr>
            <w:r>
              <w:rPr>
                <w:lang w:val="en-GB"/>
              </w:rPr>
              <w:t>20</w:t>
            </w:r>
          </w:p>
        </w:tc>
      </w:tr>
      <w:tr w:rsidR="00435CAB" w:rsidTr="00C130FB">
        <w:trPr>
          <w:jc w:val="center"/>
        </w:trPr>
        <w:tc>
          <w:tcPr>
            <w:tcW w:w="988" w:type="dxa"/>
          </w:tcPr>
          <w:p w:rsidR="00435CAB" w:rsidRDefault="00C130FB" w:rsidP="00435CAB">
            <w:pPr>
              <w:rPr>
                <w:lang w:val="en-GB"/>
              </w:rPr>
            </w:pPr>
            <w:r>
              <w:rPr>
                <w:lang w:val="en-GB"/>
              </w:rPr>
              <w:t>14</w:t>
            </w:r>
          </w:p>
        </w:tc>
        <w:tc>
          <w:tcPr>
            <w:tcW w:w="3117" w:type="dxa"/>
          </w:tcPr>
          <w:p w:rsidR="00435CAB" w:rsidRDefault="00C130FB" w:rsidP="00C130FB">
            <w:pPr>
              <w:rPr>
                <w:lang w:val="en-GB"/>
              </w:rPr>
            </w:pPr>
            <w:r>
              <w:rPr>
                <w:lang w:val="en-GB"/>
              </w:rPr>
              <w:t>36.98645</w:t>
            </w:r>
          </w:p>
        </w:tc>
        <w:tc>
          <w:tcPr>
            <w:tcW w:w="3117" w:type="dxa"/>
          </w:tcPr>
          <w:p w:rsidR="00435CAB" w:rsidRDefault="00C130FB" w:rsidP="00435CAB">
            <w:pPr>
              <w:rPr>
                <w:lang w:val="en-GB"/>
              </w:rPr>
            </w:pPr>
            <w:r>
              <w:rPr>
                <w:lang w:val="en-GB"/>
              </w:rPr>
              <w:t>26</w:t>
            </w:r>
          </w:p>
        </w:tc>
      </w:tr>
      <w:tr w:rsidR="00435CAB" w:rsidTr="00C130FB">
        <w:trPr>
          <w:jc w:val="center"/>
        </w:trPr>
        <w:tc>
          <w:tcPr>
            <w:tcW w:w="988" w:type="dxa"/>
          </w:tcPr>
          <w:p w:rsidR="00435CAB" w:rsidRDefault="00C130FB" w:rsidP="00435CAB">
            <w:pPr>
              <w:rPr>
                <w:lang w:val="en-GB"/>
              </w:rPr>
            </w:pPr>
            <w:r>
              <w:rPr>
                <w:lang w:val="en-GB"/>
              </w:rPr>
              <w:t>16</w:t>
            </w:r>
          </w:p>
        </w:tc>
        <w:tc>
          <w:tcPr>
            <w:tcW w:w="3117" w:type="dxa"/>
          </w:tcPr>
          <w:p w:rsidR="00435CAB" w:rsidRDefault="00C130FB" w:rsidP="00C130FB">
            <w:pPr>
              <w:rPr>
                <w:lang w:val="en-GB"/>
              </w:rPr>
            </w:pPr>
            <w:r>
              <w:rPr>
                <w:lang w:val="en-GB"/>
              </w:rPr>
              <w:t>40.06866</w:t>
            </w:r>
          </w:p>
        </w:tc>
        <w:tc>
          <w:tcPr>
            <w:tcW w:w="3117" w:type="dxa"/>
          </w:tcPr>
          <w:p w:rsidR="00435CAB" w:rsidRDefault="00C130FB" w:rsidP="00435CAB">
            <w:pPr>
              <w:rPr>
                <w:lang w:val="en-GB"/>
              </w:rPr>
            </w:pPr>
            <w:r>
              <w:rPr>
                <w:lang w:val="en-GB"/>
              </w:rPr>
              <w:t>26</w:t>
            </w:r>
          </w:p>
        </w:tc>
      </w:tr>
      <w:tr w:rsidR="00435CAB" w:rsidTr="00C130FB">
        <w:trPr>
          <w:jc w:val="center"/>
        </w:trPr>
        <w:tc>
          <w:tcPr>
            <w:tcW w:w="988" w:type="dxa"/>
          </w:tcPr>
          <w:p w:rsidR="00435CAB" w:rsidRDefault="00C130FB" w:rsidP="00435CAB">
            <w:pPr>
              <w:rPr>
                <w:lang w:val="en-GB"/>
              </w:rPr>
            </w:pPr>
            <w:r>
              <w:rPr>
                <w:lang w:val="en-GB"/>
              </w:rPr>
              <w:t>17</w:t>
            </w:r>
          </w:p>
        </w:tc>
        <w:tc>
          <w:tcPr>
            <w:tcW w:w="3117" w:type="dxa"/>
          </w:tcPr>
          <w:p w:rsidR="00435CAB" w:rsidRDefault="00C130FB" w:rsidP="00C130FB">
            <w:pPr>
              <w:rPr>
                <w:lang w:val="en-GB"/>
              </w:rPr>
            </w:pPr>
            <w:r>
              <w:rPr>
                <w:lang w:val="en-GB"/>
              </w:rPr>
              <w:t>40.06866</w:t>
            </w:r>
          </w:p>
        </w:tc>
        <w:tc>
          <w:tcPr>
            <w:tcW w:w="3117" w:type="dxa"/>
          </w:tcPr>
          <w:p w:rsidR="00435CAB" w:rsidRDefault="00C130FB" w:rsidP="00435CAB">
            <w:pPr>
              <w:rPr>
                <w:lang w:val="en-GB"/>
              </w:rPr>
            </w:pPr>
            <w:r>
              <w:rPr>
                <w:lang w:val="en-GB"/>
              </w:rPr>
              <w:t>28</w:t>
            </w:r>
          </w:p>
        </w:tc>
      </w:tr>
      <w:tr w:rsidR="00435CAB" w:rsidTr="00C130FB">
        <w:trPr>
          <w:jc w:val="center"/>
        </w:trPr>
        <w:tc>
          <w:tcPr>
            <w:tcW w:w="988" w:type="dxa"/>
          </w:tcPr>
          <w:p w:rsidR="00435CAB" w:rsidRDefault="00C130FB" w:rsidP="00435CAB">
            <w:pPr>
              <w:rPr>
                <w:lang w:val="en-GB"/>
              </w:rPr>
            </w:pPr>
            <w:r>
              <w:rPr>
                <w:lang w:val="en-GB"/>
              </w:rPr>
              <w:t>19</w:t>
            </w:r>
          </w:p>
        </w:tc>
        <w:tc>
          <w:tcPr>
            <w:tcW w:w="3117" w:type="dxa"/>
          </w:tcPr>
          <w:p w:rsidR="00435CAB" w:rsidRDefault="00C130FB" w:rsidP="00C130FB">
            <w:pPr>
              <w:rPr>
                <w:lang w:val="en-GB"/>
              </w:rPr>
            </w:pPr>
            <w:r>
              <w:rPr>
                <w:lang w:val="en-GB"/>
              </w:rPr>
              <w:t>40.06866</w:t>
            </w:r>
          </w:p>
        </w:tc>
        <w:tc>
          <w:tcPr>
            <w:tcW w:w="3117" w:type="dxa"/>
          </w:tcPr>
          <w:p w:rsidR="00435CAB" w:rsidRDefault="00C130FB" w:rsidP="00435CAB">
            <w:pPr>
              <w:rPr>
                <w:lang w:val="en-GB"/>
              </w:rPr>
            </w:pPr>
            <w:r>
              <w:rPr>
                <w:lang w:val="en-GB"/>
              </w:rPr>
              <w:t>32</w:t>
            </w:r>
          </w:p>
        </w:tc>
      </w:tr>
      <w:tr w:rsidR="00435CAB" w:rsidTr="00C130FB">
        <w:trPr>
          <w:jc w:val="center"/>
        </w:trPr>
        <w:tc>
          <w:tcPr>
            <w:tcW w:w="988" w:type="dxa"/>
          </w:tcPr>
          <w:p w:rsidR="00435CAB" w:rsidRDefault="00C130FB" w:rsidP="00435CAB">
            <w:pPr>
              <w:rPr>
                <w:lang w:val="en-GB"/>
              </w:rPr>
            </w:pPr>
            <w:r>
              <w:rPr>
                <w:lang w:val="en-GB"/>
              </w:rPr>
              <w:t>21</w:t>
            </w:r>
          </w:p>
        </w:tc>
        <w:tc>
          <w:tcPr>
            <w:tcW w:w="3117" w:type="dxa"/>
          </w:tcPr>
          <w:p w:rsidR="00435CAB" w:rsidRDefault="00C130FB" w:rsidP="00C130FB">
            <w:pPr>
              <w:rPr>
                <w:lang w:val="en-GB"/>
              </w:rPr>
            </w:pPr>
            <w:r>
              <w:rPr>
                <w:lang w:val="en-GB"/>
              </w:rPr>
              <w:t>43.15086</w:t>
            </w:r>
          </w:p>
        </w:tc>
        <w:tc>
          <w:tcPr>
            <w:tcW w:w="3117" w:type="dxa"/>
          </w:tcPr>
          <w:p w:rsidR="00435CAB" w:rsidRDefault="00C130FB" w:rsidP="00435CAB">
            <w:pPr>
              <w:rPr>
                <w:lang w:val="en-GB"/>
              </w:rPr>
            </w:pPr>
            <w:r>
              <w:rPr>
                <w:lang w:val="en-GB"/>
              </w:rPr>
              <w:t>32</w:t>
            </w:r>
          </w:p>
        </w:tc>
      </w:tr>
      <w:tr w:rsidR="00C130FB" w:rsidTr="00C130FB">
        <w:trPr>
          <w:jc w:val="center"/>
        </w:trPr>
        <w:tc>
          <w:tcPr>
            <w:tcW w:w="988" w:type="dxa"/>
          </w:tcPr>
          <w:p w:rsidR="00C130FB" w:rsidRDefault="00C130FB" w:rsidP="00435CAB">
            <w:pPr>
              <w:rPr>
                <w:lang w:val="en-GB"/>
              </w:rPr>
            </w:pPr>
            <w:r>
              <w:rPr>
                <w:lang w:val="en-GB"/>
              </w:rPr>
              <w:t>22</w:t>
            </w:r>
          </w:p>
        </w:tc>
        <w:tc>
          <w:tcPr>
            <w:tcW w:w="3117" w:type="dxa"/>
          </w:tcPr>
          <w:p w:rsidR="00C130FB" w:rsidRDefault="00C130FB" w:rsidP="00C130FB">
            <w:pPr>
              <w:rPr>
                <w:lang w:val="en-GB"/>
              </w:rPr>
            </w:pPr>
            <w:r w:rsidRPr="00C130FB">
              <w:rPr>
                <w:lang w:val="en-GB"/>
              </w:rPr>
              <w:t>43.150</w:t>
            </w:r>
            <w:r>
              <w:rPr>
                <w:lang w:val="en-GB"/>
              </w:rPr>
              <w:t>86</w:t>
            </w:r>
          </w:p>
        </w:tc>
        <w:tc>
          <w:tcPr>
            <w:tcW w:w="3117" w:type="dxa"/>
          </w:tcPr>
          <w:p w:rsidR="00C130FB" w:rsidRDefault="00C130FB" w:rsidP="00435CAB">
            <w:pPr>
              <w:rPr>
                <w:lang w:val="en-GB"/>
              </w:rPr>
            </w:pPr>
            <w:r>
              <w:rPr>
                <w:lang w:val="en-GB"/>
              </w:rPr>
              <w:t>34</w:t>
            </w:r>
          </w:p>
        </w:tc>
      </w:tr>
      <w:tr w:rsidR="00C130FB" w:rsidTr="00C130FB">
        <w:trPr>
          <w:jc w:val="center"/>
        </w:trPr>
        <w:tc>
          <w:tcPr>
            <w:tcW w:w="988" w:type="dxa"/>
          </w:tcPr>
          <w:p w:rsidR="00C130FB" w:rsidRDefault="00C130FB" w:rsidP="00435CAB">
            <w:pPr>
              <w:rPr>
                <w:lang w:val="en-GB"/>
              </w:rPr>
            </w:pPr>
            <w:r>
              <w:rPr>
                <w:lang w:val="en-GB"/>
              </w:rPr>
              <w:t>23</w:t>
            </w:r>
          </w:p>
        </w:tc>
        <w:tc>
          <w:tcPr>
            <w:tcW w:w="3117" w:type="dxa"/>
          </w:tcPr>
          <w:p w:rsidR="00C130FB" w:rsidRDefault="00C130FB" w:rsidP="00C130FB">
            <w:pPr>
              <w:rPr>
                <w:lang w:val="en-GB"/>
              </w:rPr>
            </w:pPr>
            <w:r>
              <w:rPr>
                <w:lang w:val="en-GB"/>
              </w:rPr>
              <w:t>43.15086</w:t>
            </w:r>
          </w:p>
        </w:tc>
        <w:tc>
          <w:tcPr>
            <w:tcW w:w="3117" w:type="dxa"/>
          </w:tcPr>
          <w:p w:rsidR="00C130FB" w:rsidRDefault="00C130FB" w:rsidP="00435CAB">
            <w:pPr>
              <w:rPr>
                <w:lang w:val="en-GB"/>
              </w:rPr>
            </w:pPr>
            <w:r>
              <w:rPr>
                <w:lang w:val="en-GB"/>
              </w:rPr>
              <w:t>34</w:t>
            </w:r>
          </w:p>
        </w:tc>
      </w:tr>
      <w:tr w:rsidR="00C130FB" w:rsidTr="00C130FB">
        <w:trPr>
          <w:jc w:val="center"/>
        </w:trPr>
        <w:tc>
          <w:tcPr>
            <w:tcW w:w="988" w:type="dxa"/>
          </w:tcPr>
          <w:p w:rsidR="00C130FB" w:rsidRDefault="00C130FB" w:rsidP="00435CAB">
            <w:pPr>
              <w:rPr>
                <w:lang w:val="en-GB"/>
              </w:rPr>
            </w:pPr>
            <w:r>
              <w:rPr>
                <w:lang w:val="en-GB"/>
              </w:rPr>
              <w:t>29</w:t>
            </w:r>
          </w:p>
        </w:tc>
        <w:tc>
          <w:tcPr>
            <w:tcW w:w="3117" w:type="dxa"/>
          </w:tcPr>
          <w:p w:rsidR="00C130FB" w:rsidRDefault="00C130FB" w:rsidP="00C130FB">
            <w:pPr>
              <w:rPr>
                <w:lang w:val="en-GB"/>
              </w:rPr>
            </w:pPr>
            <w:r>
              <w:rPr>
                <w:lang w:val="en-GB"/>
              </w:rPr>
              <w:t>52.39748</w:t>
            </w:r>
          </w:p>
        </w:tc>
        <w:tc>
          <w:tcPr>
            <w:tcW w:w="3117" w:type="dxa"/>
          </w:tcPr>
          <w:p w:rsidR="00C130FB" w:rsidRDefault="00C130FB" w:rsidP="00435CAB">
            <w:pPr>
              <w:rPr>
                <w:lang w:val="en-GB"/>
              </w:rPr>
            </w:pPr>
            <w:r>
              <w:rPr>
                <w:lang w:val="en-GB"/>
              </w:rPr>
              <w:t>42</w:t>
            </w:r>
          </w:p>
        </w:tc>
      </w:tr>
      <w:tr w:rsidR="00C130FB" w:rsidTr="00C130FB">
        <w:trPr>
          <w:jc w:val="center"/>
        </w:trPr>
        <w:tc>
          <w:tcPr>
            <w:tcW w:w="988" w:type="dxa"/>
          </w:tcPr>
          <w:p w:rsidR="00C130FB" w:rsidRDefault="00C130FB" w:rsidP="00435CAB">
            <w:pPr>
              <w:rPr>
                <w:lang w:val="en-GB"/>
              </w:rPr>
            </w:pPr>
            <w:r>
              <w:rPr>
                <w:lang w:val="en-GB"/>
              </w:rPr>
              <w:t>33</w:t>
            </w:r>
          </w:p>
        </w:tc>
        <w:tc>
          <w:tcPr>
            <w:tcW w:w="3117" w:type="dxa"/>
          </w:tcPr>
          <w:p w:rsidR="00C130FB" w:rsidRDefault="00C130FB" w:rsidP="00C130FB">
            <w:pPr>
              <w:rPr>
                <w:lang w:val="en-GB"/>
              </w:rPr>
            </w:pPr>
            <w:r>
              <w:rPr>
                <w:lang w:val="en-GB"/>
              </w:rPr>
              <w:t>55.47968</w:t>
            </w:r>
          </w:p>
        </w:tc>
        <w:tc>
          <w:tcPr>
            <w:tcW w:w="3117" w:type="dxa"/>
          </w:tcPr>
          <w:p w:rsidR="00C130FB" w:rsidRDefault="00C130FB" w:rsidP="00435CAB">
            <w:pPr>
              <w:rPr>
                <w:lang w:val="en-GB"/>
              </w:rPr>
            </w:pPr>
            <w:r>
              <w:rPr>
                <w:lang w:val="en-GB"/>
              </w:rPr>
              <w:t>50</w:t>
            </w:r>
          </w:p>
        </w:tc>
      </w:tr>
      <w:tr w:rsidR="00C130FB" w:rsidTr="00C130FB">
        <w:trPr>
          <w:jc w:val="center"/>
        </w:trPr>
        <w:tc>
          <w:tcPr>
            <w:tcW w:w="988" w:type="dxa"/>
          </w:tcPr>
          <w:p w:rsidR="00C130FB" w:rsidRDefault="00C130FB" w:rsidP="00435CAB">
            <w:pPr>
              <w:rPr>
                <w:lang w:val="en-GB"/>
              </w:rPr>
            </w:pPr>
            <w:r>
              <w:rPr>
                <w:lang w:val="en-GB"/>
              </w:rPr>
              <w:t>35</w:t>
            </w:r>
          </w:p>
        </w:tc>
        <w:tc>
          <w:tcPr>
            <w:tcW w:w="3117" w:type="dxa"/>
          </w:tcPr>
          <w:p w:rsidR="00C130FB" w:rsidRDefault="00C130FB" w:rsidP="00C130FB">
            <w:pPr>
              <w:rPr>
                <w:lang w:val="en-GB"/>
              </w:rPr>
            </w:pPr>
            <w:r>
              <w:rPr>
                <w:lang w:val="en-GB"/>
              </w:rPr>
              <w:t>55.47968</w:t>
            </w:r>
          </w:p>
        </w:tc>
        <w:tc>
          <w:tcPr>
            <w:tcW w:w="3117" w:type="dxa"/>
          </w:tcPr>
          <w:p w:rsidR="00C130FB" w:rsidRDefault="00C130FB" w:rsidP="00435CAB">
            <w:pPr>
              <w:rPr>
                <w:lang w:val="en-GB"/>
              </w:rPr>
            </w:pPr>
            <w:r>
              <w:rPr>
                <w:lang w:val="en-GB"/>
              </w:rPr>
              <w:t>54</w:t>
            </w:r>
          </w:p>
        </w:tc>
      </w:tr>
      <w:tr w:rsidR="00C130FB" w:rsidTr="00C130FB">
        <w:trPr>
          <w:jc w:val="center"/>
        </w:trPr>
        <w:tc>
          <w:tcPr>
            <w:tcW w:w="988" w:type="dxa"/>
          </w:tcPr>
          <w:p w:rsidR="00C130FB" w:rsidRDefault="00C130FB" w:rsidP="00435CAB">
            <w:pPr>
              <w:rPr>
                <w:lang w:val="en-GB"/>
              </w:rPr>
            </w:pPr>
            <w:r>
              <w:rPr>
                <w:lang w:val="en-GB"/>
              </w:rPr>
              <w:t>39</w:t>
            </w:r>
          </w:p>
        </w:tc>
        <w:tc>
          <w:tcPr>
            <w:tcW w:w="3117" w:type="dxa"/>
          </w:tcPr>
          <w:p w:rsidR="00C130FB" w:rsidRDefault="00C130FB" w:rsidP="00C130FB">
            <w:pPr>
              <w:rPr>
                <w:lang w:val="en-GB"/>
              </w:rPr>
            </w:pPr>
            <w:r>
              <w:rPr>
                <w:lang w:val="en-GB"/>
              </w:rPr>
              <w:t>61.64409</w:t>
            </w:r>
          </w:p>
        </w:tc>
        <w:tc>
          <w:tcPr>
            <w:tcW w:w="3117" w:type="dxa"/>
          </w:tcPr>
          <w:p w:rsidR="00C130FB" w:rsidRDefault="00C130FB" w:rsidP="00435CAB">
            <w:pPr>
              <w:rPr>
                <w:lang w:val="en-GB"/>
              </w:rPr>
            </w:pPr>
            <w:r>
              <w:rPr>
                <w:lang w:val="en-GB"/>
              </w:rPr>
              <w:t>60</w:t>
            </w:r>
          </w:p>
        </w:tc>
      </w:tr>
      <w:tr w:rsidR="00C130FB" w:rsidTr="00C130FB">
        <w:trPr>
          <w:jc w:val="center"/>
        </w:trPr>
        <w:tc>
          <w:tcPr>
            <w:tcW w:w="988" w:type="dxa"/>
          </w:tcPr>
          <w:p w:rsidR="00C130FB" w:rsidRDefault="00C130FB" w:rsidP="00435CAB">
            <w:pPr>
              <w:rPr>
                <w:lang w:val="en-GB"/>
              </w:rPr>
            </w:pPr>
            <w:r>
              <w:rPr>
                <w:lang w:val="en-GB"/>
              </w:rPr>
              <w:t>42</w:t>
            </w:r>
          </w:p>
        </w:tc>
        <w:tc>
          <w:tcPr>
            <w:tcW w:w="3117" w:type="dxa"/>
          </w:tcPr>
          <w:p w:rsidR="00C130FB" w:rsidRDefault="00C130FB" w:rsidP="00C130FB">
            <w:pPr>
              <w:rPr>
                <w:lang w:val="en-GB"/>
              </w:rPr>
            </w:pPr>
            <w:r w:rsidRPr="00C130FB">
              <w:rPr>
                <w:lang w:val="en-GB"/>
              </w:rPr>
              <w:t>61.64409</w:t>
            </w:r>
          </w:p>
        </w:tc>
        <w:tc>
          <w:tcPr>
            <w:tcW w:w="3117" w:type="dxa"/>
          </w:tcPr>
          <w:p w:rsidR="00C130FB" w:rsidRDefault="00C130FB" w:rsidP="00435CAB">
            <w:pPr>
              <w:rPr>
                <w:lang w:val="en-GB"/>
              </w:rPr>
            </w:pPr>
            <w:r>
              <w:rPr>
                <w:lang w:val="en-GB"/>
              </w:rPr>
              <w:t>68</w:t>
            </w:r>
          </w:p>
        </w:tc>
      </w:tr>
      <w:tr w:rsidR="00C130FB" w:rsidTr="00C130FB">
        <w:trPr>
          <w:jc w:val="center"/>
        </w:trPr>
        <w:tc>
          <w:tcPr>
            <w:tcW w:w="988" w:type="dxa"/>
          </w:tcPr>
          <w:p w:rsidR="00C130FB" w:rsidRDefault="00C130FB" w:rsidP="00435CAB">
            <w:pPr>
              <w:rPr>
                <w:lang w:val="en-GB"/>
              </w:rPr>
            </w:pPr>
            <w:r>
              <w:rPr>
                <w:lang w:val="en-GB"/>
              </w:rPr>
              <w:t>43</w:t>
            </w:r>
          </w:p>
        </w:tc>
        <w:tc>
          <w:tcPr>
            <w:tcW w:w="3117" w:type="dxa"/>
          </w:tcPr>
          <w:p w:rsidR="00C130FB" w:rsidRDefault="00C130FB" w:rsidP="00435CAB">
            <w:pPr>
              <w:rPr>
                <w:lang w:val="en-GB"/>
              </w:rPr>
            </w:pPr>
            <w:r w:rsidRPr="00C130FB">
              <w:rPr>
                <w:lang w:val="en-GB"/>
              </w:rPr>
              <w:t>61.64409</w:t>
            </w:r>
          </w:p>
        </w:tc>
        <w:tc>
          <w:tcPr>
            <w:tcW w:w="3117" w:type="dxa"/>
          </w:tcPr>
          <w:p w:rsidR="00C130FB" w:rsidRDefault="00C130FB" w:rsidP="00435CAB">
            <w:pPr>
              <w:rPr>
                <w:lang w:val="en-GB"/>
              </w:rPr>
            </w:pPr>
            <w:r>
              <w:rPr>
                <w:lang w:val="en-GB"/>
              </w:rPr>
              <w:t>70</w:t>
            </w:r>
          </w:p>
        </w:tc>
      </w:tr>
    </w:tbl>
    <w:p w:rsidR="00435CAB" w:rsidRDefault="00435CAB" w:rsidP="00435CAB">
      <w:pPr>
        <w:rPr>
          <w:lang w:val="en-GB"/>
        </w:rPr>
      </w:pPr>
    </w:p>
    <w:p w:rsidR="00C130FB" w:rsidRDefault="002B2057" w:rsidP="002B2057">
      <w:pPr>
        <w:jc w:val="both"/>
        <w:rPr>
          <w:lang w:val="en-GB"/>
        </w:rPr>
      </w:pPr>
      <w:r>
        <w:rPr>
          <w:lang w:val="en-GB"/>
        </w:rPr>
        <w:t>It was predictable that this model would not be sensible to small variations, as can be seen above, due to the simplicity of</w:t>
      </w:r>
      <w:r w:rsidR="00C130FB">
        <w:rPr>
          <w:lang w:val="en-GB"/>
        </w:rPr>
        <w:t xml:space="preserve"> the linear regression. </w:t>
      </w:r>
      <w:r w:rsidR="001B11D5">
        <w:rPr>
          <w:lang w:val="en-GB"/>
        </w:rPr>
        <w:t xml:space="preserve">Observing the plot of the </w:t>
      </w:r>
      <w:r w:rsidR="00C130FB">
        <w:rPr>
          <w:lang w:val="en-GB"/>
        </w:rPr>
        <w:t xml:space="preserve">car speed </w:t>
      </w:r>
      <w:r w:rsidR="001B11D5">
        <w:rPr>
          <w:lang w:val="en-GB"/>
        </w:rPr>
        <w:t>relative to the</w:t>
      </w:r>
      <w:r w:rsidR="00C130FB">
        <w:rPr>
          <w:lang w:val="en-GB"/>
        </w:rPr>
        <w:t xml:space="preserve"> car distance</w:t>
      </w:r>
      <w:r w:rsidR="001B11D5">
        <w:rPr>
          <w:lang w:val="en-GB"/>
        </w:rPr>
        <w:t xml:space="preserve">, it is visible that the relationship between these two variables is not exactly linear. It seems to follow a slow exponential increase or at least polynomial. Additionally, because an ordinary least square method was </w:t>
      </w:r>
      <w:r w:rsidR="001B11D5">
        <w:rPr>
          <w:lang w:val="en-GB"/>
        </w:rPr>
        <w:lastRenderedPageBreak/>
        <w:t>used as an optimizer, the outliers negatively</w:t>
      </w:r>
      <w:r>
        <w:rPr>
          <w:lang w:val="en-GB"/>
        </w:rPr>
        <w:t xml:space="preserve"> impact</w:t>
      </w:r>
      <w:r w:rsidR="001B11D5">
        <w:rPr>
          <w:lang w:val="en-GB"/>
        </w:rPr>
        <w:t xml:space="preserve"> the final slope of the linear regression</w:t>
      </w:r>
      <w:r>
        <w:rPr>
          <w:lang w:val="en-GB"/>
        </w:rPr>
        <w:t>, thus limiting the quality of a linear regression for this problem</w:t>
      </w:r>
      <w:r w:rsidR="001B11D5">
        <w:rPr>
          <w:lang w:val="en-GB"/>
        </w:rPr>
        <w:t>.</w:t>
      </w:r>
      <w:r>
        <w:rPr>
          <w:lang w:val="en-GB"/>
        </w:rPr>
        <w:t xml:space="preserve"> </w:t>
      </w:r>
      <w:r w:rsidR="00EA0733">
        <w:rPr>
          <w:lang w:val="en-GB"/>
        </w:rPr>
        <w:t>A different mathematical regression could be used to improve these results</w:t>
      </w:r>
      <w:r w:rsidR="001B11D5">
        <w:rPr>
          <w:lang w:val="en-GB"/>
        </w:rPr>
        <w:t xml:space="preserve">. For instance, </w:t>
      </w:r>
      <w:r w:rsidR="008E2691">
        <w:rPr>
          <w:lang w:val="en-GB"/>
        </w:rPr>
        <w:t>I experimented implementing a</w:t>
      </w:r>
      <w:r w:rsidR="00EA0733">
        <w:rPr>
          <w:lang w:val="en-GB"/>
        </w:rPr>
        <w:t>n</w:t>
      </w:r>
      <w:r w:rsidR="008E2691">
        <w:rPr>
          <w:lang w:val="en-GB"/>
        </w:rPr>
        <w:t xml:space="preserve"> exponential based regression and </w:t>
      </w:r>
      <w:r w:rsidR="001B11D5">
        <w:rPr>
          <w:lang w:val="en-GB"/>
        </w:rPr>
        <w:t xml:space="preserve">the </w:t>
      </w:r>
      <w:r w:rsidR="008E2691" w:rsidRPr="008E2691">
        <w:rPr>
          <w:lang w:val="en-GB"/>
        </w:rPr>
        <w:t xml:space="preserve">Multiple R-Squared </w:t>
      </w:r>
      <w:r w:rsidR="008E2691">
        <w:rPr>
          <w:lang w:val="en-GB"/>
        </w:rPr>
        <w:t xml:space="preserve">increased to 0.97 </w:t>
      </w:r>
      <w:r w:rsidR="00EA0733">
        <w:rPr>
          <w:lang w:val="en-GB"/>
        </w:rPr>
        <w:t>while the p-value remained stable</w:t>
      </w:r>
      <w:r w:rsidR="008E2691">
        <w:rPr>
          <w:lang w:val="en-GB"/>
        </w:rPr>
        <w:t>.</w:t>
      </w:r>
    </w:p>
    <w:p w:rsidR="002B2057" w:rsidRDefault="002B2057" w:rsidP="002B2057">
      <w:pPr>
        <w:jc w:val="both"/>
        <w:rPr>
          <w:lang w:val="en-GB"/>
        </w:rPr>
      </w:pPr>
      <w:r>
        <w:rPr>
          <w:lang w:val="en-GB"/>
        </w:rPr>
        <w:t xml:space="preserve">On the other hand, the proportionality of the car speed to the car distance has been captured by this model and the predicted distance is never too far from the real distance.  </w:t>
      </w:r>
    </w:p>
    <w:p w:rsidR="002B2057" w:rsidRDefault="002B2057" w:rsidP="002B2057">
      <w:pPr>
        <w:jc w:val="both"/>
        <w:rPr>
          <w:lang w:val="en-GB"/>
        </w:rPr>
      </w:pPr>
      <w:r>
        <w:rPr>
          <w:lang w:val="en-GB"/>
        </w:rPr>
        <w:t>In conclusion, this model is not perfect but it is quite a good fit.</w:t>
      </w:r>
    </w:p>
    <w:p w:rsidR="002B2057" w:rsidRDefault="002B2057" w:rsidP="002B2057">
      <w:pPr>
        <w:jc w:val="both"/>
        <w:rPr>
          <w:lang w:val="en-GB"/>
        </w:rPr>
      </w:pPr>
    </w:p>
    <w:p w:rsidR="00435CAB" w:rsidRDefault="00435CAB" w:rsidP="00435CAB">
      <w:pPr>
        <w:pStyle w:val="Heading2"/>
        <w:rPr>
          <w:lang w:val="en-GB"/>
        </w:rPr>
      </w:pPr>
      <w:r>
        <w:rPr>
          <w:lang w:val="en-GB"/>
        </w:rPr>
        <w:t>Part 2: Petal length prediction:</w:t>
      </w:r>
    </w:p>
    <w:p w:rsidR="00AF5138" w:rsidRDefault="002B2057" w:rsidP="00AF5138">
      <w:pPr>
        <w:jc w:val="both"/>
        <w:rPr>
          <w:lang w:val="en-GB"/>
        </w:rPr>
      </w:pPr>
      <w:r>
        <w:rPr>
          <w:lang w:val="en-GB"/>
        </w:rPr>
        <w:t xml:space="preserve">In this task I was supposed to firstly correct the mistakes found </w:t>
      </w:r>
      <w:r w:rsidR="00AF5138">
        <w:rPr>
          <w:lang w:val="en-GB"/>
        </w:rPr>
        <w:t xml:space="preserve">in the code shown </w:t>
      </w:r>
      <w:r>
        <w:rPr>
          <w:lang w:val="en-GB"/>
        </w:rPr>
        <w:t>and secondly to share the predictions results.</w:t>
      </w:r>
      <w:r w:rsidR="00AF5138">
        <w:rPr>
          <w:lang w:val="en-GB"/>
        </w:rPr>
        <w:t xml:space="preserve"> </w:t>
      </w:r>
    </w:p>
    <w:p w:rsidR="00AF5138" w:rsidRDefault="00AF5138" w:rsidP="00AF5138">
      <w:pPr>
        <w:jc w:val="both"/>
        <w:rPr>
          <w:lang w:val="en-GB"/>
        </w:rPr>
      </w:pPr>
      <w:r>
        <w:rPr>
          <w:lang w:val="en-GB"/>
        </w:rPr>
        <w:t>Starting with the mistakes found, many were just simple syntax errors that did not deserve much attention (such as plural word instead of singular, missing parentheses or quotation marks, etc.) others required further attention. Below follows a table with the suggested code and the corrections I have made (if required):</w:t>
      </w:r>
    </w:p>
    <w:p w:rsidR="00AF5138" w:rsidRDefault="00AF5138" w:rsidP="00AF5138">
      <w:pPr>
        <w:jc w:val="both"/>
        <w:rPr>
          <w:lang w:val="en-GB"/>
        </w:rPr>
      </w:pPr>
    </w:p>
    <w:tbl>
      <w:tblPr>
        <w:tblStyle w:val="TableGrid"/>
        <w:tblW w:w="9351" w:type="dxa"/>
        <w:tblLayout w:type="fixed"/>
        <w:tblLook w:val="04A0" w:firstRow="1" w:lastRow="0" w:firstColumn="1" w:lastColumn="0" w:noHBand="0" w:noVBand="1"/>
      </w:tblPr>
      <w:tblGrid>
        <w:gridCol w:w="3256"/>
        <w:gridCol w:w="6095"/>
      </w:tblGrid>
      <w:tr w:rsidR="00AF5138" w:rsidTr="00F833B8">
        <w:tc>
          <w:tcPr>
            <w:tcW w:w="3256" w:type="dxa"/>
          </w:tcPr>
          <w:p w:rsidR="00AF5138" w:rsidRPr="00AF5138" w:rsidRDefault="00AF5138" w:rsidP="00AF5138">
            <w:pPr>
              <w:jc w:val="both"/>
              <w:rPr>
                <w:rFonts w:asciiTheme="majorHAnsi" w:hAnsiTheme="majorHAnsi" w:cstheme="majorHAnsi"/>
                <w:b/>
                <w:lang w:val="en-GB"/>
              </w:rPr>
            </w:pPr>
            <w:r w:rsidRPr="00AF5138">
              <w:rPr>
                <w:rFonts w:asciiTheme="majorHAnsi" w:hAnsiTheme="majorHAnsi" w:cstheme="majorHAnsi"/>
                <w:b/>
                <w:lang w:val="en-GB"/>
              </w:rPr>
              <w:t>Original code</w:t>
            </w:r>
          </w:p>
        </w:tc>
        <w:tc>
          <w:tcPr>
            <w:tcW w:w="6095" w:type="dxa"/>
          </w:tcPr>
          <w:p w:rsidR="00AF5138" w:rsidRPr="00AF5138" w:rsidRDefault="00AF5138" w:rsidP="00AF5138">
            <w:pPr>
              <w:jc w:val="both"/>
              <w:rPr>
                <w:rFonts w:asciiTheme="majorHAnsi" w:hAnsiTheme="majorHAnsi" w:cstheme="majorHAnsi"/>
                <w:b/>
                <w:lang w:val="en-GB"/>
              </w:rPr>
            </w:pPr>
            <w:r w:rsidRPr="00AF5138">
              <w:rPr>
                <w:rFonts w:asciiTheme="majorHAnsi" w:hAnsiTheme="majorHAnsi" w:cstheme="majorHAnsi"/>
                <w:b/>
                <w:lang w:val="en-GB"/>
              </w:rPr>
              <w:t>Corrections</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install.packages(readr)</w:t>
            </w:r>
          </w:p>
        </w:tc>
        <w:tc>
          <w:tcPr>
            <w:tcW w:w="6095" w:type="dxa"/>
          </w:tcPr>
          <w:p w:rsidR="00AF5138" w:rsidRDefault="00AF5138" w:rsidP="00AF5138">
            <w:pPr>
              <w:jc w:val="both"/>
              <w:rPr>
                <w:lang w:val="en-GB"/>
              </w:rPr>
            </w:pPr>
            <w:r>
              <w:rPr>
                <w:lang w:val="en-GB"/>
              </w:rPr>
              <w:t>Missing quotation marks. Correction:</w:t>
            </w:r>
          </w:p>
          <w:p w:rsidR="00AF5138" w:rsidRPr="00AF5138" w:rsidRDefault="00AF5138" w:rsidP="00AF5138">
            <w:pPr>
              <w:jc w:val="both"/>
              <w:rPr>
                <w:i/>
                <w:lang w:val="en-GB"/>
              </w:rPr>
            </w:pPr>
            <w:r w:rsidRPr="00AF5138">
              <w:rPr>
                <w:rFonts w:ascii="Consolas" w:hAnsi="Consolas"/>
                <w:i/>
                <w:lang w:val="en-GB"/>
              </w:rPr>
              <w:t>install.packages(“readr”)</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library("readr")</w:t>
            </w:r>
          </w:p>
        </w:tc>
        <w:tc>
          <w:tcPr>
            <w:tcW w:w="6095" w:type="dxa"/>
          </w:tcPr>
          <w:p w:rsidR="00AF5138" w:rsidRDefault="00290960" w:rsidP="00AF5138">
            <w:pPr>
              <w:jc w:val="both"/>
              <w:rPr>
                <w:lang w:val="en-GB"/>
              </w:rPr>
            </w:pPr>
            <w:r>
              <w:rPr>
                <w:lang w:val="en-GB"/>
              </w:rPr>
              <w:t>Quotations marks and unnecessary:</w:t>
            </w:r>
            <w:bookmarkStart w:id="0" w:name="_GoBack"/>
            <w:bookmarkEnd w:id="0"/>
          </w:p>
          <w:p w:rsidR="00290960" w:rsidRPr="00290960" w:rsidRDefault="00290960" w:rsidP="00290960">
            <w:pPr>
              <w:jc w:val="both"/>
              <w:rPr>
                <w:i/>
                <w:lang w:val="en-GB"/>
              </w:rPr>
            </w:pPr>
            <w:r w:rsidRPr="00290960">
              <w:rPr>
                <w:rFonts w:ascii="Consolas" w:hAnsi="Consolas"/>
                <w:i/>
                <w:lang w:val="en-GB"/>
              </w:rPr>
              <w:t>library(</w:t>
            </w:r>
            <w:r w:rsidRPr="00290960">
              <w:rPr>
                <w:rFonts w:ascii="Consolas" w:hAnsi="Consolas"/>
                <w:i/>
                <w:lang w:val="en-GB"/>
              </w:rPr>
              <w:t>readr)</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IrisDataset &lt;- read.csv(iris.csv)</w:t>
            </w:r>
          </w:p>
        </w:tc>
        <w:tc>
          <w:tcPr>
            <w:tcW w:w="6095" w:type="dxa"/>
          </w:tcPr>
          <w:p w:rsidR="00AF5138" w:rsidRDefault="00AF5138" w:rsidP="00AF5138">
            <w:pPr>
              <w:jc w:val="both"/>
              <w:rPr>
                <w:lang w:val="en-GB"/>
              </w:rPr>
            </w:pPr>
            <w:r>
              <w:rPr>
                <w:lang w:val="en-GB"/>
              </w:rPr>
              <w:t>None</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attributes(IrisDataset)</w:t>
            </w:r>
          </w:p>
        </w:tc>
        <w:tc>
          <w:tcPr>
            <w:tcW w:w="6095" w:type="dxa"/>
          </w:tcPr>
          <w:p w:rsidR="00AF5138" w:rsidRDefault="00AF5138" w:rsidP="00AF5138">
            <w:pPr>
              <w:jc w:val="both"/>
              <w:rPr>
                <w:lang w:val="en-GB"/>
              </w:rPr>
            </w:pPr>
            <w:r>
              <w:rPr>
                <w:lang w:val="en-GB"/>
              </w:rPr>
              <w:t>None</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summary(risDataset) </w:t>
            </w:r>
          </w:p>
        </w:tc>
        <w:tc>
          <w:tcPr>
            <w:tcW w:w="6095" w:type="dxa"/>
          </w:tcPr>
          <w:p w:rsidR="00AF5138" w:rsidRDefault="00AF5138" w:rsidP="00AF5138">
            <w:pPr>
              <w:jc w:val="both"/>
              <w:rPr>
                <w:lang w:val="en-GB"/>
              </w:rPr>
            </w:pPr>
            <w:r>
              <w:rPr>
                <w:lang w:val="en-GB"/>
              </w:rPr>
              <w:t>Missing letter. Correction:</w:t>
            </w:r>
          </w:p>
          <w:p w:rsidR="00AF5138" w:rsidRPr="00AF5138" w:rsidRDefault="00AF5138" w:rsidP="00AF5138">
            <w:pPr>
              <w:jc w:val="both"/>
              <w:rPr>
                <w:i/>
                <w:lang w:val="en-GB"/>
              </w:rPr>
            </w:pPr>
            <w:r w:rsidRPr="00AF5138">
              <w:rPr>
                <w:rFonts w:ascii="Consolas" w:hAnsi="Consolas"/>
                <w:i/>
                <w:lang w:val="en-GB"/>
              </w:rPr>
              <w:t>summary(IrisDataset) </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str(IrisDatasets)</w:t>
            </w:r>
          </w:p>
        </w:tc>
        <w:tc>
          <w:tcPr>
            <w:tcW w:w="6095" w:type="dxa"/>
          </w:tcPr>
          <w:p w:rsidR="00AF5138" w:rsidRDefault="00AF5138" w:rsidP="00AF5138">
            <w:pPr>
              <w:jc w:val="both"/>
              <w:rPr>
                <w:lang w:val="en-GB"/>
              </w:rPr>
            </w:pPr>
            <w:r>
              <w:rPr>
                <w:lang w:val="en-GB"/>
              </w:rPr>
              <w:t>None</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names(IrisDataset)</w:t>
            </w:r>
          </w:p>
        </w:tc>
        <w:tc>
          <w:tcPr>
            <w:tcW w:w="6095" w:type="dxa"/>
          </w:tcPr>
          <w:p w:rsidR="00AF5138" w:rsidRDefault="00AF5138" w:rsidP="00AF5138">
            <w:pPr>
              <w:jc w:val="both"/>
              <w:rPr>
                <w:lang w:val="en-GB"/>
              </w:rPr>
            </w:pPr>
            <w:r>
              <w:rPr>
                <w:lang w:val="en-GB"/>
              </w:rPr>
              <w:t>None</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hist(IrisDataset$Species)</w:t>
            </w:r>
          </w:p>
        </w:tc>
        <w:tc>
          <w:tcPr>
            <w:tcW w:w="6095" w:type="dxa"/>
          </w:tcPr>
          <w:p w:rsidR="00AF5138" w:rsidRDefault="00AF5138" w:rsidP="00AF5138">
            <w:pPr>
              <w:jc w:val="both"/>
              <w:rPr>
                <w:lang w:val="en-GB"/>
              </w:rPr>
            </w:pPr>
            <w:r>
              <w:rPr>
                <w:lang w:val="en-GB"/>
              </w:rPr>
              <w:t>Unable to plot histogram of vector of strings in R. Either factorize:</w:t>
            </w:r>
          </w:p>
          <w:p w:rsidR="00AF5138" w:rsidRPr="00AF5138" w:rsidRDefault="00AF5138" w:rsidP="00AF5138">
            <w:pPr>
              <w:jc w:val="both"/>
              <w:rPr>
                <w:rFonts w:ascii="Consolas" w:hAnsi="Consolas"/>
                <w:i/>
                <w:lang w:val="en-GB"/>
              </w:rPr>
            </w:pPr>
            <w:r w:rsidRPr="00AF5138">
              <w:rPr>
                <w:rFonts w:ascii="Consolas" w:hAnsi="Consolas"/>
                <w:i/>
                <w:lang w:val="en-GB"/>
              </w:rPr>
              <w:t>plot(as.factor(IrisDataset$Species))</w:t>
            </w:r>
          </w:p>
          <w:p w:rsidR="00AF5138" w:rsidRPr="00AF5138" w:rsidRDefault="00AF5138" w:rsidP="00AF5138">
            <w:pPr>
              <w:jc w:val="both"/>
              <w:rPr>
                <w:rFonts w:ascii="Consolas" w:hAnsi="Consolas"/>
                <w:i/>
                <w:lang w:val="en-GB"/>
              </w:rPr>
            </w:pPr>
            <w:r>
              <w:rPr>
                <w:lang w:val="en-GB"/>
              </w:rPr>
              <w:t>Or use other library such as ggplot2:</w:t>
            </w:r>
            <w:r>
              <w:rPr>
                <w:lang w:val="en-GB"/>
              </w:rPr>
              <w:br/>
            </w:r>
            <w:r w:rsidRPr="00AF5138">
              <w:rPr>
                <w:rFonts w:ascii="Consolas" w:hAnsi="Consolas"/>
                <w:i/>
                <w:lang w:val="en-GB"/>
              </w:rPr>
              <w:t>library("ggplot2")</w:t>
            </w:r>
          </w:p>
          <w:p w:rsidR="00AF5138" w:rsidRDefault="00F833B8" w:rsidP="00AF5138">
            <w:pPr>
              <w:jc w:val="both"/>
              <w:rPr>
                <w:rFonts w:ascii="Consolas" w:hAnsi="Consolas"/>
                <w:i/>
                <w:lang w:val="en-GB"/>
              </w:rPr>
            </w:pPr>
            <w:r>
              <w:rPr>
                <w:rFonts w:ascii="Consolas" w:hAnsi="Consolas"/>
                <w:i/>
                <w:lang w:val="en-GB"/>
              </w:rPr>
              <w:t>qplot(IrisDataset$Species</w:t>
            </w:r>
            <w:r w:rsidR="00AF5138" w:rsidRPr="00AF5138">
              <w:rPr>
                <w:rFonts w:ascii="Consolas" w:hAnsi="Consolas"/>
                <w:i/>
                <w:lang w:val="en-GB"/>
              </w:rPr>
              <w:t>)</w:t>
            </w:r>
          </w:p>
          <w:p w:rsidR="00F833B8" w:rsidRDefault="00F833B8" w:rsidP="00AF5138">
            <w:pPr>
              <w:jc w:val="both"/>
              <w:rPr>
                <w:rFonts w:cstheme="minorHAnsi"/>
                <w:lang w:val="en-GB"/>
              </w:rPr>
            </w:pPr>
            <w:r>
              <w:rPr>
                <w:rFonts w:cstheme="minorHAnsi"/>
                <w:lang w:val="en-GB"/>
              </w:rPr>
              <w:t>Or it was pretended to create a histogram of the other variables:</w:t>
            </w:r>
          </w:p>
          <w:p w:rsidR="00F833B8" w:rsidRPr="00F833B8" w:rsidRDefault="00F833B8" w:rsidP="00F833B8">
            <w:pPr>
              <w:jc w:val="both"/>
              <w:rPr>
                <w:rFonts w:ascii="Consolas" w:hAnsi="Consolas" w:cstheme="minorHAnsi"/>
                <w:i/>
                <w:lang w:val="en-GB"/>
              </w:rPr>
            </w:pPr>
            <w:r w:rsidRPr="00F833B8">
              <w:rPr>
                <w:rFonts w:ascii="Consolas" w:hAnsi="Consolas" w:cstheme="minorHAnsi"/>
                <w:i/>
                <w:lang w:val="en-GB"/>
              </w:rPr>
              <w:t>hist( IrisDataset$Sepal.Length)</w:t>
            </w:r>
          </w:p>
          <w:p w:rsidR="00F833B8" w:rsidRPr="00F833B8" w:rsidRDefault="00F833B8" w:rsidP="00F833B8">
            <w:pPr>
              <w:jc w:val="both"/>
              <w:rPr>
                <w:rFonts w:ascii="Consolas" w:hAnsi="Consolas" w:cstheme="minorHAnsi"/>
                <w:i/>
                <w:lang w:val="en-GB"/>
              </w:rPr>
            </w:pPr>
            <w:r w:rsidRPr="00F833B8">
              <w:rPr>
                <w:rFonts w:ascii="Consolas" w:hAnsi="Consolas" w:cstheme="minorHAnsi"/>
                <w:i/>
                <w:lang w:val="en-GB"/>
              </w:rPr>
              <w:t>hist( IrisDataset$Sepal.Width)</w:t>
            </w:r>
          </w:p>
          <w:p w:rsidR="00F833B8" w:rsidRPr="00F833B8" w:rsidRDefault="00F833B8" w:rsidP="00F833B8">
            <w:pPr>
              <w:jc w:val="both"/>
              <w:rPr>
                <w:rFonts w:ascii="Consolas" w:hAnsi="Consolas" w:cstheme="minorHAnsi"/>
                <w:i/>
                <w:lang w:val="en-GB"/>
              </w:rPr>
            </w:pPr>
            <w:r w:rsidRPr="00F833B8">
              <w:rPr>
                <w:rFonts w:ascii="Consolas" w:hAnsi="Consolas" w:cstheme="minorHAnsi"/>
                <w:i/>
                <w:lang w:val="en-GB"/>
              </w:rPr>
              <w:t>hist( IrisDataset$Petal.Length)</w:t>
            </w:r>
          </w:p>
          <w:p w:rsidR="00F833B8" w:rsidRPr="00F833B8" w:rsidRDefault="00F833B8" w:rsidP="00F833B8">
            <w:pPr>
              <w:jc w:val="both"/>
              <w:rPr>
                <w:rFonts w:cstheme="minorHAnsi"/>
                <w:lang w:val="en-GB"/>
              </w:rPr>
            </w:pPr>
            <w:r w:rsidRPr="00F833B8">
              <w:rPr>
                <w:rFonts w:ascii="Consolas" w:hAnsi="Consolas" w:cstheme="minorHAnsi"/>
                <w:i/>
                <w:lang w:val="en-GB"/>
              </w:rPr>
              <w:t>hist( IrisDataset$Petal.Width)</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lastRenderedPageBreak/>
              <w:t>plot(IrisDataset$Sepal.Length</w:t>
            </w:r>
          </w:p>
        </w:tc>
        <w:tc>
          <w:tcPr>
            <w:tcW w:w="6095" w:type="dxa"/>
          </w:tcPr>
          <w:p w:rsidR="00AF5138" w:rsidRDefault="00AF5138" w:rsidP="00AF5138">
            <w:pPr>
              <w:jc w:val="both"/>
              <w:rPr>
                <w:lang w:val="en-GB"/>
              </w:rPr>
            </w:pPr>
            <w:r>
              <w:rPr>
                <w:lang w:val="en-GB"/>
              </w:rPr>
              <w:t>Missing parenthesis:</w:t>
            </w:r>
          </w:p>
          <w:p w:rsidR="00AF5138" w:rsidRPr="00F833B8" w:rsidRDefault="00F833B8" w:rsidP="00AF5138">
            <w:pPr>
              <w:jc w:val="both"/>
              <w:rPr>
                <w:i/>
                <w:lang w:val="en-GB"/>
              </w:rPr>
            </w:pPr>
            <w:r w:rsidRPr="00F833B8">
              <w:rPr>
                <w:rFonts w:ascii="Consolas" w:hAnsi="Consolas"/>
                <w:i/>
                <w:lang w:val="en-GB"/>
              </w:rPr>
              <w:t>plot(IrisDataset$Sepal.Length)</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qqnorm(IrisDataset)</w:t>
            </w:r>
          </w:p>
        </w:tc>
        <w:tc>
          <w:tcPr>
            <w:tcW w:w="6095" w:type="dxa"/>
          </w:tcPr>
          <w:p w:rsidR="00AF5138" w:rsidRDefault="00F833B8" w:rsidP="00AF5138">
            <w:pPr>
              <w:jc w:val="both"/>
              <w:rPr>
                <w:lang w:val="en-GB"/>
              </w:rPr>
            </w:pPr>
            <w:r>
              <w:rPr>
                <w:lang w:val="en-GB"/>
              </w:rPr>
              <w:t>None</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IrisDataset$Species&lt;- as.numeric(IrisDataset$Species) </w:t>
            </w:r>
          </w:p>
        </w:tc>
        <w:tc>
          <w:tcPr>
            <w:tcW w:w="6095" w:type="dxa"/>
          </w:tcPr>
          <w:p w:rsidR="00F833B8" w:rsidRPr="00F833B8" w:rsidRDefault="00F833B8" w:rsidP="00F833B8">
            <w:pPr>
              <w:jc w:val="both"/>
              <w:rPr>
                <w:lang w:val="en-GB"/>
              </w:rPr>
            </w:pPr>
            <w:r w:rsidRPr="00F833B8">
              <w:rPr>
                <w:lang w:val="en-GB"/>
              </w:rPr>
              <w:t>Cannot convert characters in</w:t>
            </w:r>
            <w:r>
              <w:rPr>
                <w:lang w:val="en-GB"/>
              </w:rPr>
              <w:t>to numeric, convert into factor:</w:t>
            </w:r>
          </w:p>
          <w:p w:rsidR="00F833B8" w:rsidRPr="00F833B8" w:rsidRDefault="00F833B8" w:rsidP="00F833B8">
            <w:pPr>
              <w:jc w:val="both"/>
              <w:rPr>
                <w:rFonts w:ascii="Consolas" w:hAnsi="Consolas"/>
                <w:i/>
                <w:lang w:val="en-GB"/>
              </w:rPr>
            </w:pPr>
            <w:r>
              <w:rPr>
                <w:rFonts w:ascii="Consolas" w:hAnsi="Consolas"/>
                <w:i/>
                <w:lang w:val="en-GB"/>
              </w:rPr>
              <w:t xml:space="preserve">IrisDataset$Species &lt;- </w:t>
            </w:r>
            <w:r w:rsidRPr="00F833B8">
              <w:rPr>
                <w:rFonts w:ascii="Consolas" w:hAnsi="Consolas"/>
                <w:i/>
                <w:lang w:val="en-GB"/>
              </w:rPr>
              <w:t>as.factor( IrisDataset$Species)</w:t>
            </w:r>
          </w:p>
          <w:p w:rsidR="00F833B8" w:rsidRPr="00F833B8" w:rsidRDefault="00F833B8" w:rsidP="00F833B8">
            <w:pPr>
              <w:jc w:val="both"/>
              <w:rPr>
                <w:lang w:val="en-GB"/>
              </w:rPr>
            </w:pPr>
            <w:r w:rsidRPr="00F833B8">
              <w:rPr>
                <w:lang w:val="en-GB"/>
              </w:rPr>
              <w:t>If numeric is required then an additional step would be required:</w:t>
            </w:r>
          </w:p>
          <w:p w:rsidR="00AF5138" w:rsidRPr="00F833B8" w:rsidRDefault="00F833B8" w:rsidP="00F833B8">
            <w:pPr>
              <w:jc w:val="both"/>
              <w:rPr>
                <w:rFonts w:ascii="Consolas" w:hAnsi="Consolas"/>
                <w:i/>
                <w:lang w:val="en-GB"/>
              </w:rPr>
            </w:pPr>
            <w:r w:rsidRPr="00F833B8">
              <w:rPr>
                <w:rFonts w:ascii="Consolas" w:hAnsi="Consolas"/>
                <w:i/>
                <w:lang w:val="en-GB"/>
              </w:rPr>
              <w:t>IrisDataset$Species</w:t>
            </w:r>
            <w:r>
              <w:rPr>
                <w:rFonts w:ascii="Consolas" w:hAnsi="Consolas"/>
                <w:i/>
                <w:lang w:val="en-GB"/>
              </w:rPr>
              <w:t xml:space="preserve"> </w:t>
            </w:r>
            <w:r w:rsidRPr="00F833B8">
              <w:rPr>
                <w:rFonts w:ascii="Consolas" w:hAnsi="Consolas"/>
                <w:i/>
                <w:lang w:val="en-GB"/>
              </w:rPr>
              <w:t>&lt;- as.numeric( as.factor(IrisDataset$Species))</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set.seed(123)</w:t>
            </w:r>
          </w:p>
        </w:tc>
        <w:tc>
          <w:tcPr>
            <w:tcW w:w="6095" w:type="dxa"/>
          </w:tcPr>
          <w:p w:rsidR="00AF5138" w:rsidRDefault="00F833B8" w:rsidP="00AF5138">
            <w:pPr>
              <w:jc w:val="both"/>
              <w:rPr>
                <w:lang w:val="en-GB"/>
              </w:rPr>
            </w:pPr>
            <w:r>
              <w:rPr>
                <w:lang w:val="en-GB"/>
              </w:rPr>
              <w:t>None</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trainSize &lt;- round(nrow(IrisDataset) * 0.2)</w:t>
            </w:r>
          </w:p>
        </w:tc>
        <w:tc>
          <w:tcPr>
            <w:tcW w:w="6095" w:type="dxa"/>
          </w:tcPr>
          <w:p w:rsidR="00AF5138" w:rsidRDefault="00F833B8" w:rsidP="00AF5138">
            <w:pPr>
              <w:jc w:val="both"/>
              <w:rPr>
                <w:lang w:val="en-GB"/>
              </w:rPr>
            </w:pPr>
            <w:r>
              <w:rPr>
                <w:lang w:val="en-GB"/>
              </w:rPr>
              <w:t>Changed train size to 70% of original dataset:</w:t>
            </w:r>
          </w:p>
          <w:p w:rsidR="00F833B8" w:rsidRPr="00F833B8" w:rsidRDefault="00F833B8" w:rsidP="00AF5138">
            <w:pPr>
              <w:jc w:val="both"/>
              <w:rPr>
                <w:rFonts w:ascii="Consolas" w:hAnsi="Consolas"/>
                <w:i/>
                <w:lang w:val="en-GB"/>
              </w:rPr>
            </w:pPr>
            <w:r w:rsidRPr="00F833B8">
              <w:rPr>
                <w:rFonts w:ascii="Consolas" w:hAnsi="Consolas"/>
                <w:i/>
                <w:lang w:val="en-GB"/>
              </w:rPr>
              <w:t>trainSize &lt;- round(nrow(IrisDataset) * 0.7)</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testSize &lt;- nrow(IrisDataset) - trainSet</w:t>
            </w:r>
          </w:p>
        </w:tc>
        <w:tc>
          <w:tcPr>
            <w:tcW w:w="6095" w:type="dxa"/>
          </w:tcPr>
          <w:p w:rsidR="00AF5138" w:rsidRDefault="00F833B8" w:rsidP="00AF5138">
            <w:pPr>
              <w:jc w:val="both"/>
              <w:rPr>
                <w:lang w:val="en-GB"/>
              </w:rPr>
            </w:pPr>
            <w:r>
              <w:rPr>
                <w:lang w:val="en-GB"/>
              </w:rPr>
              <w:t>Changed trainset variable into trainSize:</w:t>
            </w:r>
          </w:p>
          <w:p w:rsidR="00F833B8" w:rsidRPr="00F833B8" w:rsidRDefault="00F833B8" w:rsidP="00AF5138">
            <w:pPr>
              <w:jc w:val="both"/>
              <w:rPr>
                <w:i/>
                <w:lang w:val="en-GB"/>
              </w:rPr>
            </w:pPr>
            <w:r w:rsidRPr="00F833B8">
              <w:rPr>
                <w:rFonts w:ascii="Consolas" w:hAnsi="Consolas"/>
                <w:i/>
                <w:lang w:val="en-GB"/>
              </w:rPr>
              <w:t>testSize &lt;- nrow(IrisDataset) - trainSize</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trainSizes</w:t>
            </w:r>
          </w:p>
          <w:p w:rsidR="00AF5138" w:rsidRPr="00AF5138" w:rsidRDefault="00AF5138" w:rsidP="00AF5138">
            <w:pPr>
              <w:spacing w:after="160" w:line="259" w:lineRule="auto"/>
              <w:jc w:val="both"/>
              <w:rPr>
                <w:rFonts w:ascii="Consolas" w:hAnsi="Consolas"/>
                <w:lang w:val="en-GB"/>
              </w:rPr>
            </w:pPr>
          </w:p>
        </w:tc>
        <w:tc>
          <w:tcPr>
            <w:tcW w:w="6095" w:type="dxa"/>
          </w:tcPr>
          <w:p w:rsidR="00AF5138" w:rsidRDefault="00F833B8" w:rsidP="00F833B8">
            <w:pPr>
              <w:jc w:val="both"/>
              <w:rPr>
                <w:lang w:val="en-GB"/>
              </w:rPr>
            </w:pPr>
            <w:r>
              <w:rPr>
                <w:lang w:val="en-GB"/>
              </w:rPr>
              <w:t>Removed extra letter from “trainSizes”:</w:t>
            </w:r>
          </w:p>
          <w:p w:rsidR="00F833B8" w:rsidRPr="00F833B8" w:rsidRDefault="00F833B8" w:rsidP="00F833B8">
            <w:pPr>
              <w:spacing w:after="160" w:line="259" w:lineRule="auto"/>
              <w:jc w:val="both"/>
              <w:rPr>
                <w:rFonts w:ascii="Consolas" w:hAnsi="Consolas"/>
                <w:i/>
                <w:lang w:val="en-GB"/>
              </w:rPr>
            </w:pPr>
            <w:r w:rsidRPr="00F833B8">
              <w:rPr>
                <w:rFonts w:ascii="Consolas" w:hAnsi="Consolas"/>
                <w:i/>
                <w:lang w:val="en-GB"/>
              </w:rPr>
              <w:t>trainSize</w:t>
            </w:r>
          </w:p>
        </w:tc>
      </w:tr>
      <w:tr w:rsidR="00F833B8" w:rsidTr="00F833B8">
        <w:tc>
          <w:tcPr>
            <w:tcW w:w="3256" w:type="dxa"/>
          </w:tcPr>
          <w:p w:rsidR="00F833B8" w:rsidRPr="00AF5138" w:rsidRDefault="00F833B8" w:rsidP="00AF5138">
            <w:pPr>
              <w:jc w:val="both"/>
              <w:rPr>
                <w:rFonts w:ascii="Consolas" w:hAnsi="Consolas"/>
                <w:lang w:val="en-GB"/>
              </w:rPr>
            </w:pPr>
            <w:r w:rsidRPr="00AF5138">
              <w:rPr>
                <w:rFonts w:ascii="Consolas" w:hAnsi="Consolas"/>
                <w:lang w:val="en-GB"/>
              </w:rPr>
              <w:t>testSize</w:t>
            </w:r>
          </w:p>
        </w:tc>
        <w:tc>
          <w:tcPr>
            <w:tcW w:w="6095" w:type="dxa"/>
          </w:tcPr>
          <w:p w:rsidR="00F833B8" w:rsidRDefault="00F833B8" w:rsidP="00F833B8">
            <w:pPr>
              <w:jc w:val="both"/>
              <w:rPr>
                <w:lang w:val="en-GB"/>
              </w:rPr>
            </w:pPr>
            <w:r>
              <w:rPr>
                <w:lang w:val="en-GB"/>
              </w:rPr>
              <w:t>None</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trainSet &lt;- IrisDataset[training_indices, ]</w:t>
            </w:r>
          </w:p>
        </w:tc>
        <w:tc>
          <w:tcPr>
            <w:tcW w:w="6095" w:type="dxa"/>
          </w:tcPr>
          <w:p w:rsidR="00AF5138" w:rsidRDefault="00F833B8" w:rsidP="00AF5138">
            <w:pPr>
              <w:jc w:val="both"/>
              <w:rPr>
                <w:lang w:val="en-GB"/>
              </w:rPr>
            </w:pPr>
            <w:r>
              <w:rPr>
                <w:lang w:val="en-GB"/>
              </w:rPr>
              <w:t>Before this I had to select which indices were the training ones. I selected a random sample:</w:t>
            </w:r>
          </w:p>
          <w:p w:rsidR="00F833B8" w:rsidRDefault="00F833B8" w:rsidP="00AF5138">
            <w:pPr>
              <w:jc w:val="both"/>
              <w:rPr>
                <w:rFonts w:ascii="Consolas" w:hAnsi="Consolas"/>
                <w:i/>
                <w:lang w:val="en-GB"/>
              </w:rPr>
            </w:pPr>
            <w:r w:rsidRPr="00F833B8">
              <w:rPr>
                <w:rFonts w:ascii="Consolas" w:hAnsi="Consolas"/>
                <w:i/>
                <w:lang w:val="en-GB"/>
              </w:rPr>
              <w:t>training_indices&lt;-sample(seq_len(nro</w:t>
            </w:r>
            <w:r>
              <w:rPr>
                <w:rFonts w:ascii="Consolas" w:hAnsi="Consolas"/>
                <w:i/>
                <w:lang w:val="en-GB"/>
              </w:rPr>
              <w:t>w(IrisDataset)),size =trainSize</w:t>
            </w:r>
          </w:p>
          <w:p w:rsidR="00F833B8" w:rsidRPr="00F833B8" w:rsidRDefault="00F833B8" w:rsidP="00AF5138">
            <w:pPr>
              <w:jc w:val="both"/>
              <w:rPr>
                <w:rFonts w:cstheme="minorHAnsi"/>
                <w:lang w:val="en-GB"/>
              </w:rPr>
            </w:pPr>
            <w:r>
              <w:rPr>
                <w:rFonts w:cstheme="minorHAnsi"/>
                <w:lang w:val="en-GB"/>
              </w:rPr>
              <w:t>This line itself received no correction.</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testSet &lt;- IrisDataset[-training_indices, ]</w:t>
            </w:r>
          </w:p>
        </w:tc>
        <w:tc>
          <w:tcPr>
            <w:tcW w:w="6095" w:type="dxa"/>
          </w:tcPr>
          <w:p w:rsidR="00AF5138" w:rsidRDefault="00F833B8" w:rsidP="00AF5138">
            <w:pPr>
              <w:jc w:val="both"/>
              <w:rPr>
                <w:lang w:val="en-GB"/>
              </w:rPr>
            </w:pPr>
            <w:r>
              <w:rPr>
                <w:lang w:val="en-GB"/>
              </w:rPr>
              <w:t>None</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set.seed(405)</w:t>
            </w:r>
          </w:p>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trainSet &lt;- IrisDataset[training_indices, ]</w:t>
            </w:r>
          </w:p>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testSet &lt;- IrisDataset[-training_indices, ]</w:t>
            </w:r>
          </w:p>
        </w:tc>
        <w:tc>
          <w:tcPr>
            <w:tcW w:w="6095" w:type="dxa"/>
          </w:tcPr>
          <w:p w:rsidR="00AF5138" w:rsidRDefault="00F833B8" w:rsidP="00AF5138">
            <w:pPr>
              <w:jc w:val="both"/>
              <w:rPr>
                <w:lang w:val="en-GB"/>
              </w:rPr>
            </w:pPr>
            <w:r>
              <w:rPr>
                <w:lang w:val="en-GB"/>
              </w:rPr>
              <w:t>This part was a repetition of the above. I removed it.</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LinearModel&lt;- lm(trainSet$Petal.Width ~ testingSet$Petal.Length)</w:t>
            </w:r>
          </w:p>
        </w:tc>
        <w:tc>
          <w:tcPr>
            <w:tcW w:w="6095" w:type="dxa"/>
          </w:tcPr>
          <w:p w:rsidR="00AF5138" w:rsidRDefault="00F833B8" w:rsidP="00F833B8">
            <w:pPr>
              <w:jc w:val="both"/>
              <w:rPr>
                <w:lang w:val="en-GB"/>
              </w:rPr>
            </w:pPr>
            <w:r>
              <w:rPr>
                <w:lang w:val="en-GB"/>
              </w:rPr>
              <w:t xml:space="preserve"> The analysis goal was to predict a petal’s length using the petal’s width, not the other way around. Also it wouldn’t make sense using the testing set when fitting the model. Therefore I had to edit the formula and y parameters:</w:t>
            </w:r>
          </w:p>
          <w:p w:rsidR="00F833B8" w:rsidRPr="00F833B8" w:rsidRDefault="00F833B8" w:rsidP="00F833B8">
            <w:pPr>
              <w:jc w:val="both"/>
              <w:rPr>
                <w:rFonts w:ascii="Consolas" w:hAnsi="Consolas"/>
                <w:i/>
                <w:lang w:val="en-GB"/>
              </w:rPr>
            </w:pPr>
            <w:r w:rsidRPr="00F833B8">
              <w:rPr>
                <w:rFonts w:ascii="Consolas" w:hAnsi="Consolas"/>
                <w:i/>
                <w:lang w:val="en-GB"/>
              </w:rPr>
              <w:t>LinearModel</w:t>
            </w:r>
            <w:r>
              <w:rPr>
                <w:rFonts w:ascii="Consolas" w:hAnsi="Consolas"/>
                <w:i/>
                <w:lang w:val="en-GB"/>
              </w:rPr>
              <w:t xml:space="preserve">&lt;-lm(Petal.Length~Petal.Width, </w:t>
            </w:r>
            <w:r w:rsidRPr="00F833B8">
              <w:rPr>
                <w:rFonts w:ascii="Consolas" w:hAnsi="Consolas"/>
                <w:i/>
                <w:lang w:val="en-GB"/>
              </w:rPr>
              <w:t>trainSet)</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summary(LinearModel)</w:t>
            </w:r>
          </w:p>
        </w:tc>
        <w:tc>
          <w:tcPr>
            <w:tcW w:w="6095" w:type="dxa"/>
          </w:tcPr>
          <w:p w:rsidR="00AF5138" w:rsidRDefault="00F833B8" w:rsidP="00AF5138">
            <w:pPr>
              <w:jc w:val="both"/>
              <w:rPr>
                <w:lang w:val="en-GB"/>
              </w:rPr>
            </w:pPr>
            <w:r>
              <w:rPr>
                <w:lang w:val="en-GB"/>
              </w:rPr>
              <w:t>None</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lastRenderedPageBreak/>
              <w:t>prediction&lt;-predict(LinearModeltestSet)</w:t>
            </w:r>
          </w:p>
        </w:tc>
        <w:tc>
          <w:tcPr>
            <w:tcW w:w="6095" w:type="dxa"/>
          </w:tcPr>
          <w:p w:rsidR="00AF5138" w:rsidRDefault="00F833B8" w:rsidP="00AF5138">
            <w:pPr>
              <w:jc w:val="both"/>
              <w:rPr>
                <w:lang w:val="en-GB"/>
              </w:rPr>
            </w:pPr>
            <w:r>
              <w:rPr>
                <w:lang w:val="en-GB"/>
              </w:rPr>
              <w:t>Missing comma:</w:t>
            </w:r>
          </w:p>
          <w:p w:rsidR="00F833B8" w:rsidRPr="00F833B8" w:rsidRDefault="00F833B8" w:rsidP="00AF5138">
            <w:pPr>
              <w:jc w:val="both"/>
              <w:rPr>
                <w:rFonts w:ascii="Consolas" w:hAnsi="Consolas"/>
                <w:i/>
                <w:lang w:val="en-GB"/>
              </w:rPr>
            </w:pPr>
            <w:r w:rsidRPr="00F833B8">
              <w:rPr>
                <w:rFonts w:ascii="Consolas" w:hAnsi="Consolas"/>
                <w:i/>
                <w:lang w:val="en-GB"/>
              </w:rPr>
              <w:t>prediction&lt;-predict(LinearModel,testSet)</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predictions</w:t>
            </w:r>
          </w:p>
        </w:tc>
        <w:tc>
          <w:tcPr>
            <w:tcW w:w="6095" w:type="dxa"/>
          </w:tcPr>
          <w:p w:rsidR="00AF5138" w:rsidRDefault="00F833B8" w:rsidP="00AF5138">
            <w:pPr>
              <w:jc w:val="both"/>
              <w:rPr>
                <w:lang w:val="en-GB"/>
              </w:rPr>
            </w:pPr>
            <w:r>
              <w:rPr>
                <w:lang w:val="en-GB"/>
              </w:rPr>
              <w:t>Plural word instead of singular:</w:t>
            </w:r>
          </w:p>
          <w:p w:rsidR="00F833B8" w:rsidRPr="00F833B8" w:rsidRDefault="00F833B8" w:rsidP="00AF5138">
            <w:pPr>
              <w:jc w:val="both"/>
              <w:rPr>
                <w:i/>
                <w:lang w:val="en-GB"/>
              </w:rPr>
            </w:pPr>
            <w:r w:rsidRPr="00F833B8">
              <w:rPr>
                <w:rFonts w:ascii="Consolas" w:hAnsi="Consolas"/>
                <w:i/>
                <w:lang w:val="en-GB"/>
              </w:rPr>
              <w:t>prediction</w:t>
            </w:r>
          </w:p>
        </w:tc>
      </w:tr>
    </w:tbl>
    <w:p w:rsidR="00BA28A8" w:rsidRDefault="00BA28A8" w:rsidP="00BA28A8">
      <w:pPr>
        <w:rPr>
          <w:lang w:val="en-GB"/>
        </w:rPr>
      </w:pPr>
    </w:p>
    <w:p w:rsidR="00D0333D" w:rsidRDefault="00D0333D" w:rsidP="00D0333D">
      <w:pPr>
        <w:rPr>
          <w:lang w:val="en-GB"/>
        </w:rPr>
      </w:pPr>
      <w:r>
        <w:rPr>
          <w:lang w:val="en-GB"/>
        </w:rPr>
        <w:t>Now I will move on to the second part of this section, the results. Utilizing the linear regression as suggested, output the following results:</w:t>
      </w:r>
    </w:p>
    <w:tbl>
      <w:tblPr>
        <w:tblStyle w:val="TableGrid"/>
        <w:tblW w:w="0" w:type="auto"/>
        <w:jc w:val="center"/>
        <w:tblLook w:val="04A0" w:firstRow="1" w:lastRow="0" w:firstColumn="1" w:lastColumn="0" w:noHBand="0" w:noVBand="1"/>
      </w:tblPr>
      <w:tblGrid>
        <w:gridCol w:w="2830"/>
        <w:gridCol w:w="2410"/>
      </w:tblGrid>
      <w:tr w:rsidR="00D0333D" w:rsidTr="00C14D39">
        <w:trPr>
          <w:jc w:val="center"/>
        </w:trPr>
        <w:tc>
          <w:tcPr>
            <w:tcW w:w="2830" w:type="dxa"/>
          </w:tcPr>
          <w:p w:rsidR="00D0333D" w:rsidRPr="00435CAB" w:rsidRDefault="00D0333D" w:rsidP="00C14D39">
            <w:pPr>
              <w:rPr>
                <w:b/>
                <w:lang w:val="en-GB"/>
              </w:rPr>
            </w:pPr>
            <w:r w:rsidRPr="00435CAB">
              <w:rPr>
                <w:b/>
                <w:lang w:val="en-GB"/>
              </w:rPr>
              <w:t>Multiple R-Squared</w:t>
            </w:r>
          </w:p>
        </w:tc>
        <w:tc>
          <w:tcPr>
            <w:tcW w:w="2410" w:type="dxa"/>
          </w:tcPr>
          <w:p w:rsidR="00D0333D" w:rsidRDefault="00D0333D" w:rsidP="00C14D39">
            <w:pPr>
              <w:rPr>
                <w:lang w:val="en-GB"/>
              </w:rPr>
            </w:pPr>
            <w:r w:rsidRPr="00D0333D">
              <w:rPr>
                <w:lang w:val="en-GB"/>
              </w:rPr>
              <w:t>0.9271</w:t>
            </w:r>
          </w:p>
        </w:tc>
      </w:tr>
      <w:tr w:rsidR="00D0333D" w:rsidTr="00C14D39">
        <w:trPr>
          <w:jc w:val="center"/>
        </w:trPr>
        <w:tc>
          <w:tcPr>
            <w:tcW w:w="2830" w:type="dxa"/>
          </w:tcPr>
          <w:p w:rsidR="00D0333D" w:rsidRPr="00435CAB" w:rsidRDefault="00D0333D" w:rsidP="00C14D39">
            <w:pPr>
              <w:rPr>
                <w:b/>
                <w:lang w:val="en-GB"/>
              </w:rPr>
            </w:pPr>
            <w:r w:rsidRPr="00435CAB">
              <w:rPr>
                <w:b/>
                <w:lang w:val="en-GB"/>
              </w:rPr>
              <w:t>p-value</w:t>
            </w:r>
          </w:p>
        </w:tc>
        <w:tc>
          <w:tcPr>
            <w:tcW w:w="2410" w:type="dxa"/>
          </w:tcPr>
          <w:p w:rsidR="00D0333D" w:rsidRDefault="00D0333D" w:rsidP="00C14D39">
            <w:pPr>
              <w:rPr>
                <w:lang w:val="en-GB"/>
              </w:rPr>
            </w:pPr>
            <w:r>
              <w:rPr>
                <w:lang w:val="en-GB"/>
              </w:rPr>
              <w:t>&lt;2.2e-16</w:t>
            </w:r>
          </w:p>
        </w:tc>
      </w:tr>
    </w:tbl>
    <w:p w:rsidR="00D0333D" w:rsidRDefault="00D0333D" w:rsidP="00D0333D">
      <w:pPr>
        <w:rPr>
          <w:lang w:val="en-GB"/>
        </w:rPr>
      </w:pPr>
    </w:p>
    <w:p w:rsidR="00D0333D" w:rsidRDefault="00D0333D" w:rsidP="00D0333D">
      <w:pPr>
        <w:jc w:val="both"/>
        <w:rPr>
          <w:lang w:val="en-GB"/>
        </w:rPr>
      </w:pPr>
      <w:r w:rsidRPr="00435CAB">
        <w:rPr>
          <w:lang w:val="en-GB"/>
        </w:rPr>
        <w:t>The multiple R</w:t>
      </w:r>
      <w:r>
        <w:rPr>
          <w:lang w:val="en-GB"/>
        </w:rPr>
        <w:t>-squared is 0.9271 which is prett</w:t>
      </w:r>
      <w:r w:rsidRPr="00435CAB">
        <w:rPr>
          <w:lang w:val="en-GB"/>
        </w:rPr>
        <w:t>y close to 1, this models seems to be a good fit.</w:t>
      </w:r>
      <w:r>
        <w:rPr>
          <w:lang w:val="en-GB"/>
        </w:rPr>
        <w:t xml:space="preserve"> T</w:t>
      </w:r>
      <w:r w:rsidRPr="00435CAB">
        <w:rPr>
          <w:lang w:val="en-GB"/>
        </w:rPr>
        <w:t>he p-value is clearly smaller than 0.05 meaning that the relationship between these two variables is statistically significant.</w:t>
      </w:r>
    </w:p>
    <w:tbl>
      <w:tblPr>
        <w:tblStyle w:val="TableGrid"/>
        <w:tblW w:w="8783" w:type="dxa"/>
        <w:jc w:val="center"/>
        <w:tblLook w:val="04A0" w:firstRow="1" w:lastRow="0" w:firstColumn="1" w:lastColumn="0" w:noHBand="0" w:noVBand="1"/>
      </w:tblPr>
      <w:tblGrid>
        <w:gridCol w:w="811"/>
        <w:gridCol w:w="2168"/>
        <w:gridCol w:w="1421"/>
        <w:gridCol w:w="818"/>
        <w:gridCol w:w="2168"/>
        <w:gridCol w:w="1397"/>
      </w:tblGrid>
      <w:tr w:rsidR="00BA28A8" w:rsidTr="00BA28A8">
        <w:trPr>
          <w:jc w:val="center"/>
        </w:trPr>
        <w:tc>
          <w:tcPr>
            <w:tcW w:w="811" w:type="dxa"/>
          </w:tcPr>
          <w:p w:rsidR="00BA28A8" w:rsidRPr="00C130FB" w:rsidRDefault="00BA28A8" w:rsidP="00BA28A8">
            <w:pPr>
              <w:rPr>
                <w:b/>
                <w:lang w:val="en-GB"/>
              </w:rPr>
            </w:pPr>
            <w:r w:rsidRPr="00C130FB">
              <w:rPr>
                <w:b/>
                <w:lang w:val="en-GB"/>
              </w:rPr>
              <w:t>index</w:t>
            </w:r>
          </w:p>
        </w:tc>
        <w:tc>
          <w:tcPr>
            <w:tcW w:w="2168" w:type="dxa"/>
          </w:tcPr>
          <w:p w:rsidR="00BA28A8" w:rsidRPr="00C130FB" w:rsidRDefault="00BA28A8" w:rsidP="009A2A43">
            <w:pPr>
              <w:rPr>
                <w:b/>
                <w:lang w:val="en-GB"/>
              </w:rPr>
            </w:pPr>
            <w:r w:rsidRPr="00C130FB">
              <w:rPr>
                <w:b/>
                <w:lang w:val="en-GB"/>
              </w:rPr>
              <w:t xml:space="preserve">Predicted </w:t>
            </w:r>
            <w:r w:rsidR="009A2A43">
              <w:rPr>
                <w:b/>
                <w:lang w:val="en-GB"/>
              </w:rPr>
              <w:t>Length</w:t>
            </w:r>
          </w:p>
        </w:tc>
        <w:tc>
          <w:tcPr>
            <w:tcW w:w="1421" w:type="dxa"/>
          </w:tcPr>
          <w:p w:rsidR="00BA28A8" w:rsidRPr="00C130FB" w:rsidRDefault="00BA28A8" w:rsidP="00BA28A8">
            <w:pPr>
              <w:rPr>
                <w:b/>
                <w:lang w:val="en-GB"/>
              </w:rPr>
            </w:pPr>
            <w:r w:rsidRPr="00C130FB">
              <w:rPr>
                <w:b/>
                <w:lang w:val="en-GB"/>
              </w:rPr>
              <w:t xml:space="preserve">Real </w:t>
            </w:r>
            <w:r w:rsidR="009A2A43">
              <w:rPr>
                <w:b/>
                <w:lang w:val="en-GB"/>
              </w:rPr>
              <w:t>Length</w:t>
            </w:r>
          </w:p>
        </w:tc>
        <w:tc>
          <w:tcPr>
            <w:tcW w:w="818" w:type="dxa"/>
          </w:tcPr>
          <w:p w:rsidR="00BA28A8" w:rsidRPr="00C130FB" w:rsidRDefault="00BA28A8" w:rsidP="00BA28A8">
            <w:pPr>
              <w:rPr>
                <w:b/>
                <w:lang w:val="en-GB"/>
              </w:rPr>
            </w:pPr>
            <w:r w:rsidRPr="00C130FB">
              <w:rPr>
                <w:b/>
                <w:lang w:val="en-GB"/>
              </w:rPr>
              <w:t>index</w:t>
            </w:r>
          </w:p>
        </w:tc>
        <w:tc>
          <w:tcPr>
            <w:tcW w:w="2168" w:type="dxa"/>
          </w:tcPr>
          <w:p w:rsidR="00BA28A8" w:rsidRPr="00C130FB" w:rsidRDefault="00BA28A8" w:rsidP="00BA28A8">
            <w:pPr>
              <w:rPr>
                <w:b/>
                <w:lang w:val="en-GB"/>
              </w:rPr>
            </w:pPr>
            <w:r>
              <w:rPr>
                <w:b/>
                <w:lang w:val="en-GB"/>
              </w:rPr>
              <w:t>Predicted D</w:t>
            </w:r>
            <w:r w:rsidRPr="00C130FB">
              <w:rPr>
                <w:b/>
                <w:lang w:val="en-GB"/>
              </w:rPr>
              <w:t>istance</w:t>
            </w:r>
          </w:p>
        </w:tc>
        <w:tc>
          <w:tcPr>
            <w:tcW w:w="1397" w:type="dxa"/>
          </w:tcPr>
          <w:p w:rsidR="00BA28A8" w:rsidRPr="00C130FB" w:rsidRDefault="00BA28A8" w:rsidP="00BA28A8">
            <w:pPr>
              <w:rPr>
                <w:b/>
                <w:lang w:val="en-GB"/>
              </w:rPr>
            </w:pPr>
            <w:r w:rsidRPr="00C130FB">
              <w:rPr>
                <w:b/>
                <w:lang w:val="en-GB"/>
              </w:rPr>
              <w:t xml:space="preserve">Real </w:t>
            </w:r>
            <w:r w:rsidR="009A2A43">
              <w:rPr>
                <w:b/>
                <w:lang w:val="en-GB"/>
              </w:rPr>
              <w:t>Length</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1.48243059262792</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1.4</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68</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3.30330350345734</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4.1</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2</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1.48243059262792</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1.4</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70</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3.53091261731101</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3.9</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3</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1.48243059262792</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1.3</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77</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4.21373995887204</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4.8</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5</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1.48243059262792</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1.4</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83</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3.75852173116469</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3.9</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11</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1.48243059262792</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1.5</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84</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4.6689581865794</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5.1</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18</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1.7100397064816</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1.4</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94</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3.30330350345734</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3.3</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19</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1.7100397064816</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1.7</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95</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3.98613084501837</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4.2</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28</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1.48243059262792</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1.5</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98</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3.98613084501837</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4.3</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29</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1.48243059262792</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1.4</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100</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3.98613084501837</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4.1</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33</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1.25482147877425</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1.5</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101</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6.71744021126249</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6.0</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36</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1.48243059262792</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1.2</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104</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5.12417641428675</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5.6</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45</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1.93764882033528</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1.9</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105</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6.03461286970146</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5.8</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48</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1.48243059262792</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1.4</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111</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5.5793946419941</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5.1</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49</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1.48243059262792</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1.5</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113</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5.80700375584778</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5.5</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55</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4.44134907272572</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4.6</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116</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6.26222198355513</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5.3</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56</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3.98613084501837</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4.5</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125</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5.80700375584778</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5.7</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57</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4.6689581865794</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4.7</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131</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5.35178552814043</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6.1</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58</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3.30330350345734</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3.3</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133</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6.03461286970146</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5.6</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59</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3.98613084501837</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4.6</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135</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4.21373995887204</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5.6</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61</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3.30330350345734</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3.5</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140</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5.80700375584778</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5.4</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62</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4.44134907272572</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4.2</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141</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6.48983109740881</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5.6</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65</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3.98613084501837</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3.6</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145</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6.71744021126249</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5.7</w:t>
            </w:r>
          </w:p>
        </w:tc>
      </w:tr>
      <w:tr w:rsidR="00264245" w:rsidTr="002340FA">
        <w:trPr>
          <w:gridAfter w:val="3"/>
          <w:wAfter w:w="4383" w:type="dxa"/>
          <w:jc w:val="center"/>
        </w:trPr>
        <w:tc>
          <w:tcPr>
            <w:tcW w:w="811" w:type="dxa"/>
            <w:vAlign w:val="bottom"/>
          </w:tcPr>
          <w:p w:rsidR="00264245" w:rsidRPr="00264245" w:rsidRDefault="00264245" w:rsidP="00BA28A8">
            <w:pPr>
              <w:jc w:val="right"/>
              <w:rPr>
                <w:rFonts w:ascii="Calibri" w:hAnsi="Calibri" w:cs="Calibri"/>
                <w:b/>
                <w:color w:val="000000"/>
              </w:rPr>
            </w:pPr>
            <w:r w:rsidRPr="00264245">
              <w:rPr>
                <w:rFonts w:ascii="Calibri" w:hAnsi="Calibri" w:cs="Calibri"/>
                <w:b/>
                <w:color w:val="000000"/>
              </w:rPr>
              <w:t>66</w:t>
            </w:r>
          </w:p>
        </w:tc>
        <w:tc>
          <w:tcPr>
            <w:tcW w:w="2168" w:type="dxa"/>
            <w:vAlign w:val="bottom"/>
          </w:tcPr>
          <w:p w:rsidR="00264245" w:rsidRDefault="00264245" w:rsidP="00BA28A8">
            <w:pPr>
              <w:rPr>
                <w:rFonts w:ascii="Calibri" w:hAnsi="Calibri" w:cs="Calibri"/>
                <w:color w:val="000000"/>
              </w:rPr>
            </w:pPr>
            <w:r>
              <w:rPr>
                <w:rFonts w:ascii="Calibri" w:hAnsi="Calibri" w:cs="Calibri"/>
                <w:color w:val="000000"/>
              </w:rPr>
              <w:t>4.21373995887204</w:t>
            </w:r>
          </w:p>
        </w:tc>
        <w:tc>
          <w:tcPr>
            <w:tcW w:w="1421" w:type="dxa"/>
            <w:vAlign w:val="bottom"/>
          </w:tcPr>
          <w:p w:rsidR="00264245" w:rsidRDefault="00264245" w:rsidP="00BA28A8">
            <w:pPr>
              <w:rPr>
                <w:rFonts w:ascii="Calibri" w:hAnsi="Calibri" w:cs="Calibri"/>
                <w:color w:val="000000"/>
              </w:rPr>
            </w:pPr>
            <w:r>
              <w:rPr>
                <w:rFonts w:ascii="Calibri" w:hAnsi="Calibri" w:cs="Calibri"/>
                <w:color w:val="000000"/>
              </w:rPr>
              <w:t>4.4</w:t>
            </w:r>
          </w:p>
        </w:tc>
      </w:tr>
    </w:tbl>
    <w:p w:rsidR="00BA28A8" w:rsidRDefault="00BA28A8" w:rsidP="00BA28A8">
      <w:pPr>
        <w:rPr>
          <w:lang w:val="en-GB"/>
        </w:rPr>
      </w:pPr>
    </w:p>
    <w:p w:rsidR="009A2A43" w:rsidRDefault="009A2A43" w:rsidP="00BA28A8">
      <w:pPr>
        <w:jc w:val="both"/>
        <w:rPr>
          <w:lang w:val="en-GB"/>
        </w:rPr>
      </w:pPr>
      <w:r>
        <w:rPr>
          <w:lang w:val="en-GB"/>
        </w:rPr>
        <w:t>Once again, i</w:t>
      </w:r>
      <w:r w:rsidR="00BA28A8">
        <w:rPr>
          <w:lang w:val="en-GB"/>
        </w:rPr>
        <w:t>t was predictable that this model would not be sensible to small variations</w:t>
      </w:r>
      <w:r>
        <w:rPr>
          <w:lang w:val="en-GB"/>
        </w:rPr>
        <w:t>. A</w:t>
      </w:r>
      <w:r w:rsidR="00BA28A8">
        <w:rPr>
          <w:lang w:val="en-GB"/>
        </w:rPr>
        <w:t>s can be seen above, due to the simplicity of the linear regression</w:t>
      </w:r>
      <w:r>
        <w:rPr>
          <w:lang w:val="en-GB"/>
        </w:rPr>
        <w:t xml:space="preserve"> some predicted values are slightly off</w:t>
      </w:r>
      <w:r w:rsidR="00BA28A8">
        <w:rPr>
          <w:lang w:val="en-GB"/>
        </w:rPr>
        <w:t>.</w:t>
      </w:r>
    </w:p>
    <w:p w:rsidR="009A2A43" w:rsidRDefault="009A2A43" w:rsidP="00BA28A8">
      <w:pPr>
        <w:jc w:val="both"/>
        <w:rPr>
          <w:lang w:val="en-GB"/>
        </w:rPr>
      </w:pPr>
      <w:r>
        <w:rPr>
          <w:lang w:val="en-GB"/>
        </w:rPr>
        <w:lastRenderedPageBreak/>
        <w:t xml:space="preserve">Observing the plot of the petal length against the petal width, it seems </w:t>
      </w:r>
      <w:r w:rsidR="00BA28A8">
        <w:rPr>
          <w:lang w:val="en-GB"/>
        </w:rPr>
        <w:t>that the relationship between these two va</w:t>
      </w:r>
      <w:r>
        <w:rPr>
          <w:lang w:val="en-GB"/>
        </w:rPr>
        <w:t xml:space="preserve">riables is </w:t>
      </w:r>
      <w:r w:rsidR="00BA28A8">
        <w:rPr>
          <w:lang w:val="en-GB"/>
        </w:rPr>
        <w:t xml:space="preserve">linear. </w:t>
      </w:r>
      <w:r>
        <w:rPr>
          <w:lang w:val="en-GB"/>
        </w:rPr>
        <w:t>There are quite a few outliers, but a linear regression seems to be a solid mathematical approach to modelling this relation.</w:t>
      </w:r>
    </w:p>
    <w:p w:rsidR="00BA28A8" w:rsidRDefault="009A2A43" w:rsidP="00BA28A8">
      <w:pPr>
        <w:jc w:val="both"/>
        <w:rPr>
          <w:lang w:val="en-GB"/>
        </w:rPr>
      </w:pPr>
      <w:r>
        <w:rPr>
          <w:lang w:val="en-GB"/>
        </w:rPr>
        <w:t>Similarly to the first part</w:t>
      </w:r>
      <w:r w:rsidR="00BA28A8">
        <w:rPr>
          <w:lang w:val="en-GB"/>
        </w:rPr>
        <w:t xml:space="preserve"> the proportionality of the </w:t>
      </w:r>
      <w:r>
        <w:rPr>
          <w:lang w:val="en-GB"/>
        </w:rPr>
        <w:t xml:space="preserve">petal width </w:t>
      </w:r>
      <w:r w:rsidR="00BA28A8">
        <w:rPr>
          <w:lang w:val="en-GB"/>
        </w:rPr>
        <w:t xml:space="preserve">to </w:t>
      </w:r>
      <w:r>
        <w:rPr>
          <w:lang w:val="en-GB"/>
        </w:rPr>
        <w:t>petal length</w:t>
      </w:r>
      <w:r w:rsidR="00BA28A8">
        <w:rPr>
          <w:lang w:val="en-GB"/>
        </w:rPr>
        <w:t xml:space="preserve"> has been captured by this model and the predicted </w:t>
      </w:r>
      <w:r>
        <w:rPr>
          <w:lang w:val="en-GB"/>
        </w:rPr>
        <w:t xml:space="preserve">length </w:t>
      </w:r>
      <w:r w:rsidR="00BA28A8">
        <w:rPr>
          <w:lang w:val="en-GB"/>
        </w:rPr>
        <w:t xml:space="preserve">is never too far from the real </w:t>
      </w:r>
      <w:r>
        <w:rPr>
          <w:lang w:val="en-GB"/>
        </w:rPr>
        <w:t>value.</w:t>
      </w:r>
    </w:p>
    <w:p w:rsidR="00BA28A8" w:rsidRDefault="00BA28A8" w:rsidP="00BA28A8">
      <w:pPr>
        <w:jc w:val="both"/>
        <w:rPr>
          <w:lang w:val="en-GB"/>
        </w:rPr>
      </w:pPr>
      <w:r>
        <w:rPr>
          <w:lang w:val="en-GB"/>
        </w:rPr>
        <w:t>In conclusion, this model is quite a good fit.</w:t>
      </w:r>
    </w:p>
    <w:p w:rsidR="009A2A43" w:rsidRDefault="009A2A43" w:rsidP="009A2A43">
      <w:pPr>
        <w:pStyle w:val="Heading2"/>
        <w:rPr>
          <w:lang w:val="en-GB"/>
        </w:rPr>
      </w:pPr>
      <w:r>
        <w:rPr>
          <w:lang w:val="en-GB"/>
        </w:rPr>
        <w:t>Conclusions</w:t>
      </w:r>
    </w:p>
    <w:p w:rsidR="009A2A43" w:rsidRDefault="009A2A43" w:rsidP="009A2A43">
      <w:pPr>
        <w:rPr>
          <w:lang w:val="en-GB"/>
        </w:rPr>
      </w:pPr>
      <w:r>
        <w:rPr>
          <w:lang w:val="en-GB"/>
        </w:rPr>
        <w:t>This task was an introduction to programming and modelling in R. Installing R and RStudio was no challenge whatsoever as</w:t>
      </w:r>
      <w:r w:rsidR="00A00DB5">
        <w:rPr>
          <w:lang w:val="en-GB"/>
        </w:rPr>
        <w:t xml:space="preserve"> every step of the installation</w:t>
      </w:r>
      <w:r>
        <w:rPr>
          <w:lang w:val="en-GB"/>
        </w:rPr>
        <w:t xml:space="preserve"> </w:t>
      </w:r>
      <w:r w:rsidR="00A00DB5">
        <w:rPr>
          <w:lang w:val="en-GB"/>
        </w:rPr>
        <w:t>is</w:t>
      </w:r>
      <w:r>
        <w:rPr>
          <w:lang w:val="en-GB"/>
        </w:rPr>
        <w:t xml:space="preserve"> detailed in </w:t>
      </w:r>
      <w:r w:rsidR="00A00DB5">
        <w:rPr>
          <w:lang w:val="en-GB"/>
        </w:rPr>
        <w:t>this tutorial as well as R’s website</w:t>
      </w:r>
      <w:r>
        <w:rPr>
          <w:lang w:val="en-GB"/>
        </w:rPr>
        <w:t>. This simple tutorial provided a solid framework to develop simple mathematical models in RStudio and a basic exploratory data analysis. I believe that the basics have been covered here. The next step will be to go into further detail and understand the specifics of this language (such as how to work with different data types, efficiency, etc.) and understand if this scales to datasets with thousands or millions of rows.</w:t>
      </w:r>
    </w:p>
    <w:p w:rsidR="00D110E6" w:rsidRDefault="00D110E6" w:rsidP="009A2A43">
      <w:pPr>
        <w:rPr>
          <w:lang w:val="en-GB"/>
        </w:rPr>
      </w:pPr>
    </w:p>
    <w:p w:rsidR="009A2A43" w:rsidRPr="009A2A43" w:rsidRDefault="009A2A43" w:rsidP="009A2A43">
      <w:pPr>
        <w:rPr>
          <w:lang w:val="en-GB"/>
        </w:rPr>
      </w:pPr>
    </w:p>
    <w:p w:rsidR="00BA28A8" w:rsidRPr="002B2057" w:rsidRDefault="00BA28A8" w:rsidP="00AF5138">
      <w:pPr>
        <w:jc w:val="both"/>
        <w:rPr>
          <w:lang w:val="en-GB"/>
        </w:rPr>
      </w:pPr>
    </w:p>
    <w:sectPr w:rsidR="00BA28A8" w:rsidRPr="002B205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65D" w:rsidRDefault="0015765D" w:rsidP="008E2691">
      <w:pPr>
        <w:spacing w:after="0" w:line="240" w:lineRule="auto"/>
      </w:pPr>
      <w:r>
        <w:separator/>
      </w:r>
    </w:p>
  </w:endnote>
  <w:endnote w:type="continuationSeparator" w:id="0">
    <w:p w:rsidR="0015765D" w:rsidRDefault="0015765D" w:rsidP="008E2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65D" w:rsidRDefault="0015765D" w:rsidP="008E2691">
      <w:pPr>
        <w:spacing w:after="0" w:line="240" w:lineRule="auto"/>
      </w:pPr>
      <w:r>
        <w:separator/>
      </w:r>
    </w:p>
  </w:footnote>
  <w:footnote w:type="continuationSeparator" w:id="0">
    <w:p w:rsidR="0015765D" w:rsidRDefault="0015765D" w:rsidP="008E26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CAB"/>
    <w:rsid w:val="000B0EBC"/>
    <w:rsid w:val="0015765D"/>
    <w:rsid w:val="001B11D5"/>
    <w:rsid w:val="00264245"/>
    <w:rsid w:val="00290960"/>
    <w:rsid w:val="002B2057"/>
    <w:rsid w:val="00367163"/>
    <w:rsid w:val="00435CAB"/>
    <w:rsid w:val="00775532"/>
    <w:rsid w:val="008E2691"/>
    <w:rsid w:val="009A2A43"/>
    <w:rsid w:val="00A00DB5"/>
    <w:rsid w:val="00AF5138"/>
    <w:rsid w:val="00BA28A8"/>
    <w:rsid w:val="00C130FB"/>
    <w:rsid w:val="00D0333D"/>
    <w:rsid w:val="00D110E6"/>
    <w:rsid w:val="00EA0733"/>
    <w:rsid w:val="00F83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CE41FF-510C-429D-B283-3F7350FA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C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C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C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5CA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3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2015">
    <w:name w:val="code2015"/>
    <w:basedOn w:val="Normal"/>
    <w:rsid w:val="00AF51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690690">
      <w:bodyDiv w:val="1"/>
      <w:marLeft w:val="0"/>
      <w:marRight w:val="0"/>
      <w:marTop w:val="0"/>
      <w:marBottom w:val="0"/>
      <w:divBdr>
        <w:top w:val="none" w:sz="0" w:space="0" w:color="auto"/>
        <w:left w:val="none" w:sz="0" w:space="0" w:color="auto"/>
        <w:bottom w:val="none" w:sz="0" w:space="0" w:color="auto"/>
        <w:right w:val="none" w:sz="0" w:space="0" w:color="auto"/>
      </w:divBdr>
    </w:div>
    <w:div w:id="507523116">
      <w:bodyDiv w:val="1"/>
      <w:marLeft w:val="0"/>
      <w:marRight w:val="0"/>
      <w:marTop w:val="0"/>
      <w:marBottom w:val="0"/>
      <w:divBdr>
        <w:top w:val="none" w:sz="0" w:space="0" w:color="auto"/>
        <w:left w:val="none" w:sz="0" w:space="0" w:color="auto"/>
        <w:bottom w:val="none" w:sz="0" w:space="0" w:color="auto"/>
        <w:right w:val="none" w:sz="0" w:space="0" w:color="auto"/>
      </w:divBdr>
    </w:div>
    <w:div w:id="623540261">
      <w:bodyDiv w:val="1"/>
      <w:marLeft w:val="0"/>
      <w:marRight w:val="0"/>
      <w:marTop w:val="0"/>
      <w:marBottom w:val="0"/>
      <w:divBdr>
        <w:top w:val="none" w:sz="0" w:space="0" w:color="auto"/>
        <w:left w:val="none" w:sz="0" w:space="0" w:color="auto"/>
        <w:bottom w:val="none" w:sz="0" w:space="0" w:color="auto"/>
        <w:right w:val="none" w:sz="0" w:space="0" w:color="auto"/>
      </w:divBdr>
    </w:div>
    <w:div w:id="629016835">
      <w:bodyDiv w:val="1"/>
      <w:marLeft w:val="0"/>
      <w:marRight w:val="0"/>
      <w:marTop w:val="0"/>
      <w:marBottom w:val="0"/>
      <w:divBdr>
        <w:top w:val="none" w:sz="0" w:space="0" w:color="auto"/>
        <w:left w:val="none" w:sz="0" w:space="0" w:color="auto"/>
        <w:bottom w:val="none" w:sz="0" w:space="0" w:color="auto"/>
        <w:right w:val="none" w:sz="0" w:space="0" w:color="auto"/>
      </w:divBdr>
    </w:div>
    <w:div w:id="897785441">
      <w:bodyDiv w:val="1"/>
      <w:marLeft w:val="0"/>
      <w:marRight w:val="0"/>
      <w:marTop w:val="0"/>
      <w:marBottom w:val="0"/>
      <w:divBdr>
        <w:top w:val="none" w:sz="0" w:space="0" w:color="auto"/>
        <w:left w:val="none" w:sz="0" w:space="0" w:color="auto"/>
        <w:bottom w:val="none" w:sz="0" w:space="0" w:color="auto"/>
        <w:right w:val="none" w:sz="0" w:space="0" w:color="auto"/>
      </w:divBdr>
    </w:div>
    <w:div w:id="1074165630">
      <w:bodyDiv w:val="1"/>
      <w:marLeft w:val="0"/>
      <w:marRight w:val="0"/>
      <w:marTop w:val="0"/>
      <w:marBottom w:val="0"/>
      <w:divBdr>
        <w:top w:val="none" w:sz="0" w:space="0" w:color="auto"/>
        <w:left w:val="none" w:sz="0" w:space="0" w:color="auto"/>
        <w:bottom w:val="none" w:sz="0" w:space="0" w:color="auto"/>
        <w:right w:val="none" w:sz="0" w:space="0" w:color="auto"/>
      </w:divBdr>
    </w:div>
    <w:div w:id="203144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5</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Grupo Santander</Company>
  <LinksUpToDate>false</LinksUpToDate>
  <CharactersWithSpaces>8131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Tomé Pinto Almeida Borges</dc:creator>
  <cp:keywords/>
  <dc:description/>
  <cp:lastModifiedBy>Luis Tomé Pinto Almeida Borges</cp:lastModifiedBy>
  <cp:revision>8</cp:revision>
  <dcterms:created xsi:type="dcterms:W3CDTF">2021-10-26T10:43:00Z</dcterms:created>
  <dcterms:modified xsi:type="dcterms:W3CDTF">2021-10-27T10:32:00Z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iteId">
    <vt:lpwstr>35595a02-4d6d-44ac-99e1-f9ab4cd872db</vt:lpwstr>
  </property>
  <property fmtid="{D5CDD505-2E9C-101B-9397-08002B2CF9AE}" pid="4" name="MSIP_Label_41b88ec2-a72b-4523-9e84-0458a1764731_Owner">
    <vt:lpwstr>s613116@corp.santander.pt</vt:lpwstr>
  </property>
  <property fmtid="{D5CDD505-2E9C-101B-9397-08002B2CF9AE}" pid="5" name="MSIP_Label_41b88ec2-a72b-4523-9e84-0458a1764731_SetDate">
    <vt:lpwstr>2021-10-26T11:19:40.0585121Z</vt:lpwstr>
  </property>
  <property fmtid="{D5CDD505-2E9C-101B-9397-08002B2CF9AE}" pid="6" name="MSIP_Label_41b88ec2-a72b-4523-9e84-0458a1764731_Name">
    <vt:lpwstr>Public</vt:lpwstr>
  </property>
  <property fmtid="{D5CDD505-2E9C-101B-9397-08002B2CF9AE}" pid="7" name="MSIP_Label_41b88ec2-a72b-4523-9e84-0458a1764731_Application">
    <vt:lpwstr>Microsoft Azure Information Protection</vt:lpwstr>
  </property>
  <property fmtid="{D5CDD505-2E9C-101B-9397-08002B2CF9AE}" pid="8" name="MSIP_Label_41b88ec2-a72b-4523-9e84-0458a1764731_ActionId">
    <vt:lpwstr>d271eb13-feec-41a6-8480-bc37895d4414</vt:lpwstr>
  </property>
  <property fmtid="{D5CDD505-2E9C-101B-9397-08002B2CF9AE}" pid="9" name="MSIP_Label_41b88ec2-a72b-4523-9e84-0458a1764731_Extended_MSFT_Method">
    <vt:lpwstr>Manual</vt:lpwstr>
  </property>
  <property fmtid="{D5CDD505-2E9C-101B-9397-08002B2CF9AE}" pid="10" name="Sensitivity">
    <vt:lpwstr>Public</vt:lpwstr>
  </property>
</Properties>
</file>