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E10FB" w14:textId="762AF0C4" w:rsidR="008A26A8" w:rsidRPr="00265E6A" w:rsidRDefault="008A26A8" w:rsidP="00C4560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en-GB" w:bidi="ar-SA"/>
        </w:rPr>
      </w:pPr>
      <w:bookmarkStart w:id="0" w:name="_Hlk66725199"/>
      <w:r w:rsidRPr="00265E6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>Comparing brief mindfulness manipulation (BMM) to attention feedback awareness and control computer-based training (A-FACT)</w:t>
      </w:r>
    </w:p>
    <w:p w14:paraId="5B742F56" w14:textId="30454A6B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>Potential participants will be recruited at the University of Haifa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other </w:t>
      </w:r>
      <w:proofErr w:type="gramStart"/>
      <w:r w:rsidRPr="00265E6A">
        <w:rPr>
          <w:rFonts w:asciiTheme="majorBidi" w:hAnsiTheme="majorBidi" w:cstheme="majorBidi"/>
          <w:color w:val="000000"/>
          <w:sz w:val="24"/>
          <w:szCs w:val="24"/>
        </w:rPr>
        <w:t>universities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and general community in 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Israel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>. Participants will be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screened through a web-based assessment (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Qualtrics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DD65D0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which they will provide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informed content and fill-out demographic information and a brief rumination questionnaire</w:t>
      </w:r>
      <w:r w:rsidR="009C07EE">
        <w:rPr>
          <w:rFonts w:asciiTheme="majorBidi" w:hAnsiTheme="majorBidi" w:cstheme="majorBidi"/>
          <w:color w:val="000000"/>
          <w:sz w:val="24"/>
          <w:szCs w:val="24"/>
        </w:rPr>
        <w:t xml:space="preserve"> (RRS, brooding scale)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65C13"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Those high </w:t>
      </w:r>
      <w:r w:rsidRPr="00DD65D0">
        <w:rPr>
          <w:rFonts w:asciiTheme="majorBidi" w:hAnsiTheme="majorBidi" w:cstheme="majorBidi"/>
          <w:color w:val="000000"/>
          <w:sz w:val="24"/>
          <w:szCs w:val="24"/>
          <w:highlight w:val="red"/>
        </w:rPr>
        <w:t xml:space="preserve">and </w:t>
      </w:r>
      <w:commentRangeStart w:id="1"/>
      <w:r w:rsidRPr="00DD65D0">
        <w:rPr>
          <w:rFonts w:asciiTheme="majorBidi" w:hAnsiTheme="majorBidi" w:cstheme="majorBidi"/>
          <w:color w:val="000000"/>
          <w:sz w:val="24"/>
          <w:szCs w:val="24"/>
          <w:highlight w:val="red"/>
        </w:rPr>
        <w:t>low</w:t>
      </w:r>
      <w:commentRangeEnd w:id="1"/>
      <w:r w:rsidRPr="00DD65D0">
        <w:rPr>
          <w:rStyle w:val="CommentReference"/>
          <w:rFonts w:asciiTheme="majorBidi" w:hAnsiTheme="majorBidi" w:cstheme="majorBidi"/>
          <w:sz w:val="24"/>
          <w:szCs w:val="24"/>
          <w:highlight w:val="red"/>
        </w:rPr>
        <w:commentReference w:id="1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on the rumination score will subsequently be contacted for further participation in the experiment. Additional exclusion criteria are: &lt; 18 years of age; uncorrected vision problems; hearing problems; self-reported mother tongue other than Hebrew. </w:t>
      </w:r>
    </w:p>
    <w:p w14:paraId="2CF013CA" w14:textId="565E52E5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Eligible participants will complete </w:t>
      </w:r>
      <w:r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a web-based Simulated Thought Paradigm (STP) stimuli selection at home</w:t>
      </w:r>
      <w:r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using their computer or smartphone. During this web-based procedure they will: (1) rate the frequency and negative emotional reactivity for a list of sentences that reflect neutral and negative thoughts; and (2) record the highest negatively rated sentences and emotionally neutral sentences in their own voice. These will be used as idiographic stimuli in the experimental sessions.</w:t>
      </w:r>
    </w:p>
    <w:p w14:paraId="22018E1D" w14:textId="48272C0F" w:rsidR="00265E6A" w:rsidRDefault="00265E6A" w:rsidP="00C456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>P</w:t>
      </w:r>
      <w:r w:rsidRPr="00265E6A">
        <w:rPr>
          <w:rFonts w:asciiTheme="majorBidi" w:hAnsiTheme="majorBidi" w:cstheme="majorBidi"/>
          <w:sz w:val="24"/>
          <w:szCs w:val="24"/>
        </w:rPr>
        <w:t>articipant will be randomly assigned to either A-FACT, BMM or placebo group</w:t>
      </w:r>
      <w:r w:rsidRPr="00C45606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The </w:t>
      </w:r>
      <w:r w:rsidR="00C45606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>attention feedback awareness and control computer-based training (A-FACT)</w:t>
      </w:r>
      <w:r w:rsidR="00C4560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is a training aims to increase awareness to attentional bias </w:t>
      </w:r>
      <w:r w:rsidR="001621A4">
        <w:rPr>
          <w:rFonts w:asciiTheme="majorBidi" w:hAnsiTheme="majorBidi" w:cstheme="majorBidi"/>
          <w:color w:val="000000"/>
          <w:sz w:val="24"/>
          <w:szCs w:val="24"/>
        </w:rPr>
        <w:t xml:space="preserve">toward negative thoughts,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and thereby to train attentional control. It </w:t>
      </w:r>
      <w:r w:rsidRPr="00265E6A">
        <w:rPr>
          <w:rFonts w:asciiTheme="majorBidi" w:hAnsiTheme="majorBidi" w:cstheme="majorBidi"/>
          <w:sz w:val="24"/>
          <w:szCs w:val="24"/>
        </w:rPr>
        <w:t>contains</w:t>
      </w:r>
      <w:r w:rsidR="00C45606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the Squares Categorization-STP task, in which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are asked to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categorize 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>the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>number of squares</w:t>
      </w:r>
      <w:r w:rsidR="000C2108">
        <w:rPr>
          <w:rFonts w:asciiTheme="majorBidi" w:hAnsiTheme="majorBidi" w:cstheme="majorBidi"/>
          <w:sz w:val="24"/>
          <w:szCs w:val="24"/>
        </w:rPr>
        <w:t xml:space="preserve">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presented on a monitor,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while listening to simulated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neutral or negative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thoughts</w:t>
      </w:r>
      <w:r w:rsidR="000C2108">
        <w:rPr>
          <w:rFonts w:asciiTheme="majorBidi" w:hAnsiTheme="majorBidi" w:cstheme="majorBidi"/>
          <w:sz w:val="24"/>
          <w:szCs w:val="24"/>
        </w:rPr>
        <w:t xml:space="preserve">. The training </w:t>
      </w:r>
      <w:r w:rsidR="001621A4">
        <w:rPr>
          <w:rFonts w:asciiTheme="majorBidi" w:hAnsiTheme="majorBidi" w:cstheme="majorBidi"/>
          <w:sz w:val="24"/>
          <w:szCs w:val="24"/>
        </w:rPr>
        <w:t>based on</w:t>
      </w:r>
      <w:r w:rsidR="001621A4" w:rsidRPr="001621A4">
        <w:rPr>
          <w:rFonts w:asciiTheme="majorBidi" w:hAnsiTheme="majorBidi" w:cstheme="majorBidi"/>
          <w:sz w:val="24"/>
          <w:szCs w:val="24"/>
        </w:rPr>
        <w:t xml:space="preserve"> </w:t>
      </w:r>
      <w:r w:rsidR="00C45606">
        <w:rPr>
          <w:rFonts w:asciiTheme="majorBidi" w:hAnsiTheme="majorBidi" w:cstheme="majorBidi"/>
          <w:sz w:val="24"/>
          <w:szCs w:val="24"/>
        </w:rPr>
        <w:t xml:space="preserve">feedback </w:t>
      </w:r>
      <w:r w:rsidR="001621A4">
        <w:rPr>
          <w:rFonts w:asciiTheme="majorBidi" w:hAnsiTheme="majorBidi" w:cstheme="majorBidi"/>
          <w:sz w:val="24"/>
          <w:szCs w:val="24"/>
        </w:rPr>
        <w:t>about</w:t>
      </w:r>
      <w:r w:rsidR="00C45606">
        <w:rPr>
          <w:rFonts w:asciiTheme="majorBidi" w:hAnsiTheme="majorBidi" w:cstheme="majorBidi"/>
          <w:sz w:val="24"/>
          <w:szCs w:val="24"/>
        </w:rPr>
        <w:t xml:space="preserve"> attentional bias following negative </w:t>
      </w:r>
      <w:r w:rsidR="000C2108">
        <w:rPr>
          <w:rFonts w:asciiTheme="majorBidi" w:hAnsiTheme="majorBidi" w:cstheme="majorBidi"/>
          <w:sz w:val="24"/>
          <w:szCs w:val="24"/>
        </w:rPr>
        <w:t>thought</w:t>
      </w:r>
      <w:r w:rsidR="00DD65D0">
        <w:rPr>
          <w:rFonts w:asciiTheme="majorBidi" w:hAnsiTheme="majorBidi" w:cstheme="majorBidi"/>
          <w:sz w:val="24"/>
          <w:szCs w:val="24"/>
        </w:rPr>
        <w:t xml:space="preserve">; 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The </w:t>
      </w:r>
      <w:r w:rsidR="000C2108" w:rsidRPr="00D47A27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GB" w:bidi="ar-SA"/>
        </w:rPr>
        <w:t>brief mindfulness manipulation (BMM)</w:t>
      </w:r>
      <w:r w:rsidR="000C210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aims to train attentional control (e.g., disengage from thought content) by practice of</w:t>
      </w:r>
      <w:r w:rsidR="000C2108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focused attention mindfulness mediations toward the breath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 xml:space="preserve">, in which participant are trained to press a button after each inhalation or exhalation, </w:t>
      </w:r>
      <w:r w:rsidR="001D6CB7">
        <w:rPr>
          <w:rFonts w:asciiTheme="majorBidi" w:hAnsiTheme="majorBidi" w:cstheme="majorBidi"/>
          <w:sz w:val="24"/>
          <w:szCs w:val="24"/>
          <w:lang w:val="en-GB"/>
        </w:rPr>
        <w:t>and after each spontaneous or recorded thought, to disengage from its content, and to re-focus on the breath</w:t>
      </w:r>
      <w:r w:rsidR="00DD65D0">
        <w:rPr>
          <w:rFonts w:asciiTheme="majorBidi" w:hAnsiTheme="majorBidi" w:cstheme="majorBidi"/>
          <w:sz w:val="24"/>
          <w:szCs w:val="24"/>
        </w:rPr>
        <w:t>;</w:t>
      </w:r>
      <w:r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="00D47A27" w:rsidRPr="00D47A27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he 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control “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>placebo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 group</w:t>
      </w:r>
      <w:r w:rsidRPr="00265E6A">
        <w:rPr>
          <w:rFonts w:asciiTheme="majorBidi" w:hAnsiTheme="majorBidi" w:cstheme="majorBidi"/>
          <w:sz w:val="24"/>
          <w:szCs w:val="24"/>
        </w:rPr>
        <w:t xml:space="preserve"> contains </w:t>
      </w:r>
      <w:r w:rsidR="001D6CB7">
        <w:rPr>
          <w:rFonts w:asciiTheme="majorBidi" w:hAnsiTheme="majorBidi" w:cstheme="majorBidi"/>
          <w:sz w:val="24"/>
          <w:szCs w:val="24"/>
        </w:rPr>
        <w:t>the Squares Categorization-STP task</w:t>
      </w:r>
      <w:r w:rsidR="001D6CB7">
        <w:rPr>
          <w:rFonts w:asciiTheme="majorBidi" w:hAnsiTheme="majorBidi" w:cstheme="majorBidi"/>
          <w:sz w:val="24"/>
          <w:szCs w:val="24"/>
        </w:rPr>
        <w:t xml:space="preserve"> </w:t>
      </w:r>
      <w:r w:rsidR="002D22A0">
        <w:rPr>
          <w:rFonts w:asciiTheme="majorBidi" w:hAnsiTheme="majorBidi" w:cstheme="majorBidi"/>
          <w:sz w:val="24"/>
          <w:szCs w:val="24"/>
        </w:rPr>
        <w:t xml:space="preserve">(parallel to A-FACT) , </w:t>
      </w:r>
      <w:r w:rsidR="001D6CB7">
        <w:rPr>
          <w:rFonts w:asciiTheme="majorBidi" w:hAnsiTheme="majorBidi" w:cstheme="majorBidi"/>
          <w:sz w:val="24"/>
          <w:szCs w:val="24"/>
        </w:rPr>
        <w:t xml:space="preserve">without </w:t>
      </w:r>
      <w:r w:rsidR="00A91375">
        <w:rPr>
          <w:rFonts w:asciiTheme="majorBidi" w:hAnsiTheme="majorBidi" w:cstheme="majorBidi"/>
          <w:sz w:val="24"/>
          <w:szCs w:val="24"/>
        </w:rPr>
        <w:t>the “active ingredient” of</w:t>
      </w:r>
      <w:r w:rsidR="001D6CB7">
        <w:rPr>
          <w:rFonts w:asciiTheme="majorBidi" w:hAnsiTheme="majorBidi" w:cstheme="majorBidi"/>
          <w:sz w:val="24"/>
          <w:szCs w:val="24"/>
        </w:rPr>
        <w:t xml:space="preserve"> feedback</w:t>
      </w:r>
      <w:r w:rsidR="00A91375">
        <w:rPr>
          <w:rFonts w:asciiTheme="majorBidi" w:hAnsiTheme="majorBidi" w:cstheme="majorBidi"/>
          <w:sz w:val="24"/>
          <w:szCs w:val="24"/>
        </w:rPr>
        <w:t xml:space="preserve"> about attentional bias</w:t>
      </w:r>
      <w:r w:rsidR="001D6CB7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95EC51" w14:textId="1AA2A980" w:rsidR="006D2D4D" w:rsidRPr="00265E6A" w:rsidRDefault="00673748" w:rsidP="00C45606">
      <w:pPr>
        <w:pStyle w:val="CommentText"/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The main </w:t>
      </w:r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will </w:t>
      </w:r>
      <w:r w:rsidRPr="009C07EE">
        <w:rPr>
          <w:rFonts w:asciiTheme="majorBidi" w:hAnsiTheme="majorBidi" w:cstheme="majorBidi"/>
          <w:color w:val="000000"/>
          <w:sz w:val="24"/>
          <w:szCs w:val="24"/>
          <w:highlight w:val="green"/>
        </w:rPr>
        <w:t xml:space="preserve">be held </w:t>
      </w:r>
      <w:r w:rsidR="00452A4E">
        <w:rPr>
          <w:rFonts w:asciiTheme="majorBidi" w:hAnsiTheme="majorBidi" w:cstheme="majorBidi"/>
          <w:color w:val="000000"/>
          <w:sz w:val="24"/>
          <w:szCs w:val="24"/>
        </w:rPr>
        <w:t>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“Zoom”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virtual meeting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The </w:t>
      </w:r>
      <w:r w:rsidR="00452A4E" w:rsidRPr="00452A4E">
        <w:rPr>
          <w:rFonts w:asciiTheme="majorBidi" w:hAnsiTheme="majorBidi" w:cstheme="majorBidi"/>
          <w:color w:val="000000"/>
          <w:sz w:val="24"/>
          <w:szCs w:val="24"/>
        </w:rPr>
        <w:t>experimenter</w:t>
      </w:r>
      <w:r w:rsidR="00452A4E" w:rsidRPr="00452A4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will install python-based experiment on the participant’s computer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by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using remote control. During the installation, the participant will complete self-report measures of </w:t>
      </w:r>
      <w:r w:rsidRPr="00673748">
        <w:rPr>
          <w:rFonts w:asciiTheme="majorBidi" w:hAnsiTheme="majorBidi" w:cstheme="majorBidi"/>
          <w:color w:val="000000"/>
          <w:sz w:val="24"/>
          <w:szCs w:val="24"/>
          <w:highlight w:val="green"/>
        </w:rPr>
        <w:t xml:space="preserve">depression, worries, and related </w:t>
      </w:r>
      <w:r w:rsidRPr="00673748">
        <w:rPr>
          <w:rFonts w:asciiTheme="majorBidi" w:hAnsiTheme="majorBidi" w:cstheme="majorBidi"/>
          <w:color w:val="000000"/>
          <w:sz w:val="24"/>
          <w:szCs w:val="24"/>
          <w:highlight w:val="green"/>
        </w:rPr>
        <w:lastRenderedPageBreak/>
        <w:t>constructs (e.g., mindfulness)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through a web-based assessment (Qualtrics)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using smartphone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Th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is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include </w:t>
      </w:r>
      <w:r w:rsidR="00A0351F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tasks that using the idiographic auditory simulated thoughts recorded during the web-based procedure as task stimuli: (</w:t>
      </w:r>
      <w:r w:rsidR="00A0351F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="00265E6A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>) Digit Categorization-STP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at pre and </w:t>
      </w:r>
      <w:r w:rsidR="00EA773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 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>post training,</w:t>
      </w:r>
      <w:r w:rsidR="00265E6A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measure attentional control, </w:t>
      </w:r>
      <w:r w:rsidR="00265E6A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which participants are asked to </w:t>
      </w:r>
      <w:r w:rsidR="00265E6A" w:rsidRPr="00A0351F">
        <w:rPr>
          <w:rFonts w:asciiTheme="majorBidi" w:hAnsiTheme="majorBidi" w:cstheme="majorBidi"/>
          <w:sz w:val="24"/>
          <w:szCs w:val="24"/>
          <w:lang w:val="en-GB"/>
        </w:rPr>
        <w:t>categorize a visual digit presented on a monitor,</w:t>
      </w:r>
      <w:r w:rsidR="00265E6A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while listening to simulated thoughts; (</w:t>
      </w:r>
      <w:r w:rsidR="00A0351F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265E6A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Dichotic 1-back-STP 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at post training, </w:t>
      </w:r>
      <w:r w:rsid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measure internal attention bias, </w:t>
      </w:r>
      <w:r w:rsidR="00265E6A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>in which participants listen to</w:t>
      </w:r>
      <w:r w:rsidR="00265E6A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two separate lists of simulated thoughts, one list in each ear, and are asked to detect repeated stimuli</w:t>
      </w:r>
      <w:r w:rsidR="00A0351F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; (3) </w:t>
      </w:r>
      <w:r w:rsidR="00A0351F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>Meta awareness bias task (MAB</w:t>
      </w:r>
      <w:r w:rsidR="00A0351F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>at post training</w:t>
      </w:r>
      <w:r w:rsidR="00DD65D0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B5D94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>measures their capacity for meta-awareness of biased internal attention</w:t>
      </w:r>
      <w:r w:rsidR="00BB5D94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in which participants complete again the DCT integrated with </w:t>
      </w:r>
      <w:r w:rsidR="00BB5D94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probe-caught meta-awareness of </w:t>
      </w:r>
      <w:r w:rsidR="00BB5D94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>internal attention</w:t>
      </w:r>
      <w:r w:rsidR="00BB5D94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bias task</w:t>
      </w:r>
      <w:r w:rsidR="00A0351F" w:rsidRP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; (4) </w:t>
      </w:r>
      <w:r w:rsidR="00A0351F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Body Map-STP task 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>at post training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="00BB5D9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measures interoceptive attention, </w:t>
      </w:r>
      <w:r w:rsidR="00A0351F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in which participants indicate the location, intensity and hedonic tone of sensations they feel in their body in response to the simulated thoughts</w:t>
      </w:r>
      <w:r w:rsidR="00DD65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. 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After finishing the tasks participants will receive a monetary reward for their participation in the study.</w:t>
      </w:r>
      <w:bookmarkEnd w:id="0"/>
    </w:p>
    <w:sectPr w:rsidR="006D2D4D" w:rsidRPr="00265E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עומר דר" w:date="2021-03-15T22:10:00Z" w:initials="עד">
    <w:p w14:paraId="1E4769AB" w14:textId="239B6B9D" w:rsidR="0080328D" w:rsidRDefault="0080328D">
      <w:pPr>
        <w:pStyle w:val="CommentText"/>
      </w:pPr>
      <w:r>
        <w:rPr>
          <w:rStyle w:val="CommentReference"/>
        </w:rPr>
        <w:annotationRef/>
      </w:r>
      <w:r w:rsidR="00EA7735">
        <w:rPr>
          <w:noProof/>
        </w:rPr>
        <w:t>in "</w:t>
      </w:r>
      <w:r w:rsidRPr="0080328D">
        <w:t xml:space="preserve"> </w:t>
      </w:r>
      <w:r w:rsidRPr="0080328D">
        <w:rPr>
          <w:noProof/>
        </w:rPr>
        <w:t>EthicsForm_Lifti_21MAR2017</w:t>
      </w:r>
      <w:r w:rsidR="00EA7735">
        <w:rPr>
          <w:noProof/>
        </w:rPr>
        <w:t>" I saw that If</w:t>
      </w:r>
      <w:r w:rsidR="00EA7735">
        <w:rPr>
          <w:noProof/>
        </w:rPr>
        <w:t>tach and Liad recrui</w:t>
      </w:r>
      <w:r w:rsidR="00EA7735">
        <w:rPr>
          <w:noProof/>
        </w:rPr>
        <w:t>te</w:t>
      </w:r>
      <w:r w:rsidR="00EA7735">
        <w:rPr>
          <w:noProof/>
        </w:rPr>
        <w:t xml:space="preserve">d also </w:t>
      </w:r>
      <w:r w:rsidR="00EA7735">
        <w:rPr>
          <w:noProof/>
        </w:rPr>
        <w:t>pariticpants wh</w:t>
      </w:r>
      <w:r w:rsidR="00EA7735">
        <w:rPr>
          <w:noProof/>
        </w:rPr>
        <w:t xml:space="preserve">o are low in ruiminations - </w:t>
      </w:r>
      <w:r w:rsidR="00EA7735">
        <w:rPr>
          <w:noProof/>
        </w:rPr>
        <w:t>w</w:t>
      </w:r>
      <w:r w:rsidR="00EA7735">
        <w:rPr>
          <w:noProof/>
        </w:rPr>
        <w:t>e plan to r</w:t>
      </w:r>
      <w:r w:rsidR="00EA7735">
        <w:rPr>
          <w:noProof/>
        </w:rPr>
        <w:t>ec</w:t>
      </w:r>
      <w:r w:rsidR="00EA7735">
        <w:rPr>
          <w:noProof/>
        </w:rPr>
        <w:t xml:space="preserve">ruit only </w:t>
      </w:r>
      <w:r w:rsidR="00EA7735">
        <w:rPr>
          <w:noProof/>
        </w:rPr>
        <w:t xml:space="preserve">high ruminatives?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4769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59E1" w16cex:dateUtc="2021-03-15T2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4769AB" w16cid:durableId="23FA59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zQ1Mjc0s7A0MDRX0lEKTi0uzszPAykwqgUAU7qpdCwAAAA="/>
  </w:docVars>
  <w:rsids>
    <w:rsidRoot w:val="006D2D4D"/>
    <w:rsid w:val="0004369F"/>
    <w:rsid w:val="00073239"/>
    <w:rsid w:val="000B13CC"/>
    <w:rsid w:val="000B5B82"/>
    <w:rsid w:val="000C2108"/>
    <w:rsid w:val="001621A4"/>
    <w:rsid w:val="00165C13"/>
    <w:rsid w:val="001D6CB7"/>
    <w:rsid w:val="0020161F"/>
    <w:rsid w:val="0020786D"/>
    <w:rsid w:val="00265E6A"/>
    <w:rsid w:val="002D22A0"/>
    <w:rsid w:val="002F44B3"/>
    <w:rsid w:val="0036130F"/>
    <w:rsid w:val="003F081A"/>
    <w:rsid w:val="00452A4E"/>
    <w:rsid w:val="004A5EE2"/>
    <w:rsid w:val="004A62D1"/>
    <w:rsid w:val="004F1AA9"/>
    <w:rsid w:val="00551AF7"/>
    <w:rsid w:val="0059648E"/>
    <w:rsid w:val="005A5060"/>
    <w:rsid w:val="005B304F"/>
    <w:rsid w:val="006400B1"/>
    <w:rsid w:val="00673748"/>
    <w:rsid w:val="006D2D4D"/>
    <w:rsid w:val="007044F8"/>
    <w:rsid w:val="007504A6"/>
    <w:rsid w:val="007730D4"/>
    <w:rsid w:val="007A0D79"/>
    <w:rsid w:val="007D7F3C"/>
    <w:rsid w:val="007F65B3"/>
    <w:rsid w:val="0080328D"/>
    <w:rsid w:val="00814608"/>
    <w:rsid w:val="0084002B"/>
    <w:rsid w:val="008544AC"/>
    <w:rsid w:val="00894242"/>
    <w:rsid w:val="008A26A8"/>
    <w:rsid w:val="008B54CD"/>
    <w:rsid w:val="008D6D2E"/>
    <w:rsid w:val="009023CA"/>
    <w:rsid w:val="00902450"/>
    <w:rsid w:val="00934715"/>
    <w:rsid w:val="00996EE6"/>
    <w:rsid w:val="009C07EE"/>
    <w:rsid w:val="00A0351F"/>
    <w:rsid w:val="00A45336"/>
    <w:rsid w:val="00A715A7"/>
    <w:rsid w:val="00A91375"/>
    <w:rsid w:val="00B42382"/>
    <w:rsid w:val="00B46103"/>
    <w:rsid w:val="00BB5D94"/>
    <w:rsid w:val="00BF413B"/>
    <w:rsid w:val="00C45606"/>
    <w:rsid w:val="00C92228"/>
    <w:rsid w:val="00CA5247"/>
    <w:rsid w:val="00CE1688"/>
    <w:rsid w:val="00D47A27"/>
    <w:rsid w:val="00D5526F"/>
    <w:rsid w:val="00D564FC"/>
    <w:rsid w:val="00DD65D0"/>
    <w:rsid w:val="00EA7735"/>
    <w:rsid w:val="00F56874"/>
    <w:rsid w:val="00FA5E57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19D"/>
  <w15:chartTrackingRefBased/>
  <w15:docId w15:val="{06A80E1C-0009-47EE-88B0-4E231B8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0F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D2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D4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130F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6130F"/>
  </w:style>
  <w:style w:type="paragraph" w:styleId="BalloonText">
    <w:name w:val="Balloon Text"/>
    <w:basedOn w:val="Normal"/>
    <w:link w:val="BalloonTextChar"/>
    <w:uiPriority w:val="99"/>
    <w:semiHidden/>
    <w:unhideWhenUsed/>
    <w:rsid w:val="000B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0B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D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0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עומר דר</cp:lastModifiedBy>
  <cp:revision>22</cp:revision>
  <dcterms:created xsi:type="dcterms:W3CDTF">2020-06-16T06:21:00Z</dcterms:created>
  <dcterms:modified xsi:type="dcterms:W3CDTF">2021-03-15T20:57:00Z</dcterms:modified>
</cp:coreProperties>
</file>