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80348" w14:textId="329BF24D" w:rsidR="00D57B24" w:rsidRPr="00B30AA8" w:rsidRDefault="002D707A" w:rsidP="00D57B24">
      <w:pPr>
        <w:spacing w:after="0" w:line="240" w:lineRule="auto"/>
        <w:rPr>
          <w:rFonts w:asciiTheme="minorHAnsi" w:hAnsiTheme="minorHAnsi"/>
          <w:lang w:val="en-US"/>
        </w:rPr>
      </w:pPr>
      <w:r>
        <w:rPr>
          <w:rFonts w:asciiTheme="minorHAnsi" w:hAnsiTheme="minorHAnsi"/>
          <w:lang w:val="en-US"/>
        </w:rPr>
        <w:t>“</w:t>
      </w:r>
      <w:r w:rsidR="00D57B24" w:rsidRPr="00B30AA8">
        <w:rPr>
          <w:rFonts w:asciiTheme="minorHAnsi" w:hAnsiTheme="minorHAnsi"/>
          <w:lang w:val="en-US"/>
        </w:rPr>
        <w:t>With them the seed of Wisdom did I sow,</w:t>
      </w:r>
    </w:p>
    <w:p w14:paraId="47F2AF3B" w14:textId="77777777" w:rsidR="00D57B24" w:rsidRPr="00B30AA8" w:rsidRDefault="00D57B24" w:rsidP="00D57B24">
      <w:pPr>
        <w:spacing w:after="0" w:line="240" w:lineRule="auto"/>
        <w:rPr>
          <w:rFonts w:asciiTheme="minorHAnsi" w:hAnsiTheme="minorHAnsi"/>
          <w:lang w:val="en-US"/>
        </w:rPr>
      </w:pPr>
      <w:r w:rsidRPr="00B30AA8">
        <w:rPr>
          <w:rFonts w:asciiTheme="minorHAnsi" w:hAnsiTheme="minorHAnsi"/>
          <w:lang w:val="en-US"/>
        </w:rPr>
        <w:t>And with mine own hand wrought to make it grow;</w:t>
      </w:r>
    </w:p>
    <w:p w14:paraId="44394E9D" w14:textId="77777777" w:rsidR="00D57B24" w:rsidRPr="00B30AA8" w:rsidRDefault="00D57B24" w:rsidP="00D57B24">
      <w:pPr>
        <w:spacing w:after="0" w:line="240" w:lineRule="auto"/>
        <w:rPr>
          <w:rFonts w:asciiTheme="minorHAnsi" w:hAnsiTheme="minorHAnsi"/>
          <w:lang w:val="en-US"/>
        </w:rPr>
      </w:pPr>
      <w:r w:rsidRPr="00B30AA8">
        <w:rPr>
          <w:rFonts w:asciiTheme="minorHAnsi" w:hAnsiTheme="minorHAnsi"/>
          <w:lang w:val="en-US"/>
        </w:rPr>
        <w:t>And this was all the Harvest that I reap’d –</w:t>
      </w:r>
    </w:p>
    <w:p w14:paraId="6589B141" w14:textId="23AB3AAB" w:rsidR="00D57B24" w:rsidRPr="00B30AA8" w:rsidRDefault="00D57B24" w:rsidP="00D57B24">
      <w:pPr>
        <w:spacing w:after="0" w:line="240" w:lineRule="auto"/>
        <w:rPr>
          <w:rFonts w:asciiTheme="minorHAnsi" w:hAnsiTheme="minorHAnsi"/>
          <w:lang w:val="en-US"/>
        </w:rPr>
      </w:pPr>
      <w:r w:rsidRPr="00B30AA8">
        <w:rPr>
          <w:rFonts w:asciiTheme="minorHAnsi" w:hAnsiTheme="minorHAnsi"/>
          <w:lang w:val="en-US"/>
        </w:rPr>
        <w:t xml:space="preserve">I came like Water and like Wind I go.” </w:t>
      </w:r>
    </w:p>
    <w:p w14:paraId="5C190956" w14:textId="30519095" w:rsidR="00D57B24" w:rsidRPr="00D57B24" w:rsidRDefault="002D707A" w:rsidP="00D57B24">
      <w:pPr>
        <w:spacing w:after="0" w:line="240" w:lineRule="auto"/>
        <w:rPr>
          <w:rFonts w:asciiTheme="minorHAnsi" w:hAnsiTheme="minorHAnsi" w:cstheme="minorHAnsi"/>
        </w:rPr>
      </w:pPr>
      <w:r w:rsidRPr="00B30AA8">
        <w:rPr>
          <w:rFonts w:asciiTheme="minorHAnsi" w:hAnsiTheme="minorHAnsi"/>
        </w:rPr>
        <w:t>Omar Khayyam</w:t>
      </w:r>
      <w:r>
        <w:rPr>
          <w:rFonts w:asciiTheme="minorHAnsi" w:hAnsiTheme="minorHAnsi"/>
          <w:lang w:val="en-US"/>
        </w:rPr>
        <w:t xml:space="preserve">, </w:t>
      </w:r>
      <w:r w:rsidR="00D57B24" w:rsidRPr="00B30AA8">
        <w:rPr>
          <w:rFonts w:asciiTheme="minorHAnsi" w:hAnsiTheme="minorHAnsi"/>
        </w:rPr>
        <w:t>Les Rubaïyat</w:t>
      </w:r>
    </w:p>
    <w:p w14:paraId="0278A69B" w14:textId="7F82C65C" w:rsidR="009B20E2" w:rsidRPr="00645F54" w:rsidRDefault="00304F59" w:rsidP="00917F08">
      <w:pPr>
        <w:pStyle w:val="Heading1"/>
        <w:bidi/>
        <w:spacing w:before="240" w:after="0" w:line="360" w:lineRule="auto"/>
        <w:rPr>
          <w:rFonts w:asciiTheme="minorHAnsi" w:hAnsiTheme="minorHAnsi" w:cstheme="minorHAnsi"/>
        </w:rPr>
      </w:pPr>
      <w:r w:rsidRPr="00645F54">
        <w:rPr>
          <w:rFonts w:asciiTheme="minorHAnsi" w:hAnsiTheme="minorHAnsi" w:cstheme="minorHAnsi" w:hint="cs"/>
          <w:rtl/>
        </w:rPr>
        <w:t xml:space="preserve">פגיעה </w:t>
      </w:r>
      <w:r w:rsidR="003C070F" w:rsidRPr="00645F54">
        <w:rPr>
          <w:rFonts w:asciiTheme="minorHAnsi" w:hAnsiTheme="minorHAnsi" w:cstheme="minorHAnsi" w:hint="cs"/>
          <w:rtl/>
        </w:rPr>
        <w:t>במקורות</w:t>
      </w:r>
      <w:r w:rsidR="00720ED6" w:rsidRPr="00645F54">
        <w:rPr>
          <w:rFonts w:asciiTheme="minorHAnsi" w:hAnsiTheme="minorHAnsi" w:cstheme="minorHAnsi"/>
          <w:rtl/>
        </w:rPr>
        <w:t xml:space="preserve"> </w:t>
      </w:r>
      <w:r w:rsidRPr="00645F54">
        <w:rPr>
          <w:rFonts w:asciiTheme="minorHAnsi" w:hAnsiTheme="minorHAnsi" w:cstheme="minorHAnsi" w:hint="cs"/>
          <w:rtl/>
        </w:rPr>
        <w:t xml:space="preserve">ובאיכות </w:t>
      </w:r>
      <w:r w:rsidR="00720ED6" w:rsidRPr="00645F54">
        <w:rPr>
          <w:rFonts w:asciiTheme="minorHAnsi" w:hAnsiTheme="minorHAnsi" w:cstheme="minorHAnsi"/>
          <w:rtl/>
        </w:rPr>
        <w:t>מים</w:t>
      </w:r>
      <w:r w:rsidRPr="00645F54">
        <w:rPr>
          <w:rFonts w:asciiTheme="minorHAnsi" w:hAnsiTheme="minorHAnsi" w:cstheme="minorHAnsi" w:hint="cs"/>
          <w:rtl/>
        </w:rPr>
        <w:t xml:space="preserve"> מתוקים</w:t>
      </w:r>
    </w:p>
    <w:p w14:paraId="4A853761" w14:textId="67F38512" w:rsidR="00EA335C" w:rsidRPr="00303ADA" w:rsidRDefault="001B72C3" w:rsidP="00E84885">
      <w:pPr>
        <w:bidi/>
        <w:spacing w:line="360" w:lineRule="auto"/>
        <w:rPr>
          <w:rFonts w:asciiTheme="minorHAnsi" w:hAnsiTheme="minorHAnsi" w:cstheme="minorHAnsi"/>
          <w:rtl/>
          <w:lang w:val="en-US"/>
        </w:rPr>
      </w:pPr>
      <w:r w:rsidRPr="00303ADA">
        <w:rPr>
          <w:rFonts w:asciiTheme="minorHAnsi" w:hAnsiTheme="minorHAnsi" w:cstheme="minorHAnsi"/>
          <w:rtl/>
          <w:lang w:val="en-US"/>
        </w:rPr>
        <w:t xml:space="preserve">מים </w:t>
      </w:r>
      <w:r w:rsidR="009F7850" w:rsidRPr="00303ADA">
        <w:rPr>
          <w:rFonts w:asciiTheme="minorHAnsi" w:hAnsiTheme="minorHAnsi" w:cstheme="minorHAnsi"/>
          <w:rtl/>
          <w:lang w:val="en-US"/>
        </w:rPr>
        <w:t>זורמים, זמינים ונקיים הם תנאי הכרחי לקיום חיים</w:t>
      </w:r>
      <w:r w:rsidR="00ED44D3">
        <w:rPr>
          <w:rFonts w:asciiTheme="minorHAnsi" w:hAnsiTheme="minorHAnsi" w:cstheme="minorHAnsi" w:hint="cs"/>
          <w:rtl/>
          <w:lang w:val="en-US"/>
        </w:rPr>
        <w:t>,</w:t>
      </w:r>
      <w:r w:rsidR="009F7850" w:rsidRPr="00303ADA">
        <w:rPr>
          <w:rFonts w:asciiTheme="minorHAnsi" w:hAnsiTheme="minorHAnsi" w:cstheme="minorHAnsi"/>
          <w:rtl/>
          <w:lang w:val="en-US"/>
        </w:rPr>
        <w:t xml:space="preserve"> </w:t>
      </w:r>
      <w:r w:rsidR="00AA42EB">
        <w:rPr>
          <w:rFonts w:asciiTheme="minorHAnsi" w:hAnsiTheme="minorHAnsi" w:cstheme="minorHAnsi" w:hint="cs"/>
          <w:rtl/>
          <w:lang w:val="en-US"/>
        </w:rPr>
        <w:t>ו</w:t>
      </w:r>
      <w:r w:rsidR="009F7850" w:rsidRPr="00303ADA">
        <w:rPr>
          <w:rFonts w:asciiTheme="minorHAnsi" w:hAnsiTheme="minorHAnsi" w:cstheme="minorHAnsi"/>
          <w:rtl/>
          <w:lang w:val="en-US"/>
        </w:rPr>
        <w:t>ללא מים בכמות ואיכות מספקת גם החברה האנושית אינה יכולה להתקיים</w:t>
      </w:r>
      <w:r w:rsidR="00AA42EB">
        <w:rPr>
          <w:rFonts w:asciiTheme="minorHAnsi" w:hAnsiTheme="minorHAnsi" w:cstheme="minorHAnsi" w:hint="cs"/>
          <w:rtl/>
          <w:lang w:val="en-US"/>
        </w:rPr>
        <w:t>.</w:t>
      </w:r>
      <w:r w:rsidR="009F7850" w:rsidRPr="00303ADA">
        <w:rPr>
          <w:rFonts w:asciiTheme="minorHAnsi" w:hAnsiTheme="minorHAnsi" w:cstheme="minorHAnsi"/>
          <w:rtl/>
          <w:lang w:val="en-US"/>
        </w:rPr>
        <w:t xml:space="preserve"> משחר ההיסטוריה</w:t>
      </w:r>
      <w:r w:rsidR="00AC4674">
        <w:rPr>
          <w:rFonts w:asciiTheme="minorHAnsi" w:hAnsiTheme="minorHAnsi" w:cstheme="minorHAnsi" w:hint="cs"/>
          <w:rtl/>
          <w:lang w:val="en-US"/>
        </w:rPr>
        <w:t xml:space="preserve"> </w:t>
      </w:r>
      <w:r w:rsidR="00F251B6">
        <w:rPr>
          <w:rFonts w:asciiTheme="minorHAnsi" w:hAnsiTheme="minorHAnsi" w:cstheme="minorHAnsi" w:hint="cs"/>
          <w:rtl/>
          <w:lang w:val="en-US"/>
        </w:rPr>
        <w:t>התלקחו</w:t>
      </w:r>
      <w:r w:rsidR="00E92F5D" w:rsidRPr="00303ADA">
        <w:rPr>
          <w:rFonts w:asciiTheme="minorHAnsi" w:hAnsiTheme="minorHAnsi" w:cstheme="minorHAnsi"/>
          <w:rtl/>
          <w:lang w:val="en-US"/>
        </w:rPr>
        <w:t xml:space="preserve"> </w:t>
      </w:r>
      <w:r w:rsidR="000D5927">
        <w:rPr>
          <w:rFonts w:asciiTheme="minorHAnsi" w:hAnsiTheme="minorHAnsi" w:cstheme="minorHAnsi" w:hint="cs"/>
          <w:rtl/>
          <w:lang w:val="en-US"/>
        </w:rPr>
        <w:t>בפינות שונות</w:t>
      </w:r>
      <w:r w:rsidR="000D5927" w:rsidRPr="00303ADA">
        <w:rPr>
          <w:rFonts w:asciiTheme="minorHAnsi" w:hAnsiTheme="minorHAnsi" w:cstheme="minorHAnsi"/>
          <w:rtl/>
          <w:lang w:val="en-US"/>
        </w:rPr>
        <w:t xml:space="preserve"> </w:t>
      </w:r>
      <w:r w:rsidR="000D5927">
        <w:rPr>
          <w:rFonts w:asciiTheme="minorHAnsi" w:hAnsiTheme="minorHAnsi" w:cstheme="minorHAnsi" w:hint="cs"/>
          <w:rtl/>
          <w:lang w:val="en-US"/>
        </w:rPr>
        <w:t xml:space="preserve">של כדור הארץ </w:t>
      </w:r>
      <w:r w:rsidR="00F6212E">
        <w:rPr>
          <w:rFonts w:asciiTheme="minorHAnsi" w:hAnsiTheme="minorHAnsi" w:cstheme="minorHAnsi" w:hint="cs"/>
          <w:rtl/>
          <w:lang w:val="en-US"/>
        </w:rPr>
        <w:t>מאבקים על מקורות מים</w:t>
      </w:r>
      <w:r w:rsidR="00ED44D3">
        <w:rPr>
          <w:rFonts w:asciiTheme="minorHAnsi" w:hAnsiTheme="minorHAnsi" w:cstheme="minorHAnsi" w:hint="cs"/>
          <w:rtl/>
          <w:lang w:val="en-US"/>
        </w:rPr>
        <w:t>,</w:t>
      </w:r>
      <w:r w:rsidR="009F7850" w:rsidRPr="00303ADA">
        <w:rPr>
          <w:rFonts w:asciiTheme="minorHAnsi" w:hAnsiTheme="minorHAnsi" w:cstheme="minorHAnsi"/>
          <w:rtl/>
          <w:lang w:val="en-US"/>
        </w:rPr>
        <w:t xml:space="preserve"> נושא </w:t>
      </w:r>
      <w:r w:rsidR="00AA42EB">
        <w:rPr>
          <w:rFonts w:asciiTheme="minorHAnsi" w:hAnsiTheme="minorHAnsi" w:cstheme="minorHAnsi" w:hint="cs"/>
          <w:rtl/>
          <w:lang w:val="en-US"/>
        </w:rPr>
        <w:t>אליו נחזור בסוף הפרק</w:t>
      </w:r>
      <w:r w:rsidR="009F7850" w:rsidRPr="00303ADA">
        <w:rPr>
          <w:rFonts w:asciiTheme="minorHAnsi" w:hAnsiTheme="minorHAnsi" w:cstheme="minorHAnsi"/>
          <w:rtl/>
          <w:lang w:val="en-US"/>
        </w:rPr>
        <w:t xml:space="preserve">. </w:t>
      </w:r>
      <w:r w:rsidR="00BA5E24">
        <w:rPr>
          <w:rFonts w:asciiTheme="minorHAnsi" w:hAnsiTheme="minorHAnsi" w:cstheme="minorHAnsi" w:hint="cs"/>
          <w:rtl/>
          <w:lang w:val="en-US"/>
        </w:rPr>
        <w:t xml:space="preserve">כבר מאות שנים </w:t>
      </w:r>
      <w:r w:rsidR="000D5927">
        <w:rPr>
          <w:rFonts w:asciiTheme="minorHAnsi" w:hAnsiTheme="minorHAnsi" w:cstheme="minorHAnsi" w:hint="cs"/>
          <w:rtl/>
          <w:lang w:val="en-US"/>
        </w:rPr>
        <w:t xml:space="preserve">מתבצע </w:t>
      </w:r>
      <w:r w:rsidR="009F7850" w:rsidRPr="00303ADA">
        <w:rPr>
          <w:rFonts w:asciiTheme="minorHAnsi" w:hAnsiTheme="minorHAnsi" w:cstheme="minorHAnsi"/>
          <w:rtl/>
          <w:lang w:val="en-US"/>
        </w:rPr>
        <w:t xml:space="preserve">מחקר מדעי </w:t>
      </w:r>
      <w:r w:rsidR="00C61960">
        <w:rPr>
          <w:rFonts w:asciiTheme="minorHAnsi" w:hAnsiTheme="minorHAnsi" w:cstheme="minorHAnsi" w:hint="cs"/>
          <w:rtl/>
          <w:lang w:val="en-US"/>
        </w:rPr>
        <w:t>המתמקד</w:t>
      </w:r>
      <w:r w:rsidR="009F7850" w:rsidRPr="00303ADA">
        <w:rPr>
          <w:rFonts w:asciiTheme="minorHAnsi" w:hAnsiTheme="minorHAnsi" w:cstheme="minorHAnsi"/>
          <w:rtl/>
          <w:lang w:val="en-US"/>
        </w:rPr>
        <w:t xml:space="preserve"> בתכונות מים בכל מצבי הצבירה שלהם, במנגנוני זרימת מים</w:t>
      </w:r>
      <w:r w:rsidR="00805088">
        <w:rPr>
          <w:rFonts w:asciiTheme="minorHAnsi" w:hAnsiTheme="minorHAnsi" w:cstheme="minorHAnsi" w:hint="cs"/>
          <w:rtl/>
          <w:lang w:val="en-US"/>
        </w:rPr>
        <w:t xml:space="preserve">, </w:t>
      </w:r>
      <w:r w:rsidR="009F7850" w:rsidRPr="00303ADA">
        <w:rPr>
          <w:rFonts w:asciiTheme="minorHAnsi" w:hAnsiTheme="minorHAnsi" w:cstheme="minorHAnsi"/>
          <w:rtl/>
          <w:lang w:val="en-US"/>
        </w:rPr>
        <w:t>בתהליכים ביולוגיים וכימיים המתרחשים ב</w:t>
      </w:r>
      <w:r w:rsidR="00BA5E24">
        <w:rPr>
          <w:rFonts w:asciiTheme="minorHAnsi" w:hAnsiTheme="minorHAnsi" w:cstheme="minorHAnsi" w:hint="cs"/>
          <w:rtl/>
          <w:lang w:val="en-US"/>
        </w:rPr>
        <w:t>הם</w:t>
      </w:r>
      <w:r w:rsidR="004857C8">
        <w:rPr>
          <w:rFonts w:asciiTheme="minorHAnsi" w:hAnsiTheme="minorHAnsi" w:cstheme="minorHAnsi" w:hint="cs"/>
          <w:rtl/>
          <w:lang w:val="en-US"/>
        </w:rPr>
        <w:t>, ו</w:t>
      </w:r>
      <w:r w:rsidR="00D6156F">
        <w:rPr>
          <w:rFonts w:asciiTheme="minorHAnsi" w:hAnsiTheme="minorHAnsi" w:cstheme="minorHAnsi" w:hint="cs"/>
          <w:rtl/>
          <w:lang w:val="en-US"/>
        </w:rPr>
        <w:t xml:space="preserve">כן </w:t>
      </w:r>
      <w:r w:rsidR="005D5B8E">
        <w:rPr>
          <w:rFonts w:asciiTheme="minorHAnsi" w:hAnsiTheme="minorHAnsi" w:cstheme="minorHAnsi" w:hint="cs"/>
          <w:rtl/>
          <w:lang w:val="en-US"/>
        </w:rPr>
        <w:t>במאגרי</w:t>
      </w:r>
      <w:r w:rsidR="004857C8" w:rsidRPr="00303ADA">
        <w:rPr>
          <w:rFonts w:asciiTheme="minorHAnsi" w:hAnsiTheme="minorHAnsi" w:cstheme="minorHAnsi"/>
          <w:rtl/>
          <w:lang w:val="en-US"/>
        </w:rPr>
        <w:t xml:space="preserve"> מים וניהול משאבי מים. </w:t>
      </w:r>
      <w:r w:rsidR="005F207D">
        <w:rPr>
          <w:rFonts w:asciiTheme="minorHAnsi" w:hAnsiTheme="minorHAnsi" w:cstheme="minorHAnsi" w:hint="cs"/>
          <w:rtl/>
          <w:lang w:val="en-US"/>
        </w:rPr>
        <w:t xml:space="preserve">חקר המים </w:t>
      </w:r>
      <w:r w:rsidR="00F97638">
        <w:rPr>
          <w:rFonts w:asciiTheme="minorHAnsi" w:hAnsiTheme="minorHAnsi" w:cstheme="minorHAnsi" w:hint="cs"/>
          <w:rtl/>
          <w:lang w:val="en-US"/>
        </w:rPr>
        <w:t>מתמקד</w:t>
      </w:r>
      <w:r w:rsidR="005F207D">
        <w:rPr>
          <w:rFonts w:asciiTheme="minorHAnsi" w:hAnsiTheme="minorHAnsi" w:cstheme="minorHAnsi" w:hint="cs"/>
          <w:rtl/>
          <w:lang w:val="en-US"/>
        </w:rPr>
        <w:t xml:space="preserve"> </w:t>
      </w:r>
      <w:r w:rsidR="00BA7C5F" w:rsidRPr="00303ADA">
        <w:rPr>
          <w:rFonts w:asciiTheme="minorHAnsi" w:hAnsiTheme="minorHAnsi" w:cstheme="minorHAnsi"/>
          <w:rtl/>
          <w:lang w:val="en-US"/>
        </w:rPr>
        <w:t>הן</w:t>
      </w:r>
      <w:r w:rsidR="00223984" w:rsidRPr="00303ADA">
        <w:rPr>
          <w:rFonts w:asciiTheme="minorHAnsi" w:hAnsiTheme="minorHAnsi" w:cstheme="minorHAnsi"/>
          <w:rtl/>
          <w:lang w:val="en-US"/>
        </w:rPr>
        <w:t xml:space="preserve"> ב</w:t>
      </w:r>
      <w:r w:rsidR="0000477B" w:rsidRPr="00303ADA">
        <w:rPr>
          <w:rFonts w:asciiTheme="minorHAnsi" w:hAnsiTheme="minorHAnsi" w:cstheme="minorHAnsi"/>
          <w:rtl/>
          <w:lang w:val="en-US"/>
        </w:rPr>
        <w:t>מי</w:t>
      </w:r>
      <w:r w:rsidR="00B7418C">
        <w:rPr>
          <w:rFonts w:asciiTheme="minorHAnsi" w:hAnsiTheme="minorHAnsi" w:cstheme="minorHAnsi" w:hint="cs"/>
          <w:rtl/>
          <w:lang w:val="en-US"/>
        </w:rPr>
        <w:t>ם שעל פני</w:t>
      </w:r>
      <w:r w:rsidR="0000477B" w:rsidRPr="00303ADA">
        <w:rPr>
          <w:rFonts w:asciiTheme="minorHAnsi" w:hAnsiTheme="minorHAnsi" w:cstheme="minorHAnsi"/>
          <w:rtl/>
          <w:lang w:val="en-US"/>
        </w:rPr>
        <w:t xml:space="preserve"> </w:t>
      </w:r>
      <w:r w:rsidR="00B7418C">
        <w:rPr>
          <w:rFonts w:asciiTheme="minorHAnsi" w:hAnsiTheme="minorHAnsi" w:cstheme="minorHAnsi" w:hint="cs"/>
          <w:rtl/>
          <w:lang w:val="en-US"/>
        </w:rPr>
        <w:t>ה</w:t>
      </w:r>
      <w:r w:rsidR="0000477B" w:rsidRPr="00303ADA">
        <w:rPr>
          <w:rFonts w:asciiTheme="minorHAnsi" w:hAnsiTheme="minorHAnsi" w:cstheme="minorHAnsi"/>
          <w:rtl/>
          <w:lang w:val="en-US"/>
        </w:rPr>
        <w:t>שטח ו</w:t>
      </w:r>
      <w:r w:rsidR="00223984" w:rsidRPr="00303ADA">
        <w:rPr>
          <w:rFonts w:asciiTheme="minorHAnsi" w:hAnsiTheme="minorHAnsi" w:cstheme="minorHAnsi"/>
          <w:rtl/>
          <w:lang w:val="en-US"/>
        </w:rPr>
        <w:t>הן ב</w:t>
      </w:r>
      <w:r w:rsidR="0000477B" w:rsidRPr="00303ADA">
        <w:rPr>
          <w:rFonts w:asciiTheme="minorHAnsi" w:hAnsiTheme="minorHAnsi" w:cstheme="minorHAnsi"/>
          <w:rtl/>
          <w:lang w:val="en-US"/>
        </w:rPr>
        <w:t>מי תהום</w:t>
      </w:r>
      <w:r w:rsidR="00223984" w:rsidRPr="00303ADA">
        <w:rPr>
          <w:rFonts w:asciiTheme="minorHAnsi" w:hAnsiTheme="minorHAnsi" w:cstheme="minorHAnsi"/>
          <w:rtl/>
          <w:lang w:val="en-US"/>
        </w:rPr>
        <w:t xml:space="preserve"> (ו</w:t>
      </w:r>
      <w:r w:rsidR="00720ED6" w:rsidRPr="00303ADA">
        <w:rPr>
          <w:rFonts w:asciiTheme="minorHAnsi" w:hAnsiTheme="minorHAnsi" w:cstheme="minorHAnsi"/>
          <w:rtl/>
          <w:lang w:val="en-US"/>
        </w:rPr>
        <w:t xml:space="preserve">יש </w:t>
      </w:r>
      <w:r w:rsidR="00223984" w:rsidRPr="00303ADA">
        <w:rPr>
          <w:rFonts w:asciiTheme="minorHAnsi" w:hAnsiTheme="minorHAnsi" w:cstheme="minorHAnsi"/>
          <w:rtl/>
          <w:lang w:val="en-US"/>
        </w:rPr>
        <w:t xml:space="preserve">כמובן ספרות ענפה העוסקת במי ים, בה נדון בפרק </w:t>
      </w:r>
      <w:r w:rsidR="00AA1A8B">
        <w:rPr>
          <w:rFonts w:asciiTheme="minorHAnsi" w:hAnsiTheme="minorHAnsi" w:cstheme="minorHAnsi" w:hint="cs"/>
          <w:rtl/>
          <w:lang w:val="en-US"/>
        </w:rPr>
        <w:t>10</w:t>
      </w:r>
      <w:r w:rsidR="00223984" w:rsidRPr="00303ADA">
        <w:rPr>
          <w:rFonts w:asciiTheme="minorHAnsi" w:hAnsiTheme="minorHAnsi" w:cstheme="minorHAnsi"/>
          <w:rtl/>
          <w:lang w:val="en-US"/>
        </w:rPr>
        <w:t xml:space="preserve">). מתוך </w:t>
      </w:r>
      <w:r w:rsidR="00ED44D3">
        <w:rPr>
          <w:rFonts w:asciiTheme="minorHAnsi" w:hAnsiTheme="minorHAnsi" w:cstheme="minorHAnsi" w:hint="cs"/>
          <w:rtl/>
          <w:lang w:val="en-US"/>
        </w:rPr>
        <w:t>אלפי</w:t>
      </w:r>
      <w:r w:rsidR="00223984" w:rsidRPr="00303ADA">
        <w:rPr>
          <w:rFonts w:asciiTheme="minorHAnsi" w:hAnsiTheme="minorHAnsi" w:cstheme="minorHAnsi"/>
          <w:rtl/>
          <w:lang w:val="en-US"/>
        </w:rPr>
        <w:t xml:space="preserve"> הספרים </w:t>
      </w:r>
      <w:r w:rsidR="00ED44D3">
        <w:rPr>
          <w:rFonts w:asciiTheme="minorHAnsi" w:hAnsiTheme="minorHAnsi" w:cstheme="minorHAnsi" w:hint="cs"/>
          <w:rtl/>
          <w:lang w:val="en-US"/>
        </w:rPr>
        <w:t xml:space="preserve">והמאמרים </w:t>
      </w:r>
      <w:r w:rsidR="00223984" w:rsidRPr="00303ADA">
        <w:rPr>
          <w:rFonts w:asciiTheme="minorHAnsi" w:hAnsiTheme="minorHAnsi" w:cstheme="minorHAnsi"/>
          <w:rtl/>
          <w:lang w:val="en-US"/>
        </w:rPr>
        <w:t xml:space="preserve">בתחום בחרתי לציין כמה חיבורי מפתח </w:t>
      </w:r>
      <w:r w:rsidR="00A1623C">
        <w:rPr>
          <w:rFonts w:asciiTheme="minorHAnsi" w:hAnsiTheme="minorHAnsi" w:cstheme="minorHAnsi" w:hint="cs"/>
          <w:rtl/>
          <w:lang w:val="en-US"/>
        </w:rPr>
        <w:t>העוסקים</w:t>
      </w:r>
      <w:r w:rsidR="00A1623C" w:rsidRPr="00303ADA">
        <w:rPr>
          <w:rFonts w:asciiTheme="minorHAnsi" w:hAnsiTheme="minorHAnsi" w:cstheme="minorHAnsi"/>
          <w:rtl/>
          <w:lang w:val="en-US"/>
        </w:rPr>
        <w:t xml:space="preserve"> </w:t>
      </w:r>
      <w:r w:rsidR="00223984" w:rsidRPr="00303ADA">
        <w:rPr>
          <w:rFonts w:asciiTheme="minorHAnsi" w:hAnsiTheme="minorHAnsi" w:cstheme="minorHAnsi"/>
          <w:rtl/>
          <w:lang w:val="en-US"/>
        </w:rPr>
        <w:t>ב</w:t>
      </w:r>
      <w:r w:rsidR="00C31D17" w:rsidRPr="00303ADA">
        <w:rPr>
          <w:rFonts w:asciiTheme="minorHAnsi" w:hAnsiTheme="minorHAnsi" w:cstheme="minorHAnsi"/>
          <w:rtl/>
          <w:lang w:val="en-US"/>
        </w:rPr>
        <w:t>מחזור המים בטבע</w:t>
      </w:r>
      <w:r w:rsidR="00B85AD6" w:rsidRPr="00303ADA">
        <w:rPr>
          <w:rStyle w:val="FootnoteReference"/>
          <w:rFonts w:asciiTheme="minorHAnsi" w:hAnsiTheme="minorHAnsi" w:cstheme="minorHAnsi"/>
          <w:rtl/>
          <w:lang w:val="en-US"/>
        </w:rPr>
        <w:footnoteReference w:id="2"/>
      </w:r>
      <w:r w:rsidR="00C31D17" w:rsidRPr="00303ADA">
        <w:rPr>
          <w:rFonts w:asciiTheme="minorHAnsi" w:hAnsiTheme="minorHAnsi" w:cstheme="minorHAnsi"/>
          <w:rtl/>
          <w:lang w:val="en-US"/>
        </w:rPr>
        <w:t xml:space="preserve"> </w:t>
      </w:r>
      <w:r w:rsidR="00A75CEC" w:rsidRPr="00303ADA">
        <w:rPr>
          <w:rFonts w:asciiTheme="minorHAnsi" w:hAnsiTheme="minorHAnsi" w:cstheme="minorHAnsi"/>
          <w:rtl/>
          <w:lang w:val="en-US"/>
        </w:rPr>
        <w:t>(כולל השפעת האנושות</w:t>
      </w:r>
      <w:r w:rsidR="00A75CEC" w:rsidRPr="00303ADA">
        <w:rPr>
          <w:rStyle w:val="FootnoteReference"/>
          <w:rFonts w:asciiTheme="minorHAnsi" w:hAnsiTheme="minorHAnsi" w:cstheme="minorHAnsi"/>
          <w:rtl/>
          <w:lang w:val="en-US"/>
        </w:rPr>
        <w:footnoteReference w:id="3"/>
      </w:r>
      <w:r w:rsidR="00A75CEC" w:rsidRPr="00303ADA">
        <w:rPr>
          <w:rFonts w:asciiTheme="minorHAnsi" w:hAnsiTheme="minorHAnsi" w:cstheme="minorHAnsi"/>
          <w:rtl/>
          <w:lang w:val="en-US"/>
        </w:rPr>
        <w:t xml:space="preserve">) </w:t>
      </w:r>
      <w:r w:rsidR="00C31D17" w:rsidRPr="00303ADA">
        <w:rPr>
          <w:rFonts w:asciiTheme="minorHAnsi" w:hAnsiTheme="minorHAnsi" w:cstheme="minorHAnsi"/>
          <w:rtl/>
          <w:lang w:val="en-US"/>
        </w:rPr>
        <w:t>וב</w:t>
      </w:r>
      <w:r w:rsidR="00223984" w:rsidRPr="00303ADA">
        <w:rPr>
          <w:rFonts w:asciiTheme="minorHAnsi" w:hAnsiTheme="minorHAnsi" w:cstheme="minorHAnsi"/>
          <w:rtl/>
          <w:lang w:val="en-US"/>
        </w:rPr>
        <w:t>גופי מים שונים</w:t>
      </w:r>
      <w:r w:rsidR="003B2541" w:rsidRPr="00303ADA">
        <w:rPr>
          <w:rStyle w:val="FootnoteReference"/>
          <w:rFonts w:asciiTheme="minorHAnsi" w:hAnsiTheme="minorHAnsi" w:cstheme="minorHAnsi"/>
          <w:rtl/>
          <w:lang w:val="en-US"/>
        </w:rPr>
        <w:footnoteReference w:id="4"/>
      </w:r>
      <w:r w:rsidR="00223984" w:rsidRPr="00303ADA">
        <w:rPr>
          <w:rFonts w:asciiTheme="minorHAnsi" w:hAnsiTheme="minorHAnsi" w:cstheme="minorHAnsi"/>
          <w:rtl/>
          <w:lang w:val="en-US"/>
        </w:rPr>
        <w:t xml:space="preserve">, </w:t>
      </w:r>
      <w:r w:rsidR="00A1623C">
        <w:rPr>
          <w:rFonts w:asciiTheme="minorHAnsi" w:hAnsiTheme="minorHAnsi" w:cstheme="minorHAnsi" w:hint="cs"/>
          <w:rtl/>
          <w:lang w:val="en-US"/>
        </w:rPr>
        <w:t xml:space="preserve">וכן </w:t>
      </w:r>
      <w:r w:rsidR="00ED44D3">
        <w:rPr>
          <w:rFonts w:asciiTheme="minorHAnsi" w:hAnsiTheme="minorHAnsi" w:cstheme="minorHAnsi" w:hint="cs"/>
          <w:rtl/>
          <w:lang w:val="en-US"/>
        </w:rPr>
        <w:t>ספרים</w:t>
      </w:r>
      <w:r w:rsidR="00A1623C">
        <w:rPr>
          <w:rFonts w:asciiTheme="minorHAnsi" w:hAnsiTheme="minorHAnsi" w:cstheme="minorHAnsi" w:hint="cs"/>
          <w:rtl/>
          <w:lang w:val="en-US"/>
        </w:rPr>
        <w:t xml:space="preserve"> </w:t>
      </w:r>
      <w:r w:rsidR="00C61960">
        <w:rPr>
          <w:rFonts w:asciiTheme="minorHAnsi" w:hAnsiTheme="minorHAnsi" w:cstheme="minorHAnsi" w:hint="cs"/>
          <w:rtl/>
          <w:lang w:val="en-US"/>
        </w:rPr>
        <w:t>הדנים</w:t>
      </w:r>
      <w:r w:rsidR="00A1623C">
        <w:rPr>
          <w:rFonts w:asciiTheme="minorHAnsi" w:hAnsiTheme="minorHAnsi" w:cstheme="minorHAnsi" w:hint="cs"/>
          <w:rtl/>
          <w:lang w:val="en-US"/>
        </w:rPr>
        <w:t xml:space="preserve"> </w:t>
      </w:r>
      <w:r w:rsidR="00223984" w:rsidRPr="00303ADA">
        <w:rPr>
          <w:rFonts w:asciiTheme="minorHAnsi" w:hAnsiTheme="minorHAnsi" w:cstheme="minorHAnsi"/>
          <w:rtl/>
          <w:lang w:val="en-US"/>
        </w:rPr>
        <w:t>בהיבטים כימיים</w:t>
      </w:r>
      <w:r w:rsidR="00223984" w:rsidRPr="00303ADA">
        <w:rPr>
          <w:rStyle w:val="FootnoteReference"/>
          <w:rFonts w:asciiTheme="minorHAnsi" w:hAnsiTheme="minorHAnsi" w:cstheme="minorHAnsi"/>
          <w:rtl/>
          <w:lang w:val="en-US"/>
        </w:rPr>
        <w:footnoteReference w:id="5"/>
      </w:r>
      <w:r w:rsidR="00223984" w:rsidRPr="00303ADA">
        <w:rPr>
          <w:rFonts w:asciiTheme="minorHAnsi" w:hAnsiTheme="minorHAnsi" w:cstheme="minorHAnsi"/>
          <w:rtl/>
          <w:lang w:val="en-US"/>
        </w:rPr>
        <w:t>, פיזיקליים</w:t>
      </w:r>
      <w:r w:rsidR="00EB4710" w:rsidRPr="00303ADA">
        <w:rPr>
          <w:rStyle w:val="FootnoteReference"/>
          <w:rFonts w:asciiTheme="minorHAnsi" w:hAnsiTheme="minorHAnsi" w:cstheme="minorHAnsi"/>
          <w:rtl/>
          <w:lang w:val="en-US"/>
        </w:rPr>
        <w:footnoteReference w:id="6"/>
      </w:r>
      <w:r w:rsidR="00223984" w:rsidRPr="00303ADA">
        <w:rPr>
          <w:rFonts w:asciiTheme="minorHAnsi" w:hAnsiTheme="minorHAnsi" w:cstheme="minorHAnsi"/>
          <w:rtl/>
          <w:lang w:val="en-US"/>
        </w:rPr>
        <w:t>, וביולוגיים</w:t>
      </w:r>
      <w:r w:rsidR="00660C17" w:rsidRPr="00303ADA">
        <w:rPr>
          <w:rStyle w:val="FootnoteReference"/>
          <w:rFonts w:asciiTheme="minorHAnsi" w:hAnsiTheme="minorHAnsi" w:cstheme="minorHAnsi"/>
          <w:rtl/>
          <w:lang w:val="en-US"/>
        </w:rPr>
        <w:footnoteReference w:id="7"/>
      </w:r>
      <w:r w:rsidR="00FC1D44" w:rsidRPr="00303ADA">
        <w:rPr>
          <w:rFonts w:asciiTheme="minorHAnsi" w:hAnsiTheme="minorHAnsi" w:cstheme="minorHAnsi"/>
          <w:rtl/>
          <w:lang w:val="en-US"/>
        </w:rPr>
        <w:t xml:space="preserve"> של מים</w:t>
      </w:r>
      <w:r w:rsidR="0000477B" w:rsidRPr="00303ADA">
        <w:rPr>
          <w:rFonts w:asciiTheme="minorHAnsi" w:hAnsiTheme="minorHAnsi" w:cstheme="minorHAnsi"/>
          <w:rtl/>
          <w:lang w:val="en-US"/>
        </w:rPr>
        <w:t xml:space="preserve">. </w:t>
      </w:r>
      <w:r w:rsidR="00943053" w:rsidRPr="00303ADA">
        <w:rPr>
          <w:rFonts w:asciiTheme="minorHAnsi" w:hAnsiTheme="minorHAnsi" w:cstheme="minorHAnsi"/>
          <w:rtl/>
          <w:lang w:val="en-US"/>
        </w:rPr>
        <w:t xml:space="preserve">בעברית </w:t>
      </w:r>
      <w:r w:rsidR="000D4AC8">
        <w:rPr>
          <w:rFonts w:asciiTheme="minorHAnsi" w:hAnsiTheme="minorHAnsi" w:cstheme="minorHAnsi" w:hint="cs"/>
          <w:rtl/>
          <w:lang w:val="en-US"/>
        </w:rPr>
        <w:t>קיים</w:t>
      </w:r>
      <w:r w:rsidR="000D4AC8" w:rsidRPr="00303ADA">
        <w:rPr>
          <w:rFonts w:asciiTheme="minorHAnsi" w:hAnsiTheme="minorHAnsi" w:cstheme="minorHAnsi"/>
          <w:rtl/>
          <w:lang w:val="en-US"/>
        </w:rPr>
        <w:t xml:space="preserve"> </w:t>
      </w:r>
      <w:r w:rsidR="00943053" w:rsidRPr="00303ADA">
        <w:rPr>
          <w:rFonts w:asciiTheme="minorHAnsi" w:hAnsiTheme="minorHAnsi" w:cstheme="minorHAnsi"/>
          <w:rtl/>
          <w:lang w:val="en-US"/>
        </w:rPr>
        <w:t>ספר העוסק בצורה מקיפה בהיבטים רבים ומגוונים של נושא המים בדגש ישראלי</w:t>
      </w:r>
      <w:r w:rsidR="00943053" w:rsidRPr="00303ADA">
        <w:rPr>
          <w:rStyle w:val="FootnoteReference"/>
          <w:rFonts w:asciiTheme="minorHAnsi" w:hAnsiTheme="minorHAnsi" w:cstheme="minorHAnsi"/>
          <w:rtl/>
          <w:lang w:val="en-US"/>
        </w:rPr>
        <w:footnoteReference w:id="8"/>
      </w:r>
      <w:r w:rsidR="00943053" w:rsidRPr="00303ADA">
        <w:rPr>
          <w:rFonts w:asciiTheme="minorHAnsi" w:hAnsiTheme="minorHAnsi" w:cstheme="minorHAnsi"/>
          <w:rtl/>
          <w:lang w:val="en-US"/>
        </w:rPr>
        <w:t>.</w:t>
      </w:r>
      <w:r w:rsidR="00C151A9" w:rsidRPr="00303ADA">
        <w:rPr>
          <w:rFonts w:asciiTheme="minorHAnsi" w:hAnsiTheme="minorHAnsi" w:cstheme="minorHAnsi"/>
          <w:rtl/>
          <w:lang w:val="en-US"/>
        </w:rPr>
        <w:t xml:space="preserve"> בפרק זה </w:t>
      </w:r>
      <w:r w:rsidR="00ED44D3">
        <w:rPr>
          <w:rFonts w:asciiTheme="minorHAnsi" w:hAnsiTheme="minorHAnsi" w:cstheme="minorHAnsi" w:hint="cs"/>
          <w:rtl/>
          <w:lang w:val="en-US"/>
        </w:rPr>
        <w:t>נסקור</w:t>
      </w:r>
      <w:r w:rsidR="00C151A9" w:rsidRPr="00303ADA">
        <w:rPr>
          <w:rFonts w:asciiTheme="minorHAnsi" w:hAnsiTheme="minorHAnsi" w:cstheme="minorHAnsi"/>
          <w:rtl/>
          <w:lang w:val="en-US"/>
        </w:rPr>
        <w:t xml:space="preserve"> מספר היבטים של מחזור המים בטבע (איור </w:t>
      </w:r>
      <w:r w:rsidR="00CE7A32">
        <w:rPr>
          <w:rFonts w:asciiTheme="minorHAnsi" w:hAnsiTheme="minorHAnsi" w:cstheme="minorHAnsi" w:hint="cs"/>
          <w:rtl/>
          <w:lang w:val="en-US"/>
        </w:rPr>
        <w:t>9</w:t>
      </w:r>
      <w:r w:rsidR="00C151A9" w:rsidRPr="00303ADA">
        <w:rPr>
          <w:rFonts w:asciiTheme="minorHAnsi" w:hAnsiTheme="minorHAnsi" w:cstheme="minorHAnsi"/>
          <w:rtl/>
          <w:lang w:val="en-US"/>
        </w:rPr>
        <w:t>.1)</w:t>
      </w:r>
      <w:r w:rsidR="00720ED6" w:rsidRPr="00303ADA">
        <w:rPr>
          <w:rFonts w:asciiTheme="minorHAnsi" w:hAnsiTheme="minorHAnsi" w:cstheme="minorHAnsi"/>
          <w:rtl/>
          <w:lang w:val="en-US"/>
        </w:rPr>
        <w:t xml:space="preserve">, </w:t>
      </w:r>
      <w:r w:rsidR="00C151A9" w:rsidRPr="00303ADA">
        <w:rPr>
          <w:rFonts w:asciiTheme="minorHAnsi" w:hAnsiTheme="minorHAnsi" w:cstheme="minorHAnsi"/>
          <w:rtl/>
          <w:lang w:val="en-US"/>
        </w:rPr>
        <w:t xml:space="preserve">נדון בנושאים של </w:t>
      </w:r>
      <w:r w:rsidR="0000477B" w:rsidRPr="00303ADA">
        <w:rPr>
          <w:rFonts w:asciiTheme="minorHAnsi" w:hAnsiTheme="minorHAnsi" w:cstheme="minorHAnsi"/>
          <w:rtl/>
          <w:lang w:val="en-US"/>
        </w:rPr>
        <w:t xml:space="preserve">זמינות </w:t>
      </w:r>
      <w:r w:rsidR="00720ED6" w:rsidRPr="00303ADA">
        <w:rPr>
          <w:rFonts w:asciiTheme="minorHAnsi" w:hAnsiTheme="minorHAnsi" w:cstheme="minorHAnsi"/>
          <w:rtl/>
          <w:lang w:val="en-US"/>
        </w:rPr>
        <w:t xml:space="preserve">מים </w:t>
      </w:r>
      <w:r w:rsidR="0000477B" w:rsidRPr="00303ADA">
        <w:rPr>
          <w:rFonts w:asciiTheme="minorHAnsi" w:hAnsiTheme="minorHAnsi" w:cstheme="minorHAnsi"/>
          <w:rtl/>
          <w:lang w:val="en-US"/>
        </w:rPr>
        <w:t>(</w:t>
      </w:r>
      <w:r w:rsidR="00720ED6" w:rsidRPr="00303ADA">
        <w:rPr>
          <w:rFonts w:asciiTheme="minorHAnsi" w:hAnsiTheme="minorHAnsi" w:cstheme="minorHAnsi"/>
          <w:rtl/>
          <w:lang w:val="en-US"/>
        </w:rPr>
        <w:t xml:space="preserve">עקב </w:t>
      </w:r>
      <w:r w:rsidR="0000477B" w:rsidRPr="00303ADA">
        <w:rPr>
          <w:rFonts w:asciiTheme="minorHAnsi" w:hAnsiTheme="minorHAnsi" w:cstheme="minorHAnsi"/>
          <w:rtl/>
          <w:lang w:val="en-US"/>
        </w:rPr>
        <w:t>שינוי אקלים, ריבוי האוכלוסייה ועלייה ברמת חיים, חקלאות, עיור)</w:t>
      </w:r>
      <w:r w:rsidR="00C151A9" w:rsidRPr="00303ADA">
        <w:rPr>
          <w:rFonts w:asciiTheme="minorHAnsi" w:hAnsiTheme="minorHAnsi" w:cstheme="minorHAnsi"/>
          <w:rtl/>
          <w:lang w:val="en-US"/>
        </w:rPr>
        <w:t xml:space="preserve"> ו</w:t>
      </w:r>
      <w:r w:rsidR="0000477B" w:rsidRPr="00303ADA">
        <w:rPr>
          <w:rFonts w:asciiTheme="minorHAnsi" w:hAnsiTheme="minorHAnsi" w:cstheme="minorHAnsi"/>
          <w:rtl/>
          <w:lang w:val="en-US"/>
        </w:rPr>
        <w:t xml:space="preserve">זיהום. </w:t>
      </w:r>
      <w:r w:rsidR="00C151A9" w:rsidRPr="00303ADA">
        <w:rPr>
          <w:rFonts w:asciiTheme="minorHAnsi" w:hAnsiTheme="minorHAnsi" w:cstheme="minorHAnsi"/>
          <w:rtl/>
          <w:lang w:val="en-US"/>
        </w:rPr>
        <w:t>נתייחס ל</w:t>
      </w:r>
      <w:r w:rsidR="0000477B" w:rsidRPr="00303ADA">
        <w:rPr>
          <w:rFonts w:asciiTheme="minorHAnsi" w:hAnsiTheme="minorHAnsi" w:cstheme="minorHAnsi"/>
          <w:rtl/>
          <w:lang w:val="en-US"/>
        </w:rPr>
        <w:t>גופי מים כמערכות אקולוגיות</w:t>
      </w:r>
      <w:r w:rsidR="00C151A9" w:rsidRPr="00303ADA">
        <w:rPr>
          <w:rFonts w:asciiTheme="minorHAnsi" w:hAnsiTheme="minorHAnsi" w:cstheme="minorHAnsi"/>
          <w:b/>
          <w:bCs/>
          <w:rtl/>
          <w:lang w:val="en-US"/>
        </w:rPr>
        <w:t xml:space="preserve">, </w:t>
      </w:r>
      <w:r w:rsidR="00C151A9" w:rsidRPr="00303ADA">
        <w:rPr>
          <w:rFonts w:asciiTheme="minorHAnsi" w:hAnsiTheme="minorHAnsi" w:cstheme="minorHAnsi"/>
          <w:rtl/>
          <w:lang w:val="en-US"/>
        </w:rPr>
        <w:t>ונדון בסוגים שונים של גופי מים</w:t>
      </w:r>
      <w:r w:rsidR="00C151A9" w:rsidRPr="00303ADA">
        <w:rPr>
          <w:rFonts w:asciiTheme="minorHAnsi" w:hAnsiTheme="minorHAnsi" w:cstheme="minorHAnsi"/>
          <w:b/>
          <w:bCs/>
          <w:rtl/>
          <w:lang w:val="en-US"/>
        </w:rPr>
        <w:t xml:space="preserve"> </w:t>
      </w:r>
      <w:r w:rsidR="00C151A9" w:rsidRPr="00303ADA">
        <w:rPr>
          <w:rFonts w:asciiTheme="minorHAnsi" w:hAnsiTheme="minorHAnsi" w:cstheme="minorHAnsi"/>
          <w:rtl/>
          <w:lang w:val="en-US"/>
        </w:rPr>
        <w:t>(נהרות, אגמים, מי תהום</w:t>
      </w:r>
      <w:r w:rsidR="001B3B93" w:rsidRPr="00303ADA">
        <w:rPr>
          <w:rFonts w:asciiTheme="minorHAnsi" w:hAnsiTheme="minorHAnsi" w:cstheme="minorHAnsi"/>
          <w:rtl/>
          <w:lang w:val="en-US"/>
        </w:rPr>
        <w:t>, מים ירוקים</w:t>
      </w:r>
      <w:r w:rsidR="009D010E" w:rsidRPr="00303ADA">
        <w:rPr>
          <w:rStyle w:val="FootnoteReference"/>
          <w:rFonts w:asciiTheme="minorHAnsi" w:hAnsiTheme="minorHAnsi" w:cstheme="minorHAnsi"/>
          <w:rtl/>
          <w:lang w:val="en-US"/>
        </w:rPr>
        <w:footnoteReference w:id="9"/>
      </w:r>
      <w:r w:rsidR="001B3B93" w:rsidRPr="00303ADA">
        <w:rPr>
          <w:rFonts w:asciiTheme="minorHAnsi" w:hAnsiTheme="minorHAnsi" w:cstheme="minorHAnsi"/>
          <w:rtl/>
          <w:lang w:val="en-US"/>
        </w:rPr>
        <w:t>, מים כחולים</w:t>
      </w:r>
      <w:r w:rsidR="009D010E" w:rsidRPr="00303ADA">
        <w:rPr>
          <w:rStyle w:val="FootnoteReference"/>
          <w:rFonts w:asciiTheme="minorHAnsi" w:hAnsiTheme="minorHAnsi" w:cstheme="minorHAnsi"/>
          <w:rtl/>
          <w:lang w:val="en-US"/>
        </w:rPr>
        <w:footnoteReference w:id="10"/>
      </w:r>
      <w:r w:rsidR="001B3B93" w:rsidRPr="00303ADA">
        <w:rPr>
          <w:rFonts w:asciiTheme="minorHAnsi" w:hAnsiTheme="minorHAnsi" w:cstheme="minorHAnsi"/>
          <w:rtl/>
          <w:lang w:val="en-US"/>
        </w:rPr>
        <w:t>, מים אפורים</w:t>
      </w:r>
      <w:r w:rsidR="00E92F5D" w:rsidRPr="00303ADA">
        <w:rPr>
          <w:rStyle w:val="FootnoteReference"/>
          <w:rFonts w:asciiTheme="minorHAnsi" w:hAnsiTheme="minorHAnsi" w:cstheme="minorHAnsi"/>
          <w:rtl/>
          <w:lang w:val="en-US"/>
        </w:rPr>
        <w:footnoteReference w:id="11"/>
      </w:r>
      <w:r w:rsidR="00C151A9" w:rsidRPr="00303ADA">
        <w:rPr>
          <w:rFonts w:asciiTheme="minorHAnsi" w:hAnsiTheme="minorHAnsi" w:cstheme="minorHAnsi"/>
          <w:rtl/>
          <w:lang w:val="en-US"/>
        </w:rPr>
        <w:t>)</w:t>
      </w:r>
      <w:r w:rsidR="00EA0543" w:rsidRPr="00303ADA">
        <w:rPr>
          <w:rFonts w:asciiTheme="minorHAnsi" w:hAnsiTheme="minorHAnsi" w:cstheme="minorHAnsi"/>
          <w:b/>
          <w:bCs/>
          <w:rtl/>
          <w:lang w:val="en-US"/>
        </w:rPr>
        <w:t xml:space="preserve"> </w:t>
      </w:r>
      <w:r w:rsidR="00720ED6" w:rsidRPr="00303ADA">
        <w:rPr>
          <w:rFonts w:asciiTheme="minorHAnsi" w:hAnsiTheme="minorHAnsi" w:cstheme="minorHAnsi"/>
          <w:rtl/>
          <w:lang w:val="en-US"/>
        </w:rPr>
        <w:t xml:space="preserve">ובלחצים שהחברה האנושית מפעילה </w:t>
      </w:r>
      <w:r w:rsidR="00F251B6">
        <w:rPr>
          <w:rFonts w:asciiTheme="minorHAnsi" w:hAnsiTheme="minorHAnsi" w:cstheme="minorHAnsi" w:hint="cs"/>
          <w:rtl/>
          <w:lang w:val="en-US"/>
        </w:rPr>
        <w:t>על מקורות המים</w:t>
      </w:r>
      <w:r w:rsidR="0000477B" w:rsidRPr="00303ADA">
        <w:rPr>
          <w:rFonts w:asciiTheme="minorHAnsi" w:hAnsiTheme="minorHAnsi" w:cstheme="minorHAnsi"/>
          <w:rtl/>
          <w:lang w:val="en-US"/>
        </w:rPr>
        <w:t xml:space="preserve">. </w:t>
      </w:r>
    </w:p>
    <w:p w14:paraId="07FACBD0" w14:textId="77777777" w:rsidR="00524640" w:rsidRPr="00524640" w:rsidRDefault="00524640" w:rsidP="00524640">
      <w:pPr>
        <w:bidi/>
        <w:spacing w:line="360" w:lineRule="auto"/>
        <w:rPr>
          <w:rFonts w:asciiTheme="minorHAnsi" w:hAnsiTheme="minorHAnsi" w:cstheme="minorHAnsi"/>
          <w:vanish/>
          <w:rtl/>
          <w:lang w:val="en-US"/>
        </w:rPr>
      </w:pPr>
    </w:p>
    <w:p w14:paraId="5F61E5F9" w14:textId="77777777" w:rsidR="00524640" w:rsidRPr="00524640" w:rsidRDefault="00524640" w:rsidP="00524640">
      <w:pPr>
        <w:bidi/>
        <w:spacing w:line="360" w:lineRule="auto"/>
        <w:rPr>
          <w:rFonts w:asciiTheme="minorHAnsi" w:hAnsiTheme="minorHAnsi" w:cstheme="minorHAnsi"/>
          <w:vanish/>
          <w:rtl/>
          <w:lang w:val="en-US"/>
        </w:rPr>
      </w:pPr>
    </w:p>
    <w:p w14:paraId="08DBB617" w14:textId="3B69A814" w:rsidR="00750DE9" w:rsidRPr="00F937A2" w:rsidRDefault="00F937A2" w:rsidP="00A34823">
      <w:pPr>
        <w:pStyle w:val="Heading2"/>
        <w:bidi/>
        <w:spacing w:after="0" w:line="360" w:lineRule="auto"/>
        <w:rPr>
          <w:rFonts w:asciiTheme="minorHAnsi" w:hAnsiTheme="minorHAnsi" w:cstheme="minorHAnsi"/>
          <w:rtl/>
          <w:lang w:val="en-US"/>
        </w:rPr>
      </w:pPr>
      <w:r>
        <w:rPr>
          <w:rFonts w:asciiTheme="minorHAnsi" w:hAnsiTheme="minorHAnsi" w:cstheme="minorHAnsi" w:hint="cs"/>
          <w:rtl/>
          <w:lang w:val="en-US"/>
        </w:rPr>
        <w:t xml:space="preserve"> </w:t>
      </w:r>
      <w:r w:rsidR="003C5462" w:rsidRPr="00F937A2">
        <w:rPr>
          <w:rFonts w:asciiTheme="minorHAnsi" w:hAnsiTheme="minorHAnsi" w:cstheme="minorHAnsi" w:hint="cs"/>
          <w:rtl/>
          <w:lang w:val="en-US"/>
        </w:rPr>
        <w:t>מאגרי המים העיקריים</w:t>
      </w:r>
      <w:r w:rsidR="003C5462" w:rsidRPr="00F937A2">
        <w:rPr>
          <w:rFonts w:asciiTheme="minorHAnsi" w:hAnsiTheme="minorHAnsi" w:cstheme="minorHAnsi" w:hint="cs"/>
          <w:rtl/>
          <w:lang w:val="en-US"/>
        </w:rPr>
        <w:t xml:space="preserve"> </w:t>
      </w:r>
    </w:p>
    <w:p w14:paraId="6EE2F258" w14:textId="749F3E8C" w:rsidR="00E92F5D" w:rsidRPr="00303ADA" w:rsidRDefault="00E92F5D" w:rsidP="00750DE9">
      <w:pPr>
        <w:bidi/>
        <w:spacing w:line="360" w:lineRule="auto"/>
        <w:rPr>
          <w:rFonts w:asciiTheme="minorHAnsi" w:hAnsiTheme="minorHAnsi" w:cstheme="minorHAnsi"/>
          <w:rtl/>
          <w:lang w:val="en-US"/>
        </w:rPr>
      </w:pPr>
      <w:r w:rsidRPr="00303ADA">
        <w:rPr>
          <w:rFonts w:asciiTheme="minorHAnsi" w:hAnsiTheme="minorHAnsi" w:cstheme="minorHAnsi"/>
          <w:rtl/>
          <w:lang w:val="en-US"/>
        </w:rPr>
        <w:t>מעל תשעים ושבעה אחוז מהמים בפני השטח של כדור הארץ נמצאים ב</w:t>
      </w:r>
      <w:r w:rsidR="005D0B97">
        <w:rPr>
          <w:rFonts w:asciiTheme="minorHAnsi" w:hAnsiTheme="minorHAnsi" w:cstheme="minorHAnsi"/>
          <w:rtl/>
          <w:lang w:val="en-US"/>
        </w:rPr>
        <w:t>אוקיינוס</w:t>
      </w:r>
      <w:r w:rsidRPr="00303ADA">
        <w:rPr>
          <w:rFonts w:asciiTheme="minorHAnsi" w:hAnsiTheme="minorHAnsi" w:cstheme="minorHAnsi"/>
          <w:rtl/>
          <w:lang w:val="en-US"/>
        </w:rPr>
        <w:t xml:space="preserve">ים ובימים </w:t>
      </w:r>
      <w:r w:rsidR="00B7418C">
        <w:rPr>
          <w:rFonts w:asciiTheme="minorHAnsi" w:hAnsiTheme="minorHAnsi" w:cstheme="minorHAnsi" w:hint="cs"/>
          <w:rtl/>
          <w:lang w:val="en-US"/>
        </w:rPr>
        <w:t xml:space="preserve">המחוברים אליהם </w:t>
      </w:r>
      <w:r w:rsidRPr="00303ADA">
        <w:rPr>
          <w:rFonts w:asciiTheme="minorHAnsi" w:hAnsiTheme="minorHAnsi" w:cstheme="minorHAnsi"/>
          <w:rtl/>
          <w:lang w:val="en-US"/>
        </w:rPr>
        <w:t xml:space="preserve">ואינם חלק מהדיון בפרק זה (למעט נושא ההתפלה). כיפות הקרח של אנטרקטיקה וגרינלנד מהוות את המאגר השני </w:t>
      </w:r>
      <w:r w:rsidR="00ED44D3">
        <w:rPr>
          <w:rFonts w:asciiTheme="minorHAnsi" w:hAnsiTheme="minorHAnsi" w:cstheme="minorHAnsi" w:hint="cs"/>
          <w:rtl/>
          <w:lang w:val="en-US"/>
        </w:rPr>
        <w:t>בגודלו</w:t>
      </w:r>
      <w:r w:rsidRPr="00303ADA">
        <w:rPr>
          <w:rFonts w:asciiTheme="minorHAnsi" w:hAnsiTheme="minorHAnsi" w:cstheme="minorHAnsi"/>
          <w:rtl/>
          <w:lang w:val="en-US"/>
        </w:rPr>
        <w:t xml:space="preserve">, המכיל מעל שני אחוז מכלל המים בפני השטח של כדור הארץ. כלומר, </w:t>
      </w:r>
      <w:r w:rsidR="00ED44D3">
        <w:rPr>
          <w:rFonts w:asciiTheme="minorHAnsi" w:hAnsiTheme="minorHAnsi" w:cstheme="minorHAnsi" w:hint="cs"/>
          <w:rtl/>
          <w:lang w:val="en-US"/>
        </w:rPr>
        <w:t>מאגרי</w:t>
      </w:r>
      <w:r w:rsidRPr="00303ADA">
        <w:rPr>
          <w:rFonts w:asciiTheme="minorHAnsi" w:hAnsiTheme="minorHAnsi" w:cstheme="minorHAnsi"/>
          <w:rtl/>
          <w:lang w:val="en-US"/>
        </w:rPr>
        <w:t xml:space="preserve"> המים </w:t>
      </w:r>
      <w:r w:rsidR="00ED44D3">
        <w:rPr>
          <w:rFonts w:asciiTheme="minorHAnsi" w:hAnsiTheme="minorHAnsi" w:cstheme="minorHAnsi" w:hint="cs"/>
          <w:rtl/>
          <w:lang w:val="en-US"/>
        </w:rPr>
        <w:t>בהם</w:t>
      </w:r>
      <w:r w:rsidRPr="00303ADA">
        <w:rPr>
          <w:rFonts w:asciiTheme="minorHAnsi" w:hAnsiTheme="minorHAnsi" w:cstheme="minorHAnsi"/>
          <w:rtl/>
          <w:lang w:val="en-US"/>
        </w:rPr>
        <w:t xml:space="preserve"> מתמקד הפרק </w:t>
      </w:r>
      <w:r w:rsidRPr="00303ADA">
        <w:rPr>
          <w:rFonts w:asciiTheme="minorHAnsi" w:hAnsiTheme="minorHAnsi" w:cstheme="minorHAnsi"/>
          <w:rtl/>
          <w:lang w:val="en-US"/>
        </w:rPr>
        <w:lastRenderedPageBreak/>
        <w:t xml:space="preserve">הנוכחי </w:t>
      </w:r>
      <w:r w:rsidR="00ED44D3">
        <w:rPr>
          <w:rFonts w:asciiTheme="minorHAnsi" w:hAnsiTheme="minorHAnsi" w:cstheme="minorHAnsi" w:hint="cs"/>
          <w:rtl/>
          <w:lang w:val="en-US"/>
        </w:rPr>
        <w:t>מהווים</w:t>
      </w:r>
      <w:r w:rsidRPr="00303ADA">
        <w:rPr>
          <w:rFonts w:asciiTheme="minorHAnsi" w:hAnsiTheme="minorHAnsi" w:cstheme="minorHAnsi"/>
          <w:rtl/>
          <w:lang w:val="en-US"/>
        </w:rPr>
        <w:t xml:space="preserve"> </w:t>
      </w:r>
      <w:r w:rsidR="00ED44D3">
        <w:rPr>
          <w:rFonts w:asciiTheme="minorHAnsi" w:hAnsiTheme="minorHAnsi" w:cstheme="minorHAnsi" w:hint="cs"/>
          <w:u w:val="single"/>
          <w:rtl/>
          <w:lang w:val="en-US"/>
        </w:rPr>
        <w:t>כ</w:t>
      </w:r>
      <w:r w:rsidRPr="00303ADA">
        <w:rPr>
          <w:rFonts w:asciiTheme="minorHAnsi" w:hAnsiTheme="minorHAnsi" w:cstheme="minorHAnsi"/>
          <w:u w:val="single"/>
          <w:rtl/>
          <w:lang w:val="en-US"/>
        </w:rPr>
        <w:t>שליש אחוז</w:t>
      </w:r>
      <w:r w:rsidRPr="00303ADA">
        <w:rPr>
          <w:rFonts w:asciiTheme="minorHAnsi" w:hAnsiTheme="minorHAnsi" w:cstheme="minorHAnsi"/>
          <w:rtl/>
          <w:lang w:val="en-US"/>
        </w:rPr>
        <w:t xml:space="preserve"> מכלל המים על פני השטח של כדור הארץ (איור </w:t>
      </w:r>
      <w:r w:rsidR="00CE7A32">
        <w:rPr>
          <w:rFonts w:asciiTheme="minorHAnsi" w:hAnsiTheme="minorHAnsi" w:cstheme="minorHAnsi" w:hint="cs"/>
          <w:rtl/>
          <w:lang w:val="en-US"/>
        </w:rPr>
        <w:t>9</w:t>
      </w:r>
      <w:r w:rsidRPr="00303ADA">
        <w:rPr>
          <w:rFonts w:asciiTheme="minorHAnsi" w:hAnsiTheme="minorHAnsi" w:cstheme="minorHAnsi"/>
          <w:rtl/>
          <w:lang w:val="en-US"/>
        </w:rPr>
        <w:t>.2). למרות זאת, מדובר בנפח מים גדול ביותר, הנמדד על פי רוב ביחידות של ק"מ מעוקב או מטר מעוקב (קילומטר מעוקב מכיל מיליארד מטר מעוקב). מי התהום הם המאגר הגדול ביותר, המכיל כ</w:t>
      </w:r>
      <w:r w:rsidR="007A03B3">
        <w:rPr>
          <w:rFonts w:asciiTheme="minorHAnsi" w:hAnsiTheme="minorHAnsi" w:cstheme="minorHAnsi" w:hint="cs"/>
          <w:rtl/>
          <w:lang w:val="en-US"/>
        </w:rPr>
        <w:t>-</w:t>
      </w:r>
      <w:r w:rsidRPr="00303ADA">
        <w:rPr>
          <w:rFonts w:asciiTheme="minorHAnsi" w:hAnsiTheme="minorHAnsi" w:cstheme="minorHAnsi"/>
          <w:rtl/>
          <w:lang w:val="en-US"/>
        </w:rPr>
        <w:t>1</w:t>
      </w:r>
      <w:r w:rsidR="00D73EA3">
        <w:rPr>
          <w:rFonts w:asciiTheme="minorHAnsi" w:hAnsiTheme="minorHAnsi" w:cstheme="minorHAnsi" w:hint="cs"/>
          <w:rtl/>
          <w:lang w:val="en-US"/>
        </w:rPr>
        <w:t>5</w:t>
      </w:r>
      <w:r w:rsidRPr="00303ADA">
        <w:rPr>
          <w:rFonts w:asciiTheme="minorHAnsi" w:hAnsiTheme="minorHAnsi" w:cstheme="minorHAnsi"/>
          <w:rtl/>
          <w:lang w:val="en-US"/>
        </w:rPr>
        <w:t xml:space="preserve"> מיליון ק"מ מעוקב </w:t>
      </w:r>
      <w:r w:rsidR="00A24140">
        <w:rPr>
          <w:rFonts w:asciiTheme="minorHAnsi" w:hAnsiTheme="minorHAnsi" w:cstheme="minorHAnsi" w:hint="cs"/>
          <w:rtl/>
          <w:lang w:val="en-US"/>
        </w:rPr>
        <w:t xml:space="preserve">עם </w:t>
      </w:r>
      <w:r w:rsidRPr="00303ADA">
        <w:rPr>
          <w:rFonts w:asciiTheme="minorHAnsi" w:hAnsiTheme="minorHAnsi" w:cstheme="minorHAnsi"/>
          <w:rtl/>
          <w:lang w:val="en-US"/>
        </w:rPr>
        <w:t>זמן שהות</w:t>
      </w:r>
      <w:r w:rsidR="00D50E83">
        <w:rPr>
          <w:rStyle w:val="FootnoteReference"/>
          <w:rFonts w:asciiTheme="minorHAnsi" w:hAnsiTheme="minorHAnsi" w:cstheme="minorHAnsi"/>
          <w:rtl/>
          <w:lang w:val="en-US"/>
        </w:rPr>
        <w:footnoteReference w:id="12"/>
      </w:r>
      <w:r w:rsidR="0013759A">
        <w:rPr>
          <w:rFonts w:asciiTheme="minorHAnsi" w:hAnsiTheme="minorHAnsi" w:cstheme="minorHAnsi" w:hint="cs"/>
          <w:rtl/>
          <w:lang w:val="en-US"/>
        </w:rPr>
        <w:t xml:space="preserve"> </w:t>
      </w:r>
      <w:r w:rsidR="00F44F93">
        <w:rPr>
          <w:rFonts w:asciiTheme="minorHAnsi" w:hAnsiTheme="minorHAnsi" w:cstheme="minorHAnsi" w:hint="cs"/>
          <w:rtl/>
          <w:lang w:val="en-US"/>
        </w:rPr>
        <w:t xml:space="preserve">אופייני </w:t>
      </w:r>
      <w:r w:rsidR="0013759A">
        <w:rPr>
          <w:rFonts w:asciiTheme="minorHAnsi" w:hAnsiTheme="minorHAnsi" w:cstheme="minorHAnsi" w:hint="cs"/>
          <w:rtl/>
          <w:lang w:val="en-US"/>
        </w:rPr>
        <w:t>ש</w:t>
      </w:r>
      <w:r w:rsidRPr="00303ADA">
        <w:rPr>
          <w:rFonts w:asciiTheme="minorHAnsi" w:hAnsiTheme="minorHAnsi" w:cstheme="minorHAnsi"/>
          <w:rtl/>
          <w:lang w:val="en-US"/>
        </w:rPr>
        <w:t xml:space="preserve">ל </w:t>
      </w:r>
      <w:r w:rsidR="00D76DFF">
        <w:rPr>
          <w:rFonts w:asciiTheme="minorHAnsi" w:hAnsiTheme="minorHAnsi" w:cstheme="minorHAnsi" w:hint="cs"/>
          <w:rtl/>
          <w:lang w:val="en-US"/>
        </w:rPr>
        <w:t>שנים</w:t>
      </w:r>
      <w:r w:rsidRPr="00303ADA">
        <w:rPr>
          <w:rFonts w:asciiTheme="minorHAnsi" w:hAnsiTheme="minorHAnsi" w:cstheme="minorHAnsi"/>
          <w:rtl/>
          <w:lang w:val="en-US"/>
        </w:rPr>
        <w:t xml:space="preserve"> עד עשרות אלפי שנה ובמקרים קיצוניים של מי תהום עמוקים, אף מאות אלפי שנים</w:t>
      </w:r>
      <w:r w:rsidRPr="00303ADA">
        <w:rPr>
          <w:rStyle w:val="FootnoteReference"/>
          <w:rFonts w:asciiTheme="minorHAnsi" w:hAnsiTheme="minorHAnsi" w:cstheme="minorHAnsi"/>
          <w:rtl/>
          <w:lang w:val="en-US"/>
        </w:rPr>
        <w:footnoteReference w:id="13"/>
      </w:r>
      <w:r w:rsidR="00A24140">
        <w:rPr>
          <w:rFonts w:asciiTheme="minorHAnsi" w:hAnsiTheme="minorHAnsi" w:cstheme="minorHAnsi" w:hint="cs"/>
          <w:rtl/>
          <w:lang w:val="en-US"/>
        </w:rPr>
        <w:t>;</w:t>
      </w:r>
      <w:r w:rsidRPr="00303ADA">
        <w:rPr>
          <w:rFonts w:asciiTheme="minorHAnsi" w:hAnsiTheme="minorHAnsi" w:cstheme="minorHAnsi"/>
          <w:rtl/>
          <w:lang w:val="en-US"/>
        </w:rPr>
        <w:t xml:space="preserve"> אגמים</w:t>
      </w:r>
      <w:r w:rsidR="00D73EA3">
        <w:rPr>
          <w:rFonts w:asciiTheme="minorHAnsi" w:hAnsiTheme="minorHAnsi" w:cstheme="minorHAnsi" w:hint="cs"/>
          <w:rtl/>
          <w:lang w:val="en-US"/>
        </w:rPr>
        <w:t xml:space="preserve"> </w:t>
      </w:r>
      <w:r w:rsidRPr="00303ADA">
        <w:rPr>
          <w:rFonts w:asciiTheme="minorHAnsi" w:hAnsiTheme="minorHAnsi" w:cstheme="minorHAnsi"/>
          <w:rtl/>
          <w:lang w:val="en-US"/>
        </w:rPr>
        <w:t>ומאגרי מים מתוקים ומליחים מכילים כ</w:t>
      </w:r>
      <w:r w:rsidR="00382CD6">
        <w:rPr>
          <w:rFonts w:asciiTheme="minorHAnsi" w:hAnsiTheme="minorHAnsi" w:cstheme="minorHAnsi" w:hint="cs"/>
          <w:rtl/>
          <w:lang w:val="en-US"/>
        </w:rPr>
        <w:t>-</w:t>
      </w:r>
      <w:r w:rsidRPr="00303ADA">
        <w:rPr>
          <w:rFonts w:asciiTheme="minorHAnsi" w:hAnsiTheme="minorHAnsi" w:cstheme="minorHAnsi"/>
          <w:rtl/>
          <w:lang w:val="en-US"/>
        </w:rPr>
        <w:t>1</w:t>
      </w:r>
      <w:r w:rsidR="00D73EA3">
        <w:rPr>
          <w:rFonts w:asciiTheme="minorHAnsi" w:hAnsiTheme="minorHAnsi" w:cstheme="minorHAnsi" w:hint="cs"/>
          <w:rtl/>
          <w:lang w:val="en-US"/>
        </w:rPr>
        <w:t>8</w:t>
      </w:r>
      <w:r w:rsidRPr="00303ADA">
        <w:rPr>
          <w:rFonts w:asciiTheme="minorHAnsi" w:hAnsiTheme="minorHAnsi" w:cstheme="minorHAnsi"/>
          <w:rtl/>
          <w:lang w:val="en-US"/>
        </w:rPr>
        <w:t xml:space="preserve">0 אלף ק"מ מעוקב </w:t>
      </w:r>
      <w:r w:rsidR="00A24140">
        <w:rPr>
          <w:rFonts w:asciiTheme="minorHAnsi" w:hAnsiTheme="minorHAnsi" w:cstheme="minorHAnsi" w:hint="cs"/>
          <w:rtl/>
          <w:lang w:val="en-US"/>
        </w:rPr>
        <w:t xml:space="preserve">עם </w:t>
      </w:r>
      <w:r w:rsidRPr="00303ADA">
        <w:rPr>
          <w:rFonts w:asciiTheme="minorHAnsi" w:hAnsiTheme="minorHAnsi" w:cstheme="minorHAnsi"/>
          <w:rtl/>
          <w:lang w:val="en-US"/>
        </w:rPr>
        <w:t>זמן שהות ממוצע של עשרות שנים</w:t>
      </w:r>
      <w:r w:rsidR="00A24140">
        <w:rPr>
          <w:rFonts w:asciiTheme="minorHAnsi" w:hAnsiTheme="minorHAnsi" w:cstheme="minorHAnsi" w:hint="cs"/>
          <w:rtl/>
          <w:lang w:val="en-US"/>
        </w:rPr>
        <w:t>;</w:t>
      </w:r>
      <w:r w:rsidRPr="00303ADA">
        <w:rPr>
          <w:rFonts w:asciiTheme="minorHAnsi" w:hAnsiTheme="minorHAnsi" w:cstheme="minorHAnsi"/>
          <w:rtl/>
          <w:lang w:val="en-US"/>
        </w:rPr>
        <w:t xml:space="preserve"> ה</w:t>
      </w:r>
      <w:r w:rsidR="00170BBA">
        <w:rPr>
          <w:rFonts w:asciiTheme="minorHAnsi" w:hAnsiTheme="minorHAnsi" w:cstheme="minorHAnsi"/>
          <w:rtl/>
          <w:lang w:val="en-US"/>
        </w:rPr>
        <w:t>אטמוספרה</w:t>
      </w:r>
      <w:r w:rsidRPr="00303ADA">
        <w:rPr>
          <w:rFonts w:asciiTheme="minorHAnsi" w:hAnsiTheme="minorHAnsi" w:cstheme="minorHAnsi"/>
          <w:rtl/>
          <w:lang w:val="en-US"/>
        </w:rPr>
        <w:t xml:space="preserve"> מכילה כ</w:t>
      </w:r>
      <w:r w:rsidR="008A0B38">
        <w:rPr>
          <w:rFonts w:asciiTheme="minorHAnsi" w:hAnsiTheme="minorHAnsi" w:cstheme="minorHAnsi" w:hint="cs"/>
          <w:rtl/>
          <w:lang w:val="en-US"/>
        </w:rPr>
        <w:t>-</w:t>
      </w:r>
      <w:r w:rsidRPr="00303ADA">
        <w:rPr>
          <w:rFonts w:asciiTheme="minorHAnsi" w:hAnsiTheme="minorHAnsi" w:cstheme="minorHAnsi"/>
          <w:rtl/>
          <w:lang w:val="en-US"/>
        </w:rPr>
        <w:t>1</w:t>
      </w:r>
      <w:r w:rsidR="00D73EA3">
        <w:rPr>
          <w:rFonts w:asciiTheme="minorHAnsi" w:hAnsiTheme="minorHAnsi" w:cstheme="minorHAnsi" w:hint="cs"/>
          <w:rtl/>
          <w:lang w:val="en-US"/>
        </w:rPr>
        <w:t>3</w:t>
      </w:r>
      <w:r w:rsidRPr="00303ADA">
        <w:rPr>
          <w:rFonts w:asciiTheme="minorHAnsi" w:hAnsiTheme="minorHAnsi" w:cstheme="minorHAnsi"/>
          <w:rtl/>
          <w:lang w:val="en-US"/>
        </w:rPr>
        <w:t xml:space="preserve"> אלף ק"מ מעוקב של מים (זמן שהות של כשבוע)</w:t>
      </w:r>
      <w:r w:rsidR="00A24140">
        <w:rPr>
          <w:rFonts w:asciiTheme="minorHAnsi" w:hAnsiTheme="minorHAnsi" w:cstheme="minorHAnsi" w:hint="cs"/>
          <w:rtl/>
          <w:lang w:val="en-US"/>
        </w:rPr>
        <w:t>;</w:t>
      </w:r>
      <w:r w:rsidRPr="00303ADA">
        <w:rPr>
          <w:rFonts w:asciiTheme="minorHAnsi" w:hAnsiTheme="minorHAnsi" w:cstheme="minorHAnsi"/>
          <w:rtl/>
          <w:lang w:val="en-US"/>
        </w:rPr>
        <w:t xml:space="preserve"> ונהרות מכילים כ</w:t>
      </w:r>
      <w:r w:rsidR="00F2418A">
        <w:rPr>
          <w:rFonts w:asciiTheme="minorHAnsi" w:hAnsiTheme="minorHAnsi" w:cstheme="minorHAnsi" w:hint="cs"/>
          <w:rtl/>
          <w:lang w:val="en-US"/>
        </w:rPr>
        <w:t>-</w:t>
      </w:r>
      <w:r w:rsidRPr="00303ADA">
        <w:rPr>
          <w:rFonts w:asciiTheme="minorHAnsi" w:hAnsiTheme="minorHAnsi" w:cstheme="minorHAnsi"/>
          <w:rtl/>
          <w:lang w:val="en-US"/>
        </w:rPr>
        <w:t>1,200 ק"מ מעוקב של מים, כעשירית מכמות המים ב</w:t>
      </w:r>
      <w:r w:rsidR="00170BBA">
        <w:rPr>
          <w:rFonts w:asciiTheme="minorHAnsi" w:hAnsiTheme="minorHAnsi" w:cstheme="minorHAnsi"/>
          <w:rtl/>
          <w:lang w:val="en-US"/>
        </w:rPr>
        <w:t>אטמוספרה</w:t>
      </w:r>
      <w:r w:rsidRPr="00303ADA">
        <w:rPr>
          <w:rFonts w:asciiTheme="minorHAnsi" w:hAnsiTheme="minorHAnsi" w:cstheme="minorHAnsi"/>
          <w:rtl/>
          <w:lang w:val="en-US"/>
        </w:rPr>
        <w:t>, עם זמן שהות של פחות משבועיים.</w:t>
      </w:r>
    </w:p>
    <w:p w14:paraId="37C2418C" w14:textId="14474DB8" w:rsidR="00F97638" w:rsidRDefault="00F11447" w:rsidP="00F53531">
      <w:pPr>
        <w:bidi/>
        <w:spacing w:after="0" w:line="240" w:lineRule="auto"/>
        <w:rPr>
          <w:rFonts w:asciiTheme="minorHAnsi" w:hAnsiTheme="minorHAnsi" w:cstheme="minorHAnsi"/>
          <w:rtl/>
        </w:rPr>
      </w:pPr>
      <w:r w:rsidRPr="005C2A20">
        <w:rPr>
          <w:rFonts w:asciiTheme="minorHAnsi" w:hAnsiTheme="minorHAnsi" w:cstheme="minorHAnsi"/>
          <w:rtl/>
        </w:rPr>
        <w:t xml:space="preserve">איור </w:t>
      </w:r>
      <w:r w:rsidR="00CE7A32">
        <w:rPr>
          <w:rFonts w:asciiTheme="minorHAnsi" w:hAnsiTheme="minorHAnsi" w:cstheme="minorHAnsi" w:hint="cs"/>
          <w:rtl/>
        </w:rPr>
        <w:t>9</w:t>
      </w:r>
      <w:r w:rsidRPr="005C2A20">
        <w:rPr>
          <w:rFonts w:asciiTheme="minorHAnsi" w:hAnsiTheme="minorHAnsi" w:cstheme="minorHAnsi"/>
          <w:rtl/>
        </w:rPr>
        <w:t xml:space="preserve">.1: </w:t>
      </w:r>
      <w:r w:rsidR="00CE7A32">
        <w:rPr>
          <w:rFonts w:asciiTheme="minorHAnsi" w:hAnsiTheme="minorHAnsi" w:cstheme="minorHAnsi" w:hint="cs"/>
          <w:rtl/>
        </w:rPr>
        <w:t>ת</w:t>
      </w:r>
      <w:r w:rsidR="00A24140">
        <w:rPr>
          <w:rFonts w:asciiTheme="minorHAnsi" w:hAnsiTheme="minorHAnsi" w:cstheme="minorHAnsi" w:hint="cs"/>
          <w:rtl/>
        </w:rPr>
        <w:t>י</w:t>
      </w:r>
      <w:r w:rsidR="00CE7A32">
        <w:rPr>
          <w:rFonts w:asciiTheme="minorHAnsi" w:hAnsiTheme="minorHAnsi" w:cstheme="minorHAnsi" w:hint="cs"/>
          <w:rtl/>
        </w:rPr>
        <w:t>אור</w:t>
      </w:r>
      <w:r w:rsidR="007F4293">
        <w:rPr>
          <w:rFonts w:asciiTheme="minorHAnsi" w:hAnsiTheme="minorHAnsi" w:cstheme="minorHAnsi" w:hint="cs"/>
          <w:rtl/>
        </w:rPr>
        <w:t xml:space="preserve"> </w:t>
      </w:r>
      <w:r w:rsidR="00A231FF">
        <w:rPr>
          <w:rFonts w:asciiTheme="minorHAnsi" w:hAnsiTheme="minorHAnsi" w:cstheme="minorHAnsi" w:hint="cs"/>
          <w:rtl/>
        </w:rPr>
        <w:t>סכמתי</w:t>
      </w:r>
      <w:r w:rsidR="007F4293">
        <w:rPr>
          <w:rFonts w:asciiTheme="minorHAnsi" w:hAnsiTheme="minorHAnsi" w:cstheme="minorHAnsi" w:hint="cs"/>
          <w:rtl/>
        </w:rPr>
        <w:t xml:space="preserve"> של </w:t>
      </w:r>
      <w:r w:rsidR="005C2A20">
        <w:rPr>
          <w:rFonts w:asciiTheme="minorHAnsi" w:hAnsiTheme="minorHAnsi" w:cstheme="minorHAnsi" w:hint="cs"/>
          <w:rtl/>
        </w:rPr>
        <w:t xml:space="preserve">מחזור המים </w:t>
      </w:r>
      <w:r w:rsidR="0074023A">
        <w:rPr>
          <w:rFonts w:asciiTheme="minorHAnsi" w:hAnsiTheme="minorHAnsi" w:cstheme="minorHAnsi" w:hint="cs"/>
          <w:rtl/>
        </w:rPr>
        <w:t>ב</w:t>
      </w:r>
      <w:r w:rsidR="005C2A20" w:rsidRPr="0008066C">
        <w:rPr>
          <w:rFonts w:asciiTheme="minorHAnsi" w:hAnsiTheme="minorHAnsi" w:cstheme="minorHAnsi" w:hint="cs"/>
          <w:rtl/>
        </w:rPr>
        <w:t>כדור הארץ</w:t>
      </w:r>
      <w:r w:rsidRPr="0008066C">
        <w:rPr>
          <w:rFonts w:asciiTheme="minorHAnsi" w:hAnsiTheme="minorHAnsi" w:cstheme="minorHAnsi"/>
          <w:rtl/>
        </w:rPr>
        <w:t>.</w:t>
      </w:r>
      <w:r w:rsidR="0074023A">
        <w:rPr>
          <w:rFonts w:asciiTheme="minorHAnsi" w:hAnsiTheme="minorHAnsi" w:cstheme="minorHAnsi" w:hint="cs"/>
          <w:rtl/>
        </w:rPr>
        <w:t xml:space="preserve"> המקרא בתחתית האיור (באנגלית) מפרט רבים מהמושגים </w:t>
      </w:r>
    </w:p>
    <w:p w14:paraId="7C528E86" w14:textId="76A70429" w:rsidR="00A32FB2" w:rsidRDefault="00F97638" w:rsidP="00F97638">
      <w:pPr>
        <w:bidi/>
        <w:spacing w:after="0" w:line="240" w:lineRule="auto"/>
        <w:rPr>
          <w:rFonts w:asciiTheme="minorHAnsi" w:hAnsiTheme="minorHAnsi" w:cstheme="minorHAnsi"/>
          <w:sz w:val="18"/>
          <w:szCs w:val="18"/>
          <w:rtl/>
        </w:rPr>
      </w:pPr>
      <w:r w:rsidRPr="0008066C">
        <w:rPr>
          <w:rFonts w:asciiTheme="minorHAnsi" w:hAnsiTheme="minorHAnsi"/>
          <w:noProof/>
          <w:rtl/>
          <w:lang w:val="he-IL"/>
        </w:rPr>
        <w:drawing>
          <wp:anchor distT="0" distB="0" distL="114300" distR="114300" simplePos="0" relativeHeight="251660288" behindDoc="0" locked="0" layoutInCell="1" allowOverlap="1" wp14:anchorId="3ED4C96C" wp14:editId="51A4E1B7">
            <wp:simplePos x="0" y="0"/>
            <wp:positionH relativeFrom="column">
              <wp:posOffset>-67314</wp:posOffset>
            </wp:positionH>
            <wp:positionV relativeFrom="paragraph">
              <wp:posOffset>220240</wp:posOffset>
            </wp:positionV>
            <wp:extent cx="5721985" cy="3913505"/>
            <wp:effectExtent l="38100" t="38100" r="31115" b="2984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1985" cy="391350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74023A">
        <w:rPr>
          <w:rFonts w:asciiTheme="minorHAnsi" w:hAnsiTheme="minorHAnsi" w:cstheme="minorHAnsi" w:hint="cs"/>
          <w:rtl/>
        </w:rPr>
        <w:t>המופיעים בפרק.</w:t>
      </w:r>
      <w:r w:rsidR="00F11447" w:rsidRPr="0008066C">
        <w:rPr>
          <w:rFonts w:asciiTheme="minorHAnsi" w:hAnsiTheme="minorHAnsi" w:cstheme="minorHAnsi"/>
          <w:rtl/>
        </w:rPr>
        <w:t xml:space="preserve"> מקור –</w:t>
      </w:r>
      <w:r w:rsidR="009C08C3">
        <w:rPr>
          <w:rFonts w:asciiTheme="minorHAnsi" w:hAnsiTheme="minorHAnsi" w:cstheme="minorHAnsi" w:hint="cs"/>
          <w:rtl/>
        </w:rPr>
        <w:t xml:space="preserve">  </w:t>
      </w:r>
      <w:r w:rsidR="00E329A5" w:rsidRPr="0008066C">
        <w:rPr>
          <w:rStyle w:val="FootnoteReference"/>
          <w:rFonts w:asciiTheme="minorHAnsi" w:hAnsiTheme="minorHAnsi" w:cstheme="minorHAnsi"/>
          <w:rtl/>
        </w:rPr>
        <w:footnoteReference w:id="14"/>
      </w:r>
      <w:r w:rsidR="00E329A5" w:rsidRPr="0008066C">
        <w:rPr>
          <w:rFonts w:asciiTheme="minorHAnsi" w:hAnsiTheme="minorHAnsi" w:cstheme="minorHAnsi"/>
        </w:rPr>
        <w:t>USGS</w:t>
      </w:r>
      <w:r w:rsidR="00F941AA" w:rsidRPr="0008066C">
        <w:rPr>
          <w:rFonts w:asciiTheme="minorHAnsi" w:hAnsiTheme="minorHAnsi" w:cstheme="minorHAnsi"/>
          <w:lang w:val="en-US"/>
        </w:rPr>
        <w:t>;</w:t>
      </w:r>
      <w:r w:rsidR="00E329A5" w:rsidRPr="0008066C">
        <w:rPr>
          <w:rFonts w:asciiTheme="minorHAnsi" w:hAnsiTheme="minorHAnsi" w:cstheme="minorHAnsi"/>
          <w:lang w:val="en-US"/>
        </w:rPr>
        <w:t xml:space="preserve"> </w:t>
      </w:r>
      <w:r w:rsidR="007624F2" w:rsidRPr="0008066C">
        <w:rPr>
          <w:rFonts w:asciiTheme="minorHAnsi" w:hAnsiTheme="minorHAnsi" w:cstheme="minorHAnsi"/>
          <w:lang w:val="en-US"/>
        </w:rPr>
        <w:t>Reprinted</w:t>
      </w:r>
      <w:r w:rsidR="007624F2" w:rsidRPr="0008066C">
        <w:rPr>
          <w:rFonts w:asciiTheme="minorHAnsi" w:hAnsiTheme="minorHAnsi" w:cstheme="minorHAnsi"/>
        </w:rPr>
        <w:t xml:space="preserve"> with permission</w:t>
      </w:r>
      <w:r w:rsidR="00F941AA">
        <w:rPr>
          <w:rFonts w:ascii="Segoe UI" w:hAnsi="Segoe UI" w:cs="Segoe UI"/>
          <w:color w:val="1B1B1B"/>
          <w:sz w:val="18"/>
          <w:szCs w:val="18"/>
          <w:shd w:val="clear" w:color="auto" w:fill="FFFFFF"/>
          <w:lang w:val="en-US"/>
        </w:rPr>
        <w:t>.</w:t>
      </w:r>
      <w:r w:rsidR="00F11447" w:rsidRPr="007E46F8">
        <w:rPr>
          <w:rFonts w:asciiTheme="minorHAnsi" w:hAnsiTheme="minorHAnsi" w:cstheme="minorHAnsi"/>
          <w:sz w:val="18"/>
          <w:szCs w:val="18"/>
          <w:rtl/>
        </w:rPr>
        <w:t xml:space="preserve"> </w:t>
      </w:r>
    </w:p>
    <w:p w14:paraId="1385E115" w14:textId="77777777" w:rsidR="00F97638" w:rsidRDefault="00F97638" w:rsidP="00F97638">
      <w:pPr>
        <w:bidi/>
        <w:spacing w:after="0" w:line="240" w:lineRule="auto"/>
        <w:rPr>
          <w:rFonts w:asciiTheme="minorHAnsi" w:hAnsiTheme="minorHAnsi" w:cstheme="minorHAnsi"/>
          <w:rtl/>
          <w:lang w:val="en-US"/>
        </w:rPr>
      </w:pPr>
    </w:p>
    <w:p w14:paraId="48A91097" w14:textId="497082B1" w:rsidR="00215FE9" w:rsidRPr="00F937A2" w:rsidRDefault="00F937A2" w:rsidP="00A34823">
      <w:pPr>
        <w:pStyle w:val="Heading2"/>
        <w:bidi/>
        <w:spacing w:after="0" w:line="360" w:lineRule="auto"/>
        <w:rPr>
          <w:rFonts w:asciiTheme="minorHAnsi" w:hAnsiTheme="minorHAnsi" w:cstheme="minorHAnsi"/>
          <w:rtl/>
          <w:lang w:val="en-US"/>
        </w:rPr>
      </w:pPr>
      <w:r w:rsidRPr="00A32FB2">
        <w:rPr>
          <w:rFonts w:asciiTheme="minorHAnsi" w:hAnsiTheme="minorHAnsi" w:cstheme="minorHAnsi" w:hint="cs"/>
          <w:rtl/>
          <w:lang w:val="en-US"/>
        </w:rPr>
        <w:t xml:space="preserve">  </w:t>
      </w:r>
      <w:r w:rsidR="00215FE9" w:rsidRPr="00F937A2">
        <w:rPr>
          <w:rFonts w:asciiTheme="minorHAnsi" w:hAnsiTheme="minorHAnsi" w:cstheme="minorHAnsi" w:hint="cs"/>
          <w:rtl/>
          <w:lang w:val="en-US"/>
        </w:rPr>
        <w:t>השטפים העיקריים של מים</w:t>
      </w:r>
    </w:p>
    <w:p w14:paraId="6DE4D375" w14:textId="6A6B9732" w:rsidR="00855133" w:rsidRPr="00781887" w:rsidRDefault="00855133" w:rsidP="00215FE9">
      <w:pPr>
        <w:bidi/>
        <w:spacing w:line="360" w:lineRule="auto"/>
        <w:rPr>
          <w:rFonts w:asciiTheme="minorHAnsi" w:hAnsiTheme="minorHAnsi" w:cstheme="minorHAnsi"/>
          <w:rtl/>
          <w:lang w:val="en-US"/>
        </w:rPr>
      </w:pPr>
      <w:r w:rsidRPr="00781887">
        <w:rPr>
          <w:rFonts w:asciiTheme="minorHAnsi" w:hAnsiTheme="minorHAnsi" w:cstheme="minorHAnsi"/>
          <w:rtl/>
          <w:lang w:val="en-US"/>
        </w:rPr>
        <w:t>השטפים העיקריים של מים בכדור הארץ הם משקעים</w:t>
      </w:r>
      <w:r w:rsidR="00323D51" w:rsidRPr="00781887">
        <w:rPr>
          <w:rFonts w:asciiTheme="minorHAnsi" w:hAnsiTheme="minorHAnsi" w:cstheme="minorHAnsi"/>
          <w:rtl/>
          <w:lang w:val="en-US"/>
        </w:rPr>
        <w:t>, אידוי וזרימת מים</w:t>
      </w:r>
      <w:r w:rsidR="000D5927">
        <w:rPr>
          <w:rFonts w:asciiTheme="minorHAnsi" w:hAnsiTheme="minorHAnsi" w:cstheme="minorHAnsi" w:hint="cs"/>
          <w:rtl/>
          <w:lang w:val="en-US"/>
        </w:rPr>
        <w:t xml:space="preserve"> והם מפורטים באיור </w:t>
      </w:r>
      <w:r w:rsidR="00E422E6">
        <w:rPr>
          <w:rFonts w:asciiTheme="minorHAnsi" w:hAnsiTheme="minorHAnsi" w:cstheme="minorHAnsi" w:hint="cs"/>
          <w:rtl/>
          <w:lang w:val="en-US"/>
        </w:rPr>
        <w:t>9</w:t>
      </w:r>
      <w:r w:rsidR="000D5927">
        <w:rPr>
          <w:rFonts w:asciiTheme="minorHAnsi" w:hAnsiTheme="minorHAnsi" w:cstheme="minorHAnsi" w:hint="cs"/>
          <w:rtl/>
          <w:lang w:val="en-US"/>
        </w:rPr>
        <w:t>.2</w:t>
      </w:r>
      <w:r w:rsidR="009702D5" w:rsidRPr="00781887">
        <w:rPr>
          <w:rStyle w:val="FootnoteReference"/>
          <w:rFonts w:asciiTheme="minorHAnsi" w:hAnsiTheme="minorHAnsi" w:cstheme="minorHAnsi"/>
          <w:rtl/>
          <w:lang w:val="en-US"/>
        </w:rPr>
        <w:footnoteReference w:id="15"/>
      </w:r>
      <w:r w:rsidR="00323D51" w:rsidRPr="00781887">
        <w:rPr>
          <w:rFonts w:asciiTheme="minorHAnsi" w:hAnsiTheme="minorHAnsi" w:cstheme="minorHAnsi"/>
          <w:rtl/>
          <w:lang w:val="en-US"/>
        </w:rPr>
        <w:t>. משקעים</w:t>
      </w:r>
      <w:r w:rsidRPr="00781887">
        <w:rPr>
          <w:rFonts w:asciiTheme="minorHAnsi" w:hAnsiTheme="minorHAnsi" w:cstheme="minorHAnsi"/>
          <w:rtl/>
          <w:lang w:val="en-US"/>
        </w:rPr>
        <w:t xml:space="preserve"> (גשם ושלג) מעבירים מים מן ה</w:t>
      </w:r>
      <w:r w:rsidR="00170BBA">
        <w:rPr>
          <w:rFonts w:asciiTheme="minorHAnsi" w:hAnsiTheme="minorHAnsi" w:cstheme="minorHAnsi"/>
          <w:rtl/>
          <w:lang w:val="en-US"/>
        </w:rPr>
        <w:t>אטמוספרה</w:t>
      </w:r>
      <w:r w:rsidRPr="00781887">
        <w:rPr>
          <w:rFonts w:asciiTheme="minorHAnsi" w:hAnsiTheme="minorHAnsi" w:cstheme="minorHAnsi"/>
          <w:rtl/>
          <w:lang w:val="en-US"/>
        </w:rPr>
        <w:t xml:space="preserve"> לפני השטח</w:t>
      </w:r>
      <w:r w:rsidR="00323D51" w:rsidRPr="00781887">
        <w:rPr>
          <w:rFonts w:asciiTheme="minorHAnsi" w:hAnsiTheme="minorHAnsi" w:cstheme="minorHAnsi"/>
          <w:rtl/>
          <w:lang w:val="en-US"/>
        </w:rPr>
        <w:t xml:space="preserve"> של היבשות</w:t>
      </w:r>
      <w:r w:rsidR="00DD6FF2" w:rsidRPr="00781887">
        <w:rPr>
          <w:rFonts w:asciiTheme="minorHAnsi" w:hAnsiTheme="minorHAnsi" w:cstheme="minorHAnsi"/>
          <w:rtl/>
          <w:lang w:val="en-US"/>
        </w:rPr>
        <w:t xml:space="preserve"> (כ</w:t>
      </w:r>
      <w:r w:rsidR="00683E01">
        <w:rPr>
          <w:rFonts w:asciiTheme="minorHAnsi" w:hAnsiTheme="minorHAnsi" w:cstheme="minorHAnsi" w:hint="cs"/>
          <w:rtl/>
          <w:lang w:val="en-US"/>
        </w:rPr>
        <w:t>-</w:t>
      </w:r>
      <w:r w:rsidR="00DD6FF2" w:rsidRPr="00781887">
        <w:rPr>
          <w:rFonts w:asciiTheme="minorHAnsi" w:hAnsiTheme="minorHAnsi" w:cstheme="minorHAnsi"/>
          <w:rtl/>
          <w:lang w:val="en-US"/>
        </w:rPr>
        <w:t>11</w:t>
      </w:r>
      <w:r w:rsidR="00D73EA3">
        <w:rPr>
          <w:rFonts w:asciiTheme="minorHAnsi" w:hAnsiTheme="minorHAnsi" w:cstheme="minorHAnsi" w:hint="cs"/>
          <w:rtl/>
          <w:lang w:val="en-US"/>
        </w:rPr>
        <w:t>3</w:t>
      </w:r>
      <w:r w:rsidR="00DD6FF2" w:rsidRPr="00781887">
        <w:rPr>
          <w:rFonts w:asciiTheme="minorHAnsi" w:hAnsiTheme="minorHAnsi" w:cstheme="minorHAnsi"/>
          <w:rtl/>
          <w:lang w:val="en-US"/>
        </w:rPr>
        <w:t xml:space="preserve"> אלף ק"מ מעוקב</w:t>
      </w:r>
      <w:r w:rsidR="009702D5" w:rsidRPr="00781887">
        <w:rPr>
          <w:rFonts w:asciiTheme="minorHAnsi" w:hAnsiTheme="minorHAnsi" w:cstheme="minorHAnsi"/>
          <w:rtl/>
          <w:lang w:val="en-US"/>
        </w:rPr>
        <w:t xml:space="preserve"> בשנה</w:t>
      </w:r>
      <w:r w:rsidR="00DD6FF2" w:rsidRPr="00781887">
        <w:rPr>
          <w:rFonts w:asciiTheme="minorHAnsi" w:hAnsiTheme="minorHAnsi" w:cstheme="minorHAnsi"/>
          <w:rtl/>
          <w:lang w:val="en-US"/>
        </w:rPr>
        <w:t>)</w:t>
      </w:r>
      <w:r w:rsidR="00323D51" w:rsidRPr="00781887">
        <w:rPr>
          <w:rFonts w:asciiTheme="minorHAnsi" w:hAnsiTheme="minorHAnsi" w:cstheme="minorHAnsi"/>
          <w:rtl/>
          <w:lang w:val="en-US"/>
        </w:rPr>
        <w:t xml:space="preserve"> וה</w:t>
      </w:r>
      <w:r w:rsidR="005D0B97">
        <w:rPr>
          <w:rFonts w:asciiTheme="minorHAnsi" w:hAnsiTheme="minorHAnsi" w:cstheme="minorHAnsi"/>
          <w:rtl/>
          <w:lang w:val="en-US"/>
        </w:rPr>
        <w:t>אוקיינוס</w:t>
      </w:r>
      <w:r w:rsidR="00323D51" w:rsidRPr="00781887">
        <w:rPr>
          <w:rFonts w:asciiTheme="minorHAnsi" w:hAnsiTheme="minorHAnsi" w:cstheme="minorHAnsi"/>
          <w:rtl/>
          <w:lang w:val="en-US"/>
        </w:rPr>
        <w:t>ים</w:t>
      </w:r>
      <w:r w:rsidR="00DD6FF2" w:rsidRPr="00781887">
        <w:rPr>
          <w:rFonts w:asciiTheme="minorHAnsi" w:hAnsiTheme="minorHAnsi" w:cstheme="minorHAnsi"/>
          <w:rtl/>
          <w:lang w:val="en-US"/>
        </w:rPr>
        <w:t xml:space="preserve"> (כ</w:t>
      </w:r>
      <w:r w:rsidR="00E8628E">
        <w:rPr>
          <w:rFonts w:asciiTheme="minorHAnsi" w:hAnsiTheme="minorHAnsi" w:cstheme="minorHAnsi" w:hint="cs"/>
          <w:rtl/>
          <w:lang w:val="en-US"/>
        </w:rPr>
        <w:t>-</w:t>
      </w:r>
      <w:r w:rsidR="00DD6FF2" w:rsidRPr="00781887">
        <w:rPr>
          <w:rFonts w:asciiTheme="minorHAnsi" w:hAnsiTheme="minorHAnsi" w:cstheme="minorHAnsi"/>
          <w:rtl/>
          <w:lang w:val="en-US"/>
        </w:rPr>
        <w:t>37</w:t>
      </w:r>
      <w:r w:rsidR="00D73EA3">
        <w:rPr>
          <w:rFonts w:asciiTheme="minorHAnsi" w:hAnsiTheme="minorHAnsi" w:cstheme="minorHAnsi" w:hint="cs"/>
          <w:rtl/>
          <w:lang w:val="en-US"/>
        </w:rPr>
        <w:t>3</w:t>
      </w:r>
      <w:r w:rsidR="00DD6FF2" w:rsidRPr="00781887">
        <w:rPr>
          <w:rFonts w:asciiTheme="minorHAnsi" w:hAnsiTheme="minorHAnsi" w:cstheme="minorHAnsi"/>
          <w:rtl/>
          <w:lang w:val="en-US"/>
        </w:rPr>
        <w:t xml:space="preserve"> </w:t>
      </w:r>
      <w:r w:rsidR="009B3A4F">
        <w:rPr>
          <w:rFonts w:asciiTheme="minorHAnsi" w:hAnsiTheme="minorHAnsi" w:cstheme="minorHAnsi" w:hint="cs"/>
          <w:rtl/>
          <w:lang w:val="en-US"/>
        </w:rPr>
        <w:t xml:space="preserve">אלף </w:t>
      </w:r>
      <w:r w:rsidR="00DD6FF2" w:rsidRPr="00781887">
        <w:rPr>
          <w:rFonts w:asciiTheme="minorHAnsi" w:hAnsiTheme="minorHAnsi" w:cstheme="minorHAnsi"/>
          <w:rtl/>
          <w:lang w:val="en-US"/>
        </w:rPr>
        <w:t>ק"מ מעוקב</w:t>
      </w:r>
      <w:r w:rsidR="009702D5" w:rsidRPr="00781887">
        <w:rPr>
          <w:rFonts w:asciiTheme="minorHAnsi" w:hAnsiTheme="minorHAnsi" w:cstheme="minorHAnsi"/>
          <w:rtl/>
          <w:lang w:val="en-US"/>
        </w:rPr>
        <w:t xml:space="preserve"> בשנה</w:t>
      </w:r>
      <w:r w:rsidR="00DD6FF2" w:rsidRPr="00781887">
        <w:rPr>
          <w:rFonts w:asciiTheme="minorHAnsi" w:hAnsiTheme="minorHAnsi" w:cstheme="minorHAnsi"/>
          <w:rtl/>
          <w:lang w:val="en-US"/>
        </w:rPr>
        <w:t>)</w:t>
      </w:r>
      <w:r w:rsidRPr="00781887">
        <w:rPr>
          <w:rFonts w:asciiTheme="minorHAnsi" w:hAnsiTheme="minorHAnsi" w:cstheme="minorHAnsi"/>
          <w:rtl/>
          <w:lang w:val="en-US"/>
        </w:rPr>
        <w:t xml:space="preserve">. מים </w:t>
      </w:r>
      <w:r w:rsidR="008C6FB4">
        <w:rPr>
          <w:rFonts w:asciiTheme="minorHAnsi" w:hAnsiTheme="minorHAnsi" w:cstheme="minorHAnsi" w:hint="cs"/>
          <w:rtl/>
          <w:lang w:val="en-US"/>
        </w:rPr>
        <w:t>חוזרים</w:t>
      </w:r>
      <w:r w:rsidR="00323D51" w:rsidRPr="00781887">
        <w:rPr>
          <w:rFonts w:asciiTheme="minorHAnsi" w:hAnsiTheme="minorHAnsi" w:cstheme="minorHAnsi"/>
          <w:rtl/>
          <w:lang w:val="en-US"/>
        </w:rPr>
        <w:t xml:space="preserve"> ל</w:t>
      </w:r>
      <w:r w:rsidR="00170BBA">
        <w:rPr>
          <w:rFonts w:asciiTheme="minorHAnsi" w:hAnsiTheme="minorHAnsi" w:cstheme="minorHAnsi"/>
          <w:rtl/>
          <w:lang w:val="en-US"/>
        </w:rPr>
        <w:t>אטמוספרה</w:t>
      </w:r>
      <w:r w:rsidR="00323D51" w:rsidRPr="00781887">
        <w:rPr>
          <w:rFonts w:asciiTheme="minorHAnsi" w:hAnsiTheme="minorHAnsi" w:cstheme="minorHAnsi"/>
          <w:rtl/>
          <w:lang w:val="en-US"/>
        </w:rPr>
        <w:t xml:space="preserve"> </w:t>
      </w:r>
      <w:r w:rsidR="008C6FB4">
        <w:rPr>
          <w:rFonts w:asciiTheme="minorHAnsi" w:hAnsiTheme="minorHAnsi" w:cstheme="minorHAnsi" w:hint="cs"/>
          <w:rtl/>
          <w:lang w:val="en-US"/>
        </w:rPr>
        <w:t xml:space="preserve">על ידי אידוי </w:t>
      </w:r>
      <w:r w:rsidRPr="00781887">
        <w:rPr>
          <w:rFonts w:asciiTheme="minorHAnsi" w:hAnsiTheme="minorHAnsi" w:cstheme="minorHAnsi"/>
          <w:rtl/>
          <w:lang w:val="en-US"/>
        </w:rPr>
        <w:t>מה</w:t>
      </w:r>
      <w:r w:rsidR="005D0B97">
        <w:rPr>
          <w:rFonts w:asciiTheme="minorHAnsi" w:hAnsiTheme="minorHAnsi" w:cstheme="minorHAnsi"/>
          <w:rtl/>
          <w:lang w:val="en-US"/>
        </w:rPr>
        <w:t>אוקיינוס</w:t>
      </w:r>
      <w:r w:rsidRPr="00781887">
        <w:rPr>
          <w:rFonts w:asciiTheme="minorHAnsi" w:hAnsiTheme="minorHAnsi" w:cstheme="minorHAnsi"/>
          <w:rtl/>
          <w:lang w:val="en-US"/>
        </w:rPr>
        <w:t xml:space="preserve">ים </w:t>
      </w:r>
      <w:r w:rsidR="009B3A4F" w:rsidRPr="00781887">
        <w:rPr>
          <w:rFonts w:asciiTheme="minorHAnsi" w:hAnsiTheme="minorHAnsi" w:cstheme="minorHAnsi"/>
          <w:rtl/>
          <w:lang w:val="en-US"/>
        </w:rPr>
        <w:t>(כ</w:t>
      </w:r>
      <w:r w:rsidR="00CA5074">
        <w:rPr>
          <w:rFonts w:asciiTheme="minorHAnsi" w:hAnsiTheme="minorHAnsi" w:cstheme="minorHAnsi" w:hint="cs"/>
          <w:rtl/>
          <w:lang w:val="en-US"/>
        </w:rPr>
        <w:t>-</w:t>
      </w:r>
      <w:r w:rsidR="009B3A4F" w:rsidRPr="00781887">
        <w:rPr>
          <w:rFonts w:asciiTheme="minorHAnsi" w:hAnsiTheme="minorHAnsi" w:cstheme="minorHAnsi"/>
          <w:rtl/>
          <w:lang w:val="en-US"/>
        </w:rPr>
        <w:t>41</w:t>
      </w:r>
      <w:r w:rsidR="00D73EA3">
        <w:rPr>
          <w:rFonts w:asciiTheme="minorHAnsi" w:hAnsiTheme="minorHAnsi" w:cstheme="minorHAnsi" w:hint="cs"/>
          <w:rtl/>
          <w:lang w:val="en-US"/>
        </w:rPr>
        <w:t>3</w:t>
      </w:r>
      <w:r w:rsidR="009B3A4F" w:rsidRPr="00781887">
        <w:rPr>
          <w:rFonts w:asciiTheme="minorHAnsi" w:hAnsiTheme="minorHAnsi" w:cstheme="minorHAnsi"/>
          <w:rtl/>
          <w:lang w:val="en-US"/>
        </w:rPr>
        <w:t xml:space="preserve"> אלף ק"מ מעוקב בשנה) </w:t>
      </w:r>
      <w:r w:rsidRPr="00781887">
        <w:rPr>
          <w:rFonts w:asciiTheme="minorHAnsi" w:hAnsiTheme="minorHAnsi" w:cstheme="minorHAnsi"/>
          <w:rtl/>
          <w:lang w:val="en-US"/>
        </w:rPr>
        <w:lastRenderedPageBreak/>
        <w:t>ו</w:t>
      </w:r>
      <w:r w:rsidR="008C6FB4">
        <w:rPr>
          <w:rFonts w:asciiTheme="minorHAnsi" w:hAnsiTheme="minorHAnsi" w:cstheme="minorHAnsi" w:hint="cs"/>
          <w:rtl/>
          <w:lang w:val="en-US"/>
        </w:rPr>
        <w:t>מהיבשות (</w:t>
      </w:r>
      <w:r w:rsidR="004764D2">
        <w:rPr>
          <w:rFonts w:asciiTheme="minorHAnsi" w:hAnsiTheme="minorHAnsi" w:cstheme="minorHAnsi" w:hint="cs"/>
          <w:rtl/>
          <w:lang w:val="en-US"/>
        </w:rPr>
        <w:t xml:space="preserve">כ-73 </w:t>
      </w:r>
      <w:r w:rsidR="004764D2" w:rsidRPr="00781887">
        <w:rPr>
          <w:rFonts w:asciiTheme="minorHAnsi" w:hAnsiTheme="minorHAnsi" w:cstheme="minorHAnsi"/>
          <w:rtl/>
          <w:lang w:val="en-US"/>
        </w:rPr>
        <w:t>אלף ק"מ מעוקב בשנה</w:t>
      </w:r>
      <w:r w:rsidR="008C6FB4">
        <w:rPr>
          <w:rFonts w:asciiTheme="minorHAnsi" w:hAnsiTheme="minorHAnsi" w:cstheme="minorHAnsi" w:hint="cs"/>
          <w:rtl/>
          <w:lang w:val="en-US"/>
        </w:rPr>
        <w:t>). תרומת היבשות כוללת</w:t>
      </w:r>
      <w:r w:rsidR="004764D2" w:rsidRPr="00781887">
        <w:rPr>
          <w:rFonts w:asciiTheme="minorHAnsi" w:hAnsiTheme="minorHAnsi" w:cstheme="minorHAnsi"/>
          <w:rtl/>
          <w:lang w:val="en-US"/>
        </w:rPr>
        <w:t xml:space="preserve"> </w:t>
      </w:r>
      <w:r w:rsidR="008C6FB4">
        <w:rPr>
          <w:rFonts w:asciiTheme="minorHAnsi" w:hAnsiTheme="minorHAnsi" w:cstheme="minorHAnsi" w:hint="cs"/>
          <w:rtl/>
          <w:lang w:val="en-US"/>
        </w:rPr>
        <w:t>אידוי</w:t>
      </w:r>
      <w:r w:rsidR="004764D2">
        <w:rPr>
          <w:rFonts w:asciiTheme="minorHAnsi" w:hAnsiTheme="minorHAnsi" w:cstheme="minorHAnsi" w:hint="cs"/>
          <w:rtl/>
          <w:lang w:val="en-US"/>
        </w:rPr>
        <w:t xml:space="preserve"> </w:t>
      </w:r>
      <w:r w:rsidRPr="00781887">
        <w:rPr>
          <w:rFonts w:asciiTheme="minorHAnsi" w:hAnsiTheme="minorHAnsi" w:cstheme="minorHAnsi"/>
          <w:rtl/>
          <w:lang w:val="en-US"/>
        </w:rPr>
        <w:t>מגופי מים</w:t>
      </w:r>
      <w:r w:rsidR="008C6FB4">
        <w:rPr>
          <w:rFonts w:asciiTheme="minorHAnsi" w:hAnsiTheme="minorHAnsi" w:cstheme="minorHAnsi" w:hint="cs"/>
          <w:rtl/>
          <w:lang w:val="en-US"/>
        </w:rPr>
        <w:t xml:space="preserve"> ו</w:t>
      </w:r>
      <w:r w:rsidR="009B3A4F">
        <w:rPr>
          <w:rFonts w:asciiTheme="minorHAnsi" w:hAnsiTheme="minorHAnsi" w:cstheme="minorHAnsi" w:hint="cs"/>
          <w:rtl/>
          <w:lang w:val="en-US"/>
        </w:rPr>
        <w:t>מקרקעות ו</w:t>
      </w:r>
      <w:r w:rsidR="00944519">
        <w:rPr>
          <w:rFonts w:asciiTheme="minorHAnsi" w:hAnsiTheme="minorHAnsi" w:cstheme="minorHAnsi" w:hint="cs"/>
          <w:rtl/>
          <w:lang w:val="en-US"/>
        </w:rPr>
        <w:t xml:space="preserve">דיות </w:t>
      </w:r>
      <w:r w:rsidR="009B3A4F" w:rsidRPr="00781887">
        <w:rPr>
          <w:rFonts w:asciiTheme="minorHAnsi" w:hAnsiTheme="minorHAnsi" w:cstheme="minorHAnsi"/>
          <w:rtl/>
          <w:lang w:val="en-US"/>
        </w:rPr>
        <w:t xml:space="preserve">(טרנספירציה - </w:t>
      </w:r>
      <w:r w:rsidR="009B3A4F" w:rsidRPr="00781887">
        <w:rPr>
          <w:rFonts w:asciiTheme="minorHAnsi" w:hAnsiTheme="minorHAnsi" w:cstheme="minorHAnsi"/>
          <w:lang w:val="en-US"/>
        </w:rPr>
        <w:t>transpiration</w:t>
      </w:r>
      <w:r w:rsidR="009B3A4F" w:rsidRPr="00781887">
        <w:rPr>
          <w:rFonts w:asciiTheme="minorHAnsi" w:hAnsiTheme="minorHAnsi" w:cstheme="minorHAnsi"/>
          <w:rtl/>
          <w:lang w:val="en-US"/>
        </w:rPr>
        <w:t>)</w:t>
      </w:r>
      <w:r w:rsidR="009B3A4F" w:rsidRPr="00781887">
        <w:rPr>
          <w:rStyle w:val="FootnoteReference"/>
          <w:rFonts w:asciiTheme="minorHAnsi" w:hAnsiTheme="minorHAnsi" w:cstheme="minorHAnsi"/>
          <w:rtl/>
          <w:lang w:val="en-US"/>
        </w:rPr>
        <w:footnoteReference w:id="16"/>
      </w:r>
      <w:r w:rsidR="009B3A4F" w:rsidRPr="00781887">
        <w:rPr>
          <w:rFonts w:asciiTheme="minorHAnsi" w:hAnsiTheme="minorHAnsi" w:cstheme="minorHAnsi"/>
          <w:rtl/>
          <w:lang w:val="en-US"/>
        </w:rPr>
        <w:t xml:space="preserve"> </w:t>
      </w:r>
      <w:r w:rsidR="004764D2" w:rsidRPr="00781887">
        <w:rPr>
          <w:rFonts w:asciiTheme="minorHAnsi" w:hAnsiTheme="minorHAnsi" w:cstheme="minorHAnsi"/>
          <w:rtl/>
          <w:lang w:val="en-US"/>
        </w:rPr>
        <w:t>מצמחים</w:t>
      </w:r>
      <w:r w:rsidR="009B3A4F">
        <w:rPr>
          <w:rFonts w:asciiTheme="minorHAnsi" w:hAnsiTheme="minorHAnsi" w:cstheme="minorHAnsi" w:hint="cs"/>
          <w:rtl/>
          <w:lang w:val="en-US"/>
        </w:rPr>
        <w:t>.</w:t>
      </w:r>
      <w:r w:rsidRPr="00781887">
        <w:rPr>
          <w:rFonts w:asciiTheme="minorHAnsi" w:hAnsiTheme="minorHAnsi" w:cstheme="minorHAnsi"/>
          <w:rtl/>
          <w:lang w:val="en-US"/>
        </w:rPr>
        <w:t xml:space="preserve"> </w:t>
      </w:r>
      <w:r w:rsidR="00DD6FF2" w:rsidRPr="00781887">
        <w:rPr>
          <w:rFonts w:asciiTheme="minorHAnsi" w:hAnsiTheme="minorHAnsi" w:cstheme="minorHAnsi"/>
          <w:rtl/>
          <w:lang w:val="en-US"/>
        </w:rPr>
        <w:t>כלומר, ב</w:t>
      </w:r>
      <w:r w:rsidR="005D0B97">
        <w:rPr>
          <w:rFonts w:asciiTheme="minorHAnsi" w:hAnsiTheme="minorHAnsi" w:cstheme="minorHAnsi"/>
          <w:rtl/>
          <w:lang w:val="en-US"/>
        </w:rPr>
        <w:t>אוקיינוס</w:t>
      </w:r>
      <w:r w:rsidR="00DD6FF2" w:rsidRPr="00781887">
        <w:rPr>
          <w:rFonts w:asciiTheme="minorHAnsi" w:hAnsiTheme="minorHAnsi" w:cstheme="minorHAnsi"/>
          <w:rtl/>
          <w:lang w:val="en-US"/>
        </w:rPr>
        <w:t xml:space="preserve">ים יש יותר אידוי מאשר משקעים, ועודפי האדים מוסעים </w:t>
      </w:r>
      <w:r w:rsidR="00C6536F">
        <w:rPr>
          <w:rFonts w:asciiTheme="minorHAnsi" w:hAnsiTheme="minorHAnsi" w:cstheme="minorHAnsi" w:hint="cs"/>
          <w:rtl/>
          <w:lang w:val="en-US"/>
        </w:rPr>
        <w:t>ב</w:t>
      </w:r>
      <w:r w:rsidR="00170BBA">
        <w:rPr>
          <w:rFonts w:asciiTheme="minorHAnsi" w:hAnsiTheme="minorHAnsi" w:cstheme="minorHAnsi" w:hint="cs"/>
          <w:rtl/>
          <w:lang w:val="en-US"/>
        </w:rPr>
        <w:t>אטמוספרה</w:t>
      </w:r>
      <w:r w:rsidR="00C6536F">
        <w:rPr>
          <w:rFonts w:asciiTheme="minorHAnsi" w:hAnsiTheme="minorHAnsi" w:cstheme="minorHAnsi" w:hint="cs"/>
          <w:rtl/>
          <w:lang w:val="en-US"/>
        </w:rPr>
        <w:t xml:space="preserve"> אל </w:t>
      </w:r>
      <w:r w:rsidR="00DD6FF2" w:rsidRPr="00781887">
        <w:rPr>
          <w:rFonts w:asciiTheme="minorHAnsi" w:hAnsiTheme="minorHAnsi" w:cstheme="minorHAnsi"/>
          <w:rtl/>
          <w:lang w:val="en-US"/>
        </w:rPr>
        <w:t>מעל היבשות (כ</w:t>
      </w:r>
      <w:r w:rsidR="0015144E">
        <w:rPr>
          <w:rFonts w:asciiTheme="minorHAnsi" w:hAnsiTheme="minorHAnsi" w:cstheme="minorHAnsi" w:hint="cs"/>
          <w:rtl/>
          <w:lang w:val="en-US"/>
        </w:rPr>
        <w:t>-</w:t>
      </w:r>
      <w:r w:rsidR="00DD6FF2" w:rsidRPr="00781887">
        <w:rPr>
          <w:rFonts w:asciiTheme="minorHAnsi" w:hAnsiTheme="minorHAnsi" w:cstheme="minorHAnsi"/>
          <w:rtl/>
          <w:lang w:val="en-US"/>
        </w:rPr>
        <w:t xml:space="preserve">40 אלף ק"מ מעוקב) </w:t>
      </w:r>
      <w:r w:rsidR="007B696C">
        <w:rPr>
          <w:rFonts w:asciiTheme="minorHAnsi" w:hAnsiTheme="minorHAnsi" w:cstheme="minorHAnsi" w:hint="cs"/>
          <w:rtl/>
          <w:lang w:val="en-US"/>
        </w:rPr>
        <w:t>ו</w:t>
      </w:r>
      <w:r w:rsidR="00DD6FF2" w:rsidRPr="00781887">
        <w:rPr>
          <w:rFonts w:asciiTheme="minorHAnsi" w:hAnsiTheme="minorHAnsi" w:cstheme="minorHAnsi"/>
          <w:rtl/>
          <w:lang w:val="en-US"/>
        </w:rPr>
        <w:t xml:space="preserve">הופכים </w:t>
      </w:r>
      <w:r w:rsidR="007B696C" w:rsidRPr="00781887">
        <w:rPr>
          <w:rFonts w:asciiTheme="minorHAnsi" w:hAnsiTheme="minorHAnsi" w:cstheme="minorHAnsi"/>
          <w:rtl/>
          <w:lang w:val="en-US"/>
        </w:rPr>
        <w:t xml:space="preserve">שם </w:t>
      </w:r>
      <w:r w:rsidR="00DD6FF2" w:rsidRPr="00781887">
        <w:rPr>
          <w:rFonts w:asciiTheme="minorHAnsi" w:hAnsiTheme="minorHAnsi" w:cstheme="minorHAnsi"/>
          <w:rtl/>
          <w:lang w:val="en-US"/>
        </w:rPr>
        <w:t xml:space="preserve">למשקעים </w:t>
      </w:r>
      <w:r w:rsidR="007B696C">
        <w:rPr>
          <w:rFonts w:asciiTheme="minorHAnsi" w:hAnsiTheme="minorHAnsi" w:cstheme="minorHAnsi" w:hint="cs"/>
          <w:rtl/>
          <w:lang w:val="en-US"/>
        </w:rPr>
        <w:t>הנוספים</w:t>
      </w:r>
      <w:r w:rsidR="007B696C" w:rsidRPr="00781887">
        <w:rPr>
          <w:rFonts w:asciiTheme="minorHAnsi" w:hAnsiTheme="minorHAnsi" w:cstheme="minorHAnsi"/>
          <w:rtl/>
          <w:lang w:val="en-US"/>
        </w:rPr>
        <w:t xml:space="preserve"> </w:t>
      </w:r>
      <w:r w:rsidR="00DD6FF2" w:rsidRPr="00781887">
        <w:rPr>
          <w:rFonts w:asciiTheme="minorHAnsi" w:hAnsiTheme="minorHAnsi" w:cstheme="minorHAnsi"/>
          <w:rtl/>
          <w:lang w:val="en-US"/>
        </w:rPr>
        <w:t>למשקעים שנוצרים מ</w:t>
      </w:r>
      <w:r w:rsidR="007B696C">
        <w:rPr>
          <w:rFonts w:asciiTheme="minorHAnsi" w:hAnsiTheme="minorHAnsi" w:cstheme="minorHAnsi" w:hint="cs"/>
          <w:rtl/>
          <w:lang w:val="en-US"/>
        </w:rPr>
        <w:t>הלחות שמקורה ב</w:t>
      </w:r>
      <w:r w:rsidR="00DD6FF2" w:rsidRPr="00781887">
        <w:rPr>
          <w:rFonts w:asciiTheme="minorHAnsi" w:hAnsiTheme="minorHAnsi" w:cstheme="minorHAnsi"/>
          <w:rtl/>
          <w:lang w:val="en-US"/>
        </w:rPr>
        <w:t>תהליכי האידוי והטרנספירציה</w:t>
      </w:r>
      <w:r w:rsidR="00C6536F">
        <w:rPr>
          <w:rStyle w:val="FootnoteReference"/>
          <w:rFonts w:asciiTheme="minorHAnsi" w:hAnsiTheme="minorHAnsi" w:cstheme="minorHAnsi"/>
          <w:rtl/>
          <w:lang w:val="en-US"/>
        </w:rPr>
        <w:footnoteReference w:id="17"/>
      </w:r>
      <w:r w:rsidR="00DD6FF2" w:rsidRPr="00781887">
        <w:rPr>
          <w:rFonts w:asciiTheme="minorHAnsi" w:hAnsiTheme="minorHAnsi" w:cstheme="minorHAnsi"/>
          <w:rtl/>
          <w:lang w:val="en-US"/>
        </w:rPr>
        <w:t xml:space="preserve"> ביבשה (כ</w:t>
      </w:r>
      <w:r w:rsidR="0015144E">
        <w:rPr>
          <w:rFonts w:asciiTheme="minorHAnsi" w:hAnsiTheme="minorHAnsi" w:cstheme="minorHAnsi" w:hint="cs"/>
          <w:rtl/>
          <w:lang w:val="en-US"/>
        </w:rPr>
        <w:t>-</w:t>
      </w:r>
      <w:r w:rsidR="00DD6FF2" w:rsidRPr="00781887">
        <w:rPr>
          <w:rFonts w:asciiTheme="minorHAnsi" w:hAnsiTheme="minorHAnsi" w:cstheme="minorHAnsi"/>
          <w:rtl/>
          <w:lang w:val="en-US"/>
        </w:rPr>
        <w:t>7</w:t>
      </w:r>
      <w:r w:rsidR="00D73EA3">
        <w:rPr>
          <w:rFonts w:asciiTheme="minorHAnsi" w:hAnsiTheme="minorHAnsi" w:cstheme="minorHAnsi" w:hint="cs"/>
          <w:rtl/>
          <w:lang w:val="en-US"/>
        </w:rPr>
        <w:t>3</w:t>
      </w:r>
      <w:r w:rsidR="00DD6FF2" w:rsidRPr="00781887">
        <w:rPr>
          <w:rFonts w:asciiTheme="minorHAnsi" w:hAnsiTheme="minorHAnsi" w:cstheme="minorHAnsi"/>
          <w:rtl/>
          <w:lang w:val="en-US"/>
        </w:rPr>
        <w:t xml:space="preserve"> אלף ק"מ מעוקב</w:t>
      </w:r>
      <w:r w:rsidR="009702D5" w:rsidRPr="00781887">
        <w:rPr>
          <w:rFonts w:asciiTheme="minorHAnsi" w:hAnsiTheme="minorHAnsi" w:cstheme="minorHAnsi"/>
          <w:rtl/>
          <w:lang w:val="en-US"/>
        </w:rPr>
        <w:t xml:space="preserve"> בשנה</w:t>
      </w:r>
      <w:r w:rsidR="00DD6FF2" w:rsidRPr="00781887">
        <w:rPr>
          <w:rFonts w:asciiTheme="minorHAnsi" w:hAnsiTheme="minorHAnsi" w:cstheme="minorHAnsi"/>
          <w:rtl/>
          <w:lang w:val="en-US"/>
        </w:rPr>
        <w:t xml:space="preserve">). על מנת לסגור את המאזן, יש </w:t>
      </w:r>
      <w:r w:rsidR="00323D51" w:rsidRPr="00781887">
        <w:rPr>
          <w:rFonts w:asciiTheme="minorHAnsi" w:hAnsiTheme="minorHAnsi" w:cstheme="minorHAnsi"/>
          <w:rtl/>
          <w:lang w:val="en-US"/>
        </w:rPr>
        <w:t>מעבר מים מן היבשות ל</w:t>
      </w:r>
      <w:r w:rsidR="005D0B97">
        <w:rPr>
          <w:rFonts w:asciiTheme="minorHAnsi" w:hAnsiTheme="minorHAnsi" w:cstheme="minorHAnsi"/>
          <w:rtl/>
          <w:lang w:val="en-US"/>
        </w:rPr>
        <w:t>אוקיינוס</w:t>
      </w:r>
      <w:r w:rsidR="00323D51" w:rsidRPr="00781887">
        <w:rPr>
          <w:rFonts w:asciiTheme="minorHAnsi" w:hAnsiTheme="minorHAnsi" w:cstheme="minorHAnsi"/>
          <w:rtl/>
          <w:lang w:val="en-US"/>
        </w:rPr>
        <w:t>ים</w:t>
      </w:r>
      <w:r w:rsidR="007B696C">
        <w:rPr>
          <w:rFonts w:asciiTheme="minorHAnsi" w:hAnsiTheme="minorHAnsi" w:cstheme="minorHAnsi" w:hint="cs"/>
          <w:rtl/>
          <w:lang w:val="en-US"/>
        </w:rPr>
        <w:t xml:space="preserve">. מעבר זה </w:t>
      </w:r>
      <w:r w:rsidR="00323D51" w:rsidRPr="00781887">
        <w:rPr>
          <w:rFonts w:asciiTheme="minorHAnsi" w:hAnsiTheme="minorHAnsi" w:cstheme="minorHAnsi"/>
          <w:rtl/>
          <w:lang w:val="en-US"/>
        </w:rPr>
        <w:t xml:space="preserve">נשלט ברובו </w:t>
      </w:r>
      <w:r w:rsidR="00DD6FF2" w:rsidRPr="00781887">
        <w:rPr>
          <w:rFonts w:asciiTheme="minorHAnsi" w:hAnsiTheme="minorHAnsi" w:cstheme="minorHAnsi"/>
          <w:rtl/>
          <w:lang w:val="en-US"/>
        </w:rPr>
        <w:t>(</w:t>
      </w:r>
      <w:r w:rsidR="004572A0">
        <w:rPr>
          <w:rFonts w:asciiTheme="minorHAnsi" w:hAnsiTheme="minorHAnsi" w:cstheme="minorHAnsi" w:hint="cs"/>
          <w:rtl/>
          <w:lang w:val="en-US"/>
        </w:rPr>
        <w:t>מעל</w:t>
      </w:r>
      <w:r w:rsidR="00B1739A">
        <w:rPr>
          <w:rFonts w:asciiTheme="minorHAnsi" w:hAnsiTheme="minorHAnsi" w:cstheme="minorHAnsi" w:hint="cs"/>
          <w:rtl/>
          <w:lang w:val="en-US"/>
        </w:rPr>
        <w:t>-</w:t>
      </w:r>
      <w:r w:rsidR="00DD6FF2" w:rsidRPr="00781887">
        <w:rPr>
          <w:rFonts w:asciiTheme="minorHAnsi" w:hAnsiTheme="minorHAnsi" w:cstheme="minorHAnsi"/>
          <w:rtl/>
          <w:lang w:val="en-US"/>
        </w:rPr>
        <w:t>9</w:t>
      </w:r>
      <w:r w:rsidR="004572A0">
        <w:rPr>
          <w:rFonts w:asciiTheme="minorHAnsi" w:hAnsiTheme="minorHAnsi" w:cstheme="minorHAnsi" w:hint="cs"/>
          <w:rtl/>
          <w:lang w:val="en-US"/>
        </w:rPr>
        <w:t>8</w:t>
      </w:r>
      <w:r w:rsidR="00DD6FF2" w:rsidRPr="00781887">
        <w:rPr>
          <w:rFonts w:asciiTheme="minorHAnsi" w:hAnsiTheme="minorHAnsi" w:cstheme="minorHAnsi"/>
          <w:rtl/>
          <w:lang w:val="en-US"/>
        </w:rPr>
        <w:t xml:space="preserve">%) </w:t>
      </w:r>
      <w:r w:rsidR="00323D51" w:rsidRPr="00781887">
        <w:rPr>
          <w:rFonts w:asciiTheme="minorHAnsi" w:hAnsiTheme="minorHAnsi" w:cstheme="minorHAnsi"/>
          <w:rtl/>
          <w:lang w:val="en-US"/>
        </w:rPr>
        <w:t>על ידי זרימת הנהרות (כ</w:t>
      </w:r>
      <w:r w:rsidR="00B1739A">
        <w:rPr>
          <w:rFonts w:asciiTheme="minorHAnsi" w:hAnsiTheme="minorHAnsi" w:cstheme="minorHAnsi" w:hint="cs"/>
          <w:rtl/>
          <w:lang w:val="en-US"/>
        </w:rPr>
        <w:t>-</w:t>
      </w:r>
      <w:r w:rsidR="00323D51" w:rsidRPr="00781887">
        <w:rPr>
          <w:rFonts w:asciiTheme="minorHAnsi" w:hAnsiTheme="minorHAnsi" w:cstheme="minorHAnsi"/>
          <w:rtl/>
          <w:lang w:val="en-US"/>
        </w:rPr>
        <w:t>40 אלף ק"מ מעוקב</w:t>
      </w:r>
      <w:r w:rsidR="009702D5" w:rsidRPr="00781887">
        <w:rPr>
          <w:rFonts w:asciiTheme="minorHAnsi" w:hAnsiTheme="minorHAnsi" w:cstheme="minorHAnsi"/>
          <w:rtl/>
          <w:lang w:val="en-US"/>
        </w:rPr>
        <w:t xml:space="preserve"> בשנה</w:t>
      </w:r>
      <w:r w:rsidR="00323D51" w:rsidRPr="00781887">
        <w:rPr>
          <w:rFonts w:asciiTheme="minorHAnsi" w:hAnsiTheme="minorHAnsi" w:cstheme="minorHAnsi"/>
          <w:rtl/>
          <w:lang w:val="en-US"/>
        </w:rPr>
        <w:t xml:space="preserve">). </w:t>
      </w:r>
      <w:r w:rsidR="004572A0">
        <w:rPr>
          <w:rFonts w:asciiTheme="minorHAnsi" w:hAnsiTheme="minorHAnsi" w:cstheme="minorHAnsi" w:hint="cs"/>
          <w:rtl/>
          <w:lang w:val="en-US"/>
        </w:rPr>
        <w:t>זרימות של מי תהום לים תורמות כאחוז מנפח המים וכ-2% משטף הנוטריינטים, אולם יש לה השפעה גדולה יותר באזורי חוף מסוימים</w:t>
      </w:r>
      <w:r w:rsidR="004572A0">
        <w:rPr>
          <w:rStyle w:val="FootnoteReference"/>
          <w:rFonts w:asciiTheme="minorHAnsi" w:hAnsiTheme="minorHAnsi" w:cstheme="minorHAnsi"/>
          <w:rtl/>
          <w:lang w:val="en-US"/>
        </w:rPr>
        <w:footnoteReference w:id="18"/>
      </w:r>
      <w:r w:rsidR="004572A0">
        <w:rPr>
          <w:rFonts w:asciiTheme="minorHAnsi" w:hAnsiTheme="minorHAnsi" w:cstheme="minorHAnsi" w:hint="cs"/>
          <w:rtl/>
          <w:lang w:val="en-US"/>
        </w:rPr>
        <w:t xml:space="preserve">. </w:t>
      </w:r>
      <w:r w:rsidR="009702D5" w:rsidRPr="00781887">
        <w:rPr>
          <w:rFonts w:asciiTheme="minorHAnsi" w:hAnsiTheme="minorHAnsi" w:cstheme="minorHAnsi"/>
          <w:rtl/>
          <w:lang w:val="en-US"/>
        </w:rPr>
        <w:t xml:space="preserve">את המים שעל היבשות נוהגים לחלק למים </w:t>
      </w:r>
      <w:r w:rsidR="009702D5" w:rsidRPr="00781887">
        <w:rPr>
          <w:rFonts w:asciiTheme="minorHAnsi" w:hAnsiTheme="minorHAnsi" w:cstheme="minorHAnsi"/>
          <w:u w:val="single"/>
          <w:rtl/>
          <w:lang w:val="en-US"/>
        </w:rPr>
        <w:t>ירוקים</w:t>
      </w:r>
      <w:r w:rsidR="009702D5" w:rsidRPr="00781887">
        <w:rPr>
          <w:rFonts w:asciiTheme="minorHAnsi" w:hAnsiTheme="minorHAnsi" w:cstheme="minorHAnsi"/>
          <w:rtl/>
          <w:lang w:val="en-US"/>
        </w:rPr>
        <w:t xml:space="preserve">, האצורים בקרקע </w:t>
      </w:r>
      <w:r w:rsidR="00841FBC">
        <w:rPr>
          <w:rFonts w:asciiTheme="minorHAnsi" w:hAnsiTheme="minorHAnsi" w:cstheme="minorHAnsi" w:hint="cs"/>
          <w:rtl/>
          <w:lang w:val="en-US"/>
        </w:rPr>
        <w:t xml:space="preserve">ובאזור הבלתי רווי </w:t>
      </w:r>
      <w:r w:rsidR="00335F19">
        <w:rPr>
          <w:rFonts w:asciiTheme="minorHAnsi" w:hAnsiTheme="minorHAnsi" w:cstheme="minorHAnsi" w:hint="cs"/>
          <w:rtl/>
          <w:lang w:val="en-US"/>
        </w:rPr>
        <w:t>(</w:t>
      </w:r>
      <w:r w:rsidR="00C96D24">
        <w:rPr>
          <w:rFonts w:asciiTheme="minorHAnsi" w:hAnsiTheme="minorHAnsi" w:cstheme="minorHAnsi" w:hint="cs"/>
          <w:rtl/>
          <w:lang w:val="en-US"/>
        </w:rPr>
        <w:t>ומהווים את עיקר המים ביבשה</w:t>
      </w:r>
      <w:r w:rsidR="00335F19">
        <w:rPr>
          <w:rFonts w:asciiTheme="minorHAnsi" w:hAnsiTheme="minorHAnsi" w:cstheme="minorHAnsi" w:hint="cs"/>
          <w:rtl/>
          <w:lang w:val="en-US"/>
        </w:rPr>
        <w:t>, כ</w:t>
      </w:r>
      <w:r w:rsidR="00C96D24">
        <w:rPr>
          <w:rFonts w:asciiTheme="minorHAnsi" w:hAnsiTheme="minorHAnsi" w:cstheme="minorHAnsi" w:hint="cs"/>
          <w:rtl/>
          <w:lang w:val="en-US"/>
        </w:rPr>
        <w:t>-</w:t>
      </w:r>
      <w:r w:rsidR="00335F19">
        <w:rPr>
          <w:rFonts w:asciiTheme="minorHAnsi" w:hAnsiTheme="minorHAnsi" w:cstheme="minorHAnsi" w:hint="cs"/>
          <w:rtl/>
          <w:lang w:val="en-US"/>
        </w:rPr>
        <w:t xml:space="preserve">122 אלף ק"מ מעוקב) </w:t>
      </w:r>
      <w:r w:rsidR="009702D5" w:rsidRPr="00781887">
        <w:rPr>
          <w:rFonts w:asciiTheme="minorHAnsi" w:hAnsiTheme="minorHAnsi" w:cstheme="minorHAnsi"/>
          <w:rtl/>
          <w:lang w:val="en-US"/>
        </w:rPr>
        <w:t>ובצמחים, והם חוזרים ל</w:t>
      </w:r>
      <w:r w:rsidR="00170BBA">
        <w:rPr>
          <w:rFonts w:asciiTheme="minorHAnsi" w:hAnsiTheme="minorHAnsi" w:cstheme="minorHAnsi"/>
          <w:rtl/>
          <w:lang w:val="en-US"/>
        </w:rPr>
        <w:t>אטמוספרה</w:t>
      </w:r>
      <w:r w:rsidR="009702D5" w:rsidRPr="00781887">
        <w:rPr>
          <w:rFonts w:asciiTheme="minorHAnsi" w:hAnsiTheme="minorHAnsi" w:cstheme="minorHAnsi"/>
          <w:rtl/>
          <w:lang w:val="en-US"/>
        </w:rPr>
        <w:t xml:space="preserve"> דרך אידוי וטרנספירציה</w:t>
      </w:r>
      <w:r w:rsidR="00841FBC">
        <w:rPr>
          <w:rFonts w:asciiTheme="minorHAnsi" w:hAnsiTheme="minorHAnsi" w:cstheme="minorHAnsi" w:hint="cs"/>
          <w:rtl/>
          <w:lang w:val="en-US"/>
        </w:rPr>
        <w:t>;</w:t>
      </w:r>
      <w:r w:rsidR="009702D5" w:rsidRPr="00781887">
        <w:rPr>
          <w:rFonts w:asciiTheme="minorHAnsi" w:hAnsiTheme="minorHAnsi" w:cstheme="minorHAnsi"/>
          <w:rtl/>
          <w:lang w:val="en-US"/>
        </w:rPr>
        <w:t xml:space="preserve"> ומים </w:t>
      </w:r>
      <w:r w:rsidR="009702D5" w:rsidRPr="00781887">
        <w:rPr>
          <w:rFonts w:asciiTheme="minorHAnsi" w:hAnsiTheme="minorHAnsi" w:cstheme="minorHAnsi"/>
          <w:u w:val="single"/>
          <w:rtl/>
          <w:lang w:val="en-US"/>
        </w:rPr>
        <w:t>כחולים</w:t>
      </w:r>
      <w:r w:rsidR="009702D5" w:rsidRPr="00781887">
        <w:rPr>
          <w:rFonts w:asciiTheme="minorHAnsi" w:hAnsiTheme="minorHAnsi" w:cstheme="minorHAnsi"/>
          <w:rtl/>
          <w:lang w:val="en-US"/>
        </w:rPr>
        <w:t xml:space="preserve"> </w:t>
      </w:r>
      <w:r w:rsidR="00841FBC">
        <w:rPr>
          <w:rFonts w:asciiTheme="minorHAnsi" w:hAnsiTheme="minorHAnsi" w:cstheme="minorHAnsi" w:hint="cs"/>
          <w:rtl/>
          <w:lang w:val="en-US"/>
        </w:rPr>
        <w:t>הנמצאים במאגרי מי תהום ומי שטח ו</w:t>
      </w:r>
      <w:r w:rsidR="009702D5" w:rsidRPr="00781887">
        <w:rPr>
          <w:rFonts w:asciiTheme="minorHAnsi" w:hAnsiTheme="minorHAnsi" w:cstheme="minorHAnsi"/>
          <w:rtl/>
          <w:lang w:val="en-US"/>
        </w:rPr>
        <w:t xml:space="preserve">הזורמים ברובם אל הים (אם כי חלק גם מתאדה). בנוסף, פעילות האדם ושימוש במי תהום, מי אגמים ומי נהרות מייצר סוג חדש של מים שלא היה קיים בטבע, מים </w:t>
      </w:r>
      <w:r w:rsidR="009702D5" w:rsidRPr="00781887">
        <w:rPr>
          <w:rFonts w:asciiTheme="minorHAnsi" w:hAnsiTheme="minorHAnsi" w:cstheme="minorHAnsi"/>
          <w:u w:val="single"/>
          <w:rtl/>
          <w:lang w:val="en-US"/>
        </w:rPr>
        <w:t>אפורים</w:t>
      </w:r>
      <w:r w:rsidR="009702D5" w:rsidRPr="00781887">
        <w:rPr>
          <w:rFonts w:asciiTheme="minorHAnsi" w:hAnsiTheme="minorHAnsi" w:cstheme="minorHAnsi"/>
          <w:rtl/>
          <w:lang w:val="en-US"/>
        </w:rPr>
        <w:t xml:space="preserve"> (מי </w:t>
      </w:r>
      <w:r w:rsidR="00B020AB">
        <w:rPr>
          <w:rFonts w:asciiTheme="minorHAnsi" w:hAnsiTheme="minorHAnsi" w:cstheme="minorHAnsi" w:hint="cs"/>
          <w:rtl/>
          <w:lang w:val="en-US"/>
        </w:rPr>
        <w:t>קולחים</w:t>
      </w:r>
      <w:r w:rsidR="009702D5" w:rsidRPr="00781887">
        <w:rPr>
          <w:rFonts w:asciiTheme="minorHAnsi" w:hAnsiTheme="minorHAnsi" w:cstheme="minorHAnsi"/>
          <w:rtl/>
          <w:lang w:val="en-US"/>
        </w:rPr>
        <w:t>)</w:t>
      </w:r>
      <w:r w:rsidR="00134071" w:rsidRPr="00781887">
        <w:rPr>
          <w:rFonts w:asciiTheme="minorHAnsi" w:hAnsiTheme="minorHAnsi" w:cstheme="minorHAnsi"/>
          <w:rtl/>
          <w:lang w:val="en-US"/>
        </w:rPr>
        <w:t xml:space="preserve"> שכמותם </w:t>
      </w:r>
      <w:r w:rsidR="0083039A">
        <w:rPr>
          <w:rFonts w:asciiTheme="minorHAnsi" w:hAnsiTheme="minorHAnsi" w:cstheme="minorHAnsi" w:hint="cs"/>
          <w:rtl/>
          <w:lang w:val="en-US"/>
        </w:rPr>
        <w:t xml:space="preserve">באיור </w:t>
      </w:r>
      <w:r w:rsidR="00E422E6">
        <w:rPr>
          <w:rFonts w:asciiTheme="minorHAnsi" w:hAnsiTheme="minorHAnsi" w:cstheme="minorHAnsi" w:hint="cs"/>
          <w:rtl/>
          <w:lang w:val="en-US"/>
        </w:rPr>
        <w:t>9</w:t>
      </w:r>
      <w:r w:rsidR="0083039A">
        <w:rPr>
          <w:rFonts w:asciiTheme="minorHAnsi" w:hAnsiTheme="minorHAnsi" w:cstheme="minorHAnsi" w:hint="cs"/>
          <w:rtl/>
          <w:lang w:val="en-US"/>
        </w:rPr>
        <w:t xml:space="preserve">.2 </w:t>
      </w:r>
      <w:r w:rsidR="00134071" w:rsidRPr="00781887">
        <w:rPr>
          <w:rFonts w:asciiTheme="minorHAnsi" w:hAnsiTheme="minorHAnsi" w:cstheme="minorHAnsi"/>
          <w:rtl/>
          <w:lang w:val="en-US"/>
        </w:rPr>
        <w:t>מגולמת בתוך</w:t>
      </w:r>
      <w:r w:rsidR="00A22E90">
        <w:rPr>
          <w:rFonts w:asciiTheme="minorHAnsi" w:hAnsiTheme="minorHAnsi" w:cstheme="minorHAnsi" w:hint="cs"/>
          <w:rtl/>
          <w:lang w:val="en-US"/>
        </w:rPr>
        <w:t xml:space="preserve"> </w:t>
      </w:r>
      <w:r w:rsidR="00134071" w:rsidRPr="00781887">
        <w:rPr>
          <w:rFonts w:asciiTheme="minorHAnsi" w:hAnsiTheme="minorHAnsi" w:cstheme="minorHAnsi"/>
          <w:rtl/>
          <w:lang w:val="en-US"/>
        </w:rPr>
        <w:t>השטפים של מים כחולים וירוקים.</w:t>
      </w:r>
    </w:p>
    <w:p w14:paraId="661CFCA0" w14:textId="6A3F2FCA" w:rsidR="00DA469C" w:rsidRDefault="00431D38" w:rsidP="00DA469C">
      <w:pPr>
        <w:bidi/>
        <w:spacing w:after="0" w:line="240" w:lineRule="auto"/>
        <w:rPr>
          <w:rFonts w:asciiTheme="minorHAnsi" w:hAnsiTheme="minorHAnsi" w:cstheme="minorHAnsi"/>
          <w:rtl/>
        </w:rPr>
      </w:pPr>
      <w:r w:rsidRPr="00781887">
        <w:rPr>
          <w:rFonts w:asciiTheme="minorHAnsi" w:hAnsiTheme="minorHAnsi" w:cstheme="minorHAnsi"/>
          <w:rtl/>
        </w:rPr>
        <w:t xml:space="preserve">איור </w:t>
      </w:r>
      <w:r w:rsidR="00E422E6">
        <w:rPr>
          <w:rFonts w:asciiTheme="minorHAnsi" w:hAnsiTheme="minorHAnsi" w:cstheme="minorHAnsi" w:hint="cs"/>
          <w:rtl/>
        </w:rPr>
        <w:t>9</w:t>
      </w:r>
      <w:r w:rsidRPr="00781887">
        <w:rPr>
          <w:rFonts w:asciiTheme="minorHAnsi" w:hAnsiTheme="minorHAnsi" w:cstheme="minorHAnsi"/>
          <w:rtl/>
        </w:rPr>
        <w:t>.2: מאגרי ושטפי מים</w:t>
      </w:r>
      <w:r w:rsidR="0074023A">
        <w:rPr>
          <w:rFonts w:asciiTheme="minorHAnsi" w:hAnsiTheme="minorHAnsi" w:cstheme="minorHAnsi" w:hint="cs"/>
          <w:rtl/>
        </w:rPr>
        <w:t xml:space="preserve"> עיקריים בכדור הארץ</w:t>
      </w:r>
      <w:r w:rsidR="007F47C1">
        <w:rPr>
          <w:rFonts w:asciiTheme="minorHAnsi" w:hAnsiTheme="minorHAnsi" w:cstheme="minorHAnsi" w:hint="cs"/>
          <w:rtl/>
        </w:rPr>
        <w:t>.</w:t>
      </w:r>
      <w:r w:rsidR="002C5805">
        <w:rPr>
          <w:rFonts w:asciiTheme="minorHAnsi" w:hAnsiTheme="minorHAnsi" w:cstheme="minorHAnsi" w:hint="cs"/>
          <w:rtl/>
        </w:rPr>
        <w:t xml:space="preserve"> מקור</w:t>
      </w:r>
      <w:r w:rsidRPr="00781887">
        <w:rPr>
          <w:rFonts w:asciiTheme="minorHAnsi" w:hAnsiTheme="minorHAnsi" w:cstheme="minorHAnsi"/>
          <w:rtl/>
        </w:rPr>
        <w:t xml:space="preserve"> –</w:t>
      </w:r>
    </w:p>
    <w:p w14:paraId="3D707014" w14:textId="1DF9617C" w:rsidR="00431D38" w:rsidRPr="00902C35" w:rsidRDefault="00DA469C" w:rsidP="00DA469C">
      <w:pPr>
        <w:spacing w:line="240" w:lineRule="auto"/>
        <w:rPr>
          <w:rFonts w:asciiTheme="minorHAnsi" w:hAnsiTheme="minorHAnsi" w:cstheme="minorHAnsi"/>
          <w:color w:val="auto"/>
          <w:sz w:val="20"/>
          <w:szCs w:val="20"/>
          <w:lang w:val="en-US"/>
        </w:rPr>
      </w:pPr>
      <w:r w:rsidRPr="000A253F">
        <w:rPr>
          <w:rFonts w:asciiTheme="minorHAnsi" w:hAnsiTheme="minorHAnsi" w:cstheme="minorHAnsi"/>
          <w:color w:val="auto"/>
        </w:rPr>
        <w:t>Trenberth, K. E.</w:t>
      </w:r>
      <w:r w:rsidR="00A24140">
        <w:rPr>
          <w:rFonts w:asciiTheme="minorHAnsi" w:hAnsiTheme="minorHAnsi" w:cstheme="minorHAnsi"/>
          <w:color w:val="auto"/>
          <w:lang w:val="en-US"/>
        </w:rPr>
        <w:t xml:space="preserve"> et al</w:t>
      </w:r>
      <w:r w:rsidRPr="000A253F">
        <w:rPr>
          <w:rFonts w:asciiTheme="minorHAnsi" w:hAnsiTheme="minorHAnsi" w:cstheme="minorHAnsi"/>
          <w:color w:val="auto"/>
        </w:rPr>
        <w:t xml:space="preserve">. (2007) Estimates of the global water budget and its annual cycle using observational and model data. </w:t>
      </w:r>
      <w:r w:rsidR="005A135A" w:rsidRPr="00A24140">
        <w:rPr>
          <w:rFonts w:asciiTheme="minorHAnsi" w:hAnsiTheme="minorHAnsi" w:cstheme="minorHAnsi" w:hint="cs"/>
          <w:i/>
          <w:iCs/>
          <w:color w:val="auto"/>
        </w:rPr>
        <w:t>J</w:t>
      </w:r>
      <w:r w:rsidR="005A135A" w:rsidRPr="00A24140">
        <w:rPr>
          <w:rFonts w:asciiTheme="minorHAnsi" w:hAnsiTheme="minorHAnsi" w:cstheme="minorHAnsi"/>
          <w:i/>
          <w:iCs/>
          <w:color w:val="auto"/>
          <w:lang w:val="en-US"/>
        </w:rPr>
        <w:t>.</w:t>
      </w:r>
      <w:r w:rsidRPr="00A24140">
        <w:rPr>
          <w:rFonts w:asciiTheme="minorHAnsi" w:hAnsiTheme="minorHAnsi" w:cstheme="minorHAnsi"/>
          <w:i/>
          <w:iCs/>
          <w:color w:val="auto"/>
        </w:rPr>
        <w:t xml:space="preserve"> Hydrometeorology</w:t>
      </w:r>
      <w:r w:rsidRPr="000A253F">
        <w:rPr>
          <w:rFonts w:asciiTheme="minorHAnsi" w:hAnsiTheme="minorHAnsi" w:cstheme="minorHAnsi"/>
          <w:color w:val="auto"/>
        </w:rPr>
        <w:t xml:space="preserve">, </w:t>
      </w:r>
      <w:r w:rsidRPr="00A24140">
        <w:rPr>
          <w:rFonts w:asciiTheme="minorHAnsi" w:hAnsiTheme="minorHAnsi" w:cstheme="minorHAnsi"/>
          <w:b/>
          <w:bCs/>
          <w:color w:val="auto"/>
        </w:rPr>
        <w:t>8</w:t>
      </w:r>
      <w:r w:rsidRPr="000A253F">
        <w:rPr>
          <w:rFonts w:asciiTheme="minorHAnsi" w:hAnsiTheme="minorHAnsi" w:cstheme="minorHAnsi"/>
          <w:color w:val="auto"/>
        </w:rPr>
        <w:t>, 758-769.</w:t>
      </w:r>
      <w:r w:rsidRPr="000A253F">
        <w:rPr>
          <w:rFonts w:asciiTheme="minorHAnsi" w:hAnsiTheme="minorHAnsi" w:cstheme="minorHAnsi"/>
          <w:color w:val="auto"/>
          <w:lang w:val="en-US"/>
        </w:rPr>
        <w:t xml:space="preserve"> </w:t>
      </w:r>
      <w:r w:rsidRPr="000A253F">
        <w:rPr>
          <w:rFonts w:asciiTheme="minorHAnsi" w:hAnsiTheme="minorHAnsi" w:cstheme="minorHAnsi"/>
          <w:color w:val="auto"/>
        </w:rPr>
        <w:t xml:space="preserve">© American Meteorological Society. </w:t>
      </w:r>
      <w:r w:rsidR="007624F2" w:rsidRPr="000A253F">
        <w:rPr>
          <w:rFonts w:asciiTheme="minorHAnsi" w:hAnsiTheme="minorHAnsi" w:cstheme="minorHAnsi"/>
          <w:color w:val="auto"/>
          <w:lang w:val="en-US"/>
        </w:rPr>
        <w:t>Reprinted</w:t>
      </w:r>
      <w:r w:rsidRPr="000A253F">
        <w:rPr>
          <w:rFonts w:asciiTheme="minorHAnsi" w:hAnsiTheme="minorHAnsi" w:cstheme="minorHAnsi"/>
          <w:color w:val="auto"/>
        </w:rPr>
        <w:t xml:space="preserve"> with permission</w:t>
      </w:r>
      <w:r w:rsidRPr="00902C35">
        <w:rPr>
          <w:rFonts w:asciiTheme="minorHAnsi" w:hAnsiTheme="minorHAnsi" w:cstheme="minorHAnsi"/>
          <w:color w:val="auto"/>
          <w:sz w:val="20"/>
          <w:szCs w:val="20"/>
        </w:rPr>
        <w:t>.</w:t>
      </w:r>
    </w:p>
    <w:p w14:paraId="7FF6B65C" w14:textId="779FE0AB" w:rsidR="0077561A" w:rsidRDefault="00890BAA" w:rsidP="00E35866">
      <w:pPr>
        <w:bidi/>
        <w:spacing w:line="360" w:lineRule="auto"/>
        <w:jc w:val="center"/>
        <w:rPr>
          <w:rFonts w:asciiTheme="minorHAnsi" w:hAnsiTheme="minorHAnsi"/>
          <w:rtl/>
          <w:lang w:val="en-US"/>
        </w:rPr>
      </w:pPr>
      <w:r>
        <w:rPr>
          <w:rFonts w:asciiTheme="minorHAnsi" w:hAnsiTheme="minorHAnsi"/>
          <w:noProof/>
          <w:rtl/>
          <w:lang w:val="he-IL"/>
        </w:rPr>
        <w:drawing>
          <wp:inline distT="0" distB="0" distL="0" distR="0" wp14:anchorId="4B7AF156" wp14:editId="2E9421CB">
            <wp:extent cx="5248789" cy="4021202"/>
            <wp:effectExtent l="38100" t="38100" r="47625" b="368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
                      <a:extLst>
                        <a:ext uri="{28A0092B-C50C-407E-A947-70E740481C1C}">
                          <a14:useLocalDpi xmlns:a14="http://schemas.microsoft.com/office/drawing/2010/main" val="0"/>
                        </a:ext>
                      </a:extLst>
                    </a:blip>
                    <a:stretch>
                      <a:fillRect/>
                    </a:stretch>
                  </pic:blipFill>
                  <pic:spPr>
                    <a:xfrm>
                      <a:off x="0" y="0"/>
                      <a:ext cx="5288306" cy="4051477"/>
                    </a:xfrm>
                    <a:prstGeom prst="rect">
                      <a:avLst/>
                    </a:prstGeom>
                    <a:ln w="25400">
                      <a:solidFill>
                        <a:schemeClr val="tx1"/>
                      </a:solidFill>
                    </a:ln>
                  </pic:spPr>
                </pic:pic>
              </a:graphicData>
            </a:graphic>
          </wp:inline>
        </w:drawing>
      </w:r>
    </w:p>
    <w:p w14:paraId="1069A86E" w14:textId="4F52DEE0" w:rsidR="00215FE9" w:rsidRPr="00F937A2" w:rsidRDefault="00F937A2" w:rsidP="00A34823">
      <w:pPr>
        <w:pStyle w:val="Heading2"/>
        <w:bidi/>
        <w:spacing w:after="0" w:line="360" w:lineRule="auto"/>
        <w:rPr>
          <w:rFonts w:asciiTheme="minorHAnsi" w:hAnsiTheme="minorHAnsi" w:cstheme="minorHAnsi"/>
          <w:rtl/>
          <w:lang w:val="en-US"/>
        </w:rPr>
      </w:pPr>
      <w:r>
        <w:rPr>
          <w:rFonts w:asciiTheme="minorHAnsi" w:hAnsiTheme="minorHAnsi" w:cstheme="minorHAnsi" w:hint="cs"/>
          <w:rtl/>
        </w:rPr>
        <w:lastRenderedPageBreak/>
        <w:t xml:space="preserve">  </w:t>
      </w:r>
      <w:r w:rsidR="00215FE9" w:rsidRPr="00F937A2">
        <w:rPr>
          <w:rFonts w:asciiTheme="minorHAnsi" w:hAnsiTheme="minorHAnsi" w:cstheme="minorHAnsi" w:hint="cs"/>
          <w:rtl/>
        </w:rPr>
        <w:t>השפעת האנושות על מחזור המים</w:t>
      </w:r>
    </w:p>
    <w:p w14:paraId="3CFE67C5" w14:textId="7353758F" w:rsidR="00140C0C" w:rsidRDefault="00CA383E" w:rsidP="00215FE9">
      <w:pPr>
        <w:bidi/>
        <w:spacing w:line="360" w:lineRule="auto"/>
        <w:rPr>
          <w:rFonts w:asciiTheme="minorHAnsi" w:hAnsiTheme="minorHAnsi" w:cstheme="minorHAnsi"/>
          <w:rtl/>
          <w:lang w:val="en-US"/>
        </w:rPr>
      </w:pPr>
      <w:r w:rsidRPr="00781887">
        <w:rPr>
          <w:rFonts w:asciiTheme="minorHAnsi" w:hAnsiTheme="minorHAnsi" w:cstheme="minorHAnsi"/>
          <w:rtl/>
        </w:rPr>
        <w:t>מרבית העוסקים ב</w:t>
      </w:r>
      <w:r w:rsidR="004D4B74">
        <w:rPr>
          <w:rFonts w:asciiTheme="minorHAnsi" w:hAnsiTheme="minorHAnsi" w:cstheme="minorHAnsi" w:hint="cs"/>
          <w:rtl/>
        </w:rPr>
        <w:t xml:space="preserve">חקר </w:t>
      </w:r>
      <w:r w:rsidRPr="00781887">
        <w:rPr>
          <w:rFonts w:asciiTheme="minorHAnsi" w:hAnsiTheme="minorHAnsi" w:cstheme="minorHAnsi"/>
          <w:rtl/>
        </w:rPr>
        <w:t>משאבי מים מסכימים כי ל</w:t>
      </w:r>
      <w:r w:rsidR="00312C28" w:rsidRPr="00781887">
        <w:rPr>
          <w:rFonts w:asciiTheme="minorHAnsi" w:hAnsiTheme="minorHAnsi" w:cstheme="minorHAnsi"/>
          <w:rtl/>
        </w:rPr>
        <w:t xml:space="preserve">אנושות יש השפעה </w:t>
      </w:r>
      <w:r w:rsidR="00907D0F">
        <w:rPr>
          <w:rFonts w:asciiTheme="minorHAnsi" w:hAnsiTheme="minorHAnsi" w:cstheme="minorHAnsi" w:hint="cs"/>
          <w:rtl/>
        </w:rPr>
        <w:t>רבה</w:t>
      </w:r>
      <w:r w:rsidR="004D4B74">
        <w:rPr>
          <w:rFonts w:asciiTheme="minorHAnsi" w:hAnsiTheme="minorHAnsi" w:cstheme="minorHAnsi" w:hint="cs"/>
          <w:rtl/>
          <w:lang w:val="en-US"/>
        </w:rPr>
        <w:t>,</w:t>
      </w:r>
      <w:r w:rsidR="00907D0F">
        <w:rPr>
          <w:rFonts w:asciiTheme="minorHAnsi" w:hAnsiTheme="minorHAnsi" w:cstheme="minorHAnsi" w:hint="cs"/>
          <w:rtl/>
        </w:rPr>
        <w:t xml:space="preserve"> </w:t>
      </w:r>
      <w:r w:rsidR="00463865">
        <w:rPr>
          <w:rFonts w:asciiTheme="minorHAnsi" w:hAnsiTheme="minorHAnsi" w:cstheme="minorHAnsi" w:hint="cs"/>
          <w:rtl/>
        </w:rPr>
        <w:t>ה</w:t>
      </w:r>
      <w:r w:rsidR="00907D0F">
        <w:rPr>
          <w:rFonts w:asciiTheme="minorHAnsi" w:hAnsiTheme="minorHAnsi" w:cstheme="minorHAnsi" w:hint="cs"/>
          <w:rtl/>
        </w:rPr>
        <w:t>הולכת וגדלה</w:t>
      </w:r>
      <w:r w:rsidR="00725EAA">
        <w:rPr>
          <w:rFonts w:asciiTheme="minorHAnsi" w:hAnsiTheme="minorHAnsi" w:cstheme="minorHAnsi" w:hint="cs"/>
          <w:rtl/>
        </w:rPr>
        <w:t xml:space="preserve"> </w:t>
      </w:r>
      <w:r w:rsidR="00312C28" w:rsidRPr="00781887">
        <w:rPr>
          <w:rFonts w:asciiTheme="minorHAnsi" w:hAnsiTheme="minorHAnsi" w:cstheme="minorHAnsi"/>
          <w:rtl/>
        </w:rPr>
        <w:t>על מחזור המים</w:t>
      </w:r>
      <w:r w:rsidR="00923B2D">
        <w:rPr>
          <w:rStyle w:val="FootnoteReference"/>
          <w:rFonts w:asciiTheme="minorHAnsi" w:hAnsiTheme="minorHAnsi" w:cstheme="minorHAnsi"/>
          <w:rtl/>
        </w:rPr>
        <w:footnoteReference w:id="19"/>
      </w:r>
      <w:r w:rsidR="00312C28" w:rsidRPr="00781887">
        <w:rPr>
          <w:rFonts w:asciiTheme="minorHAnsi" w:hAnsiTheme="minorHAnsi" w:cstheme="minorHAnsi"/>
          <w:rtl/>
        </w:rPr>
        <w:t>, הן מבחינת שינוי שטפים</w:t>
      </w:r>
      <w:r w:rsidR="000E5532" w:rsidRPr="00781887">
        <w:rPr>
          <w:rFonts w:asciiTheme="minorHAnsi" w:hAnsiTheme="minorHAnsi" w:cstheme="minorHAnsi"/>
          <w:rtl/>
          <w:lang w:val="en-US"/>
        </w:rPr>
        <w:t xml:space="preserve"> (</w:t>
      </w:r>
      <w:r w:rsidR="00F16135" w:rsidRPr="00781887">
        <w:rPr>
          <w:rFonts w:asciiTheme="minorHAnsi" w:hAnsiTheme="minorHAnsi" w:cstheme="minorHAnsi"/>
          <w:rtl/>
          <w:lang w:val="en-US"/>
        </w:rPr>
        <w:t xml:space="preserve">למשל </w:t>
      </w:r>
      <w:r w:rsidR="000E5532" w:rsidRPr="00781887">
        <w:rPr>
          <w:rFonts w:asciiTheme="minorHAnsi" w:hAnsiTheme="minorHAnsi" w:cstheme="minorHAnsi"/>
          <w:rtl/>
          <w:lang w:val="en-US"/>
        </w:rPr>
        <w:t>דרך השפעת ההתחממות הגלובלית על משקעים ואידוי</w:t>
      </w:r>
      <w:r w:rsidR="000E5532" w:rsidRPr="00781887">
        <w:rPr>
          <w:rStyle w:val="FootnoteReference"/>
          <w:rFonts w:asciiTheme="minorHAnsi" w:hAnsiTheme="minorHAnsi" w:cstheme="minorHAnsi"/>
          <w:rtl/>
          <w:lang w:val="en-US"/>
        </w:rPr>
        <w:footnoteReference w:id="20"/>
      </w:r>
      <w:r w:rsidR="000E5532" w:rsidRPr="00781887">
        <w:rPr>
          <w:rFonts w:asciiTheme="minorHAnsi" w:hAnsiTheme="minorHAnsi" w:cstheme="minorHAnsi"/>
          <w:rtl/>
          <w:lang w:val="en-US"/>
        </w:rPr>
        <w:t>)</w:t>
      </w:r>
      <w:r w:rsidR="00312C28" w:rsidRPr="00781887">
        <w:rPr>
          <w:rFonts w:asciiTheme="minorHAnsi" w:hAnsiTheme="minorHAnsi" w:cstheme="minorHAnsi"/>
          <w:rtl/>
        </w:rPr>
        <w:t xml:space="preserve"> </w:t>
      </w:r>
      <w:r w:rsidR="00720ED6" w:rsidRPr="00781887">
        <w:rPr>
          <w:rFonts w:asciiTheme="minorHAnsi" w:hAnsiTheme="minorHAnsi" w:cstheme="minorHAnsi"/>
          <w:rtl/>
        </w:rPr>
        <w:t xml:space="preserve">וגודל </w:t>
      </w:r>
      <w:r w:rsidR="007B696C" w:rsidRPr="00781887">
        <w:rPr>
          <w:rFonts w:asciiTheme="minorHAnsi" w:hAnsiTheme="minorHAnsi" w:cstheme="minorHAnsi"/>
          <w:rtl/>
        </w:rPr>
        <w:t>מאגרי</w:t>
      </w:r>
      <w:r w:rsidR="007B696C">
        <w:rPr>
          <w:rFonts w:asciiTheme="minorHAnsi" w:hAnsiTheme="minorHAnsi" w:cstheme="minorHAnsi" w:hint="cs"/>
          <w:rtl/>
        </w:rPr>
        <w:t xml:space="preserve"> המים </w:t>
      </w:r>
      <w:r w:rsidR="007302B5">
        <w:rPr>
          <w:rFonts w:asciiTheme="minorHAnsi" w:hAnsiTheme="minorHAnsi" w:cstheme="minorHAnsi" w:hint="cs"/>
          <w:rtl/>
        </w:rPr>
        <w:t>הנאגרים על היבשות</w:t>
      </w:r>
      <w:r w:rsidR="007B696C">
        <w:rPr>
          <w:rFonts w:asciiTheme="minorHAnsi" w:hAnsiTheme="minorHAnsi" w:cstheme="minorHAnsi" w:hint="cs"/>
          <w:rtl/>
        </w:rPr>
        <w:t xml:space="preserve"> בעזרת סכרים</w:t>
      </w:r>
      <w:r w:rsidR="00002D7A">
        <w:rPr>
          <w:rFonts w:asciiTheme="minorHAnsi" w:hAnsiTheme="minorHAnsi" w:cstheme="minorHAnsi" w:hint="cs"/>
          <w:rtl/>
        </w:rPr>
        <w:t>,</w:t>
      </w:r>
      <w:r w:rsidR="007B696C" w:rsidRPr="00781887">
        <w:rPr>
          <w:rFonts w:asciiTheme="minorHAnsi" w:hAnsiTheme="minorHAnsi" w:cstheme="minorHAnsi"/>
          <w:rtl/>
        </w:rPr>
        <w:t xml:space="preserve"> ו</w:t>
      </w:r>
      <w:r w:rsidR="00AC0955">
        <w:rPr>
          <w:rFonts w:asciiTheme="minorHAnsi" w:hAnsiTheme="minorHAnsi" w:cstheme="minorHAnsi" w:hint="cs"/>
          <w:rtl/>
        </w:rPr>
        <w:t xml:space="preserve">במידה רבה </w:t>
      </w:r>
      <w:r w:rsidR="007B696C">
        <w:rPr>
          <w:rFonts w:asciiTheme="minorHAnsi" w:hAnsiTheme="minorHAnsi" w:cstheme="minorHAnsi" w:hint="cs"/>
          <w:rtl/>
        </w:rPr>
        <w:t>יותר</w:t>
      </w:r>
      <w:r w:rsidR="007B696C" w:rsidRPr="00781887">
        <w:rPr>
          <w:rFonts w:asciiTheme="minorHAnsi" w:hAnsiTheme="minorHAnsi" w:cstheme="minorHAnsi"/>
          <w:rtl/>
        </w:rPr>
        <w:t xml:space="preserve"> </w:t>
      </w:r>
      <w:r w:rsidR="007B696C">
        <w:rPr>
          <w:rFonts w:asciiTheme="minorHAnsi" w:hAnsiTheme="minorHAnsi" w:cstheme="minorHAnsi" w:hint="cs"/>
          <w:rtl/>
        </w:rPr>
        <w:t>על ידי</w:t>
      </w:r>
      <w:r w:rsidR="007B696C" w:rsidRPr="00781887">
        <w:rPr>
          <w:rFonts w:asciiTheme="minorHAnsi" w:hAnsiTheme="minorHAnsi" w:cstheme="minorHAnsi"/>
          <w:rtl/>
        </w:rPr>
        <w:t xml:space="preserve"> </w:t>
      </w:r>
      <w:r w:rsidR="00312C28" w:rsidRPr="00781887">
        <w:rPr>
          <w:rFonts w:asciiTheme="minorHAnsi" w:hAnsiTheme="minorHAnsi" w:cstheme="minorHAnsi"/>
          <w:rtl/>
        </w:rPr>
        <w:t xml:space="preserve">פגיעה באיכות המים דרך </w:t>
      </w:r>
      <w:r w:rsidR="00B0252A" w:rsidRPr="00781887">
        <w:rPr>
          <w:rFonts w:asciiTheme="minorHAnsi" w:hAnsiTheme="minorHAnsi" w:cstheme="minorHAnsi"/>
          <w:rtl/>
        </w:rPr>
        <w:t xml:space="preserve">שחרור של </w:t>
      </w:r>
      <w:r w:rsidR="00312C28" w:rsidRPr="00781887">
        <w:rPr>
          <w:rFonts w:asciiTheme="minorHAnsi" w:hAnsiTheme="minorHAnsi" w:cstheme="minorHAnsi"/>
          <w:rtl/>
        </w:rPr>
        <w:t>אלפי כימיקלים</w:t>
      </w:r>
      <w:r w:rsidR="007B696C">
        <w:rPr>
          <w:rFonts w:asciiTheme="minorHAnsi" w:hAnsiTheme="minorHAnsi" w:cstheme="minorHAnsi" w:hint="cs"/>
          <w:rtl/>
        </w:rPr>
        <w:t>,</w:t>
      </w:r>
      <w:r w:rsidR="00312C28" w:rsidRPr="00781887">
        <w:rPr>
          <w:rFonts w:asciiTheme="minorHAnsi" w:hAnsiTheme="minorHAnsi" w:cstheme="minorHAnsi"/>
          <w:rtl/>
        </w:rPr>
        <w:t xml:space="preserve"> שחלקם רעילים וחלקם </w:t>
      </w:r>
      <w:r w:rsidR="007B696C">
        <w:rPr>
          <w:rFonts w:asciiTheme="minorHAnsi" w:hAnsiTheme="minorHAnsi" w:cstheme="minorHAnsi" w:hint="cs"/>
          <w:rtl/>
        </w:rPr>
        <w:t xml:space="preserve">מהווים </w:t>
      </w:r>
      <w:r w:rsidR="00312C28" w:rsidRPr="00781887">
        <w:rPr>
          <w:rFonts w:asciiTheme="minorHAnsi" w:hAnsiTheme="minorHAnsi" w:cstheme="minorHAnsi"/>
          <w:rtl/>
        </w:rPr>
        <w:t>נוטריינטים</w:t>
      </w:r>
      <w:r w:rsidR="00233A72">
        <w:rPr>
          <w:rFonts w:asciiTheme="minorHAnsi" w:hAnsiTheme="minorHAnsi" w:cstheme="minorHAnsi" w:hint="cs"/>
          <w:rtl/>
        </w:rPr>
        <w:t xml:space="preserve"> המשבשים את התפקוד של הביוטה החיה במים</w:t>
      </w:r>
      <w:r w:rsidR="00312C28" w:rsidRPr="00781887">
        <w:rPr>
          <w:rFonts w:asciiTheme="minorHAnsi" w:hAnsiTheme="minorHAnsi" w:cstheme="minorHAnsi"/>
          <w:rtl/>
        </w:rPr>
        <w:t xml:space="preserve">. </w:t>
      </w:r>
      <w:r w:rsidR="007B696C" w:rsidRPr="00781887">
        <w:rPr>
          <w:rFonts w:asciiTheme="minorHAnsi" w:hAnsiTheme="minorHAnsi" w:cstheme="minorHAnsi"/>
          <w:rtl/>
          <w:lang w:val="en-US"/>
        </w:rPr>
        <w:t>צר</w:t>
      </w:r>
      <w:r w:rsidR="007B696C">
        <w:rPr>
          <w:rFonts w:asciiTheme="minorHAnsi" w:hAnsiTheme="minorHAnsi" w:cstheme="minorHAnsi" w:hint="cs"/>
          <w:rtl/>
          <w:lang w:val="en-US"/>
        </w:rPr>
        <w:t>י</w:t>
      </w:r>
      <w:r w:rsidR="007B696C" w:rsidRPr="00781887">
        <w:rPr>
          <w:rFonts w:asciiTheme="minorHAnsi" w:hAnsiTheme="minorHAnsi" w:cstheme="minorHAnsi"/>
          <w:rtl/>
          <w:lang w:val="en-US"/>
        </w:rPr>
        <w:t xml:space="preserve">כת </w:t>
      </w:r>
      <w:r w:rsidR="00A16A3B" w:rsidRPr="00781887">
        <w:rPr>
          <w:rFonts w:asciiTheme="minorHAnsi" w:hAnsiTheme="minorHAnsi" w:cstheme="minorHAnsi"/>
          <w:rtl/>
          <w:lang w:val="en-US"/>
        </w:rPr>
        <w:t xml:space="preserve">המים </w:t>
      </w:r>
      <w:r w:rsidR="007B696C">
        <w:rPr>
          <w:rFonts w:asciiTheme="minorHAnsi" w:hAnsiTheme="minorHAnsi" w:cstheme="minorHAnsi" w:hint="cs"/>
          <w:rtl/>
          <w:lang w:val="en-US"/>
        </w:rPr>
        <w:t xml:space="preserve">הישירה של </w:t>
      </w:r>
      <w:r w:rsidR="00A16A3B" w:rsidRPr="00781887">
        <w:rPr>
          <w:rFonts w:asciiTheme="minorHAnsi" w:hAnsiTheme="minorHAnsi" w:cstheme="minorHAnsi"/>
          <w:rtl/>
          <w:lang w:val="en-US"/>
        </w:rPr>
        <w:t xml:space="preserve">האנושות </w:t>
      </w:r>
      <w:r w:rsidR="00BB3860" w:rsidRPr="00781887">
        <w:rPr>
          <w:rFonts w:asciiTheme="minorHAnsi" w:hAnsiTheme="minorHAnsi" w:cstheme="minorHAnsi"/>
          <w:rtl/>
          <w:lang w:val="en-US"/>
        </w:rPr>
        <w:t>(כ</w:t>
      </w:r>
      <w:r w:rsidR="002E0902">
        <w:rPr>
          <w:rFonts w:asciiTheme="minorHAnsi" w:hAnsiTheme="minorHAnsi" w:cstheme="minorHAnsi" w:hint="cs"/>
          <w:rtl/>
          <w:lang w:val="en-US"/>
        </w:rPr>
        <w:t>-</w:t>
      </w:r>
      <w:r w:rsidR="00BB3860" w:rsidRPr="00781887">
        <w:rPr>
          <w:rFonts w:asciiTheme="minorHAnsi" w:hAnsiTheme="minorHAnsi" w:cstheme="minorHAnsi"/>
          <w:rtl/>
          <w:lang w:val="en-US"/>
        </w:rPr>
        <w:t>4,000 ק"מ מעוקב בשנה, כ</w:t>
      </w:r>
      <w:r w:rsidR="002E0902">
        <w:rPr>
          <w:rFonts w:asciiTheme="minorHAnsi" w:hAnsiTheme="minorHAnsi" w:cstheme="minorHAnsi" w:hint="cs"/>
          <w:rtl/>
          <w:lang w:val="en-US"/>
        </w:rPr>
        <w:t>-</w:t>
      </w:r>
      <w:r w:rsidR="00BB3860" w:rsidRPr="00781887">
        <w:rPr>
          <w:rFonts w:asciiTheme="minorHAnsi" w:hAnsiTheme="minorHAnsi" w:cstheme="minorHAnsi"/>
          <w:rtl/>
          <w:lang w:val="en-US"/>
        </w:rPr>
        <w:t xml:space="preserve">10% מכלל המים הכחולים) </w:t>
      </w:r>
      <w:r w:rsidR="002E0902">
        <w:rPr>
          <w:rFonts w:asciiTheme="minorHAnsi" w:hAnsiTheme="minorHAnsi" w:cstheme="minorHAnsi" w:hint="cs"/>
          <w:rtl/>
          <w:lang w:val="en-US"/>
        </w:rPr>
        <w:t>מופנית</w:t>
      </w:r>
      <w:r w:rsidR="002E0902" w:rsidRPr="00781887">
        <w:rPr>
          <w:rFonts w:asciiTheme="minorHAnsi" w:hAnsiTheme="minorHAnsi" w:cstheme="minorHAnsi"/>
          <w:rtl/>
          <w:lang w:val="en-US"/>
        </w:rPr>
        <w:t xml:space="preserve"> </w:t>
      </w:r>
      <w:r w:rsidR="00A16A3B" w:rsidRPr="00781887">
        <w:rPr>
          <w:rFonts w:asciiTheme="minorHAnsi" w:hAnsiTheme="minorHAnsi" w:cstheme="minorHAnsi"/>
          <w:rtl/>
          <w:lang w:val="en-US"/>
        </w:rPr>
        <w:t>בעיקר לחקלאות</w:t>
      </w:r>
      <w:r w:rsidR="00BB3860" w:rsidRPr="00781887">
        <w:rPr>
          <w:rFonts w:asciiTheme="minorHAnsi" w:hAnsiTheme="minorHAnsi" w:cstheme="minorHAnsi"/>
          <w:rtl/>
          <w:lang w:val="en-US"/>
        </w:rPr>
        <w:t xml:space="preserve"> (כ</w:t>
      </w:r>
      <w:r w:rsidR="002E0902">
        <w:rPr>
          <w:rFonts w:asciiTheme="minorHAnsi" w:hAnsiTheme="minorHAnsi" w:cstheme="minorHAnsi" w:hint="cs"/>
          <w:rtl/>
          <w:lang w:val="en-US"/>
        </w:rPr>
        <w:t>-</w:t>
      </w:r>
      <w:r w:rsidR="00BB3860" w:rsidRPr="00781887">
        <w:rPr>
          <w:rFonts w:asciiTheme="minorHAnsi" w:hAnsiTheme="minorHAnsi" w:cstheme="minorHAnsi"/>
          <w:rtl/>
          <w:lang w:val="en-US"/>
        </w:rPr>
        <w:t>70%)</w:t>
      </w:r>
      <w:r w:rsidR="00A16A3B" w:rsidRPr="00781887">
        <w:rPr>
          <w:rFonts w:asciiTheme="minorHAnsi" w:hAnsiTheme="minorHAnsi" w:cstheme="minorHAnsi"/>
          <w:rtl/>
          <w:lang w:val="en-US"/>
        </w:rPr>
        <w:t xml:space="preserve">, לתעשייה </w:t>
      </w:r>
      <w:r w:rsidR="00516DE3" w:rsidRPr="00781887">
        <w:rPr>
          <w:rFonts w:asciiTheme="minorHAnsi" w:hAnsiTheme="minorHAnsi" w:cstheme="minorHAnsi"/>
          <w:rtl/>
          <w:lang w:val="en-US"/>
        </w:rPr>
        <w:t>(</w:t>
      </w:r>
      <w:r w:rsidR="00BB3860" w:rsidRPr="00781887">
        <w:rPr>
          <w:rFonts w:asciiTheme="minorHAnsi" w:hAnsiTheme="minorHAnsi" w:cstheme="minorHAnsi"/>
          <w:rtl/>
          <w:lang w:val="en-US"/>
        </w:rPr>
        <w:t>כ</w:t>
      </w:r>
      <w:r w:rsidR="002E0902">
        <w:rPr>
          <w:rFonts w:asciiTheme="minorHAnsi" w:hAnsiTheme="minorHAnsi" w:cstheme="minorHAnsi" w:hint="cs"/>
          <w:rtl/>
          <w:lang w:val="en-US"/>
        </w:rPr>
        <w:t>-</w:t>
      </w:r>
      <w:r w:rsidR="00BB3860" w:rsidRPr="00781887">
        <w:rPr>
          <w:rFonts w:asciiTheme="minorHAnsi" w:hAnsiTheme="minorHAnsi" w:cstheme="minorHAnsi"/>
          <w:rtl/>
          <w:lang w:val="en-US"/>
        </w:rPr>
        <w:t xml:space="preserve">17%, </w:t>
      </w:r>
      <w:r w:rsidR="00516DE3" w:rsidRPr="00781887">
        <w:rPr>
          <w:rFonts w:asciiTheme="minorHAnsi" w:hAnsiTheme="minorHAnsi" w:cstheme="minorHAnsi"/>
          <w:rtl/>
          <w:lang w:val="en-US"/>
        </w:rPr>
        <w:t xml:space="preserve">כולל </w:t>
      </w:r>
      <w:r w:rsidR="00A16A3B" w:rsidRPr="00781887">
        <w:rPr>
          <w:rFonts w:asciiTheme="minorHAnsi" w:hAnsiTheme="minorHAnsi" w:cstheme="minorHAnsi"/>
          <w:rtl/>
          <w:lang w:val="en-US"/>
        </w:rPr>
        <w:t>קירור תחנות כוח באזורים מרוחקים מהים</w:t>
      </w:r>
      <w:r w:rsidR="00AE591C">
        <w:rPr>
          <w:rFonts w:asciiTheme="minorHAnsi" w:hAnsiTheme="minorHAnsi" w:cstheme="minorHAnsi" w:hint="cs"/>
          <w:rtl/>
          <w:lang w:val="en-US"/>
        </w:rPr>
        <w:t>) ו</w:t>
      </w:r>
      <w:r w:rsidR="00AE591C" w:rsidRPr="00781887">
        <w:rPr>
          <w:rFonts w:asciiTheme="minorHAnsi" w:hAnsiTheme="minorHAnsi" w:cstheme="minorHAnsi"/>
          <w:rtl/>
          <w:lang w:val="en-US"/>
        </w:rPr>
        <w:t>למשקי בית (כ</w:t>
      </w:r>
      <w:r w:rsidR="00AE591C">
        <w:rPr>
          <w:rFonts w:asciiTheme="minorHAnsi" w:hAnsiTheme="minorHAnsi" w:cstheme="minorHAnsi" w:hint="cs"/>
          <w:rtl/>
          <w:lang w:val="en-US"/>
        </w:rPr>
        <w:t>-</w:t>
      </w:r>
      <w:r w:rsidR="00AE591C" w:rsidRPr="00781887">
        <w:rPr>
          <w:rFonts w:asciiTheme="minorHAnsi" w:hAnsiTheme="minorHAnsi" w:cstheme="minorHAnsi"/>
          <w:rtl/>
          <w:lang w:val="en-US"/>
        </w:rPr>
        <w:t>12%</w:t>
      </w:r>
      <w:r w:rsidR="00516DE3" w:rsidRPr="00781887">
        <w:rPr>
          <w:rFonts w:asciiTheme="minorHAnsi" w:hAnsiTheme="minorHAnsi" w:cstheme="minorHAnsi"/>
          <w:lang w:val="en-US"/>
        </w:rPr>
        <w:t>(</w:t>
      </w:r>
      <w:r w:rsidR="00516DE3" w:rsidRPr="00781887">
        <w:rPr>
          <w:rStyle w:val="FootnoteReference"/>
          <w:rFonts w:asciiTheme="minorHAnsi" w:hAnsiTheme="minorHAnsi" w:cstheme="minorHAnsi"/>
          <w:rtl/>
          <w:lang w:val="en-US"/>
        </w:rPr>
        <w:footnoteReference w:id="21"/>
      </w:r>
      <w:r w:rsidR="00717CD2" w:rsidRPr="00781887">
        <w:rPr>
          <w:rFonts w:asciiTheme="minorHAnsi" w:hAnsiTheme="minorHAnsi" w:cstheme="minorHAnsi"/>
          <w:rtl/>
          <w:lang w:val="en-US"/>
        </w:rPr>
        <w:t>.</w:t>
      </w:r>
      <w:r w:rsidR="00AC0955">
        <w:rPr>
          <w:rFonts w:asciiTheme="minorHAnsi" w:hAnsiTheme="minorHAnsi" w:cstheme="minorHAnsi" w:hint="cs"/>
          <w:rtl/>
          <w:lang w:val="en-US"/>
        </w:rPr>
        <w:t xml:space="preserve"> כיום</w:t>
      </w:r>
      <w:r w:rsidR="00023777">
        <w:rPr>
          <w:rFonts w:asciiTheme="minorHAnsi" w:hAnsiTheme="minorHAnsi" w:cstheme="minorHAnsi" w:hint="cs"/>
          <w:rtl/>
          <w:lang w:val="en-US"/>
        </w:rPr>
        <w:t xml:space="preserve"> </w:t>
      </w:r>
      <w:r w:rsidR="000D7B54">
        <w:rPr>
          <w:rFonts w:asciiTheme="minorHAnsi" w:hAnsiTheme="minorHAnsi" w:cstheme="minorHAnsi" w:hint="cs"/>
          <w:rtl/>
          <w:lang w:val="en-US"/>
        </w:rPr>
        <w:t>יש</w:t>
      </w:r>
      <w:r w:rsidR="00A16A3B" w:rsidRPr="00781887">
        <w:rPr>
          <w:rFonts w:asciiTheme="minorHAnsi" w:hAnsiTheme="minorHAnsi" w:cstheme="minorHAnsi"/>
          <w:rtl/>
          <w:lang w:val="en-US"/>
        </w:rPr>
        <w:t xml:space="preserve"> שימוש הולך וגובר במי </w:t>
      </w:r>
      <w:r w:rsidR="00B020AB">
        <w:rPr>
          <w:rFonts w:asciiTheme="minorHAnsi" w:hAnsiTheme="minorHAnsi" w:cstheme="minorHAnsi" w:hint="cs"/>
          <w:rtl/>
          <w:lang w:val="en-US"/>
        </w:rPr>
        <w:t>קולחים</w:t>
      </w:r>
      <w:r w:rsidR="00A16A3B" w:rsidRPr="00781887">
        <w:rPr>
          <w:rFonts w:asciiTheme="minorHAnsi" w:hAnsiTheme="minorHAnsi" w:cstheme="minorHAnsi"/>
          <w:rtl/>
          <w:lang w:val="en-US"/>
        </w:rPr>
        <w:t xml:space="preserve"> (</w:t>
      </w:r>
      <w:r w:rsidR="00134071" w:rsidRPr="00781887">
        <w:rPr>
          <w:rFonts w:asciiTheme="minorHAnsi" w:hAnsiTheme="minorHAnsi" w:cstheme="minorHAnsi"/>
          <w:rtl/>
          <w:lang w:val="en-US"/>
        </w:rPr>
        <w:t>מי</w:t>
      </w:r>
      <w:r w:rsidR="00B020AB">
        <w:rPr>
          <w:rFonts w:asciiTheme="minorHAnsi" w:hAnsiTheme="minorHAnsi" w:cstheme="minorHAnsi" w:hint="cs"/>
          <w:rtl/>
          <w:lang w:val="en-US"/>
        </w:rPr>
        <w:t xml:space="preserve"> שפכים </w:t>
      </w:r>
      <w:r w:rsidR="007B696C">
        <w:rPr>
          <w:rFonts w:asciiTheme="minorHAnsi" w:hAnsiTheme="minorHAnsi" w:cstheme="minorHAnsi" w:hint="cs"/>
          <w:rtl/>
          <w:lang w:val="en-US"/>
        </w:rPr>
        <w:t>שטוהרו</w:t>
      </w:r>
      <w:r w:rsidR="00A16A3B" w:rsidRPr="00781887">
        <w:rPr>
          <w:rFonts w:asciiTheme="minorHAnsi" w:hAnsiTheme="minorHAnsi" w:cstheme="minorHAnsi"/>
          <w:rtl/>
          <w:lang w:val="en-US"/>
        </w:rPr>
        <w:t xml:space="preserve">) </w:t>
      </w:r>
      <w:r w:rsidR="003E0C58" w:rsidRPr="00781887">
        <w:rPr>
          <w:rFonts w:asciiTheme="minorHAnsi" w:hAnsiTheme="minorHAnsi" w:cstheme="minorHAnsi"/>
          <w:rtl/>
          <w:lang w:val="en-US"/>
        </w:rPr>
        <w:t>ב</w:t>
      </w:r>
      <w:r w:rsidR="00A16A3B" w:rsidRPr="00781887">
        <w:rPr>
          <w:rFonts w:asciiTheme="minorHAnsi" w:hAnsiTheme="minorHAnsi" w:cstheme="minorHAnsi"/>
          <w:rtl/>
          <w:lang w:val="en-US"/>
        </w:rPr>
        <w:t xml:space="preserve">חקלאות, </w:t>
      </w:r>
      <w:r w:rsidR="00AC0955">
        <w:rPr>
          <w:rFonts w:asciiTheme="minorHAnsi" w:hAnsiTheme="minorHAnsi" w:cstheme="minorHAnsi" w:hint="cs"/>
          <w:rtl/>
          <w:lang w:val="en-US"/>
        </w:rPr>
        <w:t>ב</w:t>
      </w:r>
      <w:r w:rsidR="00A16A3B" w:rsidRPr="00781887">
        <w:rPr>
          <w:rFonts w:asciiTheme="minorHAnsi" w:hAnsiTheme="minorHAnsi" w:cstheme="minorHAnsi"/>
          <w:rtl/>
          <w:lang w:val="en-US"/>
        </w:rPr>
        <w:t>תעשייה ו</w:t>
      </w:r>
      <w:r w:rsidR="00AC0955">
        <w:rPr>
          <w:rFonts w:asciiTheme="minorHAnsi" w:hAnsiTheme="minorHAnsi" w:cstheme="minorHAnsi" w:hint="cs"/>
          <w:rtl/>
          <w:lang w:val="en-US"/>
        </w:rPr>
        <w:t>ב</w:t>
      </w:r>
      <w:r w:rsidR="00A16A3B" w:rsidRPr="00781887">
        <w:rPr>
          <w:rFonts w:asciiTheme="minorHAnsi" w:hAnsiTheme="minorHAnsi" w:cstheme="minorHAnsi"/>
          <w:rtl/>
          <w:lang w:val="en-US"/>
        </w:rPr>
        <w:t>קירור תחנות כוח</w:t>
      </w:r>
      <w:r w:rsidR="00A16A3B" w:rsidRPr="00781887">
        <w:rPr>
          <w:rStyle w:val="FootnoteReference"/>
          <w:rFonts w:asciiTheme="minorHAnsi" w:hAnsiTheme="minorHAnsi" w:cstheme="minorHAnsi"/>
          <w:rtl/>
          <w:lang w:val="en-US"/>
        </w:rPr>
        <w:footnoteReference w:id="22"/>
      </w:r>
      <w:r w:rsidR="00A16A3B" w:rsidRPr="00781887">
        <w:rPr>
          <w:rFonts w:asciiTheme="minorHAnsi" w:hAnsiTheme="minorHAnsi" w:cstheme="minorHAnsi"/>
          <w:rtl/>
          <w:lang w:val="en-US"/>
        </w:rPr>
        <w:t xml:space="preserve">. </w:t>
      </w:r>
      <w:r w:rsidR="008921A9">
        <w:rPr>
          <w:rFonts w:asciiTheme="minorHAnsi" w:hAnsiTheme="minorHAnsi" w:cstheme="minorHAnsi" w:hint="cs"/>
          <w:rtl/>
          <w:lang w:val="en-US"/>
        </w:rPr>
        <w:t xml:space="preserve">לצד זאת, </w:t>
      </w:r>
      <w:r w:rsidR="00A16A3B" w:rsidRPr="00781887">
        <w:rPr>
          <w:rFonts w:asciiTheme="minorHAnsi" w:hAnsiTheme="minorHAnsi" w:cstheme="minorHAnsi"/>
          <w:rtl/>
          <w:lang w:val="en-US"/>
        </w:rPr>
        <w:t>יש חוקרים הטוענים כי ה</w:t>
      </w:r>
      <w:r w:rsidR="008921A9">
        <w:rPr>
          <w:rFonts w:asciiTheme="minorHAnsi" w:hAnsiTheme="minorHAnsi" w:cstheme="minorHAnsi" w:hint="cs"/>
          <w:rtl/>
          <w:lang w:val="en-US"/>
        </w:rPr>
        <w:t xml:space="preserve">מחקר </w:t>
      </w:r>
      <w:r w:rsidR="00463865" w:rsidRPr="00463865">
        <w:rPr>
          <w:rFonts w:asciiTheme="minorHAnsi" w:hAnsiTheme="minorHAnsi" w:cstheme="minorHAnsi" w:hint="cs"/>
          <w:color w:val="auto"/>
          <w:rtl/>
          <w:lang w:val="en-US"/>
        </w:rPr>
        <w:t>אינו</w:t>
      </w:r>
      <w:r w:rsidR="008921A9" w:rsidRPr="00463865">
        <w:rPr>
          <w:rFonts w:asciiTheme="minorHAnsi" w:hAnsiTheme="minorHAnsi" w:cstheme="minorHAnsi" w:hint="cs"/>
          <w:color w:val="auto"/>
          <w:rtl/>
          <w:lang w:val="en-US"/>
        </w:rPr>
        <w:t xml:space="preserve"> </w:t>
      </w:r>
      <w:r w:rsidR="008921A9">
        <w:rPr>
          <w:rFonts w:asciiTheme="minorHAnsi" w:hAnsiTheme="minorHAnsi" w:cstheme="minorHAnsi" w:hint="cs"/>
          <w:rtl/>
          <w:lang w:val="en-US"/>
        </w:rPr>
        <w:t xml:space="preserve">מקדיש תשומת לב </w:t>
      </w:r>
      <w:r w:rsidR="00463865">
        <w:rPr>
          <w:rFonts w:asciiTheme="minorHAnsi" w:hAnsiTheme="minorHAnsi" w:cstheme="minorHAnsi" w:hint="cs"/>
          <w:rtl/>
          <w:lang w:val="en-US"/>
        </w:rPr>
        <w:t>מספקת</w:t>
      </w:r>
      <w:r w:rsidR="008921A9">
        <w:rPr>
          <w:rFonts w:asciiTheme="minorHAnsi" w:hAnsiTheme="minorHAnsi" w:cstheme="minorHAnsi" w:hint="cs"/>
          <w:rtl/>
          <w:lang w:val="en-US"/>
        </w:rPr>
        <w:t xml:space="preserve"> </w:t>
      </w:r>
      <w:r w:rsidR="00A16A3B" w:rsidRPr="00781887">
        <w:rPr>
          <w:rFonts w:asciiTheme="minorHAnsi" w:hAnsiTheme="minorHAnsi" w:cstheme="minorHAnsi"/>
          <w:rtl/>
          <w:lang w:val="en-US"/>
        </w:rPr>
        <w:t>ל</w:t>
      </w:r>
      <w:r w:rsidR="00C06691">
        <w:rPr>
          <w:rFonts w:asciiTheme="minorHAnsi" w:hAnsiTheme="minorHAnsi" w:cstheme="minorHAnsi" w:hint="cs"/>
          <w:rtl/>
          <w:lang w:val="en-US"/>
        </w:rPr>
        <w:t>צורך ל</w:t>
      </w:r>
      <w:r w:rsidR="00A16A3B" w:rsidRPr="00781887">
        <w:rPr>
          <w:rFonts w:asciiTheme="minorHAnsi" w:hAnsiTheme="minorHAnsi" w:cstheme="minorHAnsi"/>
          <w:rtl/>
          <w:lang w:val="en-US"/>
        </w:rPr>
        <w:t>הפנ</w:t>
      </w:r>
      <w:r w:rsidR="00C06691">
        <w:rPr>
          <w:rFonts w:asciiTheme="minorHAnsi" w:hAnsiTheme="minorHAnsi" w:cstheme="minorHAnsi" w:hint="cs"/>
          <w:rtl/>
          <w:lang w:val="en-US"/>
        </w:rPr>
        <w:t>ו</w:t>
      </w:r>
      <w:r w:rsidR="00463865">
        <w:rPr>
          <w:rFonts w:asciiTheme="minorHAnsi" w:hAnsiTheme="minorHAnsi" w:cstheme="minorHAnsi" w:hint="cs"/>
          <w:rtl/>
          <w:lang w:val="en-US"/>
        </w:rPr>
        <w:t>ת</w:t>
      </w:r>
      <w:r w:rsidR="00A16A3B" w:rsidRPr="00781887">
        <w:rPr>
          <w:rFonts w:asciiTheme="minorHAnsi" w:hAnsiTheme="minorHAnsi" w:cstheme="minorHAnsi"/>
          <w:rtl/>
          <w:lang w:val="en-US"/>
        </w:rPr>
        <w:t xml:space="preserve"> </w:t>
      </w:r>
      <w:r w:rsidR="00335F19">
        <w:rPr>
          <w:rFonts w:asciiTheme="minorHAnsi" w:hAnsiTheme="minorHAnsi" w:cstheme="minorHAnsi" w:hint="cs"/>
          <w:rtl/>
          <w:lang w:val="en-US"/>
        </w:rPr>
        <w:t>מספיק</w:t>
      </w:r>
      <w:r w:rsidR="00A16A3B" w:rsidRPr="00781887">
        <w:rPr>
          <w:rFonts w:asciiTheme="minorHAnsi" w:hAnsiTheme="minorHAnsi" w:cstheme="minorHAnsi"/>
          <w:rtl/>
          <w:lang w:val="en-US"/>
        </w:rPr>
        <w:t xml:space="preserve"> מים לא מזוהמים לשימור מערכות אקולוגיות אקווטיות</w:t>
      </w:r>
      <w:r w:rsidR="00A16A3B" w:rsidRPr="00781887">
        <w:rPr>
          <w:rStyle w:val="FootnoteReference"/>
          <w:rFonts w:asciiTheme="minorHAnsi" w:hAnsiTheme="minorHAnsi" w:cstheme="minorHAnsi"/>
          <w:rtl/>
          <w:lang w:val="en-US"/>
        </w:rPr>
        <w:footnoteReference w:id="23"/>
      </w:r>
      <w:r w:rsidR="00A16A3B" w:rsidRPr="00781887">
        <w:rPr>
          <w:rFonts w:asciiTheme="minorHAnsi" w:hAnsiTheme="minorHAnsi" w:cstheme="minorHAnsi"/>
          <w:rtl/>
          <w:lang w:val="en-US"/>
        </w:rPr>
        <w:t xml:space="preserve"> ויבשתיות</w:t>
      </w:r>
      <w:r w:rsidR="008921A9">
        <w:rPr>
          <w:rFonts w:asciiTheme="minorHAnsi" w:hAnsiTheme="minorHAnsi" w:cstheme="minorHAnsi" w:hint="cs"/>
          <w:rtl/>
          <w:lang w:val="en-US"/>
        </w:rPr>
        <w:t>.</w:t>
      </w:r>
      <w:r w:rsidR="00A16A3B" w:rsidRPr="00781887">
        <w:rPr>
          <w:rFonts w:asciiTheme="minorHAnsi" w:hAnsiTheme="minorHAnsi" w:cstheme="minorHAnsi"/>
          <w:rtl/>
          <w:lang w:val="en-US"/>
        </w:rPr>
        <w:t xml:space="preserve"> </w:t>
      </w:r>
      <w:r w:rsidR="00C11386">
        <w:rPr>
          <w:rFonts w:asciiTheme="minorHAnsi" w:hAnsiTheme="minorHAnsi" w:cstheme="minorHAnsi" w:hint="cs"/>
          <w:rtl/>
          <w:lang w:val="en-US"/>
        </w:rPr>
        <w:t xml:space="preserve">אם תמשך המגמה הנוכחית של </w:t>
      </w:r>
      <w:r w:rsidR="00943BEB">
        <w:rPr>
          <w:rFonts w:asciiTheme="minorHAnsi" w:hAnsiTheme="minorHAnsi" w:cstheme="minorHAnsi" w:hint="cs"/>
          <w:rtl/>
          <w:lang w:val="en-US"/>
        </w:rPr>
        <w:t>גידול ב</w:t>
      </w:r>
      <w:r w:rsidR="00C11386">
        <w:rPr>
          <w:rFonts w:asciiTheme="minorHAnsi" w:hAnsiTheme="minorHAnsi" w:cstheme="minorHAnsi" w:hint="cs"/>
          <w:rtl/>
          <w:lang w:val="en-US"/>
        </w:rPr>
        <w:t xml:space="preserve">צריכת מים </w:t>
      </w:r>
      <w:r w:rsidR="008921A9" w:rsidRPr="00781887">
        <w:rPr>
          <w:rFonts w:asciiTheme="minorHAnsi" w:hAnsiTheme="minorHAnsi" w:cstheme="minorHAnsi"/>
          <w:rtl/>
          <w:lang w:val="en-US"/>
        </w:rPr>
        <w:t>(בשנת 2000 צרכו בני האדם כ</w:t>
      </w:r>
      <w:r w:rsidR="008921A9">
        <w:rPr>
          <w:rFonts w:asciiTheme="minorHAnsi" w:hAnsiTheme="minorHAnsi" w:cstheme="minorHAnsi" w:hint="cs"/>
          <w:rtl/>
          <w:lang w:val="en-US"/>
        </w:rPr>
        <w:t>-</w:t>
      </w:r>
      <w:r w:rsidR="008921A9" w:rsidRPr="00781887">
        <w:rPr>
          <w:rFonts w:asciiTheme="minorHAnsi" w:hAnsiTheme="minorHAnsi" w:cstheme="minorHAnsi"/>
          <w:rtl/>
          <w:lang w:val="en-US"/>
        </w:rPr>
        <w:t>3,500 ק"מ מעוקב של מים ובשנת 2020 כ</w:t>
      </w:r>
      <w:r w:rsidR="008921A9">
        <w:rPr>
          <w:rFonts w:asciiTheme="minorHAnsi" w:hAnsiTheme="minorHAnsi" w:cstheme="minorHAnsi" w:hint="cs"/>
          <w:rtl/>
          <w:lang w:val="en-US"/>
        </w:rPr>
        <w:t>-</w:t>
      </w:r>
      <w:r w:rsidR="008921A9" w:rsidRPr="00781887">
        <w:rPr>
          <w:rFonts w:asciiTheme="minorHAnsi" w:hAnsiTheme="minorHAnsi" w:cstheme="minorHAnsi"/>
          <w:rtl/>
          <w:lang w:val="en-US"/>
        </w:rPr>
        <w:t>4,000 ק"מ מעוקב)</w:t>
      </w:r>
      <w:r w:rsidR="00C11386">
        <w:rPr>
          <w:rFonts w:asciiTheme="minorHAnsi" w:hAnsiTheme="minorHAnsi" w:cstheme="minorHAnsi" w:hint="cs"/>
          <w:rtl/>
          <w:lang w:val="en-US"/>
        </w:rPr>
        <w:t>, היא</w:t>
      </w:r>
      <w:r w:rsidR="008921A9" w:rsidRPr="00781887">
        <w:rPr>
          <w:rFonts w:asciiTheme="minorHAnsi" w:hAnsiTheme="minorHAnsi" w:cstheme="minorHAnsi"/>
          <w:rtl/>
          <w:lang w:val="en-US"/>
        </w:rPr>
        <w:t xml:space="preserve"> צפוי</w:t>
      </w:r>
      <w:r w:rsidR="008921A9">
        <w:rPr>
          <w:rFonts w:asciiTheme="minorHAnsi" w:hAnsiTheme="minorHAnsi" w:cstheme="minorHAnsi" w:hint="cs"/>
          <w:rtl/>
          <w:lang w:val="en-US"/>
        </w:rPr>
        <w:t>ה</w:t>
      </w:r>
      <w:r w:rsidR="008921A9" w:rsidRPr="00781887">
        <w:rPr>
          <w:rFonts w:asciiTheme="minorHAnsi" w:hAnsiTheme="minorHAnsi" w:cstheme="minorHAnsi"/>
          <w:rtl/>
          <w:lang w:val="en-US"/>
        </w:rPr>
        <w:t xml:space="preserve"> </w:t>
      </w:r>
      <w:r w:rsidR="008921A9">
        <w:rPr>
          <w:rFonts w:asciiTheme="minorHAnsi" w:hAnsiTheme="minorHAnsi" w:cstheme="minorHAnsi" w:hint="cs"/>
          <w:rtl/>
          <w:lang w:val="en-US"/>
        </w:rPr>
        <w:t xml:space="preserve">להיות </w:t>
      </w:r>
      <w:r w:rsidR="008921A9" w:rsidRPr="00781887">
        <w:rPr>
          <w:rFonts w:asciiTheme="minorHAnsi" w:hAnsiTheme="minorHAnsi" w:cstheme="minorHAnsi"/>
          <w:rtl/>
          <w:lang w:val="en-US"/>
        </w:rPr>
        <w:t>מעל 5,000 ק"מ מעוקב בשנת 2050</w:t>
      </w:r>
      <w:r w:rsidR="008921A9" w:rsidRPr="00781887">
        <w:rPr>
          <w:rStyle w:val="FootnoteReference"/>
          <w:rFonts w:asciiTheme="minorHAnsi" w:hAnsiTheme="minorHAnsi" w:cstheme="minorHAnsi"/>
          <w:rtl/>
          <w:lang w:val="en-US"/>
        </w:rPr>
        <w:footnoteReference w:id="24"/>
      </w:r>
      <w:r w:rsidR="00C11386">
        <w:rPr>
          <w:rFonts w:asciiTheme="minorHAnsi" w:hAnsiTheme="minorHAnsi" w:cstheme="minorHAnsi" w:hint="cs"/>
          <w:rtl/>
          <w:lang w:val="en-US"/>
        </w:rPr>
        <w:t>.</w:t>
      </w:r>
      <w:r w:rsidR="008921A9">
        <w:rPr>
          <w:rFonts w:asciiTheme="minorHAnsi" w:hAnsiTheme="minorHAnsi" w:cstheme="minorHAnsi" w:hint="cs"/>
          <w:rtl/>
          <w:lang w:val="en-US"/>
        </w:rPr>
        <w:t xml:space="preserve"> </w:t>
      </w:r>
      <w:r w:rsidR="00943BEB">
        <w:rPr>
          <w:rFonts w:asciiTheme="minorHAnsi" w:hAnsiTheme="minorHAnsi" w:cstheme="minorHAnsi" w:hint="cs"/>
          <w:rtl/>
          <w:lang w:val="en-US"/>
        </w:rPr>
        <w:t xml:space="preserve">בהרבה ארצות הדרישה הגוברת למים צפויה ליצור תחרות </w:t>
      </w:r>
      <w:r w:rsidR="003178EB">
        <w:rPr>
          <w:rFonts w:asciiTheme="minorHAnsi" w:hAnsiTheme="minorHAnsi" w:cstheme="minorHAnsi" w:hint="cs"/>
          <w:rtl/>
          <w:lang w:val="en-US"/>
        </w:rPr>
        <w:t xml:space="preserve">קשה </w:t>
      </w:r>
      <w:r w:rsidR="00943BEB">
        <w:rPr>
          <w:rFonts w:asciiTheme="minorHAnsi" w:hAnsiTheme="minorHAnsi" w:cstheme="minorHAnsi" w:hint="cs"/>
          <w:rtl/>
          <w:lang w:val="en-US"/>
        </w:rPr>
        <w:t>על משאבי מים בין המגזר החקלאי לבין מרכזים עירוניים</w:t>
      </w:r>
      <w:r w:rsidR="00943BEB">
        <w:rPr>
          <w:rStyle w:val="FootnoteReference"/>
          <w:rFonts w:asciiTheme="minorHAnsi" w:hAnsiTheme="minorHAnsi" w:cstheme="minorHAnsi"/>
          <w:rtl/>
          <w:lang w:val="en-US"/>
        </w:rPr>
        <w:footnoteReference w:id="25"/>
      </w:r>
      <w:r w:rsidR="00943BEB">
        <w:rPr>
          <w:rFonts w:asciiTheme="minorHAnsi" w:hAnsiTheme="minorHAnsi" w:cstheme="minorHAnsi" w:hint="cs"/>
          <w:rtl/>
          <w:lang w:val="en-US"/>
        </w:rPr>
        <w:t xml:space="preserve">. </w:t>
      </w:r>
      <w:r w:rsidR="008921A9">
        <w:rPr>
          <w:rFonts w:asciiTheme="minorHAnsi" w:hAnsiTheme="minorHAnsi" w:cstheme="minorHAnsi" w:hint="cs"/>
          <w:rtl/>
          <w:lang w:val="en-US"/>
        </w:rPr>
        <w:t>אולם</w:t>
      </w:r>
      <w:r w:rsidR="00C11386">
        <w:rPr>
          <w:rFonts w:asciiTheme="minorHAnsi" w:hAnsiTheme="minorHAnsi" w:cstheme="minorHAnsi" w:hint="cs"/>
          <w:rtl/>
          <w:lang w:val="en-US"/>
        </w:rPr>
        <w:t>,</w:t>
      </w:r>
      <w:r w:rsidR="008921A9">
        <w:rPr>
          <w:rFonts w:asciiTheme="minorHAnsi" w:hAnsiTheme="minorHAnsi" w:cstheme="minorHAnsi" w:hint="cs"/>
          <w:rtl/>
          <w:lang w:val="en-US"/>
        </w:rPr>
        <w:t xml:space="preserve"> </w:t>
      </w:r>
      <w:r w:rsidR="00A16A3B" w:rsidRPr="00781887">
        <w:rPr>
          <w:rFonts w:asciiTheme="minorHAnsi" w:hAnsiTheme="minorHAnsi" w:cstheme="minorHAnsi"/>
          <w:rtl/>
          <w:lang w:val="en-US"/>
        </w:rPr>
        <w:t>ניהול נכון של משק מים וקבלת החלטות לגבי סחר בזכויות מים ברמה מקומית וארצית יכול להביא לחסכון ניכר</w:t>
      </w:r>
      <w:r w:rsidR="00A16A3B" w:rsidRPr="00781887">
        <w:rPr>
          <w:rStyle w:val="FootnoteReference"/>
          <w:rFonts w:asciiTheme="minorHAnsi" w:hAnsiTheme="minorHAnsi" w:cstheme="minorHAnsi"/>
          <w:rtl/>
          <w:lang w:val="en-US"/>
        </w:rPr>
        <w:footnoteReference w:id="26"/>
      </w:r>
      <w:r w:rsidR="008921A9">
        <w:rPr>
          <w:rFonts w:asciiTheme="minorHAnsi" w:hAnsiTheme="minorHAnsi" w:cstheme="minorHAnsi" w:hint="cs"/>
          <w:rtl/>
          <w:lang w:val="en-US"/>
        </w:rPr>
        <w:t>.</w:t>
      </w:r>
      <w:r w:rsidR="003E0C58" w:rsidRPr="00781887">
        <w:rPr>
          <w:rFonts w:asciiTheme="minorHAnsi" w:hAnsiTheme="minorHAnsi" w:cstheme="minorHAnsi"/>
          <w:rtl/>
          <w:lang w:val="en-US"/>
        </w:rPr>
        <w:t xml:space="preserve"> </w:t>
      </w:r>
      <w:r w:rsidR="004B4D98" w:rsidRPr="00781887">
        <w:rPr>
          <w:rFonts w:asciiTheme="minorHAnsi" w:hAnsiTheme="minorHAnsi" w:cstheme="minorHAnsi"/>
          <w:rtl/>
          <w:lang w:val="en-US"/>
        </w:rPr>
        <w:t>דוגמא לניהול נכון של מים</w:t>
      </w:r>
      <w:r w:rsidR="00140C0C">
        <w:rPr>
          <w:rFonts w:asciiTheme="minorHAnsi" w:hAnsiTheme="minorHAnsi" w:cstheme="minorHAnsi" w:hint="cs"/>
          <w:rtl/>
          <w:lang w:val="en-US"/>
        </w:rPr>
        <w:t>,</w:t>
      </w:r>
      <w:r w:rsidR="004B4D98" w:rsidRPr="00781887">
        <w:rPr>
          <w:rFonts w:asciiTheme="minorHAnsi" w:hAnsiTheme="minorHAnsi" w:cstheme="minorHAnsi"/>
          <w:rtl/>
          <w:lang w:val="en-US"/>
        </w:rPr>
        <w:t xml:space="preserve"> הוא </w:t>
      </w:r>
      <w:r w:rsidR="007B696C">
        <w:rPr>
          <w:rFonts w:asciiTheme="minorHAnsi" w:hAnsiTheme="minorHAnsi" w:cstheme="minorHAnsi" w:hint="cs"/>
          <w:rtl/>
          <w:lang w:val="en-US"/>
        </w:rPr>
        <w:t>ה</w:t>
      </w:r>
      <w:r w:rsidR="004B4D98" w:rsidRPr="00781887">
        <w:rPr>
          <w:rFonts w:asciiTheme="minorHAnsi" w:hAnsiTheme="minorHAnsi" w:cstheme="minorHAnsi"/>
          <w:rtl/>
        </w:rPr>
        <w:t>חיסכון</w:t>
      </w:r>
      <w:r w:rsidR="005741A0">
        <w:rPr>
          <w:rFonts w:asciiTheme="minorHAnsi" w:hAnsiTheme="minorHAnsi" w:cstheme="minorHAnsi" w:hint="cs"/>
          <w:rtl/>
        </w:rPr>
        <w:t xml:space="preserve"> </w:t>
      </w:r>
      <w:r w:rsidR="004B4D98" w:rsidRPr="00781887">
        <w:rPr>
          <w:rFonts w:asciiTheme="minorHAnsi" w:hAnsiTheme="minorHAnsi" w:cstheme="minorHAnsi"/>
          <w:rtl/>
        </w:rPr>
        <w:t xml:space="preserve">במים בחקלאות </w:t>
      </w:r>
      <w:r w:rsidR="00862938">
        <w:rPr>
          <w:rFonts w:asciiTheme="minorHAnsi" w:hAnsiTheme="minorHAnsi" w:cstheme="minorHAnsi" w:hint="cs"/>
          <w:rtl/>
        </w:rPr>
        <w:t>בכמה מקומות בעולם</w:t>
      </w:r>
      <w:r w:rsidR="00862938" w:rsidRPr="00781887">
        <w:rPr>
          <w:rFonts w:asciiTheme="minorHAnsi" w:hAnsiTheme="minorHAnsi" w:cstheme="minorHAnsi"/>
          <w:rtl/>
        </w:rPr>
        <w:t xml:space="preserve"> </w:t>
      </w:r>
      <w:r w:rsidR="004B4D98" w:rsidRPr="00781887">
        <w:rPr>
          <w:rFonts w:asciiTheme="minorHAnsi" w:hAnsiTheme="minorHAnsi" w:cstheme="minorHAnsi"/>
          <w:rtl/>
        </w:rPr>
        <w:t xml:space="preserve">באמצעות מעבר מהשקיה בהצפה, הגורמת לאבדן גדול של מים </w:t>
      </w:r>
      <w:r w:rsidR="005741A0">
        <w:rPr>
          <w:rFonts w:asciiTheme="minorHAnsi" w:hAnsiTheme="minorHAnsi" w:cstheme="minorHAnsi" w:hint="cs"/>
          <w:rtl/>
        </w:rPr>
        <w:t>ב</w:t>
      </w:r>
      <w:r w:rsidR="004B4D98" w:rsidRPr="00781887">
        <w:rPr>
          <w:rFonts w:asciiTheme="minorHAnsi" w:hAnsiTheme="minorHAnsi" w:cstheme="minorHAnsi"/>
          <w:rtl/>
        </w:rPr>
        <w:t>אידוי (כ</w:t>
      </w:r>
      <w:r w:rsidR="00B94597">
        <w:rPr>
          <w:rFonts w:asciiTheme="minorHAnsi" w:hAnsiTheme="minorHAnsi" w:cstheme="minorHAnsi" w:hint="cs"/>
          <w:rtl/>
        </w:rPr>
        <w:t>-</w:t>
      </w:r>
      <w:r w:rsidR="004B4D98" w:rsidRPr="00781887">
        <w:rPr>
          <w:rFonts w:asciiTheme="minorHAnsi" w:hAnsiTheme="minorHAnsi" w:cstheme="minorHAnsi"/>
          <w:rtl/>
        </w:rPr>
        <w:t>50% אבדן), להשקיה באמצעות טפטפות (כ</w:t>
      </w:r>
      <w:r w:rsidR="00B94597">
        <w:rPr>
          <w:rFonts w:asciiTheme="minorHAnsi" w:hAnsiTheme="minorHAnsi" w:cstheme="minorHAnsi" w:hint="cs"/>
          <w:rtl/>
        </w:rPr>
        <w:t>-</w:t>
      </w:r>
      <w:r w:rsidR="004B4D98" w:rsidRPr="00781887">
        <w:rPr>
          <w:rFonts w:asciiTheme="minorHAnsi" w:hAnsiTheme="minorHAnsi" w:cstheme="minorHAnsi"/>
          <w:rtl/>
        </w:rPr>
        <w:t>10% אבדן)</w:t>
      </w:r>
      <w:r w:rsidR="004B4D98" w:rsidRPr="00781887">
        <w:rPr>
          <w:rStyle w:val="FootnoteReference"/>
          <w:rFonts w:asciiTheme="minorHAnsi" w:hAnsiTheme="minorHAnsi" w:cstheme="minorHAnsi"/>
          <w:rtl/>
        </w:rPr>
        <w:footnoteReference w:id="27"/>
      </w:r>
      <w:r w:rsidR="004B4D98" w:rsidRPr="00781887">
        <w:rPr>
          <w:rFonts w:asciiTheme="minorHAnsi" w:hAnsiTheme="minorHAnsi" w:cstheme="minorHAnsi"/>
          <w:rtl/>
        </w:rPr>
        <w:t xml:space="preserve">. לשימוש נרחב בטפטפות יש השלכות סביבתיות אחרות, כיוון שהוא מחייב ייצור כמות גדולה של מוצרי פלסטיק ההופכים למטרד סביבתי חמור </w:t>
      </w:r>
      <w:r w:rsidR="00335F19">
        <w:rPr>
          <w:rFonts w:asciiTheme="minorHAnsi" w:hAnsiTheme="minorHAnsi" w:cstheme="minorHAnsi" w:hint="cs"/>
          <w:rtl/>
        </w:rPr>
        <w:t>אם אין</w:t>
      </w:r>
      <w:r w:rsidR="00B94597">
        <w:rPr>
          <w:rFonts w:asciiTheme="minorHAnsi" w:hAnsiTheme="minorHAnsi" w:cstheme="minorHAnsi" w:hint="cs"/>
          <w:rtl/>
        </w:rPr>
        <w:t xml:space="preserve"> אפשרות למחזר אותם</w:t>
      </w:r>
      <w:r w:rsidR="004B4D98" w:rsidRPr="00781887">
        <w:rPr>
          <w:rFonts w:asciiTheme="minorHAnsi" w:hAnsiTheme="minorHAnsi" w:cstheme="minorHAnsi"/>
          <w:rtl/>
        </w:rPr>
        <w:t xml:space="preserve"> (ראו פרק </w:t>
      </w:r>
      <w:r w:rsidR="00F53B74">
        <w:rPr>
          <w:rFonts w:asciiTheme="minorHAnsi" w:hAnsiTheme="minorHAnsi" w:cstheme="minorHAnsi" w:hint="cs"/>
          <w:rtl/>
        </w:rPr>
        <w:t>4</w:t>
      </w:r>
      <w:r w:rsidR="004B4D98" w:rsidRPr="00781887">
        <w:rPr>
          <w:rFonts w:asciiTheme="minorHAnsi" w:hAnsiTheme="minorHAnsi" w:cstheme="minorHAnsi"/>
          <w:rtl/>
        </w:rPr>
        <w:t>).</w:t>
      </w:r>
      <w:r w:rsidR="004B4D98" w:rsidRPr="00781887">
        <w:rPr>
          <w:rFonts w:asciiTheme="minorHAnsi" w:hAnsiTheme="minorHAnsi" w:cstheme="minorHAnsi"/>
          <w:rtl/>
          <w:lang w:val="en-US"/>
        </w:rPr>
        <w:t xml:space="preserve"> </w:t>
      </w:r>
    </w:p>
    <w:p w14:paraId="594A3F17" w14:textId="78CC2163" w:rsidR="005458EE" w:rsidRDefault="000C18C9" w:rsidP="000C18C9">
      <w:pPr>
        <w:bidi/>
        <w:spacing w:line="360" w:lineRule="auto"/>
        <w:rPr>
          <w:rFonts w:asciiTheme="minorHAnsi" w:hAnsiTheme="minorHAnsi" w:cstheme="minorHAnsi"/>
          <w:rtl/>
        </w:rPr>
      </w:pPr>
      <w:r>
        <w:rPr>
          <w:rFonts w:asciiTheme="minorHAnsi" w:hAnsiTheme="minorHAnsi" w:cstheme="minorHAnsi" w:hint="cs"/>
          <w:rtl/>
        </w:rPr>
        <w:t xml:space="preserve">לצד בעיית הבזבוז ישנה גם בעיית זיהום </w:t>
      </w:r>
      <w:r w:rsidR="00EE097E">
        <w:rPr>
          <w:rFonts w:asciiTheme="minorHAnsi" w:hAnsiTheme="minorHAnsi" w:cstheme="minorHAnsi" w:hint="cs"/>
          <w:rtl/>
        </w:rPr>
        <w:t xml:space="preserve">של </w:t>
      </w:r>
      <w:r>
        <w:rPr>
          <w:rFonts w:asciiTheme="minorHAnsi" w:hAnsiTheme="minorHAnsi" w:cstheme="minorHAnsi" w:hint="cs"/>
          <w:rtl/>
        </w:rPr>
        <w:t>מאגרי</w:t>
      </w:r>
      <w:r w:rsidR="00EE097E">
        <w:rPr>
          <w:rFonts w:asciiTheme="minorHAnsi" w:hAnsiTheme="minorHAnsi" w:cstheme="minorHAnsi" w:hint="cs"/>
          <w:rtl/>
        </w:rPr>
        <w:t xml:space="preserve"> </w:t>
      </w:r>
      <w:r>
        <w:rPr>
          <w:rFonts w:asciiTheme="minorHAnsi" w:hAnsiTheme="minorHAnsi" w:cstheme="minorHAnsi" w:hint="cs"/>
          <w:rtl/>
        </w:rPr>
        <w:t>מים, כאשר ברור ש</w:t>
      </w:r>
      <w:r w:rsidRPr="004D09EA">
        <w:rPr>
          <w:rFonts w:asciiTheme="minorHAnsi" w:hAnsiTheme="minorHAnsi" w:cstheme="minorHAnsi"/>
          <w:rtl/>
        </w:rPr>
        <w:t xml:space="preserve">על מנת לטפל במפגעים בצורה נכונה, יש לטפל במקורות הזיהום (עליהם נרחיב בהמשך הפרק). </w:t>
      </w:r>
      <w:r>
        <w:rPr>
          <w:rFonts w:asciiTheme="minorHAnsi" w:hAnsiTheme="minorHAnsi" w:cstheme="minorHAnsi" w:hint="cs"/>
          <w:rtl/>
        </w:rPr>
        <w:t>מחקר מקיף שפורסם בשנת 2010</w:t>
      </w:r>
      <w:r w:rsidRPr="00781887">
        <w:rPr>
          <w:rFonts w:asciiTheme="minorHAnsi" w:hAnsiTheme="minorHAnsi" w:cstheme="minorHAnsi"/>
          <w:rtl/>
        </w:rPr>
        <w:t xml:space="preserve"> הרא</w:t>
      </w:r>
      <w:r>
        <w:rPr>
          <w:rFonts w:asciiTheme="minorHAnsi" w:hAnsiTheme="minorHAnsi" w:cstheme="minorHAnsi" w:hint="cs"/>
          <w:rtl/>
        </w:rPr>
        <w:t>ה</w:t>
      </w:r>
      <w:r w:rsidRPr="00781887">
        <w:rPr>
          <w:rFonts w:asciiTheme="minorHAnsi" w:hAnsiTheme="minorHAnsi" w:cstheme="minorHAnsi"/>
          <w:rtl/>
        </w:rPr>
        <w:t xml:space="preserve"> כי כ</w:t>
      </w:r>
      <w:r>
        <w:rPr>
          <w:rFonts w:asciiTheme="minorHAnsi" w:hAnsiTheme="minorHAnsi" w:cstheme="minorHAnsi" w:hint="cs"/>
          <w:rtl/>
        </w:rPr>
        <w:t>-</w:t>
      </w:r>
      <w:r w:rsidRPr="00781887">
        <w:rPr>
          <w:rFonts w:asciiTheme="minorHAnsi" w:hAnsiTheme="minorHAnsi" w:cstheme="minorHAnsi"/>
          <w:rtl/>
        </w:rPr>
        <w:t>80% מאוכלוסיית העולם סובל</w:t>
      </w:r>
      <w:r>
        <w:rPr>
          <w:rFonts w:asciiTheme="minorHAnsi" w:hAnsiTheme="minorHAnsi" w:cstheme="minorHAnsi" w:hint="cs"/>
          <w:rtl/>
        </w:rPr>
        <w:t>ים</w:t>
      </w:r>
      <w:r w:rsidRPr="00781887">
        <w:rPr>
          <w:rFonts w:asciiTheme="minorHAnsi" w:hAnsiTheme="minorHAnsi" w:cstheme="minorHAnsi"/>
          <w:rtl/>
        </w:rPr>
        <w:t xml:space="preserve"> מפגיעה כזאת או אחרת במקורות המים</w:t>
      </w:r>
      <w:r>
        <w:rPr>
          <w:rFonts w:asciiTheme="minorHAnsi" w:hAnsiTheme="minorHAnsi" w:cstheme="minorHAnsi" w:hint="cs"/>
          <w:rtl/>
        </w:rPr>
        <w:t xml:space="preserve"> המשמשים אותם</w:t>
      </w:r>
      <w:r w:rsidRPr="00781887">
        <w:rPr>
          <w:rStyle w:val="FootnoteReference"/>
          <w:rFonts w:asciiTheme="minorHAnsi" w:hAnsiTheme="minorHAnsi" w:cstheme="minorHAnsi"/>
          <w:rtl/>
        </w:rPr>
        <w:footnoteReference w:id="28"/>
      </w:r>
      <w:r w:rsidRPr="00781887">
        <w:rPr>
          <w:rFonts w:asciiTheme="minorHAnsi" w:hAnsiTheme="minorHAnsi" w:cstheme="minorHAnsi"/>
          <w:rtl/>
        </w:rPr>
        <w:t xml:space="preserve">. המחברים </w:t>
      </w:r>
      <w:r>
        <w:rPr>
          <w:rFonts w:asciiTheme="minorHAnsi" w:hAnsiTheme="minorHAnsi" w:cstheme="minorHAnsi" w:hint="cs"/>
          <w:rtl/>
        </w:rPr>
        <w:t>הצביעו על כך</w:t>
      </w:r>
      <w:r w:rsidRPr="00781887">
        <w:rPr>
          <w:rFonts w:asciiTheme="minorHAnsi" w:hAnsiTheme="minorHAnsi" w:cstheme="minorHAnsi"/>
          <w:rtl/>
        </w:rPr>
        <w:t xml:space="preserve"> שבארצות עשירות קיימים מנגנונים לט</w:t>
      </w:r>
      <w:r>
        <w:rPr>
          <w:rFonts w:asciiTheme="minorHAnsi" w:hAnsiTheme="minorHAnsi" w:cstheme="minorHAnsi" w:hint="cs"/>
          <w:rtl/>
        </w:rPr>
        <w:t>י</w:t>
      </w:r>
      <w:r w:rsidRPr="00781887">
        <w:rPr>
          <w:rFonts w:asciiTheme="minorHAnsi" w:hAnsiTheme="minorHAnsi" w:cstheme="minorHAnsi"/>
          <w:rtl/>
        </w:rPr>
        <w:t>פ</w:t>
      </w:r>
      <w:r>
        <w:rPr>
          <w:rFonts w:asciiTheme="minorHAnsi" w:hAnsiTheme="minorHAnsi" w:cstheme="minorHAnsi" w:hint="cs"/>
          <w:rtl/>
        </w:rPr>
        <w:t>ו</w:t>
      </w:r>
      <w:r w:rsidRPr="00781887">
        <w:rPr>
          <w:rFonts w:asciiTheme="minorHAnsi" w:hAnsiTheme="minorHAnsi" w:cstheme="minorHAnsi"/>
          <w:rtl/>
        </w:rPr>
        <w:t>ל במפגעים במ</w:t>
      </w:r>
      <w:r>
        <w:rPr>
          <w:rFonts w:asciiTheme="minorHAnsi" w:hAnsiTheme="minorHAnsi" w:cstheme="minorHAnsi" w:hint="cs"/>
          <w:rtl/>
        </w:rPr>
        <w:t>קורות מ</w:t>
      </w:r>
      <w:r w:rsidRPr="00781887">
        <w:rPr>
          <w:rFonts w:asciiTheme="minorHAnsi" w:hAnsiTheme="minorHAnsi" w:cstheme="minorHAnsi"/>
          <w:rtl/>
        </w:rPr>
        <w:t>ים הנצרכים על ידי בני האדם, אולם לא במ</w:t>
      </w:r>
      <w:r>
        <w:rPr>
          <w:rFonts w:asciiTheme="minorHAnsi" w:hAnsiTheme="minorHAnsi" w:cstheme="minorHAnsi" w:hint="cs"/>
          <w:rtl/>
        </w:rPr>
        <w:t xml:space="preserve">קורות </w:t>
      </w:r>
      <w:r>
        <w:rPr>
          <w:rFonts w:asciiTheme="minorHAnsi" w:hAnsiTheme="minorHAnsi" w:cstheme="minorHAnsi" w:hint="cs"/>
          <w:rtl/>
        </w:rPr>
        <w:lastRenderedPageBreak/>
        <w:t>מ</w:t>
      </w:r>
      <w:r w:rsidRPr="00781887">
        <w:rPr>
          <w:rFonts w:asciiTheme="minorHAnsi" w:hAnsiTheme="minorHAnsi" w:cstheme="minorHAnsi"/>
          <w:rtl/>
        </w:rPr>
        <w:t xml:space="preserve">ים הנצרכים על ידי מערכות אקולוגיות, </w:t>
      </w:r>
      <w:r>
        <w:rPr>
          <w:rFonts w:asciiTheme="minorHAnsi" w:hAnsiTheme="minorHAnsi" w:hint="cs"/>
          <w:rtl/>
        </w:rPr>
        <w:t>ו</w:t>
      </w:r>
      <w:r w:rsidRPr="004D09EA">
        <w:rPr>
          <w:rFonts w:asciiTheme="minorHAnsi" w:hAnsiTheme="minorHAnsi" w:cstheme="minorHAnsi"/>
          <w:rtl/>
        </w:rPr>
        <w:t>בארצות עניות</w:t>
      </w:r>
      <w:r>
        <w:rPr>
          <w:rFonts w:asciiTheme="minorHAnsi" w:hAnsiTheme="minorHAnsi" w:cstheme="minorHAnsi" w:hint="cs"/>
          <w:rtl/>
        </w:rPr>
        <w:t xml:space="preserve"> לעומת זאת</w:t>
      </w:r>
      <w:r w:rsidRPr="004D09EA">
        <w:rPr>
          <w:rFonts w:asciiTheme="minorHAnsi" w:hAnsiTheme="minorHAnsi" w:cstheme="minorHAnsi"/>
          <w:rtl/>
        </w:rPr>
        <w:t>, גם בני האדם צורכים מים מזוהמים</w:t>
      </w:r>
      <w:r w:rsidR="00BA249C">
        <w:rPr>
          <w:rStyle w:val="FootnoteReference"/>
          <w:rFonts w:asciiTheme="minorHAnsi" w:hAnsiTheme="minorHAnsi" w:cstheme="minorHAnsi"/>
          <w:rtl/>
        </w:rPr>
        <w:footnoteReference w:id="29"/>
      </w:r>
      <w:r w:rsidRPr="004D09EA">
        <w:rPr>
          <w:rFonts w:asciiTheme="minorHAnsi" w:hAnsiTheme="minorHAnsi" w:cstheme="minorHAnsi"/>
          <w:rtl/>
        </w:rPr>
        <w:t>.</w:t>
      </w:r>
      <w:r>
        <w:rPr>
          <w:rFonts w:asciiTheme="minorHAnsi" w:hAnsiTheme="minorHAnsi" w:cstheme="minorHAnsi" w:hint="cs"/>
          <w:rtl/>
        </w:rPr>
        <w:t xml:space="preserve"> </w:t>
      </w:r>
      <w:r w:rsidR="003A3EDE">
        <w:rPr>
          <w:rFonts w:asciiTheme="minorHAnsi" w:hAnsiTheme="minorHAnsi" w:cstheme="minorHAnsi" w:hint="cs"/>
          <w:rtl/>
        </w:rPr>
        <w:t>דוח של הקרן האירופאית לסביבה (</w:t>
      </w:r>
      <w:r w:rsidR="003A3EDE">
        <w:rPr>
          <w:rFonts w:asciiTheme="minorHAnsi" w:hAnsiTheme="minorHAnsi" w:cstheme="minorHAnsi" w:hint="cs"/>
        </w:rPr>
        <w:t>EE</w:t>
      </w:r>
      <w:r w:rsidR="003A3EDE">
        <w:rPr>
          <w:rFonts w:asciiTheme="minorHAnsi" w:hAnsiTheme="minorHAnsi" w:cstheme="minorHAnsi"/>
          <w:lang w:val="en-US"/>
        </w:rPr>
        <w:t>A</w:t>
      </w:r>
      <w:r w:rsidR="003A3EDE">
        <w:rPr>
          <w:rFonts w:asciiTheme="minorHAnsi" w:hAnsiTheme="minorHAnsi" w:cstheme="minorHAnsi" w:hint="cs"/>
          <w:rtl/>
        </w:rPr>
        <w:t>) מאשש את הטענות הללו ומראה שבאירופה כשני שליש ממאגרי מי השטח (אגמים ונהרות) סובלים מזיהום ומפגיעה במרקם האקולוגי שלהם</w:t>
      </w:r>
      <w:r w:rsidR="003A3EDE">
        <w:rPr>
          <w:rStyle w:val="FootnoteReference"/>
          <w:rFonts w:asciiTheme="minorHAnsi" w:hAnsiTheme="minorHAnsi" w:cstheme="minorHAnsi"/>
          <w:rtl/>
        </w:rPr>
        <w:footnoteReference w:id="30"/>
      </w:r>
      <w:r w:rsidR="000D7B54">
        <w:rPr>
          <w:rFonts w:asciiTheme="minorHAnsi" w:hAnsiTheme="minorHAnsi" w:cstheme="minorHAnsi" w:hint="cs"/>
          <w:rtl/>
        </w:rPr>
        <w:t>.</w:t>
      </w:r>
      <w:r w:rsidR="00910070">
        <w:rPr>
          <w:rFonts w:asciiTheme="minorHAnsi" w:hAnsiTheme="minorHAnsi" w:cstheme="minorHAnsi" w:hint="cs"/>
          <w:rtl/>
        </w:rPr>
        <w:t xml:space="preserve"> מאמר שהתפרסם ב-2023 צופה שמאגרי מי שטח באפריקה שמדרום לסהרה יעשו המזוהמים ביותר עד סוף המאה העשרים ואחת</w:t>
      </w:r>
      <w:r w:rsidR="00910070">
        <w:rPr>
          <w:rStyle w:val="FootnoteReference"/>
          <w:rFonts w:asciiTheme="minorHAnsi" w:hAnsiTheme="minorHAnsi" w:cstheme="minorHAnsi"/>
          <w:rtl/>
        </w:rPr>
        <w:footnoteReference w:id="31"/>
      </w:r>
      <w:r w:rsidR="003A3EDE">
        <w:rPr>
          <w:rFonts w:asciiTheme="minorHAnsi" w:hAnsiTheme="minorHAnsi" w:cstheme="minorHAnsi" w:hint="cs"/>
          <w:rtl/>
        </w:rPr>
        <w:t xml:space="preserve">. </w:t>
      </w:r>
      <w:r w:rsidR="00B85D2B" w:rsidRPr="004D09EA">
        <w:rPr>
          <w:rFonts w:asciiTheme="minorHAnsi" w:hAnsiTheme="minorHAnsi" w:cstheme="minorHAnsi"/>
          <w:rtl/>
        </w:rPr>
        <w:t>לאחרונה התפרסם מאמר נוסף הדן בכל ההשפעות הללו על מאגרי המים בעולם</w:t>
      </w:r>
      <w:r w:rsidR="00B85D2B" w:rsidRPr="004D09EA">
        <w:rPr>
          <w:rStyle w:val="FootnoteReference"/>
          <w:rFonts w:asciiTheme="minorHAnsi" w:hAnsiTheme="minorHAnsi" w:cstheme="minorHAnsi"/>
          <w:rtl/>
        </w:rPr>
        <w:footnoteReference w:id="32"/>
      </w:r>
      <w:r w:rsidR="00B85D2B" w:rsidRPr="004D09EA">
        <w:rPr>
          <w:rFonts w:asciiTheme="minorHAnsi" w:hAnsiTheme="minorHAnsi" w:cstheme="minorHAnsi"/>
          <w:rtl/>
        </w:rPr>
        <w:t xml:space="preserve"> ובהשפעה ההדדית שבין מחזור המים ותופעות סביבתיות אחרות (למשל, מים ב</w:t>
      </w:r>
      <w:r w:rsidR="00170BBA">
        <w:rPr>
          <w:rFonts w:asciiTheme="minorHAnsi" w:hAnsiTheme="minorHAnsi" w:cstheme="minorHAnsi"/>
          <w:rtl/>
        </w:rPr>
        <w:t>אטמוספרה</w:t>
      </w:r>
      <w:r w:rsidR="00B85D2B" w:rsidRPr="004D09EA">
        <w:rPr>
          <w:rFonts w:asciiTheme="minorHAnsi" w:hAnsiTheme="minorHAnsi" w:cstheme="minorHAnsi"/>
          <w:rtl/>
        </w:rPr>
        <w:t xml:space="preserve"> ושינויי אקלים). </w:t>
      </w:r>
      <w:r w:rsidR="00A246DF" w:rsidRPr="004D09EA">
        <w:rPr>
          <w:rFonts w:asciiTheme="minorHAnsi" w:hAnsiTheme="minorHAnsi" w:cstheme="minorHAnsi"/>
          <w:rtl/>
        </w:rPr>
        <w:t xml:space="preserve">המאמר </w:t>
      </w:r>
      <w:r>
        <w:rPr>
          <w:rFonts w:asciiTheme="minorHAnsi" w:hAnsiTheme="minorHAnsi" w:cstheme="minorHAnsi" w:hint="cs"/>
          <w:rtl/>
        </w:rPr>
        <w:t>גם</w:t>
      </w:r>
      <w:r w:rsidRPr="004D09EA">
        <w:rPr>
          <w:rFonts w:asciiTheme="minorHAnsi" w:hAnsiTheme="minorHAnsi" w:cstheme="minorHAnsi"/>
          <w:rtl/>
        </w:rPr>
        <w:t xml:space="preserve"> </w:t>
      </w:r>
      <w:r w:rsidR="00A246DF" w:rsidRPr="004D09EA">
        <w:rPr>
          <w:rFonts w:asciiTheme="minorHAnsi" w:hAnsiTheme="minorHAnsi" w:cstheme="minorHAnsi"/>
          <w:rtl/>
        </w:rPr>
        <w:t>קושר את מחזור המים על כל מרכיביו לתפיסה הכוללת של גבולות פלנטריים</w:t>
      </w:r>
      <w:r w:rsidR="00B0252A" w:rsidRPr="004D09EA">
        <w:rPr>
          <w:rFonts w:asciiTheme="minorHAnsi" w:hAnsiTheme="minorHAnsi" w:cstheme="minorHAnsi"/>
          <w:rtl/>
          <w:lang w:val="en-US"/>
        </w:rPr>
        <w:t xml:space="preserve"> שהוגדר</w:t>
      </w:r>
      <w:r w:rsidR="00463865">
        <w:rPr>
          <w:rFonts w:asciiTheme="minorHAnsi" w:hAnsiTheme="minorHAnsi" w:cstheme="minorHAnsi" w:hint="cs"/>
          <w:rtl/>
          <w:lang w:val="en-US"/>
        </w:rPr>
        <w:t>ו</w:t>
      </w:r>
      <w:r w:rsidR="00B0252A" w:rsidRPr="004D09EA">
        <w:rPr>
          <w:rFonts w:asciiTheme="minorHAnsi" w:hAnsiTheme="minorHAnsi" w:cstheme="minorHAnsi"/>
          <w:rtl/>
          <w:lang w:val="en-US"/>
        </w:rPr>
        <w:t xml:space="preserve"> בפרק </w:t>
      </w:r>
      <w:r w:rsidR="00AA1A8B">
        <w:rPr>
          <w:rFonts w:asciiTheme="minorHAnsi" w:hAnsiTheme="minorHAnsi" w:cstheme="minorHAnsi" w:hint="cs"/>
          <w:rtl/>
          <w:lang w:val="en-US"/>
        </w:rPr>
        <w:t>המבוא</w:t>
      </w:r>
      <w:r w:rsidR="00A246DF" w:rsidRPr="004D09EA">
        <w:rPr>
          <w:rFonts w:asciiTheme="minorHAnsi" w:hAnsiTheme="minorHAnsi" w:cstheme="minorHAnsi"/>
          <w:rtl/>
        </w:rPr>
        <w:t xml:space="preserve"> (</w:t>
      </w:r>
      <w:r w:rsidR="00B0252A" w:rsidRPr="004D09EA">
        <w:rPr>
          <w:rFonts w:asciiTheme="minorHAnsi" w:hAnsiTheme="minorHAnsi" w:cstheme="minorHAnsi"/>
          <w:lang w:val="en-US"/>
        </w:rPr>
        <w:t>Planetary Boundaries</w:t>
      </w:r>
      <w:r w:rsidR="00A246DF" w:rsidRPr="004D09EA">
        <w:rPr>
          <w:rFonts w:asciiTheme="minorHAnsi" w:hAnsiTheme="minorHAnsi" w:cstheme="minorHAnsi"/>
          <w:rtl/>
        </w:rPr>
        <w:t xml:space="preserve">), כפי </w:t>
      </w:r>
      <w:r w:rsidR="00B0252A" w:rsidRPr="004D09EA">
        <w:rPr>
          <w:rFonts w:asciiTheme="minorHAnsi" w:hAnsiTheme="minorHAnsi" w:cstheme="minorHAnsi"/>
          <w:rtl/>
        </w:rPr>
        <w:t>שמופיע</w:t>
      </w:r>
      <w:r w:rsidR="00A246DF" w:rsidRPr="004D09EA">
        <w:rPr>
          <w:rFonts w:asciiTheme="minorHAnsi" w:hAnsiTheme="minorHAnsi" w:cstheme="minorHAnsi"/>
          <w:rtl/>
        </w:rPr>
        <w:t xml:space="preserve"> באיור </w:t>
      </w:r>
      <w:r w:rsidR="00E422E6">
        <w:rPr>
          <w:rFonts w:asciiTheme="minorHAnsi" w:hAnsiTheme="minorHAnsi" w:cstheme="minorHAnsi" w:hint="cs"/>
          <w:rtl/>
        </w:rPr>
        <w:t>9</w:t>
      </w:r>
      <w:r w:rsidR="00A246DF" w:rsidRPr="004D09EA">
        <w:rPr>
          <w:rFonts w:asciiTheme="minorHAnsi" w:hAnsiTheme="minorHAnsi" w:cstheme="minorHAnsi"/>
          <w:rtl/>
        </w:rPr>
        <w:t>.3.</w:t>
      </w:r>
      <w:r w:rsidR="00B0252A" w:rsidRPr="004D09EA">
        <w:rPr>
          <w:rFonts w:asciiTheme="minorHAnsi" w:hAnsiTheme="minorHAnsi" w:cstheme="minorHAnsi"/>
          <w:rtl/>
        </w:rPr>
        <w:t xml:space="preserve"> </w:t>
      </w:r>
      <w:r w:rsidR="007B2452">
        <w:rPr>
          <w:rFonts w:asciiTheme="minorHAnsi" w:hAnsiTheme="minorHAnsi" w:cstheme="minorHAnsi" w:hint="cs"/>
          <w:rtl/>
        </w:rPr>
        <w:t>המחברים מנסים</w:t>
      </w:r>
      <w:r w:rsidR="00B0252A" w:rsidRPr="004D09EA">
        <w:rPr>
          <w:rFonts w:asciiTheme="minorHAnsi" w:hAnsiTheme="minorHAnsi" w:cstheme="minorHAnsi"/>
          <w:rtl/>
        </w:rPr>
        <w:t xml:space="preserve"> להגדיר נקודות </w:t>
      </w:r>
      <w:r w:rsidR="00BA238C" w:rsidRPr="00BA238C">
        <w:rPr>
          <w:rFonts w:asciiTheme="minorHAnsi" w:hAnsiTheme="minorHAnsi" w:cs="Calibri"/>
          <w:rtl/>
        </w:rPr>
        <w:t xml:space="preserve">אל-חזור </w:t>
      </w:r>
      <w:r w:rsidR="00B0252A" w:rsidRPr="004D09EA">
        <w:rPr>
          <w:rFonts w:asciiTheme="minorHAnsi" w:hAnsiTheme="minorHAnsi" w:cstheme="minorHAnsi"/>
          <w:rtl/>
        </w:rPr>
        <w:t>(</w:t>
      </w:r>
      <w:r w:rsidR="00B0252A" w:rsidRPr="004D09EA">
        <w:rPr>
          <w:rFonts w:asciiTheme="minorHAnsi" w:hAnsiTheme="minorHAnsi" w:cstheme="minorHAnsi"/>
          <w:lang w:val="en-US"/>
        </w:rPr>
        <w:t xml:space="preserve">Tipping </w:t>
      </w:r>
      <w:r w:rsidR="008A6E01" w:rsidRPr="004D09EA">
        <w:rPr>
          <w:rFonts w:asciiTheme="minorHAnsi" w:hAnsiTheme="minorHAnsi" w:cstheme="minorHAnsi"/>
          <w:lang w:val="en-US"/>
        </w:rPr>
        <w:t>elements</w:t>
      </w:r>
      <w:r w:rsidR="00B0252A" w:rsidRPr="004D09EA">
        <w:rPr>
          <w:rFonts w:asciiTheme="minorHAnsi" w:hAnsiTheme="minorHAnsi" w:cstheme="minorHAnsi"/>
          <w:rtl/>
        </w:rPr>
        <w:t>)</w:t>
      </w:r>
      <w:r w:rsidR="00871E45">
        <w:rPr>
          <w:rFonts w:asciiTheme="minorHAnsi" w:hAnsiTheme="minorHAnsi" w:cstheme="minorHAnsi" w:hint="cs"/>
          <w:rtl/>
        </w:rPr>
        <w:t xml:space="preserve"> </w:t>
      </w:r>
      <w:r w:rsidR="007F70F4">
        <w:rPr>
          <w:rFonts w:asciiTheme="minorHAnsi" w:hAnsiTheme="minorHAnsi" w:cstheme="minorHAnsi" w:hint="cs"/>
          <w:rtl/>
        </w:rPr>
        <w:t>כ</w:t>
      </w:r>
      <w:r w:rsidR="008A6E01" w:rsidRPr="004D09EA">
        <w:rPr>
          <w:rFonts w:asciiTheme="minorHAnsi" w:hAnsiTheme="minorHAnsi" w:cstheme="minorHAnsi"/>
          <w:rtl/>
        </w:rPr>
        <w:t>מרכיבים במחזור המים שיש להם את הפוטנציאל לעבור שינויים מהותיים בקנה מידה של יבשות</w:t>
      </w:r>
      <w:r w:rsidR="00D56B33">
        <w:rPr>
          <w:rFonts w:asciiTheme="minorHAnsi" w:hAnsiTheme="minorHAnsi" w:cstheme="minorHAnsi" w:hint="cs"/>
          <w:rtl/>
        </w:rPr>
        <w:t>,</w:t>
      </w:r>
      <w:r w:rsidR="008A6E01" w:rsidRPr="004D09EA">
        <w:rPr>
          <w:rFonts w:asciiTheme="minorHAnsi" w:hAnsiTheme="minorHAnsi" w:cstheme="minorHAnsi"/>
          <w:rtl/>
        </w:rPr>
        <w:t xml:space="preserve"> </w:t>
      </w:r>
      <w:r w:rsidR="006E4094" w:rsidRPr="004D09EA">
        <w:rPr>
          <w:rFonts w:asciiTheme="minorHAnsi" w:hAnsiTheme="minorHAnsi" w:cstheme="minorHAnsi"/>
          <w:rtl/>
        </w:rPr>
        <w:t>בעקבות</w:t>
      </w:r>
      <w:r w:rsidR="008A6E01" w:rsidRPr="004D09EA">
        <w:rPr>
          <w:rFonts w:asciiTheme="minorHAnsi" w:hAnsiTheme="minorHAnsi" w:cstheme="minorHAnsi"/>
          <w:rtl/>
        </w:rPr>
        <w:t xml:space="preserve"> הפרעות קטנות יחסית. כלומר, אלמנטים בהם שינוי כמותי יכול להפוך לשינוי איכותי</w:t>
      </w:r>
      <w:r w:rsidR="00031914" w:rsidRPr="004D09EA">
        <w:rPr>
          <w:rFonts w:asciiTheme="minorHAnsi" w:hAnsiTheme="minorHAnsi" w:cstheme="minorHAnsi"/>
          <w:rtl/>
        </w:rPr>
        <w:t xml:space="preserve"> תוך זמן קצר יחסית</w:t>
      </w:r>
      <w:r w:rsidR="00C546F9">
        <w:rPr>
          <w:rFonts w:asciiTheme="minorHAnsi" w:hAnsiTheme="minorHAnsi" w:cstheme="minorHAnsi" w:hint="cs"/>
          <w:rtl/>
        </w:rPr>
        <w:t xml:space="preserve"> (ראו הדיון ב</w:t>
      </w:r>
      <w:r w:rsidR="00C546F9" w:rsidRPr="004D09EA">
        <w:rPr>
          <w:rFonts w:asciiTheme="minorHAnsi" w:hAnsiTheme="minorHAnsi" w:cstheme="minorHAnsi"/>
          <w:rtl/>
        </w:rPr>
        <w:t xml:space="preserve">נקודות </w:t>
      </w:r>
      <w:r w:rsidR="00C546F9" w:rsidRPr="00BA238C">
        <w:rPr>
          <w:rFonts w:asciiTheme="minorHAnsi" w:hAnsiTheme="minorHAnsi" w:cs="Calibri"/>
          <w:rtl/>
        </w:rPr>
        <w:t>אל-חזור</w:t>
      </w:r>
      <w:r w:rsidR="00C546F9">
        <w:rPr>
          <w:rFonts w:asciiTheme="minorHAnsi" w:hAnsiTheme="minorHAnsi" w:cs="Calibri" w:hint="cs"/>
          <w:rtl/>
        </w:rPr>
        <w:t xml:space="preserve"> בפרק 6)</w:t>
      </w:r>
      <w:r w:rsidR="008A6E01" w:rsidRPr="004D09EA">
        <w:rPr>
          <w:rFonts w:asciiTheme="minorHAnsi" w:hAnsiTheme="minorHAnsi" w:cstheme="minorHAnsi"/>
          <w:rtl/>
        </w:rPr>
        <w:t xml:space="preserve">. </w:t>
      </w:r>
    </w:p>
    <w:p w14:paraId="71D5C30C" w14:textId="4C6D8D9D" w:rsidR="000D7B54" w:rsidRDefault="000D7B54" w:rsidP="000D7B54">
      <w:pPr>
        <w:autoSpaceDE w:val="0"/>
        <w:autoSpaceDN w:val="0"/>
        <w:bidi/>
        <w:adjustRightInd w:val="0"/>
        <w:spacing w:line="360" w:lineRule="auto"/>
        <w:rPr>
          <w:rFonts w:asciiTheme="minorHAnsi" w:eastAsia="Times New Roman" w:hAnsiTheme="minorHAnsi" w:cstheme="minorHAnsi"/>
          <w:color w:val="000000"/>
          <w:rtl/>
          <w:lang w:val="en-US"/>
        </w:rPr>
      </w:pPr>
      <w:r w:rsidRPr="004D09EA">
        <w:rPr>
          <w:rFonts w:asciiTheme="minorHAnsi" w:hAnsiTheme="minorHAnsi" w:cstheme="minorHAnsi"/>
          <w:rtl/>
        </w:rPr>
        <w:t xml:space="preserve">למרות </w:t>
      </w:r>
      <w:r>
        <w:rPr>
          <w:rFonts w:asciiTheme="minorHAnsi" w:hAnsiTheme="minorHAnsi" w:cstheme="minorHAnsi" w:hint="cs"/>
          <w:rtl/>
        </w:rPr>
        <w:t>הכתוב לעיל</w:t>
      </w:r>
      <w:r w:rsidRPr="004D09EA">
        <w:rPr>
          <w:rFonts w:asciiTheme="minorHAnsi" w:hAnsiTheme="minorHAnsi" w:cstheme="minorHAnsi"/>
          <w:rtl/>
        </w:rPr>
        <w:t xml:space="preserve"> ובדומה לתחומים סביבתיים אחרים, </w:t>
      </w:r>
      <w:r>
        <w:rPr>
          <w:rFonts w:asciiTheme="minorHAnsi" w:hAnsiTheme="minorHAnsi" w:cstheme="minorHAnsi" w:hint="cs"/>
          <w:rtl/>
        </w:rPr>
        <w:t xml:space="preserve">גם בתחום המים </w:t>
      </w:r>
      <w:r w:rsidRPr="004D09EA">
        <w:rPr>
          <w:rFonts w:asciiTheme="minorHAnsi" w:hAnsiTheme="minorHAnsi" w:cstheme="minorHAnsi"/>
          <w:rtl/>
        </w:rPr>
        <w:t xml:space="preserve">ניטש ויכוח </w:t>
      </w:r>
      <w:r>
        <w:rPr>
          <w:rFonts w:asciiTheme="minorHAnsi" w:hAnsiTheme="minorHAnsi" w:cstheme="minorHAnsi" w:hint="cs"/>
          <w:rtl/>
        </w:rPr>
        <w:t xml:space="preserve">בין חוקרים </w:t>
      </w:r>
      <w:r w:rsidRPr="004D09EA">
        <w:rPr>
          <w:rFonts w:asciiTheme="minorHAnsi" w:hAnsiTheme="minorHAnsi" w:cstheme="minorHAnsi"/>
          <w:rtl/>
        </w:rPr>
        <w:t>לגבי עוצמת ההשפעה של החברה האנושית על מחזור המים הגלובלי</w:t>
      </w:r>
      <w:r w:rsidRPr="004D09EA">
        <w:rPr>
          <w:rStyle w:val="FootnoteReference"/>
          <w:rFonts w:asciiTheme="minorHAnsi" w:hAnsiTheme="minorHAnsi" w:cstheme="minorHAnsi"/>
          <w:rtl/>
        </w:rPr>
        <w:footnoteReference w:id="33"/>
      </w:r>
      <w:r w:rsidRPr="004D09EA">
        <w:rPr>
          <w:rFonts w:asciiTheme="minorHAnsi" w:hAnsiTheme="minorHAnsi" w:cstheme="minorHAnsi"/>
          <w:rtl/>
        </w:rPr>
        <w:t xml:space="preserve">. רוב המחקרים גורסים שההתחממות הגלובלית של העשורים האחרונים גרמה לעליה בשכיחות </w:t>
      </w:r>
      <w:r w:rsidRPr="00E51609">
        <w:rPr>
          <w:rFonts w:asciiTheme="minorHAnsi" w:hAnsiTheme="minorHAnsi" w:cstheme="minorHAnsi"/>
          <w:rtl/>
        </w:rPr>
        <w:t>א</w:t>
      </w:r>
      <w:r w:rsidRPr="00E51609">
        <w:rPr>
          <w:rFonts w:asciiTheme="minorHAnsi" w:hAnsiTheme="minorHAnsi" w:cstheme="minorHAnsi" w:hint="cs"/>
          <w:rtl/>
        </w:rPr>
        <w:t>י</w:t>
      </w:r>
      <w:r w:rsidRPr="00E51609">
        <w:rPr>
          <w:rFonts w:asciiTheme="minorHAnsi" w:hAnsiTheme="minorHAnsi" w:cstheme="minorHAnsi"/>
          <w:rtl/>
        </w:rPr>
        <w:t>רועי</w:t>
      </w:r>
      <w:r w:rsidRPr="004D09EA">
        <w:rPr>
          <w:rFonts w:asciiTheme="minorHAnsi" w:hAnsiTheme="minorHAnsi" w:cstheme="minorHAnsi"/>
          <w:rtl/>
        </w:rPr>
        <w:t xml:space="preserve"> בצורת</w:t>
      </w:r>
      <w:r>
        <w:rPr>
          <w:rFonts w:asciiTheme="minorHAnsi" w:hAnsiTheme="minorHAnsi" w:cstheme="minorHAnsi" w:hint="cs"/>
          <w:rtl/>
        </w:rPr>
        <w:t xml:space="preserve"> ובעיקר ארועי בצורת תקופתיים (</w:t>
      </w:r>
      <w:r w:rsidRPr="00B54A95">
        <w:rPr>
          <w:rFonts w:asciiTheme="minorHAnsi" w:hAnsiTheme="minorHAnsi" w:cstheme="minorHAnsi"/>
        </w:rPr>
        <w:t>flash droughts</w:t>
      </w:r>
      <w:r>
        <w:rPr>
          <w:rFonts w:asciiTheme="minorHAnsi" w:hAnsiTheme="minorHAnsi" w:cstheme="minorHAnsi" w:hint="cs"/>
          <w:rtl/>
        </w:rPr>
        <w:t>)</w:t>
      </w:r>
      <w:r>
        <w:rPr>
          <w:rStyle w:val="FootnoteReference"/>
          <w:rFonts w:asciiTheme="minorHAnsi" w:hAnsiTheme="minorHAnsi" w:cstheme="minorHAnsi"/>
          <w:rtl/>
        </w:rPr>
        <w:footnoteReference w:id="34"/>
      </w:r>
      <w:r w:rsidRPr="004D09EA">
        <w:rPr>
          <w:rFonts w:asciiTheme="minorHAnsi" w:hAnsiTheme="minorHAnsi" w:cstheme="minorHAnsi"/>
          <w:rtl/>
        </w:rPr>
        <w:t>, השפיעה על התנהגות אגני ניקוז של נהרות</w:t>
      </w:r>
      <w:r w:rsidRPr="004D09EA">
        <w:rPr>
          <w:rStyle w:val="FootnoteReference"/>
          <w:rFonts w:asciiTheme="minorHAnsi" w:hAnsiTheme="minorHAnsi" w:cstheme="minorHAnsi"/>
          <w:rtl/>
        </w:rPr>
        <w:footnoteReference w:id="35"/>
      </w:r>
      <w:r>
        <w:rPr>
          <w:rFonts w:asciiTheme="minorHAnsi" w:hAnsiTheme="minorHAnsi" w:cstheme="minorHAnsi" w:hint="cs"/>
          <w:rtl/>
        </w:rPr>
        <w:t>, וכנראה גרמה לירידה משמעותית במפלס מי השטח ומי התהום בעולם בשנים 2014-2016, ירידה שלא השתקמה לפחות עד 2023</w:t>
      </w:r>
      <w:r>
        <w:rPr>
          <w:rStyle w:val="FootnoteReference"/>
          <w:rFonts w:asciiTheme="minorHAnsi" w:hAnsiTheme="minorHAnsi" w:cstheme="minorHAnsi"/>
          <w:rtl/>
        </w:rPr>
        <w:footnoteReference w:id="36"/>
      </w:r>
      <w:r>
        <w:rPr>
          <w:rFonts w:asciiTheme="minorHAnsi" w:hAnsiTheme="minorHAnsi" w:cstheme="minorHAnsi" w:hint="cs"/>
          <w:rtl/>
        </w:rPr>
        <w:t xml:space="preserve">. הטענה היא שהמגמות הללו </w:t>
      </w:r>
      <w:r w:rsidRPr="004D09EA">
        <w:rPr>
          <w:rFonts w:asciiTheme="minorHAnsi" w:hAnsiTheme="minorHAnsi" w:cstheme="minorHAnsi"/>
          <w:rtl/>
        </w:rPr>
        <w:t>הגביר</w:t>
      </w:r>
      <w:r>
        <w:rPr>
          <w:rFonts w:asciiTheme="minorHAnsi" w:hAnsiTheme="minorHAnsi" w:cstheme="minorHAnsi" w:hint="cs"/>
          <w:rtl/>
        </w:rPr>
        <w:t>ו</w:t>
      </w:r>
      <w:r w:rsidRPr="004D09EA">
        <w:rPr>
          <w:rFonts w:asciiTheme="minorHAnsi" w:hAnsiTheme="minorHAnsi" w:cstheme="minorHAnsi"/>
          <w:rtl/>
        </w:rPr>
        <w:t xml:space="preserve"> את מחסור המים</w:t>
      </w:r>
      <w:r w:rsidRPr="004D09EA">
        <w:rPr>
          <w:rStyle w:val="FootnoteReference"/>
          <w:rFonts w:asciiTheme="minorHAnsi" w:hAnsiTheme="minorHAnsi" w:cstheme="minorHAnsi"/>
          <w:rtl/>
        </w:rPr>
        <w:footnoteReference w:id="37"/>
      </w:r>
      <w:r>
        <w:rPr>
          <w:rFonts w:asciiTheme="minorHAnsi" w:hAnsiTheme="minorHAnsi" w:cstheme="minorHAnsi" w:hint="cs"/>
          <w:rtl/>
        </w:rPr>
        <w:t>.</w:t>
      </w:r>
      <w:r w:rsidRPr="004D09EA">
        <w:rPr>
          <w:rFonts w:asciiTheme="minorHAnsi" w:hAnsiTheme="minorHAnsi" w:cstheme="minorHAnsi"/>
          <w:rtl/>
        </w:rPr>
        <w:t xml:space="preserve"> אולם</w:t>
      </w:r>
      <w:r>
        <w:rPr>
          <w:rFonts w:asciiTheme="minorHAnsi" w:hAnsiTheme="minorHAnsi" w:cstheme="minorHAnsi" w:hint="cs"/>
          <w:rtl/>
        </w:rPr>
        <w:t>,</w:t>
      </w:r>
      <w:r w:rsidRPr="004D09EA">
        <w:rPr>
          <w:rFonts w:asciiTheme="minorHAnsi" w:hAnsiTheme="minorHAnsi" w:cstheme="minorHAnsi"/>
          <w:rtl/>
        </w:rPr>
        <w:t xml:space="preserve"> יש גם כאלה הגורסים שהמגמה בשכיחות א</w:t>
      </w:r>
      <w:r>
        <w:rPr>
          <w:rFonts w:asciiTheme="minorHAnsi" w:hAnsiTheme="minorHAnsi" w:cstheme="minorHAnsi" w:hint="cs"/>
          <w:rtl/>
        </w:rPr>
        <w:t>י</w:t>
      </w:r>
      <w:r w:rsidRPr="004D09EA">
        <w:rPr>
          <w:rFonts w:asciiTheme="minorHAnsi" w:hAnsiTheme="minorHAnsi" w:cstheme="minorHAnsi"/>
          <w:rtl/>
        </w:rPr>
        <w:t>רועי בצורת איננה חד משמעית</w:t>
      </w:r>
      <w:r w:rsidRPr="004D09EA">
        <w:rPr>
          <w:rStyle w:val="FootnoteReference"/>
          <w:rFonts w:asciiTheme="minorHAnsi" w:hAnsiTheme="minorHAnsi" w:cstheme="minorHAnsi"/>
          <w:rtl/>
        </w:rPr>
        <w:footnoteReference w:id="38"/>
      </w:r>
      <w:r w:rsidRPr="004D09EA">
        <w:rPr>
          <w:rFonts w:asciiTheme="minorHAnsi" w:hAnsiTheme="minorHAnsi" w:cstheme="minorHAnsi"/>
          <w:rtl/>
        </w:rPr>
        <w:t xml:space="preserve"> ושפרמטרים אחרים (כמו למשל כמות שלג על הקרקע) השתנו באופן שונה ביבשות </w:t>
      </w:r>
      <w:r>
        <w:rPr>
          <w:rFonts w:asciiTheme="minorHAnsi" w:hAnsiTheme="minorHAnsi" w:cstheme="minorHAnsi" w:hint="cs"/>
          <w:rtl/>
        </w:rPr>
        <w:t xml:space="preserve">ובאזורים </w:t>
      </w:r>
      <w:r w:rsidRPr="004D09EA">
        <w:rPr>
          <w:rFonts w:asciiTheme="minorHAnsi" w:hAnsiTheme="minorHAnsi" w:cstheme="minorHAnsi"/>
          <w:rtl/>
        </w:rPr>
        <w:t>שונ</w:t>
      </w:r>
      <w:r>
        <w:rPr>
          <w:rFonts w:asciiTheme="minorHAnsi" w:hAnsiTheme="minorHAnsi" w:cstheme="minorHAnsi" w:hint="cs"/>
          <w:rtl/>
        </w:rPr>
        <w:t>ים</w:t>
      </w:r>
      <w:r w:rsidRPr="004D09EA">
        <w:rPr>
          <w:rStyle w:val="FootnoteReference"/>
          <w:rFonts w:asciiTheme="minorHAnsi" w:hAnsiTheme="minorHAnsi" w:cstheme="minorHAnsi"/>
          <w:rtl/>
        </w:rPr>
        <w:footnoteReference w:id="39"/>
      </w:r>
      <w:r w:rsidRPr="004D09EA">
        <w:rPr>
          <w:rFonts w:asciiTheme="minorHAnsi" w:hAnsiTheme="minorHAnsi" w:cstheme="minorHAnsi"/>
          <w:rtl/>
        </w:rPr>
        <w:t xml:space="preserve">. </w:t>
      </w:r>
      <w:r>
        <w:rPr>
          <w:rFonts w:asciiTheme="minorHAnsi" w:hAnsiTheme="minorHAnsi" w:cstheme="minorHAnsi" w:hint="cs"/>
          <w:rtl/>
        </w:rPr>
        <w:t>יש אף שגורסים כי בעקבות התחממות גלובלית "</w:t>
      </w:r>
      <w:r>
        <w:rPr>
          <w:rFonts w:asciiTheme="minorHAnsi" w:hAnsiTheme="minorHAnsi" w:cstheme="minorHAnsi"/>
          <w:lang w:val="en-US"/>
        </w:rPr>
        <w:t>The dry gets dryer and the wet gets wetter</w:t>
      </w:r>
      <w:r>
        <w:rPr>
          <w:rFonts w:asciiTheme="minorHAnsi" w:hAnsiTheme="minorHAnsi" w:cstheme="minorHAnsi" w:hint="cs"/>
          <w:rtl/>
        </w:rPr>
        <w:t>"</w:t>
      </w:r>
      <w:r>
        <w:rPr>
          <w:rStyle w:val="FootnoteReference"/>
          <w:rFonts w:asciiTheme="minorHAnsi" w:hAnsiTheme="minorHAnsi" w:cstheme="minorHAnsi"/>
          <w:rtl/>
        </w:rPr>
        <w:footnoteReference w:id="40"/>
      </w:r>
      <w:r>
        <w:rPr>
          <w:rFonts w:asciiTheme="minorHAnsi" w:hAnsiTheme="minorHAnsi" w:cstheme="minorHAnsi" w:hint="cs"/>
          <w:rtl/>
        </w:rPr>
        <w:t xml:space="preserve"> ויש שטוענים שהתמונה סבוכה יותר</w:t>
      </w:r>
      <w:r>
        <w:rPr>
          <w:rStyle w:val="FootnoteReference"/>
          <w:rFonts w:asciiTheme="minorHAnsi" w:hAnsiTheme="minorHAnsi" w:cstheme="minorHAnsi"/>
          <w:rtl/>
        </w:rPr>
        <w:footnoteReference w:id="41"/>
      </w:r>
      <w:r>
        <w:rPr>
          <w:rFonts w:asciiTheme="minorHAnsi" w:hAnsiTheme="minorHAnsi" w:cstheme="minorHAnsi" w:hint="cs"/>
          <w:rtl/>
        </w:rPr>
        <w:t xml:space="preserve">, מה שאומר שאזורים שונים יגיבו באופן שונה להתחממות גלובלית מבחינת משאבי המים שלהם. </w:t>
      </w:r>
      <w:r w:rsidRPr="00E41FA1">
        <w:rPr>
          <w:rFonts w:asciiTheme="minorHAnsi" w:hAnsiTheme="minorHAnsi" w:cs="Calibri"/>
          <w:rtl/>
          <w:lang w:val="en-US"/>
        </w:rPr>
        <w:t xml:space="preserve">בהקשר זה </w:t>
      </w:r>
      <w:r>
        <w:rPr>
          <w:rFonts w:asciiTheme="minorHAnsi" w:hAnsiTheme="minorHAnsi" w:cs="Calibri" w:hint="cs"/>
          <w:rtl/>
          <w:lang w:val="en-US"/>
        </w:rPr>
        <w:lastRenderedPageBreak/>
        <w:t xml:space="preserve">עולה </w:t>
      </w:r>
      <w:r>
        <w:rPr>
          <w:rFonts w:asciiTheme="minorHAnsi" w:hAnsiTheme="minorHAnsi" w:cstheme="minorHAnsi" w:hint="cs"/>
          <w:rtl/>
        </w:rPr>
        <w:t>ה</w:t>
      </w:r>
      <w:r w:rsidRPr="00781887">
        <w:rPr>
          <w:rFonts w:asciiTheme="minorHAnsi" w:hAnsiTheme="minorHAnsi" w:cstheme="minorHAnsi"/>
          <w:rtl/>
        </w:rPr>
        <w:t xml:space="preserve">שאלה </w:t>
      </w:r>
      <w:r>
        <w:rPr>
          <w:rFonts w:asciiTheme="minorHAnsi" w:hAnsiTheme="minorHAnsi" w:cstheme="minorHAnsi" w:hint="cs"/>
          <w:rtl/>
        </w:rPr>
        <w:t>כיצד מגדירים בצורת</w:t>
      </w:r>
      <w:r w:rsidRPr="00781887">
        <w:rPr>
          <w:rFonts w:asciiTheme="minorHAnsi" w:hAnsiTheme="minorHAnsi" w:cstheme="minorHAnsi"/>
          <w:rtl/>
        </w:rPr>
        <w:t>. ברור שמחסור זמני במים אין משמעות</w:t>
      </w:r>
      <w:r>
        <w:rPr>
          <w:rFonts w:asciiTheme="minorHAnsi" w:hAnsiTheme="minorHAnsi" w:cstheme="minorHAnsi" w:hint="cs"/>
          <w:rtl/>
        </w:rPr>
        <w:t>ו</w:t>
      </w:r>
      <w:r w:rsidRPr="00781887">
        <w:rPr>
          <w:rFonts w:asciiTheme="minorHAnsi" w:hAnsiTheme="minorHAnsi" w:cstheme="minorHAnsi"/>
          <w:rtl/>
        </w:rPr>
        <w:t xml:space="preserve"> בצורת, משום שמחסור במים יכול לנבוע גם מעודף ביקוש. לכן, מוקדשים היום מאמצים לאפיין ארוע בצורת בצורה אובייקטיבית</w:t>
      </w:r>
      <w:r w:rsidRPr="00781887">
        <w:rPr>
          <w:rStyle w:val="FootnoteReference"/>
          <w:rFonts w:asciiTheme="minorHAnsi" w:hAnsiTheme="minorHAnsi" w:cstheme="minorHAnsi"/>
          <w:rtl/>
        </w:rPr>
        <w:footnoteReference w:id="42"/>
      </w:r>
      <w:r w:rsidRPr="00781887">
        <w:rPr>
          <w:rFonts w:asciiTheme="minorHAnsi" w:hAnsiTheme="minorHAnsi" w:cstheme="minorHAnsi"/>
          <w:rtl/>
        </w:rPr>
        <w:t>.</w:t>
      </w:r>
      <w:r w:rsidRPr="00781887">
        <w:rPr>
          <w:rFonts w:asciiTheme="minorHAnsi" w:hAnsiTheme="minorHAnsi" w:cstheme="minorHAnsi"/>
          <w:lang w:val="en-US"/>
        </w:rPr>
        <w:t xml:space="preserve"> </w:t>
      </w:r>
      <w:r w:rsidRPr="00781887">
        <w:rPr>
          <w:rFonts w:asciiTheme="minorHAnsi" w:hAnsiTheme="minorHAnsi" w:cstheme="minorHAnsi"/>
          <w:rtl/>
          <w:lang w:val="en-US"/>
        </w:rPr>
        <w:t>באופן כללי, בצורת מוגדרת כמחסור במשקעים</w:t>
      </w:r>
      <w:r w:rsidRPr="00B30AA8">
        <w:rPr>
          <w:rFonts w:asciiTheme="minorHAnsi" w:hAnsiTheme="minorHAnsi"/>
          <w:rtl/>
          <w:lang w:val="en-US"/>
        </w:rPr>
        <w:t xml:space="preserve"> </w:t>
      </w:r>
      <w:r w:rsidRPr="005F3990">
        <w:rPr>
          <w:rFonts w:asciiTheme="minorHAnsi" w:hAnsiTheme="minorHAnsi" w:cstheme="minorHAnsi"/>
          <w:rtl/>
          <w:lang w:val="en-US"/>
        </w:rPr>
        <w:t>הנמשך זמן ממושך ושיש לו השפעה שלילית משמעותית על מקורות מים, אקוסיסטמות, ומדדים של קיימות מבחינה חברתית וכלכלית (למשל, צורך בשאיבת יתר של מי תהום).</w:t>
      </w:r>
      <w:r>
        <w:rPr>
          <w:rFonts w:asciiTheme="minorHAnsi" w:hAnsiTheme="minorHAnsi" w:cstheme="minorHAnsi" w:hint="cs"/>
          <w:rtl/>
        </w:rPr>
        <w:t xml:space="preserve"> מה שלא נתון בספק, היא העובדה ש</w:t>
      </w:r>
      <w:r w:rsidRPr="005F3990">
        <w:rPr>
          <w:rFonts w:asciiTheme="minorHAnsi" w:hAnsiTheme="minorHAnsi" w:cstheme="minorHAnsi"/>
          <w:rtl/>
        </w:rPr>
        <w:t xml:space="preserve">יש כיום שונות גדולה מאד בין מדינות מבחינת ביטחון </w:t>
      </w:r>
      <w:r>
        <w:rPr>
          <w:rFonts w:asciiTheme="minorHAnsi" w:hAnsiTheme="minorHAnsi" w:cstheme="minorHAnsi" w:hint="cs"/>
          <w:rtl/>
        </w:rPr>
        <w:t>אספקת</w:t>
      </w:r>
      <w:r w:rsidRPr="005F3990">
        <w:rPr>
          <w:rFonts w:asciiTheme="minorHAnsi" w:hAnsiTheme="minorHAnsi" w:cstheme="minorHAnsi"/>
          <w:rtl/>
        </w:rPr>
        <w:t xml:space="preserve"> מים</w:t>
      </w:r>
      <w:r>
        <w:rPr>
          <w:rFonts w:asciiTheme="minorHAnsi" w:hAnsiTheme="minorHAnsi" w:cstheme="minorHAnsi" w:hint="cs"/>
          <w:rtl/>
        </w:rPr>
        <w:t>,</w:t>
      </w:r>
      <w:r w:rsidRPr="005F3990">
        <w:rPr>
          <w:rFonts w:asciiTheme="minorHAnsi" w:hAnsiTheme="minorHAnsi" w:cstheme="minorHAnsi"/>
          <w:rtl/>
        </w:rPr>
        <w:t xml:space="preserve"> הן מההיבט של זמינות מים ל</w:t>
      </w:r>
      <w:r>
        <w:rPr>
          <w:rFonts w:asciiTheme="minorHAnsi" w:hAnsiTheme="minorHAnsi" w:cstheme="minorHAnsi" w:hint="cs"/>
          <w:rtl/>
        </w:rPr>
        <w:t xml:space="preserve">אוכלוסייה </w:t>
      </w:r>
      <w:r w:rsidRPr="005F3990">
        <w:rPr>
          <w:rFonts w:asciiTheme="minorHAnsi" w:hAnsiTheme="minorHAnsi" w:cstheme="minorHAnsi"/>
          <w:rtl/>
        </w:rPr>
        <w:t xml:space="preserve">(איור </w:t>
      </w:r>
      <w:r>
        <w:rPr>
          <w:rFonts w:asciiTheme="minorHAnsi" w:hAnsiTheme="minorHAnsi" w:cstheme="minorHAnsi" w:hint="cs"/>
          <w:rtl/>
        </w:rPr>
        <w:t>9</w:t>
      </w:r>
      <w:r w:rsidRPr="005F3990">
        <w:rPr>
          <w:rFonts w:asciiTheme="minorHAnsi" w:hAnsiTheme="minorHAnsi" w:cstheme="minorHAnsi"/>
          <w:rtl/>
        </w:rPr>
        <w:t>.4)</w:t>
      </w:r>
      <w:r>
        <w:rPr>
          <w:rFonts w:asciiTheme="minorHAnsi" w:hAnsiTheme="minorHAnsi" w:cstheme="minorHAnsi" w:hint="cs"/>
          <w:rtl/>
        </w:rPr>
        <w:t>,</w:t>
      </w:r>
      <w:r w:rsidRPr="005F3990">
        <w:rPr>
          <w:rFonts w:asciiTheme="minorHAnsi" w:hAnsiTheme="minorHAnsi" w:cstheme="minorHAnsi"/>
          <w:rtl/>
        </w:rPr>
        <w:t xml:space="preserve"> והן מבחינת אחוז המים הזמינים שנצרכים בפועל (איור </w:t>
      </w:r>
      <w:r>
        <w:rPr>
          <w:rFonts w:asciiTheme="minorHAnsi" w:hAnsiTheme="minorHAnsi" w:cstheme="minorHAnsi" w:hint="cs"/>
          <w:rtl/>
        </w:rPr>
        <w:t>9</w:t>
      </w:r>
      <w:r w:rsidRPr="005F3990">
        <w:rPr>
          <w:rFonts w:asciiTheme="minorHAnsi" w:hAnsiTheme="minorHAnsi" w:cstheme="minorHAnsi"/>
          <w:rtl/>
        </w:rPr>
        <w:t>.5).</w:t>
      </w:r>
      <w:r>
        <w:rPr>
          <w:rFonts w:asciiTheme="minorHAnsi" w:hAnsiTheme="minorHAnsi" w:cstheme="minorHAnsi" w:hint="cs"/>
          <w:rtl/>
        </w:rPr>
        <w:t xml:space="preserve"> </w:t>
      </w:r>
      <w:r w:rsidR="00C57D04">
        <w:rPr>
          <w:rFonts w:asciiTheme="minorHAnsi" w:eastAsia="Times New Roman" w:hAnsiTheme="minorHAnsi" w:cstheme="minorHAnsi" w:hint="cs"/>
          <w:color w:val="000000"/>
          <w:rtl/>
          <w:lang w:val="en-US"/>
        </w:rPr>
        <w:t>למשל</w:t>
      </w:r>
      <w:r w:rsidR="00C57D04" w:rsidRPr="005F3990">
        <w:rPr>
          <w:rFonts w:asciiTheme="minorHAnsi" w:eastAsia="Times New Roman" w:hAnsiTheme="minorHAnsi" w:cstheme="minorHAnsi"/>
          <w:color w:val="000000"/>
          <w:rtl/>
          <w:lang w:val="en-US"/>
        </w:rPr>
        <w:t xml:space="preserve">, בעשור האחרון היו דיווחים על מחסור אקוטי במים גם בערים מערביות, למשל בקייפטאון בשנת </w:t>
      </w:r>
      <w:r w:rsidR="00C57D04" w:rsidRPr="005F3990">
        <w:rPr>
          <w:rStyle w:val="FootnoteReference"/>
          <w:rFonts w:asciiTheme="minorHAnsi" w:eastAsia="Times New Roman" w:hAnsiTheme="minorHAnsi" w:cstheme="minorHAnsi"/>
          <w:color w:val="000000"/>
          <w:rtl/>
          <w:lang w:val="en-US"/>
        </w:rPr>
        <w:footnoteReference w:id="43"/>
      </w:r>
      <w:r w:rsidR="00C57D04" w:rsidRPr="005F3990">
        <w:rPr>
          <w:rFonts w:asciiTheme="minorHAnsi" w:eastAsia="Times New Roman" w:hAnsiTheme="minorHAnsi" w:cstheme="minorHAnsi"/>
          <w:color w:val="000000"/>
          <w:rtl/>
          <w:lang w:val="en-US"/>
        </w:rPr>
        <w:t>2018, ובקליפורניה (ב</w:t>
      </w:r>
      <w:r w:rsidR="00C57D04">
        <w:rPr>
          <w:rFonts w:asciiTheme="minorHAnsi" w:eastAsia="Times New Roman" w:hAnsiTheme="minorHAnsi" w:cstheme="minorHAnsi" w:hint="cs"/>
          <w:color w:val="000000"/>
          <w:rtl/>
          <w:lang w:val="en-US"/>
        </w:rPr>
        <w:t>י</w:t>
      </w:r>
      <w:r w:rsidR="00C57D04" w:rsidRPr="005F3990">
        <w:rPr>
          <w:rFonts w:asciiTheme="minorHAnsi" w:eastAsia="Times New Roman" w:hAnsiTheme="minorHAnsi" w:cstheme="minorHAnsi"/>
          <w:color w:val="000000"/>
          <w:rtl/>
          <w:lang w:val="en-US"/>
        </w:rPr>
        <w:t xml:space="preserve">יחוד בלוס אנג'לס) בשנת </w:t>
      </w:r>
      <w:r w:rsidR="00C57D04" w:rsidRPr="005F3990">
        <w:rPr>
          <w:rStyle w:val="FootnoteReference"/>
          <w:rFonts w:asciiTheme="minorHAnsi" w:eastAsia="Times New Roman" w:hAnsiTheme="minorHAnsi" w:cstheme="minorHAnsi"/>
          <w:color w:val="000000"/>
          <w:rtl/>
          <w:lang w:val="en-US"/>
        </w:rPr>
        <w:footnoteReference w:id="44"/>
      </w:r>
      <w:r w:rsidR="00C57D04" w:rsidRPr="005F3990">
        <w:rPr>
          <w:rFonts w:asciiTheme="minorHAnsi" w:eastAsia="Times New Roman" w:hAnsiTheme="minorHAnsi" w:cstheme="minorHAnsi"/>
          <w:color w:val="000000"/>
          <w:rtl/>
          <w:lang w:val="en-US"/>
        </w:rPr>
        <w:t>2015. זאת למרות שקייפטאון נחשבת לעיר ירוקה במיוחד שניהלה במשך שנים את משק המים שלה בצורה שזכתה לשבחים, וקליפורניה היא אחת המדינות עם המודעות הסביבתית המתקדמת ביותר.</w:t>
      </w:r>
      <w:r w:rsidR="00637859">
        <w:rPr>
          <w:rFonts w:asciiTheme="minorHAnsi" w:eastAsia="Times New Roman" w:hAnsiTheme="minorHAnsi" w:cstheme="minorHAnsi" w:hint="cs"/>
          <w:color w:val="000000"/>
          <w:rtl/>
          <w:lang w:val="en-US"/>
        </w:rPr>
        <w:t xml:space="preserve"> אחת המדינות בהן מחסור במים הגיע לאחרונה לממדים קיצוניים היא אירן</w:t>
      </w:r>
      <w:r w:rsidR="00A93FBA">
        <w:rPr>
          <w:rFonts w:asciiTheme="minorHAnsi" w:eastAsia="Times New Roman" w:hAnsiTheme="minorHAnsi" w:cstheme="minorHAnsi" w:hint="cs"/>
          <w:color w:val="000000"/>
          <w:rtl/>
          <w:lang w:val="en-US"/>
        </w:rPr>
        <w:t>.</w:t>
      </w:r>
      <w:r w:rsidR="00637859">
        <w:rPr>
          <w:rFonts w:asciiTheme="minorHAnsi" w:eastAsia="Times New Roman" w:hAnsiTheme="minorHAnsi" w:cstheme="minorHAnsi" w:hint="cs"/>
          <w:color w:val="000000"/>
          <w:rtl/>
          <w:lang w:val="en-US"/>
        </w:rPr>
        <w:t xml:space="preserve"> כאשר</w:t>
      </w:r>
      <w:r w:rsidR="00A93FBA">
        <w:rPr>
          <w:rFonts w:asciiTheme="minorHAnsi" w:eastAsia="Times New Roman" w:hAnsiTheme="minorHAnsi" w:cstheme="minorHAnsi" w:hint="cs"/>
          <w:color w:val="000000"/>
          <w:rtl/>
          <w:lang w:val="en-US"/>
        </w:rPr>
        <w:t>,</w:t>
      </w:r>
      <w:r w:rsidR="00637859">
        <w:rPr>
          <w:rFonts w:asciiTheme="minorHAnsi" w:eastAsia="Times New Roman" w:hAnsiTheme="minorHAnsi" w:cstheme="minorHAnsi" w:hint="cs"/>
          <w:color w:val="000000"/>
          <w:rtl/>
          <w:lang w:val="en-US"/>
        </w:rPr>
        <w:t xml:space="preserve"> מחסור המים </w:t>
      </w:r>
      <w:r w:rsidR="00A93FBA">
        <w:rPr>
          <w:rFonts w:asciiTheme="minorHAnsi" w:eastAsia="Times New Roman" w:hAnsiTheme="minorHAnsi" w:cstheme="minorHAnsi" w:hint="cs"/>
          <w:color w:val="000000"/>
          <w:rtl/>
          <w:lang w:val="en-US"/>
        </w:rPr>
        <w:t>ה</w:t>
      </w:r>
      <w:r w:rsidR="00637859">
        <w:rPr>
          <w:rFonts w:asciiTheme="minorHAnsi" w:eastAsia="Times New Roman" w:hAnsiTheme="minorHAnsi" w:cstheme="minorHAnsi" w:hint="cs"/>
          <w:color w:val="000000"/>
          <w:rtl/>
          <w:lang w:val="en-US"/>
        </w:rPr>
        <w:t>תבטא הן בירידה דרמטית של מפלס מי התהום והן בהעלמות כמעט מוחלטת של אגמים ומאגרים. לדעת מחברי המאמר, המשבר הגיע לממדים של משבר לאומי (</w:t>
      </w:r>
      <w:r w:rsidR="00637859" w:rsidRPr="00637859">
        <w:rPr>
          <w:rFonts w:asciiTheme="minorHAnsi" w:eastAsia="Times New Roman" w:hAnsiTheme="minorHAnsi" w:cstheme="minorHAnsi"/>
          <w:color w:val="000000"/>
          <w:lang w:val="en-US"/>
        </w:rPr>
        <w:t>Civilizational Drought</w:t>
      </w:r>
      <w:r w:rsidR="00637859">
        <w:rPr>
          <w:rFonts w:asciiTheme="minorHAnsi" w:eastAsia="Times New Roman" w:hAnsiTheme="minorHAnsi" w:cstheme="minorHAnsi" w:hint="cs"/>
          <w:color w:val="000000"/>
          <w:rtl/>
          <w:lang w:val="en-US"/>
        </w:rPr>
        <w:t>)</w:t>
      </w:r>
      <w:r w:rsidR="00637859">
        <w:rPr>
          <w:rStyle w:val="FootnoteReference"/>
          <w:rFonts w:asciiTheme="minorHAnsi" w:eastAsia="Times New Roman" w:hAnsiTheme="minorHAnsi" w:cstheme="minorHAnsi"/>
          <w:color w:val="000000"/>
          <w:rtl/>
          <w:lang w:val="en-US"/>
        </w:rPr>
        <w:footnoteReference w:id="45"/>
      </w:r>
      <w:r w:rsidR="00A93FBA">
        <w:rPr>
          <w:rFonts w:asciiTheme="minorHAnsi" w:eastAsia="Times New Roman" w:hAnsiTheme="minorHAnsi" w:cstheme="minorHAnsi" w:hint="cs"/>
          <w:color w:val="000000"/>
          <w:rtl/>
          <w:lang w:val="en-US"/>
        </w:rPr>
        <w:t xml:space="preserve"> והוא עלול ליצור משבר חברתי חריף</w:t>
      </w:r>
      <w:r w:rsidR="00637859">
        <w:rPr>
          <w:rFonts w:asciiTheme="minorHAnsi" w:eastAsia="Times New Roman" w:hAnsiTheme="minorHAnsi" w:cstheme="minorHAnsi" w:hint="cs"/>
          <w:color w:val="000000"/>
          <w:rtl/>
          <w:lang w:val="en-US"/>
        </w:rPr>
        <w:t>.</w:t>
      </w:r>
    </w:p>
    <w:p w14:paraId="7814FC5B" w14:textId="1E07ECEF" w:rsidR="00B75DE8" w:rsidRPr="00B75DE8" w:rsidRDefault="00B75DE8" w:rsidP="00B75DE8">
      <w:pPr>
        <w:autoSpaceDE w:val="0"/>
        <w:autoSpaceDN w:val="0"/>
        <w:bidi/>
        <w:adjustRightInd w:val="0"/>
        <w:spacing w:line="360" w:lineRule="auto"/>
        <w:ind w:left="-46"/>
        <w:rPr>
          <w:rFonts w:asciiTheme="minorHAnsi" w:hAnsiTheme="minorHAnsi" w:cstheme="minorHAnsi"/>
          <w:rtl/>
        </w:rPr>
      </w:pPr>
      <w:r w:rsidRPr="00B75DE8">
        <w:rPr>
          <w:rFonts w:asciiTheme="minorHAnsi" w:hAnsiTheme="minorHAnsi" w:cs="Calibri"/>
          <w:rtl/>
        </w:rPr>
        <w:t>כמחצית מהפחמן האצור בגופי מים ביבשות (בעיקר אגמים, נהרות וביצות) נפלט לאטמוספרה, קצת פחות ממחצית מועברת ל</w:t>
      </w:r>
      <w:r w:rsidR="005D0B97">
        <w:rPr>
          <w:rFonts w:asciiTheme="minorHAnsi" w:hAnsiTheme="minorHAnsi" w:cs="Calibri"/>
          <w:rtl/>
        </w:rPr>
        <w:t>אוקיינוס</w:t>
      </w:r>
      <w:r w:rsidRPr="00B75DE8">
        <w:rPr>
          <w:rFonts w:asciiTheme="minorHAnsi" w:hAnsiTheme="minorHAnsi" w:cs="Calibri"/>
          <w:rtl/>
        </w:rPr>
        <w:t>ים, ורק חלק קטן (כעשירית) מוטמנת בקרקעית של גופי המים. כלומר, גופי המים ביבשות מהווים מקור לפליטות של גזי חממה (פד"ח, מתאן וחנקן דו-חמצני) אל האטמוספרה . אמנם מדובר בכמויות קטנות יחסית לפליטות הישירות של פד"ח משריפת דלקים פוסיליים (כ-9.4 גיגה-טון בשנה, ראו פרק 5), אולם עדין מדובר בכמויות גדולות מאד. קיימת אי וודאות לגבי גודל השטפים, אולם ברור שיש לנהל את משק המים באופן כזה שאובדן פחמן אל האטמוספרה, בעיקר כפד"ח ומתאן, יפחת ככל שניתן. יש מחלוקת בין החוקרים לגבי מגמות הפליטה. מצד אחד ישנם מחקרים הטוענים כי כמות הפחמן הנקלטת מידי שנה בגופי מים יבשתיים גדלה ב-25% מאז 1800 ועד 2019, וב-2010 הגיעה לשני גיגה-טון בשנה בערך . כ-65% הפחמן הנקלט היה פחמן אי-אורגני מומס (</w:t>
      </w:r>
      <w:r w:rsidRPr="00B75DE8">
        <w:rPr>
          <w:rFonts w:asciiTheme="minorHAnsi" w:hAnsiTheme="minorHAnsi" w:cstheme="minorHAnsi"/>
        </w:rPr>
        <w:t>DIC</w:t>
      </w:r>
      <w:r w:rsidRPr="00B75DE8">
        <w:rPr>
          <w:rFonts w:asciiTheme="minorHAnsi" w:hAnsiTheme="minorHAnsi" w:cs="Calibri"/>
          <w:rtl/>
        </w:rPr>
        <w:t>) והשאר פחמן אורגני חלקיקי (</w:t>
      </w:r>
      <w:r w:rsidRPr="00B75DE8">
        <w:rPr>
          <w:rFonts w:asciiTheme="minorHAnsi" w:hAnsiTheme="minorHAnsi" w:cstheme="minorHAnsi"/>
        </w:rPr>
        <w:t>POC</w:t>
      </w:r>
      <w:r w:rsidRPr="00B75DE8">
        <w:rPr>
          <w:rFonts w:asciiTheme="minorHAnsi" w:hAnsiTheme="minorHAnsi" w:cs="Calibri"/>
          <w:rtl/>
        </w:rPr>
        <w:t>) ופחמן אורגני מומס (</w:t>
      </w:r>
      <w:r w:rsidRPr="00B75DE8">
        <w:rPr>
          <w:rFonts w:asciiTheme="minorHAnsi" w:hAnsiTheme="minorHAnsi" w:cstheme="minorHAnsi"/>
        </w:rPr>
        <w:t>DOC</w:t>
      </w:r>
      <w:r w:rsidRPr="00B75DE8">
        <w:rPr>
          <w:rFonts w:asciiTheme="minorHAnsi" w:hAnsiTheme="minorHAnsi" w:cs="Calibri"/>
          <w:rtl/>
        </w:rPr>
        <w:t>), באחוזים שווים בערך. מצד שני, יש הערכות כי כיום יש עליה בפליטות מתאן ממי שטח עקב התרבות מקורות מים הסובלים מאנוקסיה (מחסור בחמצן) בגלל עליה בריכוז חומר אורגני המומס במים .</w:t>
      </w:r>
    </w:p>
    <w:p w14:paraId="4A29C7DA" w14:textId="3079DF02" w:rsidR="000D7B54" w:rsidRDefault="000D7B54" w:rsidP="000D7B54">
      <w:pPr>
        <w:bidi/>
        <w:spacing w:line="360" w:lineRule="auto"/>
        <w:rPr>
          <w:rFonts w:asciiTheme="minorHAnsi" w:hAnsiTheme="minorHAnsi" w:cstheme="minorHAnsi"/>
          <w:rtl/>
        </w:rPr>
      </w:pPr>
      <w:r w:rsidRPr="004D09EA">
        <w:rPr>
          <w:rFonts w:asciiTheme="minorHAnsi" w:eastAsia="Times New Roman" w:hAnsiTheme="minorHAnsi" w:cstheme="minorHAnsi"/>
          <w:color w:val="000000"/>
          <w:rtl/>
        </w:rPr>
        <w:lastRenderedPageBreak/>
        <w:t>המחקר של מחזור המים בקנה מידה עולמי כפי ש</w:t>
      </w:r>
      <w:r>
        <w:rPr>
          <w:rFonts w:asciiTheme="minorHAnsi" w:eastAsia="Times New Roman" w:hAnsiTheme="minorHAnsi" w:cstheme="minorHAnsi" w:hint="cs"/>
          <w:color w:val="000000"/>
          <w:rtl/>
        </w:rPr>
        <w:t xml:space="preserve">הוא מוצג </w:t>
      </w:r>
      <w:r w:rsidRPr="004D09EA">
        <w:rPr>
          <w:rFonts w:asciiTheme="minorHAnsi" w:eastAsia="Times New Roman" w:hAnsiTheme="minorHAnsi" w:cstheme="minorHAnsi"/>
          <w:color w:val="000000"/>
          <w:rtl/>
        </w:rPr>
        <w:t xml:space="preserve">באיור </w:t>
      </w:r>
      <w:r>
        <w:rPr>
          <w:rFonts w:asciiTheme="minorHAnsi" w:eastAsia="Times New Roman" w:hAnsiTheme="minorHAnsi" w:cstheme="minorHAnsi" w:hint="cs"/>
          <w:color w:val="000000"/>
          <w:rtl/>
        </w:rPr>
        <w:t>9</w:t>
      </w:r>
      <w:r w:rsidRPr="004D09EA">
        <w:rPr>
          <w:rFonts w:asciiTheme="minorHAnsi" w:eastAsia="Times New Roman" w:hAnsiTheme="minorHAnsi" w:cstheme="minorHAnsi"/>
          <w:color w:val="000000"/>
          <w:rtl/>
        </w:rPr>
        <w:t xml:space="preserve">.3, התקדם משמעותית בעשורים האחרונים בזכות השיפור הניכר בשיטות חישה מרחוק ויכולות </w:t>
      </w:r>
      <w:r>
        <w:rPr>
          <w:rFonts w:asciiTheme="minorHAnsi" w:eastAsia="Times New Roman" w:hAnsiTheme="minorHAnsi" w:cstheme="minorHAnsi" w:hint="cs"/>
          <w:color w:val="000000"/>
          <w:rtl/>
        </w:rPr>
        <w:t>חישוב ו</w:t>
      </w:r>
      <w:r w:rsidRPr="004D09EA">
        <w:rPr>
          <w:rFonts w:asciiTheme="minorHAnsi" w:eastAsia="Times New Roman" w:hAnsiTheme="minorHAnsi" w:cstheme="minorHAnsi"/>
          <w:color w:val="000000"/>
          <w:rtl/>
        </w:rPr>
        <w:t>מידול</w:t>
      </w:r>
      <w:r w:rsidRPr="004D09EA">
        <w:rPr>
          <w:rStyle w:val="FootnoteReference"/>
          <w:rFonts w:asciiTheme="minorHAnsi" w:eastAsia="Times New Roman" w:hAnsiTheme="minorHAnsi" w:cstheme="minorHAnsi"/>
          <w:color w:val="000000"/>
          <w:rtl/>
        </w:rPr>
        <w:footnoteReference w:id="46"/>
      </w:r>
      <w:r w:rsidRPr="004D09EA">
        <w:rPr>
          <w:rFonts w:asciiTheme="minorHAnsi" w:eastAsia="Times New Roman" w:hAnsiTheme="minorHAnsi" w:cstheme="minorHAnsi"/>
          <w:color w:val="000000"/>
          <w:rtl/>
        </w:rPr>
        <w:t>.</w:t>
      </w:r>
      <w:r>
        <w:rPr>
          <w:rFonts w:asciiTheme="minorHAnsi" w:eastAsia="Times New Roman" w:hAnsiTheme="minorHAnsi" w:cstheme="minorHAnsi" w:hint="cs"/>
          <w:color w:val="000000"/>
          <w:rtl/>
        </w:rPr>
        <w:t xml:space="preserve"> כך למשל, במאמר של </w:t>
      </w:r>
      <w:r w:rsidRPr="004D09EA">
        <w:rPr>
          <w:rFonts w:asciiTheme="minorHAnsi" w:eastAsia="Times New Roman" w:hAnsiTheme="minorHAnsi" w:cstheme="minorHAnsi"/>
          <w:color w:val="000000"/>
        </w:rPr>
        <w:t>Vorosmarty</w:t>
      </w:r>
      <w:r w:rsidRPr="004D09EA">
        <w:rPr>
          <w:rFonts w:asciiTheme="minorHAnsi" w:eastAsia="Times New Roman" w:hAnsiTheme="minorHAnsi" w:cstheme="minorHAnsi"/>
          <w:color w:val="000000"/>
          <w:rtl/>
        </w:rPr>
        <w:t xml:space="preserve"> </w:t>
      </w:r>
      <w:r>
        <w:rPr>
          <w:rFonts w:asciiTheme="minorHAnsi" w:eastAsia="Times New Roman" w:hAnsiTheme="minorHAnsi" w:cstheme="minorHAnsi" w:hint="cs"/>
          <w:color w:val="000000"/>
          <w:rtl/>
        </w:rPr>
        <w:t>ושותפיו</w:t>
      </w:r>
      <w:r>
        <w:rPr>
          <w:rStyle w:val="FootnoteReference"/>
          <w:rFonts w:asciiTheme="minorHAnsi" w:eastAsia="Times New Roman" w:hAnsiTheme="minorHAnsi" w:cstheme="minorHAnsi"/>
          <w:color w:val="000000"/>
          <w:rtl/>
        </w:rPr>
        <w:footnoteReference w:id="47"/>
      </w:r>
      <w:r w:rsidRPr="004D09EA">
        <w:rPr>
          <w:rFonts w:asciiTheme="minorHAnsi" w:eastAsia="Times New Roman" w:hAnsiTheme="minorHAnsi" w:cstheme="minorHAnsi"/>
          <w:color w:val="000000"/>
          <w:rtl/>
        </w:rPr>
        <w:t xml:space="preserve"> </w:t>
      </w:r>
      <w:r>
        <w:rPr>
          <w:rFonts w:asciiTheme="minorHAnsi" w:eastAsia="Times New Roman" w:hAnsiTheme="minorHAnsi" w:cstheme="minorHAnsi" w:hint="cs"/>
          <w:color w:val="000000"/>
          <w:rtl/>
        </w:rPr>
        <w:t xml:space="preserve">שפורסם ב-2015 הם </w:t>
      </w:r>
      <w:r w:rsidRPr="004D09EA">
        <w:rPr>
          <w:rFonts w:asciiTheme="minorHAnsi" w:eastAsia="Times New Roman" w:hAnsiTheme="minorHAnsi" w:cstheme="minorHAnsi"/>
          <w:color w:val="000000"/>
          <w:rtl/>
        </w:rPr>
        <w:t xml:space="preserve">מציינים שגורמים גלובליים (שינויי אקלים </w:t>
      </w:r>
      <w:r>
        <w:rPr>
          <w:rFonts w:asciiTheme="minorHAnsi" w:eastAsia="Times New Roman" w:hAnsiTheme="minorHAnsi" w:cstheme="minorHAnsi" w:hint="cs"/>
          <w:color w:val="000000"/>
          <w:rtl/>
        </w:rPr>
        <w:t>ו</w:t>
      </w:r>
      <w:r w:rsidRPr="004D09EA">
        <w:rPr>
          <w:rFonts w:asciiTheme="minorHAnsi" w:eastAsia="Times New Roman" w:hAnsiTheme="minorHAnsi" w:cstheme="minorHAnsi"/>
          <w:color w:val="000000"/>
          <w:rtl/>
        </w:rPr>
        <w:t>התחממות גלובלית</w:t>
      </w:r>
      <w:r w:rsidRPr="004D09EA">
        <w:rPr>
          <w:rStyle w:val="FootnoteReference"/>
          <w:rFonts w:asciiTheme="minorHAnsi" w:eastAsia="Times New Roman" w:hAnsiTheme="minorHAnsi" w:cstheme="minorHAnsi"/>
          <w:color w:val="000000"/>
          <w:rtl/>
        </w:rPr>
        <w:footnoteReference w:id="48"/>
      </w:r>
      <w:r w:rsidRPr="004D09EA">
        <w:rPr>
          <w:rFonts w:asciiTheme="minorHAnsi" w:eastAsia="Times New Roman" w:hAnsiTheme="minorHAnsi" w:cstheme="minorHAnsi"/>
          <w:color w:val="000000"/>
          <w:rtl/>
        </w:rPr>
        <w:t>) משפיעים במידה לא מבוטלת על תהליכים מקומיים, ושלעיתים בעיות מקומיות יכולות להשפיע בקנה מידה רחב ביותר</w:t>
      </w:r>
      <w:r>
        <w:rPr>
          <w:rFonts w:asciiTheme="minorHAnsi" w:eastAsia="Times New Roman" w:hAnsiTheme="minorHAnsi" w:cstheme="minorHAnsi" w:hint="cs"/>
          <w:color w:val="000000"/>
          <w:rtl/>
        </w:rPr>
        <w:t xml:space="preserve"> על ניהול משאבי מים וההגנה עליהם. למשל,</w:t>
      </w:r>
      <w:r w:rsidRPr="004D09EA">
        <w:rPr>
          <w:rFonts w:asciiTheme="minorHAnsi" w:eastAsia="Times New Roman" w:hAnsiTheme="minorHAnsi" w:cstheme="minorHAnsi"/>
          <w:color w:val="000000"/>
          <w:rtl/>
        </w:rPr>
        <w:t xml:space="preserve"> מאבק על זכויות מים בין ארצות מורד הזרם וארצות מעלה הזרם</w:t>
      </w:r>
      <w:r>
        <w:rPr>
          <w:rFonts w:asciiTheme="minorHAnsi" w:eastAsia="Times New Roman" w:hAnsiTheme="minorHAnsi" w:cstheme="minorHAnsi" w:hint="cs"/>
          <w:color w:val="000000"/>
          <w:rtl/>
        </w:rPr>
        <w:t xml:space="preserve">, כמו </w:t>
      </w:r>
      <w:r w:rsidRPr="004D09EA">
        <w:rPr>
          <w:rFonts w:asciiTheme="minorHAnsi" w:eastAsia="Times New Roman" w:hAnsiTheme="minorHAnsi" w:cstheme="minorHAnsi"/>
          <w:color w:val="000000"/>
          <w:rtl/>
        </w:rPr>
        <w:t xml:space="preserve">המאבק בין אתיופיה ומצרים על מי הנילוס שיידון בסוף הפרק. בדומה, פרויקטים של וויסות זרימה בנהרות באמצעות סכרים ומאגרים משפיעים על </w:t>
      </w:r>
      <w:r>
        <w:rPr>
          <w:rFonts w:asciiTheme="minorHAnsi" w:eastAsia="Times New Roman" w:hAnsiTheme="minorHAnsi" w:cstheme="minorHAnsi" w:hint="cs"/>
          <w:color w:val="000000"/>
          <w:rtl/>
        </w:rPr>
        <w:t>הובלת</w:t>
      </w:r>
      <w:r w:rsidRPr="004D09EA">
        <w:rPr>
          <w:rFonts w:asciiTheme="minorHAnsi" w:eastAsia="Times New Roman" w:hAnsiTheme="minorHAnsi" w:cstheme="minorHAnsi"/>
          <w:color w:val="000000"/>
          <w:rtl/>
        </w:rPr>
        <w:t xml:space="preserve"> סדימנטים</w:t>
      </w:r>
      <w:r w:rsidRPr="004D09EA">
        <w:rPr>
          <w:rStyle w:val="FootnoteReference"/>
          <w:rFonts w:asciiTheme="minorHAnsi" w:eastAsia="Times New Roman" w:hAnsiTheme="minorHAnsi" w:cstheme="minorHAnsi"/>
          <w:color w:val="000000"/>
          <w:rtl/>
        </w:rPr>
        <w:footnoteReference w:id="49"/>
      </w:r>
      <w:r w:rsidRPr="004D09EA">
        <w:rPr>
          <w:rFonts w:asciiTheme="minorHAnsi" w:eastAsia="Times New Roman" w:hAnsiTheme="minorHAnsi" w:cstheme="minorHAnsi"/>
          <w:color w:val="000000"/>
          <w:rtl/>
        </w:rPr>
        <w:t xml:space="preserve"> לים וכתוצאה מכך על יציבות קווי החוף</w:t>
      </w:r>
      <w:r w:rsidRPr="004D09EA">
        <w:rPr>
          <w:rStyle w:val="FootnoteReference"/>
          <w:rFonts w:asciiTheme="minorHAnsi" w:eastAsia="Times New Roman" w:hAnsiTheme="minorHAnsi" w:cstheme="minorHAnsi"/>
          <w:color w:val="000000"/>
          <w:rtl/>
        </w:rPr>
        <w:footnoteReference w:id="50"/>
      </w:r>
      <w:r>
        <w:rPr>
          <w:rFonts w:asciiTheme="minorHAnsi" w:eastAsia="Times New Roman" w:hAnsiTheme="minorHAnsi" w:cstheme="minorHAnsi" w:hint="cs"/>
          <w:color w:val="000000"/>
          <w:rtl/>
        </w:rPr>
        <w:t xml:space="preserve">. </w:t>
      </w:r>
      <w:r w:rsidRPr="004D09EA">
        <w:rPr>
          <w:rFonts w:asciiTheme="minorHAnsi" w:eastAsia="Times New Roman" w:hAnsiTheme="minorHAnsi" w:cstheme="minorHAnsi"/>
          <w:color w:val="000000"/>
          <w:rtl/>
        </w:rPr>
        <w:t xml:space="preserve">כמו כן, מפעלי מים רחבי היקף </w:t>
      </w:r>
      <w:r>
        <w:rPr>
          <w:rFonts w:asciiTheme="minorHAnsi" w:eastAsia="Times New Roman" w:hAnsiTheme="minorHAnsi" w:cstheme="minorHAnsi" w:hint="cs"/>
          <w:color w:val="000000"/>
          <w:rtl/>
        </w:rPr>
        <w:t xml:space="preserve">כפי שנעשה </w:t>
      </w:r>
      <w:r w:rsidRPr="004D09EA">
        <w:rPr>
          <w:rFonts w:asciiTheme="minorHAnsi" w:eastAsia="Times New Roman" w:hAnsiTheme="minorHAnsi" w:cstheme="minorHAnsi"/>
          <w:color w:val="000000"/>
          <w:rtl/>
        </w:rPr>
        <w:t>באגנים של נהרות האמזונס והקונגו, הנהרות עם שפיעת המים הגדולה בעולם, עלולים לפגוע באופן בלתי הפיך במערכות האקולוגיות שלהן</w:t>
      </w:r>
      <w:r>
        <w:rPr>
          <w:rFonts w:asciiTheme="minorHAnsi" w:eastAsia="Times New Roman" w:hAnsiTheme="minorHAnsi" w:cstheme="minorHAnsi" w:hint="cs"/>
          <w:color w:val="000000"/>
          <w:rtl/>
        </w:rPr>
        <w:t xml:space="preserve"> ואפילו של ה</w:t>
      </w:r>
      <w:r w:rsidR="005D0B97">
        <w:rPr>
          <w:rFonts w:asciiTheme="minorHAnsi" w:eastAsia="Times New Roman" w:hAnsiTheme="minorHAnsi" w:cstheme="minorHAnsi" w:hint="cs"/>
          <w:color w:val="000000"/>
          <w:rtl/>
        </w:rPr>
        <w:t>אוקיינוס</w:t>
      </w:r>
      <w:r>
        <w:rPr>
          <w:rFonts w:asciiTheme="minorHAnsi" w:eastAsia="Times New Roman" w:hAnsiTheme="minorHAnsi" w:cstheme="minorHAnsi" w:hint="cs"/>
          <w:color w:val="000000"/>
          <w:rtl/>
        </w:rPr>
        <w:t>ים</w:t>
      </w:r>
      <w:r w:rsidRPr="004D09EA">
        <w:rPr>
          <w:rFonts w:asciiTheme="minorHAnsi" w:eastAsia="Times New Roman" w:hAnsiTheme="minorHAnsi" w:cstheme="minorHAnsi"/>
          <w:color w:val="000000"/>
          <w:rtl/>
        </w:rPr>
        <w:t>, ובעקבות זאת ליצור שינוים גלובליים במחזור הפחמן.</w:t>
      </w:r>
    </w:p>
    <w:p w14:paraId="5867C526" w14:textId="2818BDCC" w:rsidR="001671BA" w:rsidRDefault="001671BA" w:rsidP="000D7B54">
      <w:pPr>
        <w:bidi/>
        <w:spacing w:after="0" w:line="240" w:lineRule="auto"/>
        <w:rPr>
          <w:rFonts w:asciiTheme="minorHAnsi" w:hAnsiTheme="minorHAnsi" w:cstheme="minorHAnsi"/>
          <w:rtl/>
        </w:rPr>
      </w:pPr>
      <w:r w:rsidRPr="004D09EA">
        <w:rPr>
          <w:rFonts w:asciiTheme="minorHAnsi" w:hAnsiTheme="minorHAnsi" w:cstheme="minorHAnsi"/>
          <w:rtl/>
        </w:rPr>
        <w:t xml:space="preserve">איור </w:t>
      </w:r>
      <w:r w:rsidR="00E422E6">
        <w:rPr>
          <w:rFonts w:asciiTheme="minorHAnsi" w:hAnsiTheme="minorHAnsi" w:cstheme="minorHAnsi" w:hint="cs"/>
          <w:rtl/>
        </w:rPr>
        <w:t>9</w:t>
      </w:r>
      <w:r w:rsidRPr="004D09EA">
        <w:rPr>
          <w:rFonts w:asciiTheme="minorHAnsi" w:hAnsiTheme="minorHAnsi" w:cstheme="minorHAnsi"/>
          <w:rtl/>
        </w:rPr>
        <w:t xml:space="preserve">.3: </w:t>
      </w:r>
      <w:r>
        <w:rPr>
          <w:rFonts w:asciiTheme="minorHAnsi" w:hAnsiTheme="minorHAnsi" w:cstheme="minorHAnsi" w:hint="cs"/>
          <w:rtl/>
          <w:lang w:val="en-US"/>
        </w:rPr>
        <w:t>(</w:t>
      </w:r>
      <w:r>
        <w:rPr>
          <w:rFonts w:asciiTheme="minorHAnsi" w:hAnsiTheme="minorHAnsi" w:cstheme="minorHAnsi"/>
          <w:lang w:val="en-US"/>
        </w:rPr>
        <w:t>a</w:t>
      </w:r>
      <w:r>
        <w:rPr>
          <w:rFonts w:asciiTheme="minorHAnsi" w:hAnsiTheme="minorHAnsi" w:cstheme="minorHAnsi" w:hint="cs"/>
          <w:rtl/>
          <w:lang w:val="en-US"/>
        </w:rPr>
        <w:t>) תפקידי המים בחמשת המאגרים העיקריים (לא כולל מי ים</w:t>
      </w:r>
      <w:r w:rsidR="007F4293">
        <w:rPr>
          <w:rFonts w:asciiTheme="minorHAnsi" w:hAnsiTheme="minorHAnsi" w:cstheme="minorHAnsi" w:hint="cs"/>
          <w:rtl/>
          <w:lang w:val="en-US"/>
        </w:rPr>
        <w:t>)</w:t>
      </w:r>
      <w:r w:rsidR="006861EC">
        <w:rPr>
          <w:rFonts w:asciiTheme="minorHAnsi" w:hAnsiTheme="minorHAnsi" w:cstheme="minorHAnsi" w:hint="cs"/>
          <w:rtl/>
          <w:lang w:val="en-US"/>
        </w:rPr>
        <w:t xml:space="preserve">, </w:t>
      </w:r>
      <w:r w:rsidR="006861EC">
        <w:rPr>
          <w:rFonts w:asciiTheme="minorHAnsi" w:hAnsiTheme="minorHAnsi" w:cstheme="minorHAnsi" w:hint="cs"/>
          <w:rtl/>
        </w:rPr>
        <w:t>שימו לב שמים אטמוספריים מחולקים לשני תת-מאגרים</w:t>
      </w:r>
      <w:r>
        <w:rPr>
          <w:rFonts w:asciiTheme="minorHAnsi" w:hAnsiTheme="minorHAnsi" w:cstheme="minorHAnsi" w:hint="cs"/>
          <w:rtl/>
          <w:lang w:val="en-US"/>
        </w:rPr>
        <w:t>. (</w:t>
      </w:r>
      <w:r>
        <w:rPr>
          <w:rFonts w:asciiTheme="minorHAnsi" w:hAnsiTheme="minorHAnsi" w:cstheme="minorHAnsi"/>
          <w:lang w:val="en-US"/>
        </w:rPr>
        <w:t>b</w:t>
      </w:r>
      <w:r>
        <w:rPr>
          <w:rFonts w:asciiTheme="minorHAnsi" w:hAnsiTheme="minorHAnsi" w:cstheme="minorHAnsi" w:hint="cs"/>
          <w:rtl/>
          <w:lang w:val="en-US"/>
        </w:rPr>
        <w:t>) הגבולות הפלנטריים של מים בהתאם למאגרי ותפקידי המים</w:t>
      </w:r>
      <w:r w:rsidRPr="004D09EA">
        <w:rPr>
          <w:rFonts w:asciiTheme="minorHAnsi" w:hAnsiTheme="minorHAnsi" w:cstheme="minorHAnsi"/>
          <w:rtl/>
        </w:rPr>
        <w:t>.</w:t>
      </w:r>
      <w:r>
        <w:rPr>
          <w:rFonts w:asciiTheme="minorHAnsi" w:hAnsiTheme="minorHAnsi" w:cstheme="minorHAnsi" w:hint="cs"/>
          <w:rtl/>
        </w:rPr>
        <w:t xml:space="preserve"> (</w:t>
      </w:r>
      <w:r>
        <w:rPr>
          <w:rFonts w:asciiTheme="minorHAnsi" w:hAnsiTheme="minorHAnsi" w:cstheme="minorHAnsi"/>
          <w:lang w:val="en-US"/>
        </w:rPr>
        <w:t>c</w:t>
      </w:r>
      <w:r>
        <w:rPr>
          <w:rFonts w:asciiTheme="minorHAnsi" w:hAnsiTheme="minorHAnsi" w:cstheme="minorHAnsi" w:hint="cs"/>
          <w:rtl/>
        </w:rPr>
        <w:t>) היבטים עיקריים של כל אחד ממאגרי המים</w:t>
      </w:r>
      <w:r w:rsidRPr="00B74503">
        <w:rPr>
          <w:rFonts w:asciiTheme="minorHAnsi" w:hAnsiTheme="minorHAnsi" w:cstheme="minorHAnsi" w:hint="cs"/>
          <w:sz w:val="16"/>
          <w:szCs w:val="16"/>
          <w:rtl/>
        </w:rPr>
        <w:t>.</w:t>
      </w:r>
      <w:r w:rsidRPr="004A1DED">
        <w:rPr>
          <w:rFonts w:asciiTheme="minorHAnsi" w:hAnsiTheme="minorHAnsi" w:cstheme="minorHAnsi" w:hint="cs"/>
          <w:sz w:val="16"/>
          <w:szCs w:val="16"/>
          <w:rtl/>
        </w:rPr>
        <w:t xml:space="preserve"> </w:t>
      </w:r>
      <w:r w:rsidRPr="004D09EA">
        <w:rPr>
          <w:rFonts w:asciiTheme="minorHAnsi" w:hAnsiTheme="minorHAnsi" w:cstheme="minorHAnsi"/>
          <w:rtl/>
        </w:rPr>
        <w:t>מקור –</w:t>
      </w:r>
    </w:p>
    <w:p w14:paraId="20033A8B" w14:textId="4C6BBB98" w:rsidR="001671BA" w:rsidRPr="00B36058" w:rsidRDefault="00B75DE8" w:rsidP="001671BA">
      <w:pPr>
        <w:spacing w:after="0" w:line="240" w:lineRule="auto"/>
        <w:rPr>
          <w:rFonts w:asciiTheme="minorHAnsi" w:hAnsiTheme="minorHAnsi" w:cstheme="minorHAnsi"/>
          <w:sz w:val="18"/>
          <w:szCs w:val="18"/>
          <w:lang w:val="en-US"/>
        </w:rPr>
      </w:pPr>
      <w:r>
        <w:rPr>
          <w:rFonts w:asciiTheme="minorHAnsi" w:hAnsiTheme="minorHAnsi"/>
          <w:noProof/>
          <w:rtl/>
          <w:lang w:val="he-IL"/>
        </w:rPr>
        <w:lastRenderedPageBreak/>
        <w:drawing>
          <wp:anchor distT="0" distB="0" distL="114300" distR="114300" simplePos="0" relativeHeight="251661312" behindDoc="0" locked="0" layoutInCell="1" allowOverlap="1" wp14:anchorId="000FFAEF" wp14:editId="21FC1EFC">
            <wp:simplePos x="0" y="0"/>
            <wp:positionH relativeFrom="margin">
              <wp:posOffset>28575</wp:posOffset>
            </wp:positionH>
            <wp:positionV relativeFrom="paragraph">
              <wp:posOffset>438150</wp:posOffset>
            </wp:positionV>
            <wp:extent cx="5711825" cy="5058410"/>
            <wp:effectExtent l="38100" t="38100" r="41275" b="4699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1825" cy="505841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1671BA" w:rsidRPr="004D09EA">
        <w:rPr>
          <w:rFonts w:asciiTheme="minorHAnsi" w:hAnsiTheme="minorHAnsi" w:cstheme="minorHAnsi"/>
          <w:rtl/>
        </w:rPr>
        <w:t xml:space="preserve"> </w:t>
      </w:r>
      <w:r w:rsidR="001671BA" w:rsidRPr="004D09EA">
        <w:rPr>
          <w:rFonts w:asciiTheme="minorHAnsi" w:hAnsiTheme="minorHAnsi" w:cstheme="minorHAnsi"/>
        </w:rPr>
        <w:t>Gleeson</w:t>
      </w:r>
      <w:r w:rsidR="001671BA" w:rsidRPr="004D09EA">
        <w:rPr>
          <w:rFonts w:asciiTheme="minorHAnsi" w:hAnsiTheme="minorHAnsi" w:cstheme="minorHAnsi"/>
          <w:lang w:val="en-US"/>
        </w:rPr>
        <w:t xml:space="preserve"> et al. (2020</w:t>
      </w:r>
      <w:r w:rsidR="001671BA">
        <w:rPr>
          <w:rFonts w:asciiTheme="minorHAnsi" w:hAnsiTheme="minorHAnsi" w:cstheme="minorHAnsi"/>
          <w:lang w:val="en-US"/>
        </w:rPr>
        <w:t xml:space="preserve">), </w:t>
      </w:r>
      <w:hyperlink r:id="rId11" w:history="1">
        <w:r w:rsidR="001671BA" w:rsidRPr="00B36058">
          <w:rPr>
            <w:rStyle w:val="Hyperlink"/>
            <w:rFonts w:asciiTheme="minorHAnsi" w:hAnsiTheme="minorHAnsi" w:cstheme="minorHAnsi"/>
            <w:sz w:val="18"/>
            <w:szCs w:val="18"/>
            <w:lang w:val="en-US"/>
          </w:rPr>
          <w:t>https://doi.org/10.1029/2019WR024957</w:t>
        </w:r>
      </w:hyperlink>
      <w:r w:rsidR="001671BA">
        <w:rPr>
          <w:rFonts w:asciiTheme="minorHAnsi" w:hAnsiTheme="minorHAnsi" w:cstheme="minorHAnsi"/>
          <w:sz w:val="20"/>
          <w:szCs w:val="20"/>
          <w:lang w:val="en-US"/>
        </w:rPr>
        <w:t xml:space="preserve">; </w:t>
      </w:r>
      <w:r w:rsidR="001671BA" w:rsidRPr="00641590">
        <w:rPr>
          <w:rFonts w:asciiTheme="minorHAnsi" w:hAnsiTheme="minorHAnsi" w:cstheme="minorHAnsi"/>
          <w:lang w:val="en-US"/>
        </w:rPr>
        <w:t>©2020. American Geophysical Union. All Rights Reserved. Reprinted</w:t>
      </w:r>
      <w:r w:rsidR="001671BA" w:rsidRPr="00641590">
        <w:rPr>
          <w:rFonts w:asciiTheme="minorHAnsi" w:hAnsiTheme="minorHAnsi" w:cstheme="minorHAnsi"/>
        </w:rPr>
        <w:t xml:space="preserve"> with permission</w:t>
      </w:r>
      <w:r w:rsidR="001671BA" w:rsidRPr="007624F2">
        <w:rPr>
          <w:rFonts w:asciiTheme="minorHAnsi" w:hAnsiTheme="minorHAnsi" w:cstheme="minorHAnsi"/>
          <w:color w:val="1B1B1B"/>
          <w:sz w:val="18"/>
          <w:szCs w:val="18"/>
          <w:shd w:val="clear" w:color="auto" w:fill="FFFFFF"/>
          <w:lang w:val="en-US"/>
        </w:rPr>
        <w:t>.</w:t>
      </w:r>
    </w:p>
    <w:p w14:paraId="31C2148E" w14:textId="13BEED6A" w:rsidR="00F937A2" w:rsidRDefault="00D45C15" w:rsidP="00CB137A">
      <w:pPr>
        <w:autoSpaceDE w:val="0"/>
        <w:autoSpaceDN w:val="0"/>
        <w:bidi/>
        <w:adjustRightInd w:val="0"/>
        <w:spacing w:after="0" w:line="240" w:lineRule="auto"/>
        <w:rPr>
          <w:rFonts w:asciiTheme="minorHAnsi" w:hAnsiTheme="minorHAnsi" w:cstheme="minorHAnsi"/>
          <w:rtl/>
        </w:rPr>
      </w:pPr>
      <w:r w:rsidRPr="004D09EA">
        <w:rPr>
          <w:rFonts w:asciiTheme="minorHAnsi" w:hAnsiTheme="minorHAnsi" w:cstheme="minorHAnsi"/>
          <w:rtl/>
        </w:rPr>
        <w:t xml:space="preserve">איור </w:t>
      </w:r>
      <w:r w:rsidR="00E422E6">
        <w:rPr>
          <w:rFonts w:asciiTheme="minorHAnsi" w:hAnsiTheme="minorHAnsi" w:cstheme="minorHAnsi" w:hint="cs"/>
          <w:rtl/>
        </w:rPr>
        <w:t>9</w:t>
      </w:r>
      <w:r w:rsidRPr="004D09EA">
        <w:rPr>
          <w:rFonts w:asciiTheme="minorHAnsi" w:hAnsiTheme="minorHAnsi" w:cstheme="minorHAnsi"/>
          <w:rtl/>
        </w:rPr>
        <w:t xml:space="preserve">.4: סך כל המים </w:t>
      </w:r>
      <w:r w:rsidR="00F27CE3">
        <w:rPr>
          <w:rFonts w:asciiTheme="minorHAnsi" w:hAnsiTheme="minorHAnsi" w:cstheme="minorHAnsi" w:hint="cs"/>
          <w:rtl/>
        </w:rPr>
        <w:t>(מטר מעוקב)</w:t>
      </w:r>
      <w:r w:rsidRPr="004D09EA">
        <w:rPr>
          <w:rFonts w:asciiTheme="minorHAnsi" w:hAnsiTheme="minorHAnsi" w:cstheme="minorHAnsi"/>
          <w:rtl/>
        </w:rPr>
        <w:t xml:space="preserve"> </w:t>
      </w:r>
      <w:r w:rsidR="00323170">
        <w:rPr>
          <w:rFonts w:asciiTheme="minorHAnsi" w:hAnsiTheme="minorHAnsi" w:cstheme="minorHAnsi" w:hint="cs"/>
          <w:rtl/>
        </w:rPr>
        <w:t>הנצרכים</w:t>
      </w:r>
      <w:r w:rsidRPr="004D09EA">
        <w:rPr>
          <w:rFonts w:asciiTheme="minorHAnsi" w:hAnsiTheme="minorHAnsi" w:cstheme="minorHAnsi"/>
          <w:rtl/>
        </w:rPr>
        <w:t xml:space="preserve"> </w:t>
      </w:r>
      <w:r w:rsidR="00323170">
        <w:rPr>
          <w:rFonts w:asciiTheme="minorHAnsi" w:hAnsiTheme="minorHAnsi" w:cstheme="minorHAnsi" w:hint="cs"/>
          <w:rtl/>
        </w:rPr>
        <w:t>(עבור חקלאות, תעשייה</w:t>
      </w:r>
      <w:r w:rsidR="00A55BAC">
        <w:rPr>
          <w:rFonts w:asciiTheme="minorHAnsi" w:hAnsiTheme="minorHAnsi" w:cstheme="minorHAnsi" w:hint="cs"/>
          <w:rtl/>
        </w:rPr>
        <w:t>,</w:t>
      </w:r>
      <w:r w:rsidR="00323170">
        <w:rPr>
          <w:rFonts w:asciiTheme="minorHAnsi" w:hAnsiTheme="minorHAnsi" w:cstheme="minorHAnsi" w:hint="cs"/>
          <w:rtl/>
        </w:rPr>
        <w:t xml:space="preserve"> שימוש ביתי)</w:t>
      </w:r>
      <w:r w:rsidRPr="004D09EA">
        <w:rPr>
          <w:rFonts w:asciiTheme="minorHAnsi" w:hAnsiTheme="minorHAnsi" w:cstheme="minorHAnsi"/>
          <w:rtl/>
        </w:rPr>
        <w:t xml:space="preserve"> </w:t>
      </w:r>
      <w:r w:rsidR="007F4293">
        <w:rPr>
          <w:rFonts w:asciiTheme="minorHAnsi" w:hAnsiTheme="minorHAnsi" w:cstheme="minorHAnsi" w:hint="cs"/>
          <w:rtl/>
        </w:rPr>
        <w:t xml:space="preserve">לאדם </w:t>
      </w:r>
      <w:r w:rsidRPr="004D09EA">
        <w:rPr>
          <w:rFonts w:asciiTheme="minorHAnsi" w:hAnsiTheme="minorHAnsi" w:cstheme="minorHAnsi"/>
          <w:rtl/>
        </w:rPr>
        <w:t>בארצות שונות</w:t>
      </w:r>
      <w:r w:rsidR="009915C0">
        <w:rPr>
          <w:rFonts w:asciiTheme="minorHAnsi" w:hAnsiTheme="minorHAnsi" w:cstheme="minorHAnsi" w:hint="cs"/>
          <w:rtl/>
        </w:rPr>
        <w:t xml:space="preserve"> בשנת 2015</w:t>
      </w:r>
      <w:r w:rsidRPr="004D09EA">
        <w:rPr>
          <w:rFonts w:asciiTheme="minorHAnsi" w:hAnsiTheme="minorHAnsi" w:cstheme="minorHAnsi"/>
          <w:rtl/>
        </w:rPr>
        <w:t>.</w:t>
      </w:r>
      <w:r w:rsidR="00F937A2">
        <w:rPr>
          <w:rFonts w:asciiTheme="minorHAnsi" w:hAnsiTheme="minorHAnsi" w:cstheme="minorHAnsi" w:hint="cs"/>
          <w:rtl/>
        </w:rPr>
        <w:t xml:space="preserve"> </w:t>
      </w:r>
      <w:r w:rsidRPr="004D09EA">
        <w:rPr>
          <w:rFonts w:asciiTheme="minorHAnsi" w:hAnsiTheme="minorHAnsi" w:cstheme="minorHAnsi"/>
          <w:rtl/>
        </w:rPr>
        <w:t>מקור –</w:t>
      </w:r>
    </w:p>
    <w:p w14:paraId="448611FC" w14:textId="449F646F" w:rsidR="0000477B" w:rsidRPr="00AC61F0" w:rsidRDefault="00D45C15" w:rsidP="00F937A2">
      <w:pPr>
        <w:autoSpaceDE w:val="0"/>
        <w:autoSpaceDN w:val="0"/>
        <w:adjustRightInd w:val="0"/>
        <w:spacing w:after="0" w:line="240" w:lineRule="auto"/>
        <w:rPr>
          <w:rFonts w:asciiTheme="minorHAnsi" w:hAnsiTheme="minorHAnsi"/>
          <w:color w:val="auto"/>
          <w:lang w:val="en-US"/>
        </w:rPr>
      </w:pPr>
      <w:r w:rsidRPr="004D09EA">
        <w:rPr>
          <w:rFonts w:asciiTheme="minorHAnsi" w:hAnsiTheme="minorHAnsi" w:cstheme="minorHAnsi"/>
          <w:rtl/>
        </w:rPr>
        <w:t xml:space="preserve"> </w:t>
      </w:r>
      <w:r w:rsidR="009915C0">
        <w:rPr>
          <w:rFonts w:asciiTheme="minorHAnsi" w:hAnsiTheme="minorHAnsi" w:cstheme="minorHAnsi"/>
          <w:lang w:val="en-US"/>
        </w:rPr>
        <w:t>Our World in Data</w:t>
      </w:r>
      <w:r w:rsidR="00F937A2" w:rsidRPr="00F937A2">
        <w:rPr>
          <w:rStyle w:val="FootnoteReference"/>
          <w:rFonts w:asciiTheme="minorHAnsi" w:hAnsiTheme="minorHAnsi" w:cstheme="minorHAnsi"/>
          <w:vertAlign w:val="baseline"/>
          <w:lang w:val="en-US"/>
        </w:rPr>
        <w:t>,</w:t>
      </w:r>
      <w:r w:rsidR="00F937A2">
        <w:rPr>
          <w:rFonts w:asciiTheme="minorHAnsi" w:hAnsiTheme="minorHAnsi" w:cstheme="minorHAnsi"/>
          <w:lang w:val="en-US"/>
        </w:rPr>
        <w:t xml:space="preserve"> </w:t>
      </w:r>
      <w:hyperlink r:id="rId12" w:history="1">
        <w:r w:rsidR="00F937A2" w:rsidRPr="00F937A2">
          <w:rPr>
            <w:rStyle w:val="Hyperlink"/>
            <w:sz w:val="20"/>
            <w:szCs w:val="20"/>
          </w:rPr>
          <w:t>https://ourworldindata.org/water-use-stress</w:t>
        </w:r>
      </w:hyperlink>
      <w:r w:rsidR="00337C81" w:rsidRPr="00337C81">
        <w:rPr>
          <w:rStyle w:val="Hyperlink"/>
          <w:sz w:val="20"/>
          <w:szCs w:val="20"/>
          <w:u w:val="none"/>
          <w:lang w:val="en-US"/>
        </w:rPr>
        <w:t xml:space="preserve"> </w:t>
      </w:r>
      <w:r w:rsidR="00337C81" w:rsidRPr="00337C81">
        <w:rPr>
          <w:rStyle w:val="Hyperlink"/>
          <w:color w:val="auto"/>
          <w:sz w:val="20"/>
          <w:szCs w:val="20"/>
          <w:u w:val="none"/>
          <w:lang w:val="en-US"/>
        </w:rPr>
        <w:t xml:space="preserve">; </w:t>
      </w:r>
      <w:r w:rsidR="00337C81" w:rsidRPr="00244251">
        <w:rPr>
          <w:rStyle w:val="Hyperlink"/>
          <w:color w:val="auto"/>
          <w:u w:val="none"/>
          <w:lang w:val="en-US"/>
        </w:rPr>
        <w:t>Reprinted with permission</w:t>
      </w:r>
      <w:r w:rsidR="00337C81" w:rsidRPr="00337C81">
        <w:rPr>
          <w:rStyle w:val="Hyperlink"/>
          <w:color w:val="auto"/>
          <w:sz w:val="20"/>
          <w:szCs w:val="20"/>
          <w:u w:val="none"/>
          <w:lang w:val="en-US"/>
        </w:rPr>
        <w:t>.</w:t>
      </w:r>
    </w:p>
    <w:p w14:paraId="257ED7F4" w14:textId="494CF44F" w:rsidR="0000477B" w:rsidRPr="00B30AA8" w:rsidRDefault="00701F94" w:rsidP="00E84885">
      <w:pPr>
        <w:autoSpaceDE w:val="0"/>
        <w:autoSpaceDN w:val="0"/>
        <w:bidi/>
        <w:adjustRightInd w:val="0"/>
        <w:spacing w:after="0" w:line="360" w:lineRule="auto"/>
        <w:jc w:val="center"/>
        <w:rPr>
          <w:rFonts w:asciiTheme="minorHAnsi" w:hAnsiTheme="minorHAnsi"/>
          <w:lang w:val="en-US"/>
        </w:rPr>
      </w:pPr>
      <w:r>
        <w:rPr>
          <w:rFonts w:asciiTheme="minorHAnsi" w:hAnsiTheme="minorHAnsi"/>
          <w:noProof/>
          <w:lang w:val="en-US"/>
        </w:rPr>
        <w:lastRenderedPageBreak/>
        <w:drawing>
          <wp:inline distT="0" distB="0" distL="0" distR="0" wp14:anchorId="28455849" wp14:editId="13F4254E">
            <wp:extent cx="5432443" cy="3834489"/>
            <wp:effectExtent l="38100" t="38100" r="34925" b="330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38874" cy="3839028"/>
                    </a:xfrm>
                    <a:prstGeom prst="rect">
                      <a:avLst/>
                    </a:prstGeom>
                    <a:ln w="25400">
                      <a:solidFill>
                        <a:schemeClr val="tx1"/>
                      </a:solidFill>
                    </a:ln>
                  </pic:spPr>
                </pic:pic>
              </a:graphicData>
            </a:graphic>
          </wp:inline>
        </w:drawing>
      </w:r>
    </w:p>
    <w:p w14:paraId="7FD94CCA" w14:textId="48B09C7B" w:rsidR="00F937A2" w:rsidRDefault="002160B0" w:rsidP="00F937A2">
      <w:pPr>
        <w:autoSpaceDE w:val="0"/>
        <w:autoSpaceDN w:val="0"/>
        <w:bidi/>
        <w:adjustRightInd w:val="0"/>
        <w:spacing w:after="0" w:line="240" w:lineRule="auto"/>
        <w:rPr>
          <w:rFonts w:asciiTheme="minorHAnsi" w:hAnsiTheme="minorHAnsi" w:cstheme="minorHAnsi"/>
          <w:rtl/>
        </w:rPr>
      </w:pPr>
      <w:r w:rsidRPr="005446ED">
        <w:rPr>
          <w:rFonts w:asciiTheme="minorHAnsi" w:hAnsiTheme="minorHAnsi" w:cstheme="minorHAnsi"/>
          <w:rtl/>
          <w:lang w:val="en-US"/>
        </w:rPr>
        <w:t xml:space="preserve">איור </w:t>
      </w:r>
      <w:r w:rsidR="00E422E6">
        <w:rPr>
          <w:rFonts w:asciiTheme="minorHAnsi" w:hAnsiTheme="minorHAnsi" w:cstheme="minorHAnsi" w:hint="cs"/>
          <w:rtl/>
          <w:lang w:val="en-US"/>
        </w:rPr>
        <w:t>9</w:t>
      </w:r>
      <w:r w:rsidRPr="005446ED">
        <w:rPr>
          <w:rFonts w:asciiTheme="minorHAnsi" w:hAnsiTheme="minorHAnsi" w:cstheme="minorHAnsi"/>
          <w:rtl/>
          <w:lang w:val="en-US"/>
        </w:rPr>
        <w:t xml:space="preserve">.5: </w:t>
      </w:r>
      <w:r w:rsidR="00833220">
        <w:rPr>
          <w:rFonts w:asciiTheme="minorHAnsi" w:hAnsiTheme="minorHAnsi" w:cstheme="minorHAnsi" w:hint="cs"/>
          <w:rtl/>
          <w:lang w:val="en-US"/>
        </w:rPr>
        <w:t xml:space="preserve">עקת </w:t>
      </w:r>
      <w:r w:rsidRPr="005446ED">
        <w:rPr>
          <w:rFonts w:asciiTheme="minorHAnsi" w:hAnsiTheme="minorHAnsi" w:cstheme="minorHAnsi"/>
          <w:rtl/>
          <w:lang w:val="en-US"/>
        </w:rPr>
        <w:t xml:space="preserve">המים הזמינים </w:t>
      </w:r>
      <w:r w:rsidR="00833220">
        <w:rPr>
          <w:rFonts w:asciiTheme="minorHAnsi" w:hAnsiTheme="minorHAnsi" w:cstheme="minorHAnsi" w:hint="cs"/>
          <w:rtl/>
          <w:lang w:val="en-US"/>
        </w:rPr>
        <w:t>(</w:t>
      </w:r>
      <w:r w:rsidR="00833220" w:rsidRPr="00833220">
        <w:rPr>
          <w:rFonts w:asciiTheme="minorHAnsi" w:hAnsiTheme="minorHAnsi" w:cstheme="minorHAnsi"/>
          <w:lang w:val="en-US"/>
        </w:rPr>
        <w:t>water</w:t>
      </w:r>
      <w:r w:rsidR="00833220">
        <w:rPr>
          <w:rFonts w:asciiTheme="minorHAnsi" w:hAnsiTheme="minorHAnsi" w:cstheme="minorHAnsi"/>
          <w:lang w:val="en-US"/>
        </w:rPr>
        <w:t xml:space="preserve"> </w:t>
      </w:r>
      <w:r w:rsidR="00833220" w:rsidRPr="00833220">
        <w:rPr>
          <w:rFonts w:asciiTheme="minorHAnsi" w:hAnsiTheme="minorHAnsi" w:cstheme="minorHAnsi"/>
          <w:lang w:val="en-US"/>
        </w:rPr>
        <w:t>stress</w:t>
      </w:r>
      <w:r w:rsidR="00833220">
        <w:rPr>
          <w:rFonts w:asciiTheme="minorHAnsi" w:hAnsiTheme="minorHAnsi" w:cstheme="minorHAnsi" w:hint="cs"/>
          <w:rtl/>
          <w:lang w:val="en-US"/>
        </w:rPr>
        <w:t xml:space="preserve">) </w:t>
      </w:r>
      <w:r w:rsidRPr="005446ED">
        <w:rPr>
          <w:rFonts w:asciiTheme="minorHAnsi" w:hAnsiTheme="minorHAnsi" w:cstheme="minorHAnsi"/>
          <w:rtl/>
          <w:lang w:val="en-US"/>
        </w:rPr>
        <w:t>בארצות שונות.</w:t>
      </w:r>
      <w:r w:rsidR="00F937A2">
        <w:rPr>
          <w:rFonts w:asciiTheme="minorHAnsi" w:hAnsiTheme="minorHAnsi" w:cstheme="minorHAnsi" w:hint="cs"/>
          <w:rtl/>
        </w:rPr>
        <w:t xml:space="preserve"> </w:t>
      </w:r>
      <w:r w:rsidR="00F937A2" w:rsidRPr="004D09EA">
        <w:rPr>
          <w:rFonts w:asciiTheme="minorHAnsi" w:hAnsiTheme="minorHAnsi" w:cstheme="minorHAnsi"/>
          <w:rtl/>
        </w:rPr>
        <w:t>מקור –</w:t>
      </w:r>
    </w:p>
    <w:p w14:paraId="596560CA" w14:textId="3742FC00" w:rsidR="002160B0" w:rsidRPr="00F937A2" w:rsidRDefault="00F937A2" w:rsidP="00F937A2">
      <w:pPr>
        <w:autoSpaceDE w:val="0"/>
        <w:autoSpaceDN w:val="0"/>
        <w:adjustRightInd w:val="0"/>
        <w:spacing w:after="0" w:line="240" w:lineRule="auto"/>
        <w:rPr>
          <w:rFonts w:asciiTheme="minorHAnsi" w:hAnsiTheme="minorHAnsi" w:cstheme="minorHAnsi"/>
          <w:rtl/>
          <w:lang w:val="en-US"/>
        </w:rPr>
      </w:pPr>
      <w:r w:rsidRPr="004D09EA">
        <w:rPr>
          <w:rFonts w:asciiTheme="minorHAnsi" w:hAnsiTheme="minorHAnsi" w:cstheme="minorHAnsi"/>
          <w:rtl/>
        </w:rPr>
        <w:t xml:space="preserve"> </w:t>
      </w:r>
      <w:r>
        <w:rPr>
          <w:rFonts w:asciiTheme="minorHAnsi" w:hAnsiTheme="minorHAnsi" w:cstheme="minorHAnsi"/>
          <w:lang w:val="en-US"/>
        </w:rPr>
        <w:t>Our World in Data</w:t>
      </w:r>
      <w:r w:rsidRPr="00F937A2">
        <w:rPr>
          <w:rStyle w:val="FootnoteReference"/>
          <w:rFonts w:asciiTheme="minorHAnsi" w:hAnsiTheme="minorHAnsi" w:cstheme="minorHAnsi"/>
          <w:vertAlign w:val="baseline"/>
          <w:lang w:val="en-US"/>
        </w:rPr>
        <w:t>,</w:t>
      </w:r>
      <w:r>
        <w:rPr>
          <w:rFonts w:asciiTheme="minorHAnsi" w:hAnsiTheme="minorHAnsi" w:cstheme="minorHAnsi"/>
          <w:lang w:val="en-US"/>
        </w:rPr>
        <w:t xml:space="preserve"> </w:t>
      </w:r>
      <w:hyperlink r:id="rId14" w:history="1">
        <w:r w:rsidRPr="00F937A2">
          <w:rPr>
            <w:rStyle w:val="Hyperlink"/>
            <w:sz w:val="20"/>
            <w:szCs w:val="20"/>
          </w:rPr>
          <w:t>https://ourworldindata.org/water-use-stress</w:t>
        </w:r>
      </w:hyperlink>
      <w:r w:rsidR="00337C81">
        <w:rPr>
          <w:rStyle w:val="Hyperlink"/>
          <w:sz w:val="20"/>
          <w:szCs w:val="20"/>
          <w:lang w:val="en-US"/>
        </w:rPr>
        <w:t xml:space="preserve"> </w:t>
      </w:r>
      <w:r w:rsidR="00337C81" w:rsidRPr="00337C81">
        <w:rPr>
          <w:rStyle w:val="Hyperlink"/>
          <w:color w:val="auto"/>
          <w:sz w:val="20"/>
          <w:szCs w:val="20"/>
          <w:u w:val="none"/>
          <w:lang w:val="en-US"/>
        </w:rPr>
        <w:t xml:space="preserve">; </w:t>
      </w:r>
      <w:r w:rsidR="00337C81" w:rsidRPr="00244251">
        <w:rPr>
          <w:rStyle w:val="Hyperlink"/>
          <w:color w:val="auto"/>
          <w:u w:val="none"/>
          <w:lang w:val="en-US"/>
        </w:rPr>
        <w:t>Reprinted with permission</w:t>
      </w:r>
      <w:r w:rsidR="00337C81" w:rsidRPr="00337C81">
        <w:rPr>
          <w:rStyle w:val="Hyperlink"/>
          <w:color w:val="auto"/>
          <w:sz w:val="20"/>
          <w:szCs w:val="20"/>
          <w:u w:val="none"/>
          <w:lang w:val="en-US"/>
        </w:rPr>
        <w:t>.</w:t>
      </w:r>
    </w:p>
    <w:p w14:paraId="710909A3" w14:textId="28A81759" w:rsidR="00940C2F" w:rsidRPr="00B30AA8" w:rsidRDefault="00701F94" w:rsidP="00215FE9">
      <w:pPr>
        <w:autoSpaceDE w:val="0"/>
        <w:autoSpaceDN w:val="0"/>
        <w:adjustRightInd w:val="0"/>
        <w:spacing w:after="0" w:line="360" w:lineRule="auto"/>
        <w:jc w:val="center"/>
        <w:rPr>
          <w:rFonts w:asciiTheme="minorHAnsi" w:hAnsiTheme="minorHAnsi"/>
          <w:rtl/>
          <w:lang w:val="en-US"/>
        </w:rPr>
      </w:pPr>
      <w:r>
        <w:rPr>
          <w:rFonts w:asciiTheme="minorHAnsi" w:hAnsiTheme="minorHAnsi"/>
          <w:noProof/>
          <w:rtl/>
          <w:lang w:val="he-IL"/>
        </w:rPr>
        <w:drawing>
          <wp:inline distT="0" distB="0" distL="0" distR="0" wp14:anchorId="53947FA2" wp14:editId="56F8C882">
            <wp:extent cx="5453585" cy="3849412"/>
            <wp:effectExtent l="38100" t="38100" r="33020" b="368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1749" cy="3855175"/>
                    </a:xfrm>
                    <a:prstGeom prst="rect">
                      <a:avLst/>
                    </a:prstGeom>
                    <a:ln w="25400">
                      <a:solidFill>
                        <a:schemeClr val="tx1"/>
                      </a:solidFill>
                    </a:ln>
                  </pic:spPr>
                </pic:pic>
              </a:graphicData>
            </a:graphic>
          </wp:inline>
        </w:drawing>
      </w:r>
    </w:p>
    <w:p w14:paraId="1AD20E12" w14:textId="33C867AA" w:rsidR="00F56644" w:rsidRPr="00E84885" w:rsidRDefault="00F56644" w:rsidP="00A34823">
      <w:pPr>
        <w:pStyle w:val="Heading2"/>
        <w:bidi/>
        <w:spacing w:after="0" w:line="360" w:lineRule="auto"/>
        <w:rPr>
          <w:rFonts w:asciiTheme="minorHAnsi" w:hAnsiTheme="minorHAnsi" w:cstheme="minorHAnsi"/>
          <w:rtl/>
          <w:lang w:val="en-US"/>
        </w:rPr>
      </w:pPr>
      <w:r w:rsidRPr="00E84885">
        <w:rPr>
          <w:rFonts w:asciiTheme="minorHAnsi" w:hAnsiTheme="minorHAnsi" w:cstheme="minorHAnsi"/>
          <w:rtl/>
          <w:lang w:val="en-US"/>
        </w:rPr>
        <w:t>מי תהום</w:t>
      </w:r>
    </w:p>
    <w:p w14:paraId="3AB38FC5" w14:textId="6E724374" w:rsidR="001B479D" w:rsidRDefault="00EF3DF1" w:rsidP="00E84885">
      <w:pPr>
        <w:bidi/>
        <w:spacing w:line="360" w:lineRule="auto"/>
        <w:rPr>
          <w:rFonts w:asciiTheme="minorHAnsi" w:hAnsiTheme="minorHAnsi" w:cstheme="minorHAnsi"/>
          <w:lang w:val="en-US"/>
        </w:rPr>
      </w:pPr>
      <w:r w:rsidRPr="00BF16B5">
        <w:rPr>
          <w:rFonts w:asciiTheme="minorHAnsi" w:hAnsiTheme="minorHAnsi" w:cstheme="minorHAnsi"/>
          <w:rtl/>
          <w:lang w:val="en-US"/>
        </w:rPr>
        <w:lastRenderedPageBreak/>
        <w:t xml:space="preserve">מי תהום </w:t>
      </w:r>
      <w:r w:rsidR="00A52E73">
        <w:rPr>
          <w:rFonts w:asciiTheme="minorHAnsi" w:hAnsiTheme="minorHAnsi" w:cstheme="minorHAnsi" w:hint="cs"/>
          <w:rtl/>
          <w:lang w:val="en-US"/>
        </w:rPr>
        <w:t xml:space="preserve">זמינים </w:t>
      </w:r>
      <w:r w:rsidR="009B30D4" w:rsidRPr="00BF16B5">
        <w:rPr>
          <w:rFonts w:asciiTheme="minorHAnsi" w:hAnsiTheme="minorHAnsi" w:cstheme="minorHAnsi"/>
          <w:rtl/>
          <w:lang w:val="en-US"/>
        </w:rPr>
        <w:t>נמצאים</w:t>
      </w:r>
      <w:r w:rsidR="008D6E53" w:rsidRPr="00BF16B5">
        <w:rPr>
          <w:rFonts w:asciiTheme="minorHAnsi" w:hAnsiTheme="minorHAnsi" w:cstheme="minorHAnsi"/>
          <w:rtl/>
          <w:lang w:val="en-US"/>
        </w:rPr>
        <w:t xml:space="preserve"> בתת הקרקע בשכבות של סלעים נקבוביים (פורוזיים)</w:t>
      </w:r>
      <w:r w:rsidR="008A2B00">
        <w:rPr>
          <w:rFonts w:asciiTheme="minorHAnsi" w:hAnsiTheme="minorHAnsi" w:cstheme="minorHAnsi" w:hint="cs"/>
          <w:rtl/>
          <w:lang w:val="en-US"/>
        </w:rPr>
        <w:t xml:space="preserve"> בעלי יכולת הולכ</w:t>
      </w:r>
      <w:r w:rsidR="00140C0C">
        <w:rPr>
          <w:rFonts w:asciiTheme="minorHAnsi" w:hAnsiTheme="minorHAnsi" w:cstheme="minorHAnsi" w:hint="cs"/>
          <w:rtl/>
          <w:lang w:val="en-US"/>
        </w:rPr>
        <w:t>ת מים</w:t>
      </w:r>
      <w:r w:rsidR="008D6E53" w:rsidRPr="00BF16B5">
        <w:rPr>
          <w:rFonts w:asciiTheme="minorHAnsi" w:hAnsiTheme="minorHAnsi" w:cstheme="minorHAnsi"/>
          <w:rtl/>
          <w:lang w:val="en-US"/>
        </w:rPr>
        <w:t xml:space="preserve">, המונחים מעל </w:t>
      </w:r>
      <w:r w:rsidR="00AA6D3F">
        <w:rPr>
          <w:rFonts w:asciiTheme="minorHAnsi" w:hAnsiTheme="minorHAnsi" w:cstheme="minorHAnsi" w:hint="cs"/>
          <w:rtl/>
          <w:lang w:val="en-US"/>
        </w:rPr>
        <w:t xml:space="preserve">(ועיתים גם מתחת) </w:t>
      </w:r>
      <w:r w:rsidR="008A2B00">
        <w:rPr>
          <w:rFonts w:asciiTheme="minorHAnsi" w:hAnsiTheme="minorHAnsi" w:cstheme="minorHAnsi" w:hint="cs"/>
          <w:rtl/>
          <w:lang w:val="en-US"/>
        </w:rPr>
        <w:t>ל</w:t>
      </w:r>
      <w:r w:rsidR="008D6E53" w:rsidRPr="00BF16B5">
        <w:rPr>
          <w:rFonts w:asciiTheme="minorHAnsi" w:hAnsiTheme="minorHAnsi" w:cstheme="minorHAnsi"/>
          <w:rtl/>
          <w:lang w:val="en-US"/>
        </w:rPr>
        <w:t>סלעים אטומים יותר</w:t>
      </w:r>
      <w:r w:rsidR="00230CDE" w:rsidRPr="00BF16B5">
        <w:rPr>
          <w:rStyle w:val="FootnoteReference"/>
          <w:rFonts w:asciiTheme="minorHAnsi" w:hAnsiTheme="minorHAnsi" w:cstheme="minorHAnsi"/>
          <w:rtl/>
          <w:lang w:val="en-US"/>
        </w:rPr>
        <w:footnoteReference w:id="51"/>
      </w:r>
      <w:r w:rsidR="00140C0C">
        <w:rPr>
          <w:rFonts w:asciiTheme="minorHAnsi" w:hAnsiTheme="minorHAnsi" w:cstheme="minorHAnsi" w:hint="cs"/>
          <w:rtl/>
          <w:lang w:val="en-US"/>
        </w:rPr>
        <w:t>,</w:t>
      </w:r>
      <w:r w:rsidR="008A2B00">
        <w:rPr>
          <w:rFonts w:asciiTheme="minorHAnsi" w:hAnsiTheme="minorHAnsi" w:cstheme="minorHAnsi" w:hint="cs"/>
          <w:rtl/>
          <w:lang w:val="en-US"/>
        </w:rPr>
        <w:t xml:space="preserve"> כלומר סלעים </w:t>
      </w:r>
      <w:r w:rsidR="00140C0C">
        <w:rPr>
          <w:rFonts w:asciiTheme="minorHAnsi" w:hAnsiTheme="minorHAnsi" w:cstheme="minorHAnsi" w:hint="cs"/>
          <w:rtl/>
          <w:lang w:val="en-US"/>
        </w:rPr>
        <w:t xml:space="preserve">עם </w:t>
      </w:r>
      <w:r w:rsidR="008A2B00">
        <w:rPr>
          <w:rFonts w:asciiTheme="minorHAnsi" w:hAnsiTheme="minorHAnsi" w:cstheme="minorHAnsi" w:hint="cs"/>
          <w:rtl/>
          <w:lang w:val="en-US"/>
        </w:rPr>
        <w:t>מוליכות מים נמוכה בהרבה</w:t>
      </w:r>
      <w:r w:rsidR="008D6E53" w:rsidRPr="00BF16B5">
        <w:rPr>
          <w:rFonts w:asciiTheme="minorHAnsi" w:hAnsiTheme="minorHAnsi" w:cstheme="minorHAnsi"/>
          <w:rtl/>
          <w:lang w:val="en-US"/>
        </w:rPr>
        <w:t xml:space="preserve">. מאגר של מי תהום נקרא </w:t>
      </w:r>
      <w:r w:rsidR="00BF16B5" w:rsidRPr="00BF16B5">
        <w:rPr>
          <w:rFonts w:asciiTheme="minorHAnsi" w:hAnsiTheme="minorHAnsi" w:cstheme="minorHAnsi"/>
          <w:rtl/>
          <w:lang w:val="en-US"/>
        </w:rPr>
        <w:t>אקווה (</w:t>
      </w:r>
      <w:r w:rsidR="008D6E53" w:rsidRPr="00BF16B5">
        <w:rPr>
          <w:rFonts w:asciiTheme="minorHAnsi" w:hAnsiTheme="minorHAnsi" w:cstheme="minorHAnsi"/>
          <w:rtl/>
          <w:lang w:val="en-US"/>
        </w:rPr>
        <w:t>אקוויפר</w:t>
      </w:r>
      <w:r w:rsidR="00BF16B5" w:rsidRPr="00BF16B5">
        <w:rPr>
          <w:rFonts w:asciiTheme="minorHAnsi" w:hAnsiTheme="minorHAnsi" w:cstheme="minorHAnsi"/>
          <w:rtl/>
          <w:lang w:val="en-US"/>
        </w:rPr>
        <w:t xml:space="preserve"> - </w:t>
      </w:r>
      <w:r w:rsidR="00BF16B5" w:rsidRPr="00BF16B5">
        <w:rPr>
          <w:rFonts w:asciiTheme="minorHAnsi" w:hAnsiTheme="minorHAnsi" w:cstheme="minorHAnsi"/>
          <w:lang w:val="en-US"/>
        </w:rPr>
        <w:t>aquifer</w:t>
      </w:r>
      <w:r w:rsidR="00BF16B5" w:rsidRPr="00BF16B5">
        <w:rPr>
          <w:rFonts w:asciiTheme="minorHAnsi" w:hAnsiTheme="minorHAnsi" w:cstheme="minorHAnsi"/>
          <w:rtl/>
          <w:lang w:val="en-US"/>
        </w:rPr>
        <w:t>)</w:t>
      </w:r>
      <w:r w:rsidR="008D6E53" w:rsidRPr="00BF16B5">
        <w:rPr>
          <w:rFonts w:asciiTheme="minorHAnsi" w:hAnsiTheme="minorHAnsi" w:cstheme="minorHAnsi"/>
          <w:rtl/>
          <w:lang w:val="en-US"/>
        </w:rPr>
        <w:t>. גודל</w:t>
      </w:r>
      <w:r w:rsidR="00BF16B5">
        <w:rPr>
          <w:rFonts w:asciiTheme="minorHAnsi" w:hAnsiTheme="minorHAnsi" w:cstheme="minorHAnsi" w:hint="cs"/>
          <w:rtl/>
          <w:lang w:val="en-US"/>
        </w:rPr>
        <w:t>ה</w:t>
      </w:r>
      <w:r w:rsidR="008D6E53" w:rsidRPr="00BF16B5">
        <w:rPr>
          <w:rFonts w:asciiTheme="minorHAnsi" w:hAnsiTheme="minorHAnsi" w:cstheme="minorHAnsi"/>
          <w:rtl/>
          <w:lang w:val="en-US"/>
        </w:rPr>
        <w:t xml:space="preserve"> של אקוו</w:t>
      </w:r>
      <w:r w:rsidR="00BF16B5">
        <w:rPr>
          <w:rFonts w:asciiTheme="minorHAnsi" w:hAnsiTheme="minorHAnsi" w:cstheme="minorHAnsi" w:hint="cs"/>
          <w:rtl/>
          <w:lang w:val="en-US"/>
        </w:rPr>
        <w:t>ה</w:t>
      </w:r>
      <w:r w:rsidR="008D6E53" w:rsidRPr="00BF16B5">
        <w:rPr>
          <w:rFonts w:asciiTheme="minorHAnsi" w:hAnsiTheme="minorHAnsi" w:cstheme="minorHAnsi"/>
          <w:rtl/>
          <w:lang w:val="en-US"/>
        </w:rPr>
        <w:t xml:space="preserve"> נקבע על </w:t>
      </w:r>
      <w:r w:rsidR="009B30D4" w:rsidRPr="00BF16B5">
        <w:rPr>
          <w:rFonts w:asciiTheme="minorHAnsi" w:hAnsiTheme="minorHAnsi" w:cstheme="minorHAnsi"/>
          <w:rtl/>
          <w:lang w:val="en-US"/>
        </w:rPr>
        <w:t>סמך</w:t>
      </w:r>
      <w:r w:rsidR="008D6E53" w:rsidRPr="00BF16B5">
        <w:rPr>
          <w:rFonts w:asciiTheme="minorHAnsi" w:hAnsiTheme="minorHAnsi" w:cstheme="minorHAnsi"/>
          <w:rtl/>
          <w:lang w:val="en-US"/>
        </w:rPr>
        <w:t xml:space="preserve"> שטח ההשתרעות של</w:t>
      </w:r>
      <w:r w:rsidR="00495EC5">
        <w:rPr>
          <w:rFonts w:asciiTheme="minorHAnsi" w:hAnsiTheme="minorHAnsi" w:cstheme="minorHAnsi" w:hint="cs"/>
          <w:rtl/>
          <w:lang w:val="en-US"/>
        </w:rPr>
        <w:t>ה</w:t>
      </w:r>
      <w:r w:rsidR="008D6E53" w:rsidRPr="00BF16B5">
        <w:rPr>
          <w:rFonts w:asciiTheme="minorHAnsi" w:hAnsiTheme="minorHAnsi" w:cstheme="minorHAnsi"/>
          <w:rtl/>
          <w:lang w:val="en-US"/>
        </w:rPr>
        <w:t xml:space="preserve"> ועובי</w:t>
      </w:r>
      <w:r w:rsidR="00495EC5">
        <w:rPr>
          <w:rFonts w:asciiTheme="minorHAnsi" w:hAnsiTheme="minorHAnsi" w:cstheme="minorHAnsi" w:hint="cs"/>
          <w:rtl/>
          <w:lang w:val="en-US"/>
        </w:rPr>
        <w:t>יה</w:t>
      </w:r>
      <w:r w:rsidR="008D6E53" w:rsidRPr="00BF16B5">
        <w:rPr>
          <w:rFonts w:asciiTheme="minorHAnsi" w:hAnsiTheme="minorHAnsi" w:cstheme="minorHAnsi"/>
          <w:rtl/>
          <w:lang w:val="en-US"/>
        </w:rPr>
        <w:t>. יש</w:t>
      </w:r>
      <w:r w:rsidR="00A27471">
        <w:rPr>
          <w:rFonts w:asciiTheme="minorHAnsi" w:hAnsiTheme="minorHAnsi" w:cstheme="minorHAnsi" w:hint="cs"/>
          <w:rtl/>
          <w:lang w:val="en-US"/>
        </w:rPr>
        <w:t>נן</w:t>
      </w:r>
      <w:r w:rsidR="008D6E53" w:rsidRPr="00BF16B5">
        <w:rPr>
          <w:rFonts w:asciiTheme="minorHAnsi" w:hAnsiTheme="minorHAnsi" w:cstheme="minorHAnsi"/>
          <w:rtl/>
          <w:lang w:val="en-US"/>
        </w:rPr>
        <w:t xml:space="preserve"> אקוו</w:t>
      </w:r>
      <w:r w:rsidR="00A27471">
        <w:rPr>
          <w:rFonts w:asciiTheme="minorHAnsi" w:hAnsiTheme="minorHAnsi" w:cstheme="minorHAnsi" w:hint="cs"/>
          <w:rtl/>
          <w:lang w:val="en-US"/>
        </w:rPr>
        <w:t>ת</w:t>
      </w:r>
      <w:r w:rsidR="008D6E53" w:rsidRPr="00BF16B5">
        <w:rPr>
          <w:rFonts w:asciiTheme="minorHAnsi" w:hAnsiTheme="minorHAnsi" w:cstheme="minorHAnsi"/>
          <w:rtl/>
          <w:lang w:val="en-US"/>
        </w:rPr>
        <w:t xml:space="preserve"> שגודל</w:t>
      </w:r>
      <w:r w:rsidR="00A27471">
        <w:rPr>
          <w:rFonts w:asciiTheme="minorHAnsi" w:hAnsiTheme="minorHAnsi" w:cstheme="minorHAnsi" w:hint="cs"/>
          <w:rtl/>
          <w:lang w:val="en-US"/>
        </w:rPr>
        <w:t>ן</w:t>
      </w:r>
      <w:r w:rsidR="008D6E53" w:rsidRPr="00BF16B5">
        <w:rPr>
          <w:rFonts w:asciiTheme="minorHAnsi" w:hAnsiTheme="minorHAnsi" w:cstheme="minorHAnsi"/>
          <w:rtl/>
          <w:lang w:val="en-US"/>
        </w:rPr>
        <w:t xml:space="preserve"> כמה קילומטרים רבועים</w:t>
      </w:r>
      <w:r w:rsidR="009B30D4" w:rsidRPr="00BF16B5">
        <w:rPr>
          <w:rFonts w:asciiTheme="minorHAnsi" w:hAnsiTheme="minorHAnsi" w:cstheme="minorHAnsi"/>
          <w:rtl/>
          <w:lang w:val="en-US"/>
        </w:rPr>
        <w:t xml:space="preserve"> וה</w:t>
      </w:r>
      <w:r w:rsidR="00A27471">
        <w:rPr>
          <w:rFonts w:asciiTheme="minorHAnsi" w:hAnsiTheme="minorHAnsi" w:cstheme="minorHAnsi" w:hint="cs"/>
          <w:rtl/>
          <w:lang w:val="en-US"/>
        </w:rPr>
        <w:t>ן</w:t>
      </w:r>
      <w:r w:rsidR="009B30D4" w:rsidRPr="00BF16B5">
        <w:rPr>
          <w:rFonts w:asciiTheme="minorHAnsi" w:hAnsiTheme="minorHAnsi" w:cstheme="minorHAnsi"/>
          <w:rtl/>
          <w:lang w:val="en-US"/>
        </w:rPr>
        <w:t xml:space="preserve"> מכיל</w:t>
      </w:r>
      <w:r w:rsidR="00A27471">
        <w:rPr>
          <w:rFonts w:asciiTheme="minorHAnsi" w:hAnsiTheme="minorHAnsi" w:cstheme="minorHAnsi" w:hint="cs"/>
          <w:rtl/>
          <w:lang w:val="en-US"/>
        </w:rPr>
        <w:t>ות</w:t>
      </w:r>
      <w:r w:rsidR="009B30D4" w:rsidRPr="00BF16B5">
        <w:rPr>
          <w:rFonts w:asciiTheme="minorHAnsi" w:hAnsiTheme="minorHAnsi" w:cstheme="minorHAnsi"/>
          <w:rtl/>
          <w:lang w:val="en-US"/>
        </w:rPr>
        <w:t xml:space="preserve"> כמויות מים קטנות</w:t>
      </w:r>
      <w:r w:rsidR="008A2B00">
        <w:rPr>
          <w:rFonts w:asciiTheme="minorHAnsi" w:hAnsiTheme="minorHAnsi" w:cstheme="minorHAnsi" w:hint="cs"/>
          <w:rtl/>
          <w:lang w:val="en-US"/>
        </w:rPr>
        <w:t xml:space="preserve"> יחסית</w:t>
      </w:r>
      <w:r w:rsidR="008D6E53" w:rsidRPr="00BF16B5">
        <w:rPr>
          <w:rFonts w:asciiTheme="minorHAnsi" w:hAnsiTheme="minorHAnsi" w:cstheme="minorHAnsi"/>
          <w:rtl/>
          <w:lang w:val="en-US"/>
        </w:rPr>
        <w:t>, וישנ</w:t>
      </w:r>
      <w:r w:rsidR="00505976">
        <w:rPr>
          <w:rFonts w:asciiTheme="minorHAnsi" w:hAnsiTheme="minorHAnsi" w:cstheme="minorHAnsi" w:hint="cs"/>
          <w:rtl/>
          <w:lang w:val="en-US"/>
        </w:rPr>
        <w:t>ן</w:t>
      </w:r>
      <w:r w:rsidR="008D6E53" w:rsidRPr="00BF16B5">
        <w:rPr>
          <w:rFonts w:asciiTheme="minorHAnsi" w:hAnsiTheme="minorHAnsi" w:cstheme="minorHAnsi"/>
          <w:rtl/>
          <w:lang w:val="en-US"/>
        </w:rPr>
        <w:t xml:space="preserve"> אקוו</w:t>
      </w:r>
      <w:r w:rsidR="00505976">
        <w:rPr>
          <w:rFonts w:asciiTheme="minorHAnsi" w:hAnsiTheme="minorHAnsi" w:cstheme="minorHAnsi" w:hint="cs"/>
          <w:rtl/>
          <w:lang w:val="en-US"/>
        </w:rPr>
        <w:t>ת</w:t>
      </w:r>
      <w:r w:rsidR="008D6E53" w:rsidRPr="00BF16B5">
        <w:rPr>
          <w:rFonts w:asciiTheme="minorHAnsi" w:hAnsiTheme="minorHAnsi" w:cstheme="minorHAnsi"/>
          <w:rtl/>
          <w:lang w:val="en-US"/>
        </w:rPr>
        <w:t xml:space="preserve"> ששטח</w:t>
      </w:r>
      <w:r w:rsidR="00505976">
        <w:rPr>
          <w:rFonts w:asciiTheme="minorHAnsi" w:hAnsiTheme="minorHAnsi" w:cstheme="minorHAnsi" w:hint="cs"/>
          <w:rtl/>
          <w:lang w:val="en-US"/>
        </w:rPr>
        <w:t>ן</w:t>
      </w:r>
      <w:r w:rsidR="008D6E53" w:rsidRPr="00BF16B5">
        <w:rPr>
          <w:rFonts w:asciiTheme="minorHAnsi" w:hAnsiTheme="minorHAnsi" w:cstheme="minorHAnsi"/>
          <w:rtl/>
          <w:lang w:val="en-US"/>
        </w:rPr>
        <w:t xml:space="preserve"> נאמד בעשרות אלפי קמ"ר, ועוביי</w:t>
      </w:r>
      <w:r w:rsidR="00A27471">
        <w:rPr>
          <w:rFonts w:asciiTheme="minorHAnsi" w:hAnsiTheme="minorHAnsi" w:cstheme="minorHAnsi" w:hint="cs"/>
          <w:rtl/>
          <w:lang w:val="en-US"/>
        </w:rPr>
        <w:t>ן</w:t>
      </w:r>
      <w:r w:rsidR="008D6E53" w:rsidRPr="00BF16B5">
        <w:rPr>
          <w:rFonts w:asciiTheme="minorHAnsi" w:hAnsiTheme="minorHAnsi" w:cstheme="minorHAnsi"/>
          <w:rtl/>
          <w:lang w:val="en-US"/>
        </w:rPr>
        <w:t xml:space="preserve"> יכול להגיע למאות מטרים. מי תהום הם</w:t>
      </w:r>
      <w:r w:rsidRPr="00BF16B5">
        <w:rPr>
          <w:rFonts w:asciiTheme="minorHAnsi" w:hAnsiTheme="minorHAnsi" w:cstheme="minorHAnsi"/>
          <w:rtl/>
          <w:lang w:val="en-US"/>
        </w:rPr>
        <w:t xml:space="preserve"> מאגר המים השפירים הגדול בעולם, </w:t>
      </w:r>
      <w:r w:rsidR="009B30D4" w:rsidRPr="00BF16B5">
        <w:rPr>
          <w:rFonts w:asciiTheme="minorHAnsi" w:hAnsiTheme="minorHAnsi" w:cstheme="minorHAnsi"/>
          <w:rtl/>
          <w:lang w:val="en-US"/>
        </w:rPr>
        <w:t xml:space="preserve">אולם </w:t>
      </w:r>
      <w:r w:rsidR="00210254" w:rsidRPr="00BF16B5">
        <w:rPr>
          <w:rFonts w:asciiTheme="minorHAnsi" w:hAnsiTheme="minorHAnsi" w:cstheme="minorHAnsi"/>
          <w:rtl/>
          <w:lang w:val="en-US"/>
        </w:rPr>
        <w:t>בגלל מיקומם בתת הקרקע קשה</w:t>
      </w:r>
      <w:r w:rsidR="001B479D">
        <w:rPr>
          <w:rFonts w:asciiTheme="minorHAnsi" w:hAnsiTheme="minorHAnsi" w:cstheme="minorHAnsi" w:hint="cs"/>
          <w:rtl/>
          <w:lang w:val="en-US"/>
        </w:rPr>
        <w:t xml:space="preserve"> </w:t>
      </w:r>
      <w:r w:rsidR="00210254" w:rsidRPr="00BF16B5">
        <w:rPr>
          <w:rFonts w:asciiTheme="minorHAnsi" w:hAnsiTheme="minorHAnsi" w:cstheme="minorHAnsi"/>
          <w:rtl/>
          <w:lang w:val="en-US"/>
        </w:rPr>
        <w:t xml:space="preserve">לנטר אותם ולחקור את כמות המים הנמצאת בהם </w:t>
      </w:r>
      <w:r w:rsidR="008A2B00" w:rsidRPr="00BF16B5">
        <w:rPr>
          <w:rFonts w:asciiTheme="minorHAnsi" w:hAnsiTheme="minorHAnsi" w:cstheme="minorHAnsi"/>
          <w:rtl/>
          <w:lang w:val="en-US"/>
        </w:rPr>
        <w:t>ו</w:t>
      </w:r>
      <w:r w:rsidR="008A2B00">
        <w:rPr>
          <w:rFonts w:asciiTheme="minorHAnsi" w:hAnsiTheme="minorHAnsi" w:cstheme="minorHAnsi" w:hint="cs"/>
          <w:rtl/>
          <w:lang w:val="en-US"/>
        </w:rPr>
        <w:t>את</w:t>
      </w:r>
      <w:r w:rsidR="008A2B00" w:rsidRPr="00BF16B5">
        <w:rPr>
          <w:rFonts w:asciiTheme="minorHAnsi" w:hAnsiTheme="minorHAnsi" w:cstheme="minorHAnsi"/>
          <w:rtl/>
          <w:lang w:val="en-US"/>
        </w:rPr>
        <w:t xml:space="preserve"> </w:t>
      </w:r>
      <w:r w:rsidR="00210254" w:rsidRPr="00BF16B5">
        <w:rPr>
          <w:rFonts w:asciiTheme="minorHAnsi" w:hAnsiTheme="minorHAnsi" w:cstheme="minorHAnsi"/>
          <w:rtl/>
          <w:lang w:val="en-US"/>
        </w:rPr>
        <w:t>איכותם</w:t>
      </w:r>
      <w:r w:rsidR="00210254" w:rsidRPr="00BF16B5">
        <w:rPr>
          <w:rStyle w:val="FootnoteReference"/>
          <w:rFonts w:asciiTheme="minorHAnsi" w:hAnsiTheme="minorHAnsi" w:cstheme="minorHAnsi"/>
          <w:rtl/>
          <w:lang w:val="en-US"/>
        </w:rPr>
        <w:footnoteReference w:id="52"/>
      </w:r>
      <w:r w:rsidR="00210254" w:rsidRPr="00BF16B5">
        <w:rPr>
          <w:rFonts w:asciiTheme="minorHAnsi" w:hAnsiTheme="minorHAnsi" w:cstheme="minorHAnsi"/>
          <w:rtl/>
          <w:lang w:val="en-US"/>
        </w:rPr>
        <w:t xml:space="preserve">. כמו כן, </w:t>
      </w:r>
      <w:r w:rsidR="001B479D">
        <w:rPr>
          <w:rFonts w:asciiTheme="minorHAnsi" w:hAnsiTheme="minorHAnsi" w:cstheme="minorHAnsi" w:hint="cs"/>
          <w:rtl/>
          <w:lang w:val="en-US"/>
        </w:rPr>
        <w:t xml:space="preserve">מי תהום </w:t>
      </w:r>
      <w:r w:rsidR="008A2B00" w:rsidRPr="00BF16B5">
        <w:rPr>
          <w:rFonts w:asciiTheme="minorHAnsi" w:hAnsiTheme="minorHAnsi" w:cstheme="minorHAnsi"/>
          <w:rtl/>
          <w:lang w:val="en-US"/>
        </w:rPr>
        <w:t>מתאפיינ</w:t>
      </w:r>
      <w:r w:rsidR="001B479D">
        <w:rPr>
          <w:rFonts w:asciiTheme="minorHAnsi" w:hAnsiTheme="minorHAnsi" w:cstheme="minorHAnsi" w:hint="cs"/>
          <w:rtl/>
          <w:lang w:val="en-US"/>
        </w:rPr>
        <w:t>ים</w:t>
      </w:r>
      <w:r w:rsidR="008A2B00" w:rsidRPr="00BF16B5">
        <w:rPr>
          <w:rFonts w:asciiTheme="minorHAnsi" w:hAnsiTheme="minorHAnsi" w:cstheme="minorHAnsi"/>
          <w:rtl/>
          <w:lang w:val="en-US"/>
        </w:rPr>
        <w:t xml:space="preserve"> </w:t>
      </w:r>
      <w:r w:rsidRPr="00BF16B5">
        <w:rPr>
          <w:rFonts w:asciiTheme="minorHAnsi" w:hAnsiTheme="minorHAnsi" w:cstheme="minorHAnsi"/>
          <w:rtl/>
          <w:lang w:val="en-US"/>
        </w:rPr>
        <w:t xml:space="preserve">בזמן שהות ארוך </w:t>
      </w:r>
      <w:r w:rsidR="00D76DFF">
        <w:rPr>
          <w:rFonts w:asciiTheme="minorHAnsi" w:hAnsiTheme="minorHAnsi" w:cstheme="minorHAnsi" w:hint="cs"/>
          <w:rtl/>
          <w:lang w:val="en-US"/>
        </w:rPr>
        <w:t xml:space="preserve">יחסית למי </w:t>
      </w:r>
      <w:r w:rsidR="008F0871">
        <w:rPr>
          <w:rFonts w:asciiTheme="minorHAnsi" w:hAnsiTheme="minorHAnsi" w:cstheme="minorHAnsi" w:hint="cs"/>
          <w:rtl/>
          <w:lang w:val="en-US"/>
        </w:rPr>
        <w:t>שטח</w:t>
      </w:r>
      <w:r w:rsidR="00D76DFF">
        <w:rPr>
          <w:rFonts w:asciiTheme="minorHAnsi" w:hAnsiTheme="minorHAnsi" w:cstheme="minorHAnsi" w:hint="cs"/>
          <w:rtl/>
          <w:lang w:val="en-US"/>
        </w:rPr>
        <w:t xml:space="preserve"> </w:t>
      </w:r>
      <w:r w:rsidR="0051381E">
        <w:rPr>
          <w:rFonts w:asciiTheme="minorHAnsi" w:hAnsiTheme="minorHAnsi" w:cstheme="minorHAnsi" w:hint="cs"/>
          <w:rtl/>
          <w:lang w:val="en-US"/>
        </w:rPr>
        <w:t xml:space="preserve">והוא </w:t>
      </w:r>
      <w:r w:rsidRPr="00BF16B5">
        <w:rPr>
          <w:rFonts w:asciiTheme="minorHAnsi" w:hAnsiTheme="minorHAnsi" w:cstheme="minorHAnsi"/>
          <w:rtl/>
          <w:lang w:val="en-US"/>
        </w:rPr>
        <w:t xml:space="preserve">נע בין </w:t>
      </w:r>
      <w:r w:rsidR="008A2B00">
        <w:rPr>
          <w:rFonts w:asciiTheme="minorHAnsi" w:hAnsiTheme="minorHAnsi" w:cstheme="minorHAnsi" w:hint="cs"/>
          <w:rtl/>
          <w:lang w:val="en-US"/>
        </w:rPr>
        <w:t>שנים</w:t>
      </w:r>
      <w:r w:rsidR="008A2B00" w:rsidRPr="00BF16B5">
        <w:rPr>
          <w:rFonts w:asciiTheme="minorHAnsi" w:hAnsiTheme="minorHAnsi" w:cstheme="minorHAnsi"/>
          <w:rtl/>
          <w:lang w:val="en-US"/>
        </w:rPr>
        <w:t xml:space="preserve"> </w:t>
      </w:r>
      <w:r w:rsidRPr="00BF16B5">
        <w:rPr>
          <w:rFonts w:asciiTheme="minorHAnsi" w:hAnsiTheme="minorHAnsi" w:cstheme="minorHAnsi"/>
          <w:rtl/>
          <w:lang w:val="en-US"/>
        </w:rPr>
        <w:t>עד מאות אלפי שנים</w:t>
      </w:r>
      <w:r w:rsidR="009B30D4" w:rsidRPr="00BF16B5">
        <w:rPr>
          <w:rStyle w:val="FootnoteReference"/>
          <w:rFonts w:asciiTheme="minorHAnsi" w:hAnsiTheme="minorHAnsi" w:cstheme="minorHAnsi"/>
          <w:rtl/>
          <w:lang w:val="en-US"/>
        </w:rPr>
        <w:footnoteReference w:id="53"/>
      </w:r>
      <w:r w:rsidRPr="00BF16B5">
        <w:rPr>
          <w:rFonts w:asciiTheme="minorHAnsi" w:hAnsiTheme="minorHAnsi" w:cstheme="minorHAnsi"/>
          <w:rtl/>
          <w:lang w:val="en-US"/>
        </w:rPr>
        <w:t>. כלומר, קצב</w:t>
      </w:r>
      <w:r w:rsidR="00E2226A" w:rsidRPr="00BF16B5">
        <w:rPr>
          <w:rFonts w:asciiTheme="minorHAnsi" w:hAnsiTheme="minorHAnsi" w:cstheme="minorHAnsi"/>
          <w:rtl/>
          <w:lang w:val="en-US"/>
        </w:rPr>
        <w:t>י</w:t>
      </w:r>
      <w:r w:rsidRPr="00BF16B5">
        <w:rPr>
          <w:rFonts w:asciiTheme="minorHAnsi" w:hAnsiTheme="minorHAnsi" w:cstheme="minorHAnsi"/>
          <w:rtl/>
          <w:lang w:val="en-US"/>
        </w:rPr>
        <w:t xml:space="preserve"> התחדשו</w:t>
      </w:r>
      <w:r w:rsidR="00E2226A" w:rsidRPr="00BF16B5">
        <w:rPr>
          <w:rFonts w:asciiTheme="minorHAnsi" w:hAnsiTheme="minorHAnsi" w:cstheme="minorHAnsi"/>
          <w:rtl/>
          <w:lang w:val="en-US"/>
        </w:rPr>
        <w:t>ת והתרוקנות</w:t>
      </w:r>
      <w:r w:rsidRPr="00BF16B5">
        <w:rPr>
          <w:rFonts w:asciiTheme="minorHAnsi" w:hAnsiTheme="minorHAnsi" w:cstheme="minorHAnsi"/>
          <w:rtl/>
          <w:lang w:val="en-US"/>
        </w:rPr>
        <w:t xml:space="preserve"> </w:t>
      </w:r>
      <w:r w:rsidR="001B479D">
        <w:rPr>
          <w:rFonts w:asciiTheme="minorHAnsi" w:hAnsiTheme="minorHAnsi" w:cstheme="minorHAnsi" w:hint="cs"/>
          <w:rtl/>
          <w:lang w:val="en-US"/>
        </w:rPr>
        <w:t>של אקוות</w:t>
      </w:r>
      <w:r w:rsidRPr="00BF16B5">
        <w:rPr>
          <w:rFonts w:asciiTheme="minorHAnsi" w:hAnsiTheme="minorHAnsi" w:cstheme="minorHAnsi"/>
          <w:rtl/>
          <w:lang w:val="en-US"/>
        </w:rPr>
        <w:t xml:space="preserve"> </w:t>
      </w:r>
      <w:r w:rsidR="007E76C2" w:rsidRPr="00BF16B5">
        <w:rPr>
          <w:rFonts w:asciiTheme="minorHAnsi" w:hAnsiTheme="minorHAnsi" w:cstheme="minorHAnsi"/>
          <w:rtl/>
          <w:lang w:val="en-US"/>
        </w:rPr>
        <w:t>הם</w:t>
      </w:r>
      <w:r w:rsidRPr="00BF16B5">
        <w:rPr>
          <w:rFonts w:asciiTheme="minorHAnsi" w:hAnsiTheme="minorHAnsi" w:cstheme="minorHAnsi"/>
          <w:rtl/>
          <w:lang w:val="en-US"/>
        </w:rPr>
        <w:t xml:space="preserve"> איטי</w:t>
      </w:r>
      <w:r w:rsidR="007E76C2" w:rsidRPr="00BF16B5">
        <w:rPr>
          <w:rFonts w:asciiTheme="minorHAnsi" w:hAnsiTheme="minorHAnsi" w:cstheme="minorHAnsi"/>
          <w:rtl/>
          <w:lang w:val="en-US"/>
        </w:rPr>
        <w:t xml:space="preserve">ים </w:t>
      </w:r>
      <w:r w:rsidRPr="00BF16B5">
        <w:rPr>
          <w:rFonts w:asciiTheme="minorHAnsi" w:hAnsiTheme="minorHAnsi" w:cstheme="minorHAnsi"/>
          <w:rtl/>
          <w:lang w:val="en-US"/>
        </w:rPr>
        <w:t xml:space="preserve">יחסית לגודל המאגר </w:t>
      </w:r>
      <w:r w:rsidR="00B6649D">
        <w:rPr>
          <w:rFonts w:asciiTheme="minorHAnsi" w:hAnsiTheme="minorHAnsi" w:cstheme="minorHAnsi" w:hint="cs"/>
          <w:rtl/>
          <w:lang w:val="en-US"/>
        </w:rPr>
        <w:t>ו</w:t>
      </w:r>
      <w:r w:rsidR="008A2B00">
        <w:rPr>
          <w:rFonts w:asciiTheme="minorHAnsi" w:hAnsiTheme="minorHAnsi" w:cstheme="minorHAnsi" w:hint="cs"/>
          <w:rtl/>
          <w:lang w:val="en-US"/>
        </w:rPr>
        <w:t>לכן, מצד אחד, הם יכולים</w:t>
      </w:r>
      <w:r w:rsidR="004E76D0" w:rsidRPr="00BF16B5">
        <w:rPr>
          <w:rFonts w:asciiTheme="minorHAnsi" w:hAnsiTheme="minorHAnsi" w:cstheme="minorHAnsi"/>
          <w:rtl/>
          <w:lang w:val="en-US"/>
        </w:rPr>
        <w:t xml:space="preserve"> להבטיח הספקה בעתות בצורת</w:t>
      </w:r>
      <w:r w:rsidR="004E76D0" w:rsidRPr="00BF16B5">
        <w:rPr>
          <w:rStyle w:val="FootnoteReference"/>
          <w:rFonts w:asciiTheme="minorHAnsi" w:hAnsiTheme="minorHAnsi" w:cstheme="minorHAnsi"/>
          <w:rtl/>
          <w:lang w:val="en-US"/>
        </w:rPr>
        <w:footnoteReference w:id="54"/>
      </w:r>
      <w:r w:rsidR="004E76D0" w:rsidRPr="00BF16B5">
        <w:rPr>
          <w:rFonts w:asciiTheme="minorHAnsi" w:hAnsiTheme="minorHAnsi" w:cstheme="minorHAnsi"/>
          <w:rtl/>
          <w:lang w:val="en-US"/>
        </w:rPr>
        <w:t xml:space="preserve"> ומצד שני</w:t>
      </w:r>
      <w:r w:rsidRPr="00BF16B5">
        <w:rPr>
          <w:rFonts w:asciiTheme="minorHAnsi" w:hAnsiTheme="minorHAnsi" w:cstheme="minorHAnsi"/>
          <w:rtl/>
          <w:lang w:val="en-US"/>
        </w:rPr>
        <w:t xml:space="preserve"> </w:t>
      </w:r>
      <w:r w:rsidR="00B6649D">
        <w:rPr>
          <w:rFonts w:asciiTheme="minorHAnsi" w:hAnsiTheme="minorHAnsi" w:cstheme="minorHAnsi" w:hint="cs"/>
          <w:rtl/>
          <w:lang w:val="en-US"/>
        </w:rPr>
        <w:t xml:space="preserve">עלול </w:t>
      </w:r>
      <w:r w:rsidR="001B479D">
        <w:rPr>
          <w:rFonts w:asciiTheme="minorHAnsi" w:hAnsiTheme="minorHAnsi" w:cstheme="minorHAnsi" w:hint="cs"/>
          <w:rtl/>
          <w:lang w:val="en-US"/>
        </w:rPr>
        <w:t xml:space="preserve">להתרחש </w:t>
      </w:r>
      <w:r w:rsidRPr="00BF16B5">
        <w:rPr>
          <w:rFonts w:asciiTheme="minorHAnsi" w:hAnsiTheme="minorHAnsi" w:cstheme="minorHAnsi"/>
          <w:rtl/>
          <w:lang w:val="en-US"/>
        </w:rPr>
        <w:t xml:space="preserve">ניצול יתר של </w:t>
      </w:r>
      <w:r w:rsidR="008D6E53" w:rsidRPr="00BF16B5">
        <w:rPr>
          <w:rFonts w:asciiTheme="minorHAnsi" w:hAnsiTheme="minorHAnsi" w:cstheme="minorHAnsi"/>
          <w:rtl/>
          <w:lang w:val="en-US"/>
        </w:rPr>
        <w:t>אקוו</w:t>
      </w:r>
      <w:r w:rsidR="00A27471">
        <w:rPr>
          <w:rFonts w:asciiTheme="minorHAnsi" w:hAnsiTheme="minorHAnsi" w:cstheme="minorHAnsi" w:hint="cs"/>
          <w:rtl/>
          <w:lang w:val="en-US"/>
        </w:rPr>
        <w:t>ת</w:t>
      </w:r>
      <w:r w:rsidRPr="00BF16B5">
        <w:rPr>
          <w:rFonts w:asciiTheme="minorHAnsi" w:hAnsiTheme="minorHAnsi" w:cstheme="minorHAnsi"/>
          <w:rtl/>
          <w:lang w:val="en-US"/>
        </w:rPr>
        <w:t xml:space="preserve"> מסוימ</w:t>
      </w:r>
      <w:r w:rsidR="00A27471">
        <w:rPr>
          <w:rFonts w:asciiTheme="minorHAnsi" w:hAnsiTheme="minorHAnsi" w:cstheme="minorHAnsi" w:hint="cs"/>
          <w:rtl/>
          <w:lang w:val="en-US"/>
        </w:rPr>
        <w:t>ות</w:t>
      </w:r>
      <w:r w:rsidR="0051381E">
        <w:rPr>
          <w:rFonts w:asciiTheme="minorHAnsi" w:hAnsiTheme="minorHAnsi" w:cstheme="minorHAnsi" w:hint="cs"/>
          <w:rtl/>
          <w:lang w:val="en-US"/>
        </w:rPr>
        <w:t xml:space="preserve"> שייקח זמן רב לתקן</w:t>
      </w:r>
      <w:r w:rsidRPr="00BF16B5">
        <w:rPr>
          <w:rFonts w:asciiTheme="minorHAnsi" w:hAnsiTheme="minorHAnsi" w:cstheme="minorHAnsi"/>
          <w:rtl/>
          <w:lang w:val="en-US"/>
        </w:rPr>
        <w:t xml:space="preserve">. </w:t>
      </w:r>
      <w:r w:rsidR="00F95175">
        <w:rPr>
          <w:rFonts w:asciiTheme="minorHAnsi" w:hAnsiTheme="minorHAnsi" w:cstheme="minorHAnsi" w:hint="cs"/>
          <w:rtl/>
          <w:lang w:val="en-US"/>
        </w:rPr>
        <w:t>לאור זאת בשנים האחרונות גוברת הדאגה כאשר מתברר שיש ניצול יתר של מי תהום</w:t>
      </w:r>
      <w:r w:rsidR="00F95175">
        <w:rPr>
          <w:rStyle w:val="FootnoteReference"/>
          <w:rFonts w:asciiTheme="minorHAnsi" w:hAnsiTheme="minorHAnsi" w:cstheme="minorHAnsi"/>
          <w:rtl/>
          <w:lang w:val="en-US"/>
        </w:rPr>
        <w:footnoteReference w:id="55"/>
      </w:r>
      <w:r w:rsidR="00F95175">
        <w:rPr>
          <w:rFonts w:asciiTheme="minorHAnsi" w:hAnsiTheme="minorHAnsi" w:cstheme="minorHAnsi" w:hint="cs"/>
          <w:rtl/>
          <w:lang w:val="en-US"/>
        </w:rPr>
        <w:t xml:space="preserve"> (ושל מאגרי מים אחרים)</w:t>
      </w:r>
      <w:r w:rsidR="00446606">
        <w:rPr>
          <w:rStyle w:val="FootnoteReference"/>
          <w:rFonts w:asciiTheme="minorHAnsi" w:hAnsiTheme="minorHAnsi" w:cstheme="minorHAnsi"/>
          <w:rtl/>
          <w:lang w:val="en-US"/>
        </w:rPr>
        <w:footnoteReference w:id="56"/>
      </w:r>
      <w:r w:rsidR="00EF011A">
        <w:rPr>
          <w:rFonts w:asciiTheme="minorHAnsi" w:hAnsiTheme="minorHAnsi" w:cstheme="minorHAnsi" w:hint="cs"/>
          <w:rtl/>
          <w:lang w:val="en-US"/>
        </w:rPr>
        <w:t>, ועולה הצורך ליצור מנגנונים שיבטיחו הספקה סדירה של מי תהום הן לצרכי אנשים והן לאקוסיסטמות טבעיות</w:t>
      </w:r>
      <w:r w:rsidR="00EF011A">
        <w:rPr>
          <w:rStyle w:val="FootnoteReference"/>
          <w:rFonts w:asciiTheme="minorHAnsi" w:hAnsiTheme="minorHAnsi" w:cstheme="minorHAnsi"/>
          <w:rtl/>
          <w:lang w:val="en-US"/>
        </w:rPr>
        <w:footnoteReference w:id="57"/>
      </w:r>
      <w:r w:rsidR="00EF011A">
        <w:rPr>
          <w:rFonts w:asciiTheme="minorHAnsi" w:hAnsiTheme="minorHAnsi" w:cstheme="minorHAnsi" w:hint="cs"/>
          <w:rtl/>
          <w:lang w:val="en-US"/>
        </w:rPr>
        <w:t>.</w:t>
      </w:r>
      <w:r w:rsidR="0043476C">
        <w:rPr>
          <w:rFonts w:asciiTheme="minorHAnsi" w:hAnsiTheme="minorHAnsi" w:cstheme="minorHAnsi" w:hint="cs"/>
          <w:rtl/>
          <w:lang w:val="en-US"/>
        </w:rPr>
        <w:t xml:space="preserve"> כתוצאה מכך גם גובר העניין באקוויפרים עמוקים (מעל 400 מטר מתחת לפני השטח)</w:t>
      </w:r>
      <w:r w:rsidR="0043476C">
        <w:rPr>
          <w:rStyle w:val="FootnoteReference"/>
          <w:rFonts w:asciiTheme="minorHAnsi" w:hAnsiTheme="minorHAnsi" w:cstheme="minorHAnsi"/>
          <w:rtl/>
          <w:lang w:val="en-US"/>
        </w:rPr>
        <w:footnoteReference w:id="58"/>
      </w:r>
      <w:r w:rsidR="0043476C">
        <w:rPr>
          <w:rFonts w:asciiTheme="minorHAnsi" w:hAnsiTheme="minorHAnsi" w:cstheme="minorHAnsi" w:hint="cs"/>
          <w:rtl/>
          <w:lang w:val="en-US"/>
        </w:rPr>
        <w:t>, שפחות נוצלו עד לאחרונה, פחות ניזוקו מזיהום והם יכולים לסייע בהספקת מים שפירים בארצות הסובלות ממחסור במים.</w:t>
      </w:r>
    </w:p>
    <w:p w14:paraId="197FF01B" w14:textId="1F842FA2" w:rsidR="001B479D" w:rsidRPr="00B57AEE" w:rsidRDefault="009B20E2" w:rsidP="00A34823">
      <w:pPr>
        <w:pStyle w:val="Heading3"/>
        <w:bidi/>
        <w:spacing w:after="0" w:line="360" w:lineRule="auto"/>
        <w:rPr>
          <w:rFonts w:asciiTheme="minorHAnsi" w:hAnsiTheme="minorHAnsi" w:cstheme="minorHAnsi"/>
          <w:rtl/>
          <w:lang w:val="en-US"/>
        </w:rPr>
      </w:pPr>
      <w:r w:rsidRPr="009B20E2">
        <w:rPr>
          <w:rFonts w:asciiTheme="minorHAnsi" w:hAnsiTheme="minorHAnsi" w:cstheme="minorHAnsi"/>
          <w:lang w:val="en-US"/>
        </w:rPr>
        <w:t xml:space="preserve">    </w:t>
      </w:r>
      <w:r w:rsidR="00F8690A" w:rsidRPr="00F8690A">
        <w:rPr>
          <w:rFonts w:asciiTheme="minorHAnsi" w:hAnsiTheme="minorHAnsi" w:cstheme="minorHAnsi"/>
          <w:lang w:val="en-US"/>
        </w:rPr>
        <w:t xml:space="preserve"> </w:t>
      </w:r>
      <w:r w:rsidR="001B479D" w:rsidRPr="00B57AEE">
        <w:rPr>
          <w:rFonts w:asciiTheme="minorHAnsi" w:hAnsiTheme="minorHAnsi" w:cstheme="minorHAnsi" w:hint="cs"/>
          <w:rtl/>
          <w:lang w:val="en-US"/>
        </w:rPr>
        <w:t>שאיבת יתר של מי תהום</w:t>
      </w:r>
    </w:p>
    <w:p w14:paraId="4E5B0358" w14:textId="43546F1A" w:rsidR="00F8690A" w:rsidRDefault="00EF3DF1" w:rsidP="00AA6D3F">
      <w:pPr>
        <w:bidi/>
        <w:spacing w:line="360" w:lineRule="auto"/>
        <w:rPr>
          <w:rFonts w:asciiTheme="minorHAnsi" w:hAnsiTheme="minorHAnsi" w:cstheme="minorHAnsi"/>
          <w:lang w:val="en-US"/>
        </w:rPr>
      </w:pPr>
      <w:r w:rsidRPr="00BF16B5">
        <w:rPr>
          <w:rFonts w:asciiTheme="minorHAnsi" w:hAnsiTheme="minorHAnsi" w:cstheme="minorHAnsi"/>
          <w:rtl/>
          <w:lang w:val="en-US"/>
        </w:rPr>
        <w:t>שאיבת יתר</w:t>
      </w:r>
      <w:r w:rsidR="004A2129">
        <w:rPr>
          <w:rFonts w:asciiTheme="minorHAnsi" w:hAnsiTheme="minorHAnsi" w:cstheme="minorHAnsi" w:hint="cs"/>
          <w:rtl/>
          <w:lang w:val="en-US"/>
        </w:rPr>
        <w:t xml:space="preserve">, </w:t>
      </w:r>
      <w:r w:rsidRPr="00BF16B5">
        <w:rPr>
          <w:rFonts w:asciiTheme="minorHAnsi" w:hAnsiTheme="minorHAnsi" w:cstheme="minorHAnsi"/>
          <w:rtl/>
          <w:lang w:val="en-US"/>
        </w:rPr>
        <w:t>או כריית מי תהום</w:t>
      </w:r>
      <w:r w:rsidR="00AA6D3F">
        <w:rPr>
          <w:rFonts w:asciiTheme="minorHAnsi" w:hAnsiTheme="minorHAnsi" w:cstheme="minorHAnsi" w:hint="cs"/>
          <w:rtl/>
          <w:lang w:val="en-US"/>
        </w:rPr>
        <w:t xml:space="preserve"> </w:t>
      </w:r>
      <w:r w:rsidR="00B6649D">
        <w:rPr>
          <w:rFonts w:asciiTheme="minorHAnsi" w:hAnsiTheme="minorHAnsi" w:cstheme="minorHAnsi" w:hint="cs"/>
          <w:rtl/>
          <w:lang w:val="en-US"/>
        </w:rPr>
        <w:t>נגרמת מ</w:t>
      </w:r>
      <w:r w:rsidR="00CC41D0" w:rsidRPr="00BF16B5">
        <w:rPr>
          <w:rFonts w:asciiTheme="minorHAnsi" w:hAnsiTheme="minorHAnsi" w:cstheme="minorHAnsi"/>
          <w:rtl/>
          <w:lang w:val="en-US"/>
        </w:rPr>
        <w:t>שאיבת</w:t>
      </w:r>
      <w:r w:rsidRPr="00BF16B5">
        <w:rPr>
          <w:rFonts w:asciiTheme="minorHAnsi" w:hAnsiTheme="minorHAnsi" w:cstheme="minorHAnsi"/>
          <w:rtl/>
          <w:lang w:val="en-US"/>
        </w:rPr>
        <w:t xml:space="preserve"> מי תהום </w:t>
      </w:r>
      <w:r w:rsidR="000C126C">
        <w:rPr>
          <w:rFonts w:asciiTheme="minorHAnsi" w:hAnsiTheme="minorHAnsi" w:cstheme="minorHAnsi" w:hint="cs"/>
          <w:rtl/>
          <w:lang w:val="en-US"/>
        </w:rPr>
        <w:t xml:space="preserve">בקצב </w:t>
      </w:r>
      <w:r w:rsidR="00AA6D3F">
        <w:rPr>
          <w:rFonts w:asciiTheme="minorHAnsi" w:hAnsiTheme="minorHAnsi" w:cstheme="minorHAnsi" w:hint="cs"/>
          <w:rtl/>
          <w:lang w:val="en-US"/>
        </w:rPr>
        <w:t>ה</w:t>
      </w:r>
      <w:r w:rsidR="000C126C">
        <w:rPr>
          <w:rFonts w:asciiTheme="minorHAnsi" w:hAnsiTheme="minorHAnsi" w:cstheme="minorHAnsi" w:hint="cs"/>
          <w:rtl/>
          <w:lang w:val="en-US"/>
        </w:rPr>
        <w:t>עולה משמעותית על קצב המילוי החוזר</w:t>
      </w:r>
      <w:r w:rsidR="00E11A75" w:rsidRPr="00BF16B5">
        <w:rPr>
          <w:rFonts w:asciiTheme="minorHAnsi" w:hAnsiTheme="minorHAnsi" w:cstheme="minorHAnsi"/>
          <w:rtl/>
          <w:lang w:val="en-US"/>
        </w:rPr>
        <w:t xml:space="preserve"> בהווה</w:t>
      </w:r>
      <w:r w:rsidR="00AA6D3F">
        <w:rPr>
          <w:rFonts w:asciiTheme="minorHAnsi" w:hAnsiTheme="minorHAnsi" w:cstheme="minorHAnsi" w:hint="cs"/>
          <w:rtl/>
          <w:lang w:val="en-US"/>
        </w:rPr>
        <w:t xml:space="preserve"> </w:t>
      </w:r>
      <w:r w:rsidR="00B6649D">
        <w:rPr>
          <w:rFonts w:asciiTheme="minorHAnsi" w:hAnsiTheme="minorHAnsi" w:cstheme="minorHAnsi" w:hint="cs"/>
          <w:rtl/>
          <w:lang w:val="en-US"/>
        </w:rPr>
        <w:t>ו</w:t>
      </w:r>
      <w:r w:rsidR="000C126C" w:rsidRPr="00BF16B5">
        <w:rPr>
          <w:rFonts w:asciiTheme="minorHAnsi" w:hAnsiTheme="minorHAnsi" w:cstheme="minorHAnsi"/>
          <w:rtl/>
          <w:lang w:val="en-US"/>
        </w:rPr>
        <w:t>מהווה בעיה משמעותית</w:t>
      </w:r>
      <w:r w:rsidR="000C126C" w:rsidRPr="00BF16B5">
        <w:rPr>
          <w:rStyle w:val="FootnoteReference"/>
          <w:rFonts w:asciiTheme="minorHAnsi" w:hAnsiTheme="minorHAnsi" w:cstheme="minorHAnsi"/>
          <w:rtl/>
          <w:lang w:val="en-US"/>
        </w:rPr>
        <w:footnoteReference w:id="59"/>
      </w:r>
      <w:r w:rsidR="000C126C" w:rsidRPr="00BF16B5">
        <w:rPr>
          <w:rFonts w:asciiTheme="minorHAnsi" w:hAnsiTheme="minorHAnsi" w:cstheme="minorHAnsi"/>
          <w:rtl/>
          <w:lang w:val="en-US"/>
        </w:rPr>
        <w:t>.</w:t>
      </w:r>
      <w:r w:rsidR="000C126C">
        <w:rPr>
          <w:rFonts w:asciiTheme="minorHAnsi" w:hAnsiTheme="minorHAnsi" w:cstheme="minorHAnsi" w:hint="cs"/>
          <w:rtl/>
          <w:lang w:val="en-US"/>
        </w:rPr>
        <w:t xml:space="preserve"> בחלק מהמקרים </w:t>
      </w:r>
      <w:r w:rsidR="00B6649D">
        <w:rPr>
          <w:rFonts w:asciiTheme="minorHAnsi" w:hAnsiTheme="minorHAnsi" w:cstheme="minorHAnsi" w:hint="cs"/>
          <w:rtl/>
          <w:lang w:val="en-US"/>
        </w:rPr>
        <w:t xml:space="preserve">אף </w:t>
      </w:r>
      <w:r w:rsidR="000C126C">
        <w:rPr>
          <w:rFonts w:asciiTheme="minorHAnsi" w:hAnsiTheme="minorHAnsi" w:cstheme="minorHAnsi" w:hint="cs"/>
          <w:rtl/>
          <w:lang w:val="en-US"/>
        </w:rPr>
        <w:t xml:space="preserve">מדובר באקוות </w:t>
      </w:r>
      <w:r w:rsidR="000C126C" w:rsidRPr="005446ED">
        <w:rPr>
          <w:rFonts w:asciiTheme="minorHAnsi" w:hAnsiTheme="minorHAnsi" w:cstheme="minorHAnsi"/>
          <w:rtl/>
        </w:rPr>
        <w:t xml:space="preserve">פוסיליות </w:t>
      </w:r>
      <w:r w:rsidR="000C126C">
        <w:rPr>
          <w:rFonts w:asciiTheme="minorHAnsi" w:hAnsiTheme="minorHAnsi" w:cstheme="minorHAnsi" w:hint="cs"/>
          <w:rtl/>
        </w:rPr>
        <w:t>(מאובנות</w:t>
      </w:r>
      <w:r w:rsidR="000D5502">
        <w:rPr>
          <w:rFonts w:asciiTheme="minorHAnsi" w:hAnsiTheme="minorHAnsi" w:cstheme="minorHAnsi" w:hint="cs"/>
          <w:rtl/>
        </w:rPr>
        <w:t>,</w:t>
      </w:r>
      <w:r w:rsidR="000C126C">
        <w:rPr>
          <w:rFonts w:asciiTheme="minorHAnsi" w:hAnsiTheme="minorHAnsi" w:cstheme="minorHAnsi" w:hint="cs"/>
          <w:rtl/>
        </w:rPr>
        <w:t xml:space="preserve"> שאינן מתחדשות) </w:t>
      </w:r>
      <w:r w:rsidR="000C126C">
        <w:rPr>
          <w:rFonts w:asciiTheme="minorHAnsi" w:hAnsiTheme="minorHAnsi" w:cstheme="minorHAnsi" w:hint="cs"/>
          <w:rtl/>
          <w:lang w:val="en-US"/>
        </w:rPr>
        <w:t>שהתמלאו</w:t>
      </w:r>
      <w:r w:rsidR="00E11A75" w:rsidRPr="00BF16B5">
        <w:rPr>
          <w:rFonts w:asciiTheme="minorHAnsi" w:hAnsiTheme="minorHAnsi" w:cstheme="minorHAnsi"/>
          <w:rtl/>
          <w:lang w:val="en-US"/>
        </w:rPr>
        <w:t xml:space="preserve"> כאשר </w:t>
      </w:r>
      <w:r w:rsidR="00A96C9C">
        <w:rPr>
          <w:rFonts w:asciiTheme="minorHAnsi" w:hAnsiTheme="minorHAnsi" w:cstheme="minorHAnsi" w:hint="cs"/>
          <w:rtl/>
          <w:lang w:val="en-US"/>
        </w:rPr>
        <w:t xml:space="preserve">באזור </w:t>
      </w:r>
      <w:r w:rsidR="00E11A75" w:rsidRPr="00BF16B5">
        <w:rPr>
          <w:rFonts w:asciiTheme="minorHAnsi" w:hAnsiTheme="minorHAnsi" w:cstheme="minorHAnsi"/>
          <w:rtl/>
          <w:lang w:val="en-US"/>
        </w:rPr>
        <w:t>שררו תנאי אקלים לחים יותר, לפעמים לפני עשרות אלפי שנה</w:t>
      </w:r>
      <w:r w:rsidR="000C126C">
        <w:rPr>
          <w:rFonts w:asciiTheme="minorHAnsi" w:hAnsiTheme="minorHAnsi" w:cstheme="minorHAnsi" w:hint="cs"/>
          <w:rtl/>
          <w:lang w:val="en-US"/>
        </w:rPr>
        <w:t>.</w:t>
      </w:r>
      <w:r w:rsidR="00BA1027" w:rsidRPr="00BF16B5">
        <w:rPr>
          <w:rFonts w:asciiTheme="minorHAnsi" w:hAnsiTheme="minorHAnsi" w:cstheme="minorHAnsi"/>
          <w:rtl/>
          <w:lang w:val="en-US"/>
        </w:rPr>
        <w:t xml:space="preserve"> </w:t>
      </w:r>
      <w:r w:rsidR="008D009E" w:rsidRPr="00BF16B5">
        <w:rPr>
          <w:rFonts w:asciiTheme="minorHAnsi" w:hAnsiTheme="minorHAnsi" w:cstheme="minorHAnsi"/>
          <w:rtl/>
          <w:lang w:val="en-US"/>
        </w:rPr>
        <w:t xml:space="preserve">הערכות </w:t>
      </w:r>
      <w:r w:rsidR="000D5502">
        <w:rPr>
          <w:rFonts w:asciiTheme="minorHAnsi" w:hAnsiTheme="minorHAnsi" w:cstheme="minorHAnsi" w:hint="cs"/>
          <w:rtl/>
          <w:lang w:val="en-US"/>
        </w:rPr>
        <w:t xml:space="preserve">של סך כל </w:t>
      </w:r>
      <w:r w:rsidR="008D009E" w:rsidRPr="00BF16B5">
        <w:rPr>
          <w:rFonts w:asciiTheme="minorHAnsi" w:hAnsiTheme="minorHAnsi" w:cstheme="minorHAnsi"/>
          <w:rtl/>
          <w:lang w:val="en-US"/>
        </w:rPr>
        <w:t>שאיב</w:t>
      </w:r>
      <w:r w:rsidR="000D5502">
        <w:rPr>
          <w:rFonts w:asciiTheme="minorHAnsi" w:hAnsiTheme="minorHAnsi" w:cstheme="minorHAnsi" w:hint="cs"/>
          <w:rtl/>
          <w:lang w:val="en-US"/>
        </w:rPr>
        <w:t>ו</w:t>
      </w:r>
      <w:r w:rsidR="008D009E" w:rsidRPr="00BF16B5">
        <w:rPr>
          <w:rFonts w:asciiTheme="minorHAnsi" w:hAnsiTheme="minorHAnsi" w:cstheme="minorHAnsi"/>
          <w:rtl/>
          <w:lang w:val="en-US"/>
        </w:rPr>
        <w:t xml:space="preserve">ת </w:t>
      </w:r>
      <w:r w:rsidR="000D5502">
        <w:rPr>
          <w:rFonts w:asciiTheme="minorHAnsi" w:hAnsiTheme="minorHAnsi" w:cstheme="minorHAnsi" w:hint="cs"/>
          <w:rtl/>
          <w:lang w:val="en-US"/>
        </w:rPr>
        <w:t>ה</w:t>
      </w:r>
      <w:r w:rsidR="008D009E" w:rsidRPr="00BF16B5">
        <w:rPr>
          <w:rFonts w:asciiTheme="minorHAnsi" w:hAnsiTheme="minorHAnsi" w:cstheme="minorHAnsi"/>
          <w:rtl/>
          <w:lang w:val="en-US"/>
        </w:rPr>
        <w:t xml:space="preserve">יתר של מי תהום </w:t>
      </w:r>
      <w:r w:rsidR="000D5502">
        <w:rPr>
          <w:rFonts w:asciiTheme="minorHAnsi" w:hAnsiTheme="minorHAnsi" w:cstheme="minorHAnsi" w:hint="cs"/>
          <w:rtl/>
          <w:lang w:val="en-US"/>
        </w:rPr>
        <w:t>נעות בין 4,000 ל-</w:t>
      </w:r>
      <w:r w:rsidR="008D009E" w:rsidRPr="00BF16B5">
        <w:rPr>
          <w:rFonts w:asciiTheme="minorHAnsi" w:hAnsiTheme="minorHAnsi" w:cstheme="minorHAnsi"/>
          <w:rtl/>
          <w:lang w:val="en-US"/>
        </w:rPr>
        <w:t>20 אלף ק"מ מעוקב</w:t>
      </w:r>
      <w:r w:rsidR="00672F33">
        <w:rPr>
          <w:rFonts w:asciiTheme="minorHAnsi" w:hAnsiTheme="minorHAnsi" w:cstheme="minorHAnsi" w:hint="cs"/>
          <w:rtl/>
          <w:lang w:val="en-US"/>
        </w:rPr>
        <w:t xml:space="preserve"> במצטבר</w:t>
      </w:r>
      <w:r w:rsidR="00882DFB">
        <w:rPr>
          <w:rFonts w:asciiTheme="minorHAnsi" w:hAnsiTheme="minorHAnsi" w:cstheme="minorHAnsi" w:hint="cs"/>
          <w:rtl/>
          <w:lang w:val="en-US"/>
        </w:rPr>
        <w:t xml:space="preserve"> (1950-2009)</w:t>
      </w:r>
      <w:r w:rsidR="008D009E">
        <w:rPr>
          <w:rFonts w:asciiTheme="minorHAnsi" w:hAnsiTheme="minorHAnsi" w:cstheme="minorHAnsi" w:hint="cs"/>
          <w:rtl/>
          <w:lang w:val="en-US"/>
        </w:rPr>
        <w:t>,</w:t>
      </w:r>
      <w:r w:rsidR="008D009E" w:rsidRPr="00BF16B5">
        <w:rPr>
          <w:rFonts w:asciiTheme="minorHAnsi" w:hAnsiTheme="minorHAnsi" w:cstheme="minorHAnsi"/>
          <w:rtl/>
          <w:lang w:val="en-US"/>
        </w:rPr>
        <w:t xml:space="preserve"> </w:t>
      </w:r>
      <w:r w:rsidR="008D009E">
        <w:rPr>
          <w:rFonts w:asciiTheme="minorHAnsi" w:hAnsiTheme="minorHAnsi" w:cstheme="minorHAnsi" w:hint="cs"/>
          <w:rtl/>
          <w:lang w:val="en-US"/>
        </w:rPr>
        <w:t xml:space="preserve">ברובם </w:t>
      </w:r>
      <w:r w:rsidR="008D009E" w:rsidRPr="00BF16B5">
        <w:rPr>
          <w:rFonts w:asciiTheme="minorHAnsi" w:hAnsiTheme="minorHAnsi" w:cstheme="minorHAnsi"/>
          <w:rtl/>
          <w:lang w:val="en-US"/>
        </w:rPr>
        <w:t>מאקוו</w:t>
      </w:r>
      <w:r w:rsidR="008D009E">
        <w:rPr>
          <w:rFonts w:asciiTheme="minorHAnsi" w:hAnsiTheme="minorHAnsi" w:cstheme="minorHAnsi" w:hint="cs"/>
          <w:rtl/>
          <w:lang w:val="en-US"/>
        </w:rPr>
        <w:t>ת</w:t>
      </w:r>
      <w:r w:rsidR="008D009E" w:rsidRPr="00BF16B5">
        <w:rPr>
          <w:rFonts w:asciiTheme="minorHAnsi" w:hAnsiTheme="minorHAnsi" w:cstheme="minorHAnsi"/>
          <w:rtl/>
          <w:lang w:val="en-US"/>
        </w:rPr>
        <w:t xml:space="preserve"> </w:t>
      </w:r>
      <w:r w:rsidR="008D009E">
        <w:rPr>
          <w:rFonts w:asciiTheme="minorHAnsi" w:hAnsiTheme="minorHAnsi" w:cstheme="minorHAnsi" w:hint="cs"/>
          <w:rtl/>
          <w:lang w:val="en-US"/>
        </w:rPr>
        <w:t>שמתחדשות בקצב איטי בהרבה מקצב השאיבה</w:t>
      </w:r>
      <w:r w:rsidR="008D009E" w:rsidRPr="00BF16B5">
        <w:rPr>
          <w:rFonts w:asciiTheme="minorHAnsi" w:hAnsiTheme="minorHAnsi" w:cstheme="minorHAnsi"/>
          <w:rtl/>
          <w:lang w:val="en-US"/>
        </w:rPr>
        <w:t xml:space="preserve"> (איור </w:t>
      </w:r>
      <w:r w:rsidR="00E422E6">
        <w:rPr>
          <w:rFonts w:asciiTheme="minorHAnsi" w:hAnsiTheme="minorHAnsi" w:cstheme="minorHAnsi" w:hint="cs"/>
          <w:rtl/>
          <w:lang w:val="en-US"/>
        </w:rPr>
        <w:t>9</w:t>
      </w:r>
      <w:r w:rsidR="008D009E" w:rsidRPr="00BF16B5">
        <w:rPr>
          <w:rFonts w:asciiTheme="minorHAnsi" w:hAnsiTheme="minorHAnsi" w:cstheme="minorHAnsi"/>
          <w:rtl/>
          <w:lang w:val="en-US"/>
        </w:rPr>
        <w:t xml:space="preserve">.6). </w:t>
      </w:r>
      <w:r w:rsidR="008D009E">
        <w:rPr>
          <w:rFonts w:asciiTheme="minorHAnsi" w:hAnsiTheme="minorHAnsi" w:cstheme="minorHAnsi" w:hint="cs"/>
          <w:rtl/>
          <w:lang w:val="en-US"/>
        </w:rPr>
        <w:t xml:space="preserve">כמו כן, </w:t>
      </w:r>
      <w:r w:rsidR="00BA1027" w:rsidRPr="00BF16B5">
        <w:rPr>
          <w:rFonts w:asciiTheme="minorHAnsi" w:hAnsiTheme="minorHAnsi" w:cstheme="minorHAnsi"/>
          <w:rtl/>
          <w:lang w:val="en-US"/>
        </w:rPr>
        <w:t>סקר של 39 מיליון בארות קידוח של מי תהום מצביע על כך שאחוז משמעותי מהבארות הקיימות נמצאות בסכנת התייבשות</w:t>
      </w:r>
      <w:r w:rsidR="000C126C">
        <w:rPr>
          <w:rFonts w:asciiTheme="minorHAnsi" w:hAnsiTheme="minorHAnsi" w:cstheme="minorHAnsi" w:hint="cs"/>
          <w:rtl/>
          <w:lang w:val="en-US"/>
        </w:rPr>
        <w:t xml:space="preserve"> (קצב שאיבה עולה על קצב המילוי החוזר)</w:t>
      </w:r>
      <w:r w:rsidR="00BA1027" w:rsidRPr="00BF16B5">
        <w:rPr>
          <w:rFonts w:asciiTheme="minorHAnsi" w:hAnsiTheme="minorHAnsi" w:cstheme="minorHAnsi"/>
          <w:rtl/>
          <w:lang w:val="en-US"/>
        </w:rPr>
        <w:t>, וכך גם לגבי בארות שנקדחו לאחרונה</w:t>
      </w:r>
      <w:r w:rsidR="00BA1027" w:rsidRPr="00BF16B5">
        <w:rPr>
          <w:rStyle w:val="FootnoteReference"/>
          <w:rFonts w:asciiTheme="minorHAnsi" w:hAnsiTheme="minorHAnsi" w:cstheme="minorHAnsi"/>
          <w:rtl/>
          <w:lang w:val="en-US"/>
        </w:rPr>
        <w:footnoteReference w:id="60"/>
      </w:r>
      <w:r w:rsidR="00EC590B" w:rsidRPr="00BF16B5">
        <w:rPr>
          <w:rFonts w:asciiTheme="minorHAnsi" w:hAnsiTheme="minorHAnsi" w:cstheme="minorHAnsi"/>
          <w:rtl/>
          <w:lang w:val="en-US"/>
        </w:rPr>
        <w:t xml:space="preserve">. </w:t>
      </w:r>
      <w:r w:rsidR="00FA17A9" w:rsidRPr="00BF16B5">
        <w:rPr>
          <w:rFonts w:asciiTheme="minorHAnsi" w:hAnsiTheme="minorHAnsi" w:cstheme="minorHAnsi"/>
          <w:rtl/>
          <w:lang w:val="en-US"/>
        </w:rPr>
        <w:t>שאיב</w:t>
      </w:r>
      <w:r w:rsidR="008A2B00">
        <w:rPr>
          <w:rFonts w:asciiTheme="minorHAnsi" w:hAnsiTheme="minorHAnsi" w:cstheme="minorHAnsi" w:hint="cs"/>
          <w:rtl/>
          <w:lang w:val="en-US"/>
        </w:rPr>
        <w:t>ו</w:t>
      </w:r>
      <w:r w:rsidR="00FA17A9" w:rsidRPr="00BF16B5">
        <w:rPr>
          <w:rFonts w:asciiTheme="minorHAnsi" w:hAnsiTheme="minorHAnsi" w:cstheme="minorHAnsi"/>
          <w:rtl/>
          <w:lang w:val="en-US"/>
        </w:rPr>
        <w:t xml:space="preserve">ת היתר </w:t>
      </w:r>
      <w:r w:rsidR="008A2B00">
        <w:rPr>
          <w:rFonts w:asciiTheme="minorHAnsi" w:hAnsiTheme="minorHAnsi" w:cstheme="minorHAnsi" w:hint="cs"/>
          <w:rtl/>
          <w:lang w:val="en-US"/>
        </w:rPr>
        <w:t>הידועות ביותר ו</w:t>
      </w:r>
      <w:r w:rsidR="00FA17A9" w:rsidRPr="00BF16B5">
        <w:rPr>
          <w:rFonts w:asciiTheme="minorHAnsi" w:hAnsiTheme="minorHAnsi" w:cstheme="minorHAnsi"/>
          <w:rtl/>
          <w:lang w:val="en-US"/>
        </w:rPr>
        <w:t>המשמעותי</w:t>
      </w:r>
      <w:r w:rsidR="004A2129">
        <w:rPr>
          <w:rFonts w:asciiTheme="minorHAnsi" w:hAnsiTheme="minorHAnsi" w:cstheme="minorHAnsi" w:hint="cs"/>
          <w:rtl/>
          <w:lang w:val="en-US"/>
        </w:rPr>
        <w:t>ו</w:t>
      </w:r>
      <w:r w:rsidR="00FA17A9" w:rsidRPr="00BF16B5">
        <w:rPr>
          <w:rFonts w:asciiTheme="minorHAnsi" w:hAnsiTheme="minorHAnsi" w:cstheme="minorHAnsi"/>
          <w:rtl/>
          <w:lang w:val="en-US"/>
        </w:rPr>
        <w:t xml:space="preserve">ת ביותר </w:t>
      </w:r>
      <w:r w:rsidR="008A2B00" w:rsidRPr="00BF16B5">
        <w:rPr>
          <w:rFonts w:asciiTheme="minorHAnsi" w:hAnsiTheme="minorHAnsi" w:cstheme="minorHAnsi"/>
          <w:rtl/>
          <w:lang w:val="en-US"/>
        </w:rPr>
        <w:t>נעש</w:t>
      </w:r>
      <w:r w:rsidR="008A2B00">
        <w:rPr>
          <w:rFonts w:asciiTheme="minorHAnsi" w:hAnsiTheme="minorHAnsi" w:cstheme="minorHAnsi" w:hint="cs"/>
          <w:rtl/>
          <w:lang w:val="en-US"/>
        </w:rPr>
        <w:t>ו</w:t>
      </w:r>
      <w:r w:rsidR="008A2B00" w:rsidRPr="00BF16B5">
        <w:rPr>
          <w:rFonts w:asciiTheme="minorHAnsi" w:hAnsiTheme="minorHAnsi" w:cstheme="minorHAnsi"/>
          <w:rtl/>
          <w:lang w:val="en-US"/>
        </w:rPr>
        <w:t xml:space="preserve"> </w:t>
      </w:r>
      <w:r w:rsidR="00FA17A9" w:rsidRPr="00BF16B5">
        <w:rPr>
          <w:rFonts w:asciiTheme="minorHAnsi" w:hAnsiTheme="minorHAnsi" w:cstheme="minorHAnsi"/>
          <w:rtl/>
          <w:lang w:val="en-US"/>
        </w:rPr>
        <w:t>בצפון הודו ולאחריה בארצות הברית</w:t>
      </w:r>
      <w:r w:rsidR="00A27471">
        <w:rPr>
          <w:rStyle w:val="FootnoteReference"/>
          <w:rFonts w:asciiTheme="minorHAnsi" w:hAnsiTheme="minorHAnsi" w:cstheme="minorHAnsi"/>
          <w:rtl/>
          <w:lang w:val="en-US"/>
        </w:rPr>
        <w:footnoteReference w:id="61"/>
      </w:r>
      <w:r w:rsidR="00FA17A9" w:rsidRPr="00BF16B5">
        <w:rPr>
          <w:rFonts w:asciiTheme="minorHAnsi" w:hAnsiTheme="minorHAnsi" w:cstheme="minorHAnsi"/>
          <w:rtl/>
          <w:lang w:val="en-US"/>
        </w:rPr>
        <w:t xml:space="preserve">. </w:t>
      </w:r>
      <w:r w:rsidR="00911CA1">
        <w:rPr>
          <w:rFonts w:asciiTheme="minorHAnsi" w:hAnsiTheme="minorHAnsi" w:cstheme="minorHAnsi" w:hint="cs"/>
          <w:rtl/>
          <w:lang w:val="en-US"/>
        </w:rPr>
        <w:t xml:space="preserve">בדיקה נוספת של שינויי מפלס מי תהום בכ-1700 אקוויפרים ברחבי העולם מצאה שכמעט 50% מן האקוויפרים חוו ירידת מפלס של יותר מחצי מטר בשנה בעשורים הראשונים של המאה העשרים ואחת כתוצאה </w:t>
      </w:r>
      <w:r w:rsidR="00911CA1">
        <w:rPr>
          <w:rFonts w:asciiTheme="minorHAnsi" w:hAnsiTheme="minorHAnsi" w:cstheme="minorHAnsi" w:hint="cs"/>
          <w:rtl/>
          <w:lang w:val="en-US"/>
        </w:rPr>
        <w:lastRenderedPageBreak/>
        <w:t>משאיבות יתר</w:t>
      </w:r>
      <w:r w:rsidR="00911CA1">
        <w:rPr>
          <w:rStyle w:val="FootnoteReference"/>
          <w:rFonts w:asciiTheme="minorHAnsi" w:hAnsiTheme="minorHAnsi" w:cstheme="minorHAnsi"/>
          <w:rtl/>
          <w:lang w:val="en-US"/>
        </w:rPr>
        <w:footnoteReference w:id="62"/>
      </w:r>
      <w:r w:rsidR="00911CA1">
        <w:rPr>
          <w:rFonts w:asciiTheme="minorHAnsi" w:hAnsiTheme="minorHAnsi" w:cstheme="minorHAnsi" w:hint="cs"/>
          <w:rtl/>
          <w:lang w:val="en-US"/>
        </w:rPr>
        <w:t xml:space="preserve">. </w:t>
      </w:r>
      <w:r w:rsidR="009B30D4" w:rsidRPr="00BF16B5">
        <w:rPr>
          <w:rFonts w:asciiTheme="minorHAnsi" w:hAnsiTheme="minorHAnsi" w:cstheme="minorHAnsi"/>
          <w:rtl/>
          <w:lang w:val="en-US"/>
        </w:rPr>
        <w:t xml:space="preserve">שאיבת יתר של מי תהום גורמת לבעיות סביבתיות רבות, כגון </w:t>
      </w:r>
      <w:r w:rsidR="001E7C28" w:rsidRPr="00BF16B5">
        <w:rPr>
          <w:rFonts w:asciiTheme="minorHAnsi" w:hAnsiTheme="minorHAnsi" w:cstheme="minorHAnsi"/>
          <w:rtl/>
          <w:lang w:val="en-US"/>
        </w:rPr>
        <w:t xml:space="preserve">ירידת מפלס מי התהום, </w:t>
      </w:r>
      <w:r w:rsidR="009B30D4" w:rsidRPr="00BF16B5">
        <w:rPr>
          <w:rFonts w:asciiTheme="minorHAnsi" w:hAnsiTheme="minorHAnsi" w:cstheme="minorHAnsi"/>
          <w:rtl/>
          <w:lang w:val="en-US"/>
        </w:rPr>
        <w:t>שקיעת קרקע ופגיעה במבנים ובמתקני תשתי</w:t>
      </w:r>
      <w:r w:rsidR="00C064F5" w:rsidRPr="00BF16B5">
        <w:rPr>
          <w:rFonts w:asciiTheme="minorHAnsi" w:hAnsiTheme="minorHAnsi" w:cstheme="minorHAnsi"/>
          <w:rtl/>
          <w:lang w:val="en-US"/>
        </w:rPr>
        <w:t>ת</w:t>
      </w:r>
      <w:r w:rsidR="00DD3264" w:rsidRPr="00BF16B5">
        <w:rPr>
          <w:rStyle w:val="FootnoteReference"/>
          <w:rFonts w:asciiTheme="minorHAnsi" w:hAnsiTheme="minorHAnsi" w:cstheme="minorHAnsi"/>
          <w:rtl/>
          <w:lang w:val="en-US"/>
        </w:rPr>
        <w:footnoteReference w:id="63"/>
      </w:r>
      <w:r w:rsidR="00C064F5" w:rsidRPr="00BF16B5">
        <w:rPr>
          <w:rFonts w:asciiTheme="minorHAnsi" w:hAnsiTheme="minorHAnsi" w:cstheme="minorHAnsi"/>
          <w:rtl/>
          <w:lang w:val="en-US"/>
        </w:rPr>
        <w:t xml:space="preserve">, </w:t>
      </w:r>
      <w:r w:rsidR="005C28D9">
        <w:rPr>
          <w:rFonts w:asciiTheme="minorHAnsi" w:hAnsiTheme="minorHAnsi" w:cstheme="minorHAnsi" w:hint="cs"/>
          <w:rtl/>
          <w:lang w:val="en-US"/>
        </w:rPr>
        <w:t>ה</w:t>
      </w:r>
      <w:r w:rsidR="00C064F5" w:rsidRPr="00BF16B5">
        <w:rPr>
          <w:rFonts w:asciiTheme="minorHAnsi" w:hAnsiTheme="minorHAnsi" w:cstheme="minorHAnsi"/>
          <w:rtl/>
          <w:lang w:val="en-US"/>
        </w:rPr>
        <w:t>יכולת לייצר די מזון</w:t>
      </w:r>
      <w:r w:rsidR="00C064F5" w:rsidRPr="00BF16B5">
        <w:rPr>
          <w:rStyle w:val="FootnoteReference"/>
          <w:rFonts w:asciiTheme="minorHAnsi" w:hAnsiTheme="minorHAnsi" w:cstheme="minorHAnsi"/>
          <w:rtl/>
          <w:lang w:val="en-US"/>
        </w:rPr>
        <w:footnoteReference w:id="64"/>
      </w:r>
      <w:r w:rsidR="00C064F5" w:rsidRPr="00BF16B5">
        <w:rPr>
          <w:rFonts w:asciiTheme="minorHAnsi" w:hAnsiTheme="minorHAnsi" w:cstheme="minorHAnsi"/>
          <w:rtl/>
          <w:lang w:val="en-US"/>
        </w:rPr>
        <w:t xml:space="preserve">, </w:t>
      </w:r>
      <w:r w:rsidR="00911CA1">
        <w:rPr>
          <w:rFonts w:asciiTheme="minorHAnsi" w:hAnsiTheme="minorHAnsi" w:cstheme="minorHAnsi" w:hint="cs"/>
          <w:rtl/>
          <w:lang w:val="en-US"/>
        </w:rPr>
        <w:t>חדירת מים ו</w:t>
      </w:r>
      <w:r w:rsidR="00C064F5" w:rsidRPr="00BF16B5">
        <w:rPr>
          <w:rFonts w:asciiTheme="minorHAnsi" w:hAnsiTheme="minorHAnsi" w:cstheme="minorHAnsi"/>
          <w:rtl/>
          <w:lang w:val="en-US"/>
        </w:rPr>
        <w:t>המלחת מים</w:t>
      </w:r>
      <w:r w:rsidR="00911CA1">
        <w:rPr>
          <w:rFonts w:asciiTheme="minorHAnsi" w:hAnsiTheme="minorHAnsi" w:cstheme="minorHAnsi" w:hint="cs"/>
          <w:rtl/>
          <w:lang w:val="en-US"/>
        </w:rPr>
        <w:t xml:space="preserve"> של אקוויפרים חופיים</w:t>
      </w:r>
      <w:r w:rsidR="00C064F5" w:rsidRPr="00BF16B5">
        <w:rPr>
          <w:rFonts w:asciiTheme="minorHAnsi" w:hAnsiTheme="minorHAnsi" w:cstheme="minorHAnsi"/>
          <w:rtl/>
          <w:lang w:val="en-US"/>
        </w:rPr>
        <w:t>, ועוד</w:t>
      </w:r>
      <w:r w:rsidR="009B30D4" w:rsidRPr="00BF16B5">
        <w:rPr>
          <w:rFonts w:asciiTheme="minorHAnsi" w:hAnsiTheme="minorHAnsi" w:cstheme="minorHAnsi"/>
          <w:rtl/>
          <w:lang w:val="en-US"/>
        </w:rPr>
        <w:t>.</w:t>
      </w:r>
      <w:r w:rsidR="00780A3B">
        <w:rPr>
          <w:rFonts w:asciiTheme="minorHAnsi" w:hAnsiTheme="minorHAnsi" w:cstheme="minorHAnsi" w:hint="cs"/>
          <w:rtl/>
          <w:lang w:val="en-US"/>
        </w:rPr>
        <w:t xml:space="preserve"> לאחרונה </w:t>
      </w:r>
      <w:r w:rsidR="000A2D48">
        <w:rPr>
          <w:rFonts w:asciiTheme="minorHAnsi" w:hAnsiTheme="minorHAnsi" w:cstheme="minorHAnsi" w:hint="cs"/>
          <w:rtl/>
          <w:lang w:val="en-US"/>
        </w:rPr>
        <w:t xml:space="preserve">גם </w:t>
      </w:r>
      <w:r w:rsidR="00780A3B">
        <w:rPr>
          <w:rFonts w:asciiTheme="minorHAnsi" w:hAnsiTheme="minorHAnsi" w:cstheme="minorHAnsi" w:hint="cs"/>
          <w:rtl/>
          <w:lang w:val="en-US"/>
        </w:rPr>
        <w:t>הסתבר ש</w:t>
      </w:r>
      <w:r w:rsidR="00D93341">
        <w:rPr>
          <w:rFonts w:asciiTheme="minorHAnsi" w:hAnsiTheme="minorHAnsi" w:cstheme="minorHAnsi" w:hint="cs"/>
          <w:rtl/>
          <w:lang w:val="en-US"/>
        </w:rPr>
        <w:t>ב</w:t>
      </w:r>
      <w:r w:rsidR="00780A3B">
        <w:rPr>
          <w:rFonts w:asciiTheme="minorHAnsi" w:hAnsiTheme="minorHAnsi" w:cstheme="minorHAnsi" w:hint="cs"/>
          <w:rtl/>
          <w:lang w:val="en-US"/>
        </w:rPr>
        <w:t>מספר גדול של אזורים רגישים מבחינה אקולוגית</w:t>
      </w:r>
      <w:r w:rsidR="00D93341">
        <w:rPr>
          <w:rFonts w:asciiTheme="minorHAnsi" w:hAnsiTheme="minorHAnsi" w:cstheme="minorHAnsi" w:hint="cs"/>
          <w:rtl/>
          <w:lang w:val="en-US"/>
        </w:rPr>
        <w:t>,</w:t>
      </w:r>
      <w:r w:rsidR="00780A3B">
        <w:rPr>
          <w:rFonts w:asciiTheme="minorHAnsi" w:hAnsiTheme="minorHAnsi" w:cstheme="minorHAnsi" w:hint="cs"/>
          <w:rtl/>
          <w:lang w:val="en-US"/>
        </w:rPr>
        <w:t xml:space="preserve"> אשר הוגדרו כאקוסיסטמות לשימור </w:t>
      </w:r>
      <w:r w:rsidR="00D93341">
        <w:rPr>
          <w:rFonts w:asciiTheme="minorHAnsi" w:hAnsiTheme="minorHAnsi" w:cstheme="minorHAnsi" w:hint="cs"/>
          <w:rtl/>
          <w:lang w:val="en-US"/>
        </w:rPr>
        <w:t xml:space="preserve">יש </w:t>
      </w:r>
      <w:r w:rsidR="00780A3B">
        <w:rPr>
          <w:rFonts w:asciiTheme="minorHAnsi" w:hAnsiTheme="minorHAnsi" w:cstheme="minorHAnsi" w:hint="cs"/>
          <w:rtl/>
          <w:lang w:val="en-US"/>
        </w:rPr>
        <w:t>ניצול יתר של מי התהום עליהם נסמכים החי והצומח, מה שעלול לסכן את מאמצי השימור והשיקום</w:t>
      </w:r>
      <w:r w:rsidR="0068432D">
        <w:rPr>
          <w:rStyle w:val="FootnoteReference"/>
          <w:rFonts w:asciiTheme="minorHAnsi" w:hAnsiTheme="minorHAnsi" w:cstheme="minorHAnsi"/>
          <w:rtl/>
          <w:lang w:val="en-US"/>
        </w:rPr>
        <w:footnoteReference w:id="65"/>
      </w:r>
      <w:r w:rsidR="00780A3B">
        <w:rPr>
          <w:rFonts w:asciiTheme="minorHAnsi" w:hAnsiTheme="minorHAnsi" w:cstheme="minorHAnsi" w:hint="cs"/>
          <w:rtl/>
          <w:lang w:val="en-US"/>
        </w:rPr>
        <w:t xml:space="preserve">. </w:t>
      </w:r>
    </w:p>
    <w:p w14:paraId="639D2A15" w14:textId="77777777" w:rsidR="0027173D" w:rsidRPr="005446ED" w:rsidRDefault="0027173D" w:rsidP="0027173D">
      <w:pPr>
        <w:bidi/>
        <w:spacing w:line="360" w:lineRule="auto"/>
        <w:rPr>
          <w:rFonts w:asciiTheme="minorHAnsi" w:hAnsiTheme="minorHAnsi" w:cstheme="minorHAnsi"/>
          <w:lang w:val="en-US"/>
        </w:rPr>
      </w:pPr>
      <w:r w:rsidRPr="005446ED">
        <w:rPr>
          <w:rFonts w:asciiTheme="minorHAnsi" w:hAnsiTheme="minorHAnsi" w:cstheme="minorHAnsi"/>
          <w:rtl/>
        </w:rPr>
        <w:t xml:space="preserve">אקוות פוסיליות </w:t>
      </w:r>
      <w:r>
        <w:rPr>
          <w:rFonts w:asciiTheme="minorHAnsi" w:hAnsiTheme="minorHAnsi" w:cstheme="minorHAnsi" w:hint="cs"/>
          <w:rtl/>
        </w:rPr>
        <w:t xml:space="preserve">(שאינן מתחדשות) </w:t>
      </w:r>
      <w:r w:rsidRPr="005446ED">
        <w:rPr>
          <w:rFonts w:asciiTheme="minorHAnsi" w:hAnsiTheme="minorHAnsi" w:cstheme="minorHAnsi"/>
          <w:rtl/>
        </w:rPr>
        <w:t>נמצאות כמעט בכל היבשות, ואנו נציין שתיים מהן</w:t>
      </w:r>
      <w:r>
        <w:rPr>
          <w:rFonts w:asciiTheme="minorHAnsi" w:hAnsiTheme="minorHAnsi" w:cstheme="minorHAnsi"/>
          <w:lang w:val="en-US"/>
        </w:rPr>
        <w:t>:</w:t>
      </w:r>
      <w:r w:rsidRPr="005446ED">
        <w:rPr>
          <w:rFonts w:asciiTheme="minorHAnsi" w:hAnsiTheme="minorHAnsi" w:cstheme="minorHAnsi"/>
          <w:rtl/>
        </w:rPr>
        <w:t xml:space="preserve"> האקווה הפוסילית בסהרה (המשתרעת </w:t>
      </w:r>
      <w:r>
        <w:rPr>
          <w:rFonts w:asciiTheme="minorHAnsi" w:hAnsiTheme="minorHAnsi" w:cstheme="minorHAnsi" w:hint="cs"/>
          <w:rtl/>
        </w:rPr>
        <w:t>מ</w:t>
      </w:r>
      <w:r w:rsidRPr="005446ED">
        <w:rPr>
          <w:rFonts w:asciiTheme="minorHAnsi" w:hAnsiTheme="minorHAnsi" w:cstheme="minorHAnsi"/>
          <w:rtl/>
        </w:rPr>
        <w:t xml:space="preserve">תחת לוב, מצרים, צ׳אד וסודן) </w:t>
      </w:r>
      <w:bookmarkStart w:id="2" w:name="_Hlk158715219"/>
      <w:r w:rsidRPr="005446ED">
        <w:rPr>
          <w:rFonts w:asciiTheme="minorHAnsi" w:hAnsiTheme="minorHAnsi" w:cstheme="minorHAnsi"/>
          <w:rtl/>
        </w:rPr>
        <w:t>והאקווה הפוסילית בערב הסעודית</w:t>
      </w:r>
      <w:bookmarkEnd w:id="2"/>
      <w:r w:rsidRPr="005446ED">
        <w:rPr>
          <w:rFonts w:asciiTheme="minorHAnsi" w:hAnsiTheme="minorHAnsi" w:cstheme="minorHAnsi"/>
          <w:rtl/>
        </w:rPr>
        <w:t xml:space="preserve">, ירדן ודרום סוריה (איור </w:t>
      </w:r>
      <w:r>
        <w:rPr>
          <w:rFonts w:asciiTheme="minorHAnsi" w:hAnsiTheme="minorHAnsi" w:cstheme="minorHAnsi" w:hint="cs"/>
          <w:rtl/>
        </w:rPr>
        <w:t>9</w:t>
      </w:r>
      <w:r w:rsidRPr="005446ED">
        <w:rPr>
          <w:rFonts w:asciiTheme="minorHAnsi" w:hAnsiTheme="minorHAnsi" w:cstheme="minorHAnsi"/>
          <w:rtl/>
        </w:rPr>
        <w:t>.7). שתי האקוות נמצאות באזורים צחיחים, שבהם יורדים כיום מעט מאד משקעים וקצב המילוי החוזר שלהן נמוך ביותר. המים נמצאים בשתי האקוות הללו אלפי</w:t>
      </w:r>
      <w:r>
        <w:rPr>
          <w:rFonts w:asciiTheme="minorHAnsi" w:hAnsiTheme="minorHAnsi" w:cstheme="minorHAnsi" w:hint="cs"/>
          <w:rtl/>
        </w:rPr>
        <w:t xml:space="preserve"> עד</w:t>
      </w:r>
      <w:r w:rsidRPr="005446ED">
        <w:rPr>
          <w:rFonts w:asciiTheme="minorHAnsi" w:hAnsiTheme="minorHAnsi" w:cstheme="minorHAnsi"/>
          <w:rtl/>
        </w:rPr>
        <w:t xml:space="preserve"> עשרות אלפי שנ</w:t>
      </w:r>
      <w:r>
        <w:rPr>
          <w:rFonts w:asciiTheme="minorHAnsi" w:hAnsiTheme="minorHAnsi" w:cstheme="minorHAnsi" w:hint="cs"/>
          <w:rtl/>
        </w:rPr>
        <w:t>ים. האקוות התמלאו כנראה</w:t>
      </w:r>
      <w:r w:rsidRPr="005446ED">
        <w:rPr>
          <w:rFonts w:asciiTheme="minorHAnsi" w:hAnsiTheme="minorHAnsi" w:cstheme="minorHAnsi"/>
          <w:rtl/>
        </w:rPr>
        <w:t xml:space="preserve"> בתקופות לחות יותר, </w:t>
      </w:r>
      <w:r>
        <w:rPr>
          <w:rFonts w:asciiTheme="minorHAnsi" w:hAnsiTheme="minorHAnsi" w:cstheme="minorHAnsi" w:hint="cs"/>
          <w:rtl/>
        </w:rPr>
        <w:t xml:space="preserve">כאשר </w:t>
      </w:r>
      <w:r w:rsidRPr="005446ED">
        <w:rPr>
          <w:rFonts w:asciiTheme="minorHAnsi" w:hAnsiTheme="minorHAnsi" w:cstheme="minorHAnsi"/>
          <w:rtl/>
        </w:rPr>
        <w:t>האחרונה שבהן היתה ה"תקופה האפריקאית הלחה" (</w:t>
      </w:r>
      <w:r w:rsidRPr="005446ED">
        <w:rPr>
          <w:rFonts w:asciiTheme="minorHAnsi" w:hAnsiTheme="minorHAnsi" w:cstheme="minorHAnsi"/>
          <w:lang w:val="en-US"/>
        </w:rPr>
        <w:t>African Humid Period</w:t>
      </w:r>
      <w:r w:rsidRPr="005446ED">
        <w:rPr>
          <w:rFonts w:asciiTheme="minorHAnsi" w:hAnsiTheme="minorHAnsi" w:cstheme="minorHAnsi"/>
          <w:rtl/>
        </w:rPr>
        <w:t>) לפני בערך 14,500 עד 5,000 שנים</w:t>
      </w:r>
      <w:r w:rsidRPr="005446ED">
        <w:rPr>
          <w:rStyle w:val="FootnoteReference"/>
          <w:rFonts w:asciiTheme="minorHAnsi" w:hAnsiTheme="minorHAnsi" w:cstheme="minorHAnsi"/>
          <w:rtl/>
        </w:rPr>
        <w:footnoteReference w:id="66"/>
      </w:r>
      <w:r w:rsidRPr="005446ED">
        <w:rPr>
          <w:rFonts w:asciiTheme="minorHAnsi" w:hAnsiTheme="minorHAnsi" w:cstheme="minorHAnsi"/>
          <w:rtl/>
        </w:rPr>
        <w:t xml:space="preserve">. בשתיהן, קצב השאיבה עולה </w:t>
      </w:r>
      <w:r>
        <w:rPr>
          <w:rFonts w:asciiTheme="minorHAnsi" w:hAnsiTheme="minorHAnsi" w:cstheme="minorHAnsi" w:hint="cs"/>
          <w:rtl/>
        </w:rPr>
        <w:t>בהרבה</w:t>
      </w:r>
      <w:r w:rsidRPr="005446ED">
        <w:rPr>
          <w:rFonts w:asciiTheme="minorHAnsi" w:hAnsiTheme="minorHAnsi" w:cstheme="minorHAnsi"/>
          <w:rtl/>
        </w:rPr>
        <w:t xml:space="preserve"> על קצב המילוי החוזר, אולם ההשפעות הסביבתיות </w:t>
      </w:r>
      <w:r>
        <w:rPr>
          <w:rFonts w:asciiTheme="minorHAnsi" w:hAnsiTheme="minorHAnsi" w:cstheme="minorHAnsi" w:hint="cs"/>
          <w:rtl/>
        </w:rPr>
        <w:t xml:space="preserve">שנצפו עד היום </w:t>
      </w:r>
      <w:r w:rsidRPr="005446ED">
        <w:rPr>
          <w:rFonts w:asciiTheme="minorHAnsi" w:hAnsiTheme="minorHAnsi" w:cstheme="minorHAnsi"/>
          <w:rtl/>
        </w:rPr>
        <w:t>שונות מאד. בערב הסעודית ובירדן</w:t>
      </w:r>
      <w:r>
        <w:rPr>
          <w:rFonts w:asciiTheme="minorHAnsi" w:hAnsiTheme="minorHAnsi" w:cstheme="minorHAnsi" w:hint="cs"/>
          <w:rtl/>
        </w:rPr>
        <w:t>, בעקבות שאיבות לאורך שנים,</w:t>
      </w:r>
      <w:r w:rsidRPr="005446ED">
        <w:rPr>
          <w:rFonts w:asciiTheme="minorHAnsi" w:hAnsiTheme="minorHAnsi" w:cstheme="minorHAnsi"/>
          <w:rtl/>
        </w:rPr>
        <w:t xml:space="preserve"> תועדו פגיעות משמעותיות בנאות מדבר בשקע אזרק ובאגן הדיסי</w:t>
      </w:r>
      <w:r w:rsidRPr="005446ED">
        <w:rPr>
          <w:rStyle w:val="FootnoteReference"/>
          <w:rFonts w:asciiTheme="minorHAnsi" w:hAnsiTheme="minorHAnsi" w:cstheme="minorHAnsi"/>
          <w:rtl/>
        </w:rPr>
        <w:footnoteReference w:id="67"/>
      </w:r>
      <w:r w:rsidRPr="005446ED">
        <w:rPr>
          <w:rFonts w:asciiTheme="minorHAnsi" w:hAnsiTheme="minorHAnsi" w:cstheme="minorHAnsi"/>
          <w:rtl/>
        </w:rPr>
        <w:t xml:space="preserve">, </w:t>
      </w:r>
      <w:r>
        <w:rPr>
          <w:rFonts w:asciiTheme="minorHAnsi" w:hAnsiTheme="minorHAnsi" w:cstheme="minorHAnsi" w:hint="cs"/>
          <w:rtl/>
        </w:rPr>
        <w:t>ו</w:t>
      </w:r>
      <w:r w:rsidRPr="005446ED">
        <w:rPr>
          <w:rFonts w:asciiTheme="minorHAnsi" w:hAnsiTheme="minorHAnsi" w:cstheme="minorHAnsi"/>
          <w:rtl/>
        </w:rPr>
        <w:t>ב</w:t>
      </w:r>
      <w:r>
        <w:rPr>
          <w:rFonts w:asciiTheme="minorHAnsi" w:hAnsiTheme="minorHAnsi" w:cstheme="minorHAnsi" w:hint="cs"/>
          <w:rtl/>
        </w:rPr>
        <w:t>דיסי</w:t>
      </w:r>
      <w:r w:rsidRPr="005446ED">
        <w:rPr>
          <w:rFonts w:asciiTheme="minorHAnsi" w:hAnsiTheme="minorHAnsi" w:cstheme="minorHAnsi"/>
          <w:rtl/>
        </w:rPr>
        <w:t xml:space="preserve"> </w:t>
      </w:r>
      <w:r>
        <w:rPr>
          <w:rFonts w:asciiTheme="minorHAnsi" w:hAnsiTheme="minorHAnsi" w:cstheme="minorHAnsi" w:hint="cs"/>
          <w:rtl/>
        </w:rPr>
        <w:t>אף</w:t>
      </w:r>
      <w:r w:rsidRPr="005446ED">
        <w:rPr>
          <w:rFonts w:asciiTheme="minorHAnsi" w:hAnsiTheme="minorHAnsi" w:cstheme="minorHAnsi"/>
          <w:rtl/>
        </w:rPr>
        <w:t xml:space="preserve"> נמצא שהמים מכילים ריכוזים מסוכנים של יסודות רדיואקטיביים</w:t>
      </w:r>
      <w:r w:rsidRPr="005446ED">
        <w:rPr>
          <w:rStyle w:val="FootnoteReference"/>
          <w:rFonts w:asciiTheme="minorHAnsi" w:hAnsiTheme="minorHAnsi" w:cstheme="minorHAnsi"/>
          <w:rtl/>
        </w:rPr>
        <w:footnoteReference w:id="68"/>
      </w:r>
      <w:r w:rsidRPr="005446ED">
        <w:rPr>
          <w:rFonts w:asciiTheme="minorHAnsi" w:hAnsiTheme="minorHAnsi" w:cstheme="minorHAnsi"/>
          <w:rtl/>
        </w:rPr>
        <w:t xml:space="preserve">. הסיבה העיקרית להבדל </w:t>
      </w:r>
      <w:r>
        <w:rPr>
          <w:rFonts w:asciiTheme="minorHAnsi" w:hAnsiTheme="minorHAnsi" w:cstheme="minorHAnsi" w:hint="cs"/>
          <w:rtl/>
        </w:rPr>
        <w:t>בפגיעה באיכות המים</w:t>
      </w:r>
      <w:r w:rsidRPr="005446ED">
        <w:rPr>
          <w:rFonts w:asciiTheme="minorHAnsi" w:hAnsiTheme="minorHAnsi" w:cstheme="minorHAnsi"/>
          <w:rtl/>
        </w:rPr>
        <w:t xml:space="preserve"> היא גודל האקווה. האקווה בסהרה היא הגדולה בעולם ומכילה כמויות גדולות מאד של מים, בסדר גודל של מאות ק"מ מעוקב</w:t>
      </w:r>
      <w:r>
        <w:rPr>
          <w:rFonts w:asciiTheme="minorHAnsi" w:hAnsiTheme="minorHAnsi" w:cstheme="minorHAnsi" w:hint="cs"/>
          <w:rtl/>
        </w:rPr>
        <w:t xml:space="preserve">ים. </w:t>
      </w:r>
      <w:r w:rsidRPr="005446ED">
        <w:rPr>
          <w:rFonts w:asciiTheme="minorHAnsi" w:hAnsiTheme="minorHAnsi" w:cstheme="minorHAnsi"/>
          <w:rtl/>
        </w:rPr>
        <w:t>לכן</w:t>
      </w:r>
      <w:r>
        <w:rPr>
          <w:rFonts w:asciiTheme="minorHAnsi" w:hAnsiTheme="minorHAnsi" w:cstheme="minorHAnsi" w:hint="cs"/>
          <w:rtl/>
        </w:rPr>
        <w:t>,</w:t>
      </w:r>
      <w:r w:rsidRPr="005446ED">
        <w:rPr>
          <w:rFonts w:asciiTheme="minorHAnsi" w:hAnsiTheme="minorHAnsi" w:cstheme="minorHAnsi"/>
          <w:rtl/>
        </w:rPr>
        <w:t xml:space="preserve"> גם קצב השאיבה הגדול בלוב (כשני ק"מ מעוקב בשנה) עדיין </w:t>
      </w:r>
      <w:r>
        <w:rPr>
          <w:rFonts w:asciiTheme="minorHAnsi" w:hAnsiTheme="minorHAnsi" w:cstheme="minorHAnsi" w:hint="cs"/>
          <w:rtl/>
        </w:rPr>
        <w:t>אינו מתבטא בפגיעה באיכות המים</w:t>
      </w:r>
      <w:r w:rsidRPr="005446ED">
        <w:rPr>
          <w:rStyle w:val="FootnoteReference"/>
          <w:rFonts w:asciiTheme="minorHAnsi" w:hAnsiTheme="minorHAnsi" w:cstheme="minorHAnsi"/>
          <w:rtl/>
        </w:rPr>
        <w:footnoteReference w:id="69"/>
      </w:r>
      <w:r w:rsidRPr="005446ED">
        <w:rPr>
          <w:rFonts w:asciiTheme="minorHAnsi" w:hAnsiTheme="minorHAnsi" w:cstheme="minorHAnsi"/>
          <w:rtl/>
        </w:rPr>
        <w:t>, בעוד שהאקווה של ערב הסעודית, ירדן ודרום סוריה קטנה משמעותית</w:t>
      </w:r>
      <w:r>
        <w:rPr>
          <w:rFonts w:asciiTheme="minorHAnsi" w:hAnsiTheme="minorHAnsi" w:cstheme="minorHAnsi" w:hint="cs"/>
          <w:rtl/>
        </w:rPr>
        <w:t xml:space="preserve"> בנפחה</w:t>
      </w:r>
      <w:r w:rsidRPr="005446ED">
        <w:rPr>
          <w:rFonts w:asciiTheme="minorHAnsi" w:hAnsiTheme="minorHAnsi" w:cstheme="minorHAnsi"/>
          <w:rtl/>
        </w:rPr>
        <w:t>, וקצב השאיבה ממנה בערך כפול מקצב השאיבה בסהרה</w:t>
      </w:r>
      <w:r w:rsidRPr="005446ED">
        <w:rPr>
          <w:rStyle w:val="FootnoteReference"/>
          <w:rFonts w:asciiTheme="minorHAnsi" w:hAnsiTheme="minorHAnsi" w:cstheme="minorHAnsi"/>
          <w:rtl/>
        </w:rPr>
        <w:footnoteReference w:id="70"/>
      </w:r>
      <w:r w:rsidRPr="005446ED">
        <w:rPr>
          <w:rFonts w:asciiTheme="minorHAnsi" w:hAnsiTheme="minorHAnsi" w:cstheme="minorHAnsi"/>
          <w:rtl/>
        </w:rPr>
        <w:t>.</w:t>
      </w:r>
      <w:r>
        <w:rPr>
          <w:rFonts w:asciiTheme="minorHAnsi" w:hAnsiTheme="minorHAnsi" w:cstheme="minorHAnsi" w:hint="cs"/>
          <w:rtl/>
        </w:rPr>
        <w:t xml:space="preserve"> כלומר, אם קצב השאיבה בסהרה יימשך, צפוי שגם שם יופיעו פגיעות באיכות המים. </w:t>
      </w:r>
    </w:p>
    <w:p w14:paraId="1110FAE5" w14:textId="77777777" w:rsidR="006418F0" w:rsidRDefault="006418F0">
      <w:pPr>
        <w:rPr>
          <w:rFonts w:asciiTheme="minorHAnsi" w:hAnsiTheme="minorHAnsi" w:cstheme="minorHAnsi"/>
          <w:rtl/>
          <w:lang w:val="en-US"/>
        </w:rPr>
      </w:pPr>
      <w:r>
        <w:rPr>
          <w:rFonts w:asciiTheme="minorHAnsi" w:hAnsiTheme="minorHAnsi" w:cstheme="minorHAnsi"/>
          <w:rtl/>
          <w:lang w:val="en-US"/>
        </w:rPr>
        <w:br w:type="page"/>
      </w:r>
    </w:p>
    <w:p w14:paraId="65326B5F" w14:textId="65E804E7" w:rsidR="00014507" w:rsidRDefault="00EC590B" w:rsidP="00F8690A">
      <w:pPr>
        <w:autoSpaceDE w:val="0"/>
        <w:autoSpaceDN w:val="0"/>
        <w:bidi/>
        <w:adjustRightInd w:val="0"/>
        <w:spacing w:after="0" w:line="240" w:lineRule="auto"/>
        <w:rPr>
          <w:rFonts w:asciiTheme="minorHAnsi" w:hAnsiTheme="minorHAnsi" w:cstheme="minorHAnsi"/>
          <w:rtl/>
          <w:lang w:val="en-US"/>
        </w:rPr>
      </w:pPr>
      <w:r w:rsidRPr="00A27471">
        <w:rPr>
          <w:rFonts w:asciiTheme="minorHAnsi" w:hAnsiTheme="minorHAnsi" w:cstheme="minorHAnsi"/>
          <w:rtl/>
          <w:lang w:val="en-US"/>
        </w:rPr>
        <w:lastRenderedPageBreak/>
        <w:t xml:space="preserve">איור </w:t>
      </w:r>
      <w:r w:rsidR="00E422E6">
        <w:rPr>
          <w:rFonts w:asciiTheme="minorHAnsi" w:hAnsiTheme="minorHAnsi" w:cstheme="minorHAnsi" w:hint="cs"/>
          <w:rtl/>
          <w:lang w:val="en-US"/>
        </w:rPr>
        <w:t>9</w:t>
      </w:r>
      <w:r w:rsidRPr="00A27471">
        <w:rPr>
          <w:rFonts w:asciiTheme="minorHAnsi" w:hAnsiTheme="minorHAnsi" w:cstheme="minorHAnsi"/>
          <w:rtl/>
          <w:lang w:val="en-US"/>
        </w:rPr>
        <w:t>.6: הערכות שונות של שאיבת יתר של מי תהום</w:t>
      </w:r>
      <w:r w:rsidR="00B81B94" w:rsidRPr="00A27471">
        <w:rPr>
          <w:rStyle w:val="FootnoteReference"/>
          <w:rFonts w:asciiTheme="minorHAnsi" w:hAnsiTheme="minorHAnsi" w:cstheme="minorHAnsi"/>
          <w:rtl/>
          <w:lang w:val="en-US"/>
        </w:rPr>
        <w:footnoteReference w:id="71"/>
      </w:r>
      <w:r w:rsidRPr="00A27471">
        <w:rPr>
          <w:rFonts w:asciiTheme="minorHAnsi" w:hAnsiTheme="minorHAnsi" w:cstheme="minorHAnsi"/>
          <w:rtl/>
          <w:lang w:val="en-US"/>
        </w:rPr>
        <w:t>, ומידת עליית הים</w:t>
      </w:r>
      <w:r w:rsidR="009B30D4" w:rsidRPr="00A27471">
        <w:rPr>
          <w:rStyle w:val="FootnoteReference"/>
          <w:rFonts w:asciiTheme="minorHAnsi" w:hAnsiTheme="minorHAnsi" w:cstheme="minorHAnsi"/>
          <w:rtl/>
          <w:lang w:val="en-US"/>
        </w:rPr>
        <w:footnoteReference w:id="72"/>
      </w:r>
      <w:r w:rsidRPr="00A27471">
        <w:rPr>
          <w:rFonts w:asciiTheme="minorHAnsi" w:hAnsiTheme="minorHAnsi" w:cstheme="minorHAnsi"/>
          <w:rtl/>
          <w:lang w:val="en-US"/>
        </w:rPr>
        <w:t xml:space="preserve"> שנגרמה עקב כך.</w:t>
      </w:r>
      <w:r w:rsidR="0027220D">
        <w:rPr>
          <w:rFonts w:asciiTheme="minorHAnsi" w:hAnsiTheme="minorHAnsi" w:cstheme="minorHAnsi" w:hint="cs"/>
          <w:rtl/>
          <w:lang w:val="en-US"/>
        </w:rPr>
        <w:t xml:space="preserve"> </w:t>
      </w:r>
      <w:r w:rsidR="00147E4D">
        <w:rPr>
          <w:rFonts w:asciiTheme="minorHAnsi" w:hAnsiTheme="minorHAnsi" w:cstheme="minorHAnsi" w:hint="cs"/>
          <w:rtl/>
          <w:lang w:val="en-US"/>
        </w:rPr>
        <w:t xml:space="preserve">מקור </w:t>
      </w:r>
      <w:r w:rsidR="00014507">
        <w:rPr>
          <w:rFonts w:asciiTheme="minorHAnsi" w:hAnsiTheme="minorHAnsi" w:cstheme="minorHAnsi"/>
          <w:rtl/>
          <w:lang w:val="en-US"/>
        </w:rPr>
        <w:t>–</w:t>
      </w:r>
    </w:p>
    <w:p w14:paraId="4F839AA3" w14:textId="04D16CCB" w:rsidR="00EC590B" w:rsidRPr="00C83A6E" w:rsidRDefault="00147E4D" w:rsidP="00014507">
      <w:pPr>
        <w:autoSpaceDE w:val="0"/>
        <w:autoSpaceDN w:val="0"/>
        <w:adjustRightInd w:val="0"/>
        <w:spacing w:after="0" w:line="240" w:lineRule="auto"/>
        <w:rPr>
          <w:rFonts w:asciiTheme="minorHAnsi" w:hAnsiTheme="minorHAnsi" w:cstheme="minorHAnsi"/>
          <w:sz w:val="18"/>
          <w:szCs w:val="18"/>
          <w:rtl/>
          <w:lang w:val="en-US"/>
        </w:rPr>
      </w:pPr>
      <w:r w:rsidRPr="00014507">
        <w:rPr>
          <w:rFonts w:asciiTheme="minorHAnsi" w:hAnsiTheme="minorHAnsi" w:cstheme="minorHAnsi" w:hint="cs"/>
          <w:sz w:val="20"/>
          <w:szCs w:val="20"/>
          <w:rtl/>
          <w:lang w:val="en-US"/>
        </w:rPr>
        <w:t xml:space="preserve"> </w:t>
      </w:r>
      <w:r w:rsidRPr="00244251">
        <w:t>Aeschbach, W., &amp; Gleeson, T. (2012)</w:t>
      </w:r>
      <w:r w:rsidRPr="00244251">
        <w:rPr>
          <w:lang w:val="en-US"/>
        </w:rPr>
        <w:t xml:space="preserve"> </w:t>
      </w:r>
      <w:hyperlink r:id="rId16" w:history="1">
        <w:r w:rsidRPr="00244251">
          <w:rPr>
            <w:rStyle w:val="Hyperlink"/>
            <w:rFonts w:asciiTheme="minorHAnsi" w:hAnsiTheme="minorHAnsi" w:cstheme="minorHAnsi"/>
            <w:sz w:val="16"/>
            <w:szCs w:val="16"/>
            <w:lang w:val="en-US"/>
          </w:rPr>
          <w:t>https://doi.org/10.1038/ngeo1617</w:t>
        </w:r>
      </w:hyperlink>
      <w:r w:rsidRPr="00014507">
        <w:rPr>
          <w:rFonts w:asciiTheme="minorHAnsi" w:hAnsiTheme="minorHAnsi" w:cstheme="minorHAnsi"/>
          <w:sz w:val="20"/>
          <w:szCs w:val="20"/>
          <w:lang w:val="en-US"/>
        </w:rPr>
        <w:t xml:space="preserve"> </w:t>
      </w:r>
      <w:r w:rsidR="00C83A6E">
        <w:rPr>
          <w:rFonts w:asciiTheme="minorHAnsi" w:hAnsiTheme="minorHAnsi" w:cstheme="minorHAnsi"/>
          <w:sz w:val="20"/>
          <w:szCs w:val="20"/>
          <w:lang w:val="en-US"/>
        </w:rPr>
        <w:t xml:space="preserve">; </w:t>
      </w:r>
      <w:r w:rsidR="00C83A6E" w:rsidRPr="00244251">
        <w:rPr>
          <w:color w:val="222222"/>
        </w:rPr>
        <w:t>Reprinted with permission from Nature</w:t>
      </w:r>
      <w:r w:rsidRPr="00244251">
        <w:rPr>
          <w:rFonts w:asciiTheme="minorHAnsi" w:hAnsiTheme="minorHAnsi" w:cs="Calibri"/>
          <w:rtl/>
          <w:lang w:val="en-US"/>
        </w:rPr>
        <w:t xml:space="preserve"> </w:t>
      </w:r>
      <w:r w:rsidRPr="00244251">
        <w:rPr>
          <w:rFonts w:asciiTheme="minorHAnsi" w:hAnsiTheme="minorHAnsi" w:cs="Calibri"/>
          <w:lang w:val="en-US"/>
        </w:rPr>
        <w:t xml:space="preserve"> </w:t>
      </w:r>
    </w:p>
    <w:p w14:paraId="7F5821FB" w14:textId="6C1CB5B5" w:rsidR="009D621A" w:rsidRPr="00B30AA8" w:rsidRDefault="00E92AB9" w:rsidP="00E84885">
      <w:pPr>
        <w:spacing w:after="0" w:line="360" w:lineRule="auto"/>
        <w:jc w:val="center"/>
        <w:rPr>
          <w:rFonts w:asciiTheme="minorHAnsi" w:hAnsiTheme="minorHAnsi"/>
          <w:rtl/>
        </w:rPr>
      </w:pPr>
      <w:r>
        <w:rPr>
          <w:rFonts w:asciiTheme="minorHAnsi" w:hAnsiTheme="minorHAnsi"/>
          <w:noProof/>
          <w:lang w:val="en-US"/>
        </w:rPr>
        <mc:AlternateContent>
          <mc:Choice Requires="wps">
            <w:drawing>
              <wp:anchor distT="0" distB="0" distL="114300" distR="114300" simplePos="0" relativeHeight="251659264" behindDoc="0" locked="0" layoutInCell="1" allowOverlap="1" wp14:anchorId="315677EA" wp14:editId="3246CA8A">
                <wp:simplePos x="0" y="0"/>
                <wp:positionH relativeFrom="column">
                  <wp:posOffset>647205</wp:posOffset>
                </wp:positionH>
                <wp:positionV relativeFrom="paragraph">
                  <wp:posOffset>55666</wp:posOffset>
                </wp:positionV>
                <wp:extent cx="219694" cy="201880"/>
                <wp:effectExtent l="0" t="0" r="28575" b="27305"/>
                <wp:wrapNone/>
                <wp:docPr id="16" name="Rectangle 16"/>
                <wp:cNvGraphicFramePr/>
                <a:graphic xmlns:a="http://schemas.openxmlformats.org/drawingml/2006/main">
                  <a:graphicData uri="http://schemas.microsoft.com/office/word/2010/wordprocessingShape">
                    <wps:wsp>
                      <wps:cNvSpPr/>
                      <wps:spPr>
                        <a:xfrm>
                          <a:off x="0" y="0"/>
                          <a:ext cx="219694" cy="2018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C9F86A" id="Rectangle 16" o:spid="_x0000_s1026" style="position:absolute;margin-left:50.95pt;margin-top:4.4pt;width:17.3pt;height:15.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lNmkQIAAK0FAAAOAAAAZHJzL2Uyb0RvYy54bWysVN9PGzEMfp+0/yHK+7heVRituKIKxDQJ&#10;AQImntNc0ouUxFmS9tr99XNyP8oY2gNaH9I4tj/b39m+uNwbTXbCBwW2ouXJhBJhOdTKbir64/nm&#10;yzklITJbMw1WVPQgAr1cfv500bqFmEIDuhaeIIgNi9ZVtInRLYoi8EYYFk7ACYtKCd6wiKLfFLVn&#10;LaIbXUwnk7OiBV87D1yEgK/XnZIuM76Ugsd7KYOIRFcUc4v59Plcp7NYXrDFxjPXKN6nwT6QhWHK&#10;YtAR6ppFRrZe/QVlFPcQQMYTDqYAKRUXuQasppy8qeapYU7kWpCc4Eaawv+D5Xe7B09Ujd/ujBLL&#10;DH6jR2SN2Y0WBN+QoNaFBdo9uQffSwGvqdq99Cb9Yx1kn0k9jKSKfSQcH6fl/Gw+o4SjCms8P8+k&#10;F0dn50P8JsCQdKmox+iZSra7DREDoulgkmIF0Kq+UVpnIfWJuNKe7Bh+4fWmTAmjxx9W2n7IEWGS&#10;Z5Hq7yrOt3jQIuFp+ygkUpdqzAnnpj0mwzgXNpadqmG16HI8neBvyHJIP+ecAROyxOpG7B5gsOxA&#10;Buyu2N4+uYrc86Pz5F+Jdc6jR44MNo7ORlnw7wForKqP3NkPJHXUJJbWUB+wsTx0Exccv1H4eW9Z&#10;iA/M44jhMOLaiPd4SA1tRaG/UdKA//Xee7LHzkctJS2ObEXDzy3zghL93eJMzMvZLM14FmanX6co&#10;+Nea9WuN3ZorwJ4pcUE5nq/JPurhKj2YF9wuqxQVVcxyjF1RHv0gXMVuleB+4mK1ymY4147FW/vk&#10;eAJPrKb2fd6/MO/6Ho84HHcwjDdbvGn1zjZ5WlhtI0iV5+DIa8837oTcOP3+SkvntZytjlt2+RsA&#10;AP//AwBQSwMEFAAGAAgAAAAhALXePe7eAAAACAEAAA8AAABkcnMvZG93bnJldi54bWxMj0FLw0AU&#10;hO+C/2F5gje726qxjdkUEUWEHrQt1ONr8jYJZndDdpPGf+/rSY/DDDPfZOvJtmKkPjTeaZjPFAhy&#10;hS8bV2nY715vliBCRFdi6x1p+KEA6/zyIsO09Cf3SeM2VoJLXEhRQx1jl0oZiposhpnvyLFnfG8x&#10;suwrWfZ44nLbyoVSibTYOF6osaPnmorv7WA1fBl82728h400i9Gsmo/hYB4Gra+vpqdHEJGm+BeG&#10;Mz6jQ85MRz+4MoiWtZqvOKphyQ/O/m1yD+Ko4U4lIPNM/j+Q/wIAAP//AwBQSwECLQAUAAYACAAA&#10;ACEAtoM4kv4AAADhAQAAEwAAAAAAAAAAAAAAAAAAAAAAW0NvbnRlbnRfVHlwZXNdLnhtbFBLAQIt&#10;ABQABgAIAAAAIQA4/SH/1gAAAJQBAAALAAAAAAAAAAAAAAAAAC8BAABfcmVscy8ucmVsc1BLAQIt&#10;ABQABgAIAAAAIQCXJlNmkQIAAK0FAAAOAAAAAAAAAAAAAAAAAC4CAABkcnMvZTJvRG9jLnhtbFBL&#10;AQItABQABgAIAAAAIQC13j3u3gAAAAgBAAAPAAAAAAAAAAAAAAAAAOsEAABkcnMvZG93bnJldi54&#10;bWxQSwUGAAAAAAQABADzAAAA9gUAAAAA&#10;" fillcolor="white [3212]" strokecolor="white [3212]" strokeweight="1pt"/>
            </w:pict>
          </mc:Fallback>
        </mc:AlternateContent>
      </w:r>
      <w:r w:rsidR="00384B79" w:rsidRPr="00B30AA8">
        <w:rPr>
          <w:rFonts w:asciiTheme="minorHAnsi" w:hAnsiTheme="minorHAnsi"/>
          <w:noProof/>
          <w:lang w:val="en-US"/>
        </w:rPr>
        <w:drawing>
          <wp:inline distT="0" distB="0" distL="0" distR="0" wp14:anchorId="4859660F" wp14:editId="76E8AEC9">
            <wp:extent cx="4596006" cy="3119967"/>
            <wp:effectExtent l="38100" t="38100" r="33655" b="425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97953" cy="3189173"/>
                    </a:xfrm>
                    <a:prstGeom prst="rect">
                      <a:avLst/>
                    </a:prstGeom>
                    <a:noFill/>
                    <a:ln w="25400">
                      <a:solidFill>
                        <a:schemeClr val="tx1"/>
                      </a:solidFill>
                    </a:ln>
                  </pic:spPr>
                </pic:pic>
              </a:graphicData>
            </a:graphic>
          </wp:inline>
        </w:drawing>
      </w:r>
    </w:p>
    <w:p w14:paraId="2473D3EC" w14:textId="77777777" w:rsidR="007E76C2" w:rsidRPr="00B30AA8" w:rsidRDefault="007E76C2" w:rsidP="00E84885">
      <w:pPr>
        <w:spacing w:after="0" w:line="360" w:lineRule="auto"/>
        <w:jc w:val="center"/>
        <w:rPr>
          <w:rFonts w:asciiTheme="minorHAnsi" w:hAnsiTheme="minorHAnsi"/>
        </w:rPr>
      </w:pPr>
    </w:p>
    <w:p w14:paraId="51F9B7B1" w14:textId="307C0019" w:rsidR="00692CAA" w:rsidRPr="003E72D2" w:rsidRDefault="00692CAA" w:rsidP="00CB137A">
      <w:pPr>
        <w:bidi/>
        <w:spacing w:line="240" w:lineRule="auto"/>
        <w:rPr>
          <w:rFonts w:asciiTheme="minorHAnsi" w:hAnsiTheme="minorHAnsi" w:cstheme="minorHAnsi"/>
          <w:rtl/>
          <w:lang w:val="en-US"/>
        </w:rPr>
      </w:pPr>
      <w:r w:rsidRPr="003E72D2">
        <w:rPr>
          <w:rFonts w:asciiTheme="minorHAnsi" w:hAnsiTheme="minorHAnsi" w:cstheme="minorHAnsi"/>
          <w:rtl/>
        </w:rPr>
        <w:t xml:space="preserve">איור </w:t>
      </w:r>
      <w:r w:rsidR="00E422E6">
        <w:rPr>
          <w:rFonts w:asciiTheme="minorHAnsi" w:hAnsiTheme="minorHAnsi" w:cstheme="minorHAnsi" w:hint="cs"/>
          <w:rtl/>
        </w:rPr>
        <w:t>9</w:t>
      </w:r>
      <w:r w:rsidRPr="003E72D2">
        <w:rPr>
          <w:rFonts w:asciiTheme="minorHAnsi" w:hAnsiTheme="minorHAnsi" w:cstheme="minorHAnsi"/>
          <w:rtl/>
        </w:rPr>
        <w:t xml:space="preserve">.7: </w:t>
      </w:r>
      <w:bookmarkStart w:id="3" w:name="_Hlk152078799"/>
      <w:r w:rsidRPr="003E72D2">
        <w:rPr>
          <w:rFonts w:asciiTheme="minorHAnsi" w:hAnsiTheme="minorHAnsi" w:cstheme="minorHAnsi"/>
          <w:rtl/>
        </w:rPr>
        <w:t>אקוו</w:t>
      </w:r>
      <w:r w:rsidR="00E13D9A" w:rsidRPr="003E72D2">
        <w:rPr>
          <w:rFonts w:asciiTheme="minorHAnsi" w:hAnsiTheme="minorHAnsi" w:cstheme="minorHAnsi" w:hint="cs"/>
          <w:rtl/>
        </w:rPr>
        <w:t>ת</w:t>
      </w:r>
      <w:r w:rsidRPr="003E72D2">
        <w:rPr>
          <w:rFonts w:asciiTheme="minorHAnsi" w:hAnsiTheme="minorHAnsi" w:cstheme="minorHAnsi"/>
          <w:rtl/>
        </w:rPr>
        <w:t xml:space="preserve"> פוסילי</w:t>
      </w:r>
      <w:r w:rsidR="00E13D9A" w:rsidRPr="003E72D2">
        <w:rPr>
          <w:rFonts w:asciiTheme="minorHAnsi" w:hAnsiTheme="minorHAnsi" w:cstheme="minorHAnsi" w:hint="cs"/>
          <w:rtl/>
        </w:rPr>
        <w:t>ות</w:t>
      </w:r>
      <w:r w:rsidRPr="003E72D2">
        <w:rPr>
          <w:rFonts w:asciiTheme="minorHAnsi" w:hAnsiTheme="minorHAnsi" w:cstheme="minorHAnsi"/>
          <w:rtl/>
        </w:rPr>
        <w:t xml:space="preserve"> בסהרה ובערב הסעודית-ירדן. </w:t>
      </w:r>
      <w:r w:rsidR="00C83A6E">
        <w:rPr>
          <w:rFonts w:asciiTheme="minorHAnsi" w:hAnsiTheme="minorHAnsi" w:cstheme="minorHAnsi" w:hint="cs"/>
          <w:rtl/>
        </w:rPr>
        <w:t>על פי</w:t>
      </w:r>
      <w:r w:rsidRPr="003E72D2">
        <w:rPr>
          <w:rFonts w:asciiTheme="minorHAnsi" w:hAnsiTheme="minorHAnsi" w:cstheme="minorHAnsi"/>
          <w:rtl/>
        </w:rPr>
        <w:t xml:space="preserve"> – ח. גבירצמן</w:t>
      </w:r>
      <w:r w:rsidR="00320024" w:rsidRPr="003E72D2">
        <w:rPr>
          <w:rFonts w:asciiTheme="minorHAnsi" w:hAnsiTheme="minorHAnsi" w:cstheme="minorHAnsi"/>
          <w:rtl/>
        </w:rPr>
        <w:t xml:space="preserve"> פר</w:t>
      </w:r>
      <w:r w:rsidR="00CD0E78">
        <w:rPr>
          <w:rFonts w:asciiTheme="minorHAnsi" w:hAnsiTheme="minorHAnsi" w:cstheme="minorHAnsi" w:hint="cs"/>
          <w:rtl/>
        </w:rPr>
        <w:t xml:space="preserve">ק </w:t>
      </w:r>
      <w:r w:rsidR="002D1425">
        <w:rPr>
          <w:rFonts w:asciiTheme="minorHAnsi" w:hAnsiTheme="minorHAnsi" w:cstheme="minorHAnsi" w:hint="cs"/>
          <w:rtl/>
        </w:rPr>
        <w:t xml:space="preserve">5 </w:t>
      </w:r>
      <w:r w:rsidR="00CD0E78">
        <w:rPr>
          <w:rFonts w:asciiTheme="minorHAnsi" w:hAnsiTheme="minorHAnsi" w:cstheme="minorHAnsi" w:hint="cs"/>
          <w:rtl/>
        </w:rPr>
        <w:t>(איור5.ד)</w:t>
      </w:r>
      <w:r w:rsidRPr="003E72D2">
        <w:rPr>
          <w:rFonts w:asciiTheme="minorHAnsi" w:hAnsiTheme="minorHAnsi" w:cstheme="minorHAnsi"/>
          <w:rtl/>
          <w:lang w:val="en-US"/>
        </w:rPr>
        <w:t>.</w:t>
      </w:r>
      <w:r w:rsidR="0027220D">
        <w:rPr>
          <w:rFonts w:asciiTheme="minorHAnsi" w:hAnsiTheme="minorHAnsi" w:cstheme="minorHAnsi" w:hint="cs"/>
          <w:rtl/>
          <w:lang w:val="en-US"/>
        </w:rPr>
        <w:t xml:space="preserve"> </w:t>
      </w:r>
    </w:p>
    <w:p w14:paraId="3CDD3DAF" w14:textId="6FC4EDBE" w:rsidR="00370E12" w:rsidRDefault="007D7048" w:rsidP="00E84885">
      <w:pPr>
        <w:bidi/>
        <w:spacing w:line="360" w:lineRule="auto"/>
        <w:jc w:val="center"/>
        <w:rPr>
          <w:rFonts w:asciiTheme="minorHAnsi" w:hAnsiTheme="minorHAnsi"/>
          <w:rtl/>
          <w:lang w:val="en-US"/>
        </w:rPr>
      </w:pPr>
      <w:r>
        <w:rPr>
          <w:rFonts w:asciiTheme="minorHAnsi" w:hAnsiTheme="minorHAnsi"/>
          <w:noProof/>
          <w:rtl/>
          <w:lang w:val="he-IL"/>
        </w:rPr>
        <w:drawing>
          <wp:inline distT="0" distB="0" distL="0" distR="0" wp14:anchorId="70E18782" wp14:editId="75160311">
            <wp:extent cx="4702108" cy="3556074"/>
            <wp:effectExtent l="38100" t="38100" r="41910" b="444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8" cstate="print">
                      <a:extLst>
                        <a:ext uri="{28A0092B-C50C-407E-A947-70E740481C1C}">
                          <a14:useLocalDpi xmlns:a14="http://schemas.microsoft.com/office/drawing/2010/main" val="0"/>
                        </a:ext>
                      </a:extLst>
                    </a:blip>
                    <a:srcRect t="23286" r="337" b="7173"/>
                    <a:stretch/>
                  </pic:blipFill>
                  <pic:spPr bwMode="auto">
                    <a:xfrm>
                      <a:off x="0" y="0"/>
                      <a:ext cx="4722037" cy="3571146"/>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bookmarkEnd w:id="3"/>
    <w:p w14:paraId="781CC3BF" w14:textId="77777777" w:rsidR="009B20E2" w:rsidRPr="009B20E2" w:rsidRDefault="009B20E2" w:rsidP="009B20E2">
      <w:pPr>
        <w:bidi/>
        <w:spacing w:line="360" w:lineRule="auto"/>
        <w:rPr>
          <w:rFonts w:asciiTheme="minorHAnsi" w:hAnsiTheme="minorHAnsi" w:cstheme="minorHAnsi"/>
          <w:vanish/>
          <w:lang w:val="en-US"/>
        </w:rPr>
      </w:pPr>
    </w:p>
    <w:p w14:paraId="2FD56041" w14:textId="77777777" w:rsidR="009B20E2" w:rsidRPr="009B20E2" w:rsidRDefault="009B20E2" w:rsidP="009B20E2">
      <w:pPr>
        <w:bidi/>
        <w:spacing w:line="360" w:lineRule="auto"/>
        <w:rPr>
          <w:rFonts w:asciiTheme="minorHAnsi" w:hAnsiTheme="minorHAnsi" w:cstheme="minorHAnsi"/>
          <w:vanish/>
          <w:lang w:val="en-US"/>
        </w:rPr>
      </w:pPr>
    </w:p>
    <w:p w14:paraId="01793917" w14:textId="77777777" w:rsidR="009B20E2" w:rsidRPr="009B20E2" w:rsidRDefault="009B20E2" w:rsidP="009B20E2">
      <w:pPr>
        <w:bidi/>
        <w:spacing w:line="360" w:lineRule="auto"/>
        <w:rPr>
          <w:rFonts w:asciiTheme="minorHAnsi" w:hAnsiTheme="minorHAnsi" w:cstheme="minorHAnsi"/>
          <w:vanish/>
          <w:lang w:val="en-US"/>
        </w:rPr>
      </w:pPr>
    </w:p>
    <w:p w14:paraId="02667F18" w14:textId="77777777" w:rsidR="009B20E2" w:rsidRPr="009B20E2" w:rsidRDefault="009B20E2" w:rsidP="009B20E2">
      <w:pPr>
        <w:bidi/>
        <w:spacing w:line="360" w:lineRule="auto"/>
        <w:rPr>
          <w:rFonts w:asciiTheme="minorHAnsi" w:hAnsiTheme="minorHAnsi" w:cstheme="minorHAnsi"/>
          <w:vanish/>
          <w:lang w:val="en-US"/>
        </w:rPr>
      </w:pPr>
    </w:p>
    <w:p w14:paraId="171A87D8" w14:textId="77777777" w:rsidR="00943568" w:rsidRPr="00943568" w:rsidRDefault="00943568" w:rsidP="00943568">
      <w:pPr>
        <w:bidi/>
        <w:spacing w:line="360" w:lineRule="auto"/>
        <w:rPr>
          <w:rFonts w:asciiTheme="minorHAnsi" w:hAnsiTheme="minorHAnsi" w:cstheme="minorHAnsi"/>
          <w:vanish/>
          <w:rtl/>
        </w:rPr>
      </w:pPr>
    </w:p>
    <w:p w14:paraId="1C9E0CB6" w14:textId="77777777" w:rsidR="00943568" w:rsidRPr="00943568" w:rsidRDefault="00943568" w:rsidP="00943568">
      <w:pPr>
        <w:bidi/>
        <w:spacing w:line="360" w:lineRule="auto"/>
        <w:rPr>
          <w:rFonts w:asciiTheme="minorHAnsi" w:hAnsiTheme="minorHAnsi" w:cstheme="minorHAnsi"/>
          <w:vanish/>
          <w:rtl/>
        </w:rPr>
      </w:pPr>
    </w:p>
    <w:p w14:paraId="03DFEAE5" w14:textId="77777777" w:rsidR="00943568" w:rsidRPr="00943568" w:rsidRDefault="00943568" w:rsidP="00943568">
      <w:pPr>
        <w:bidi/>
        <w:spacing w:line="360" w:lineRule="auto"/>
        <w:rPr>
          <w:rFonts w:asciiTheme="minorHAnsi" w:hAnsiTheme="minorHAnsi" w:cstheme="minorHAnsi"/>
          <w:vanish/>
          <w:rtl/>
        </w:rPr>
      </w:pPr>
    </w:p>
    <w:p w14:paraId="63B1BED4" w14:textId="77777777" w:rsidR="00943568" w:rsidRPr="00943568" w:rsidRDefault="00943568" w:rsidP="00943568">
      <w:pPr>
        <w:bidi/>
        <w:spacing w:line="360" w:lineRule="auto"/>
        <w:rPr>
          <w:rFonts w:asciiTheme="minorHAnsi" w:hAnsiTheme="minorHAnsi" w:cstheme="minorHAnsi"/>
          <w:vanish/>
          <w:rtl/>
        </w:rPr>
      </w:pPr>
    </w:p>
    <w:p w14:paraId="6017C446" w14:textId="77777777" w:rsidR="00943568" w:rsidRPr="00943568" w:rsidRDefault="00943568" w:rsidP="00943568">
      <w:pPr>
        <w:bidi/>
        <w:spacing w:line="360" w:lineRule="auto"/>
        <w:rPr>
          <w:rFonts w:asciiTheme="minorHAnsi" w:hAnsiTheme="minorHAnsi" w:cstheme="minorHAnsi"/>
          <w:vanish/>
          <w:rtl/>
        </w:rPr>
      </w:pPr>
    </w:p>
    <w:p w14:paraId="27A9FBC5" w14:textId="77777777" w:rsidR="00943568" w:rsidRPr="00943568" w:rsidRDefault="00943568" w:rsidP="00943568">
      <w:pPr>
        <w:bidi/>
        <w:spacing w:line="360" w:lineRule="auto"/>
        <w:rPr>
          <w:rFonts w:asciiTheme="minorHAnsi" w:hAnsiTheme="minorHAnsi" w:cstheme="minorHAnsi"/>
          <w:vanish/>
          <w:rtl/>
        </w:rPr>
      </w:pPr>
    </w:p>
    <w:p w14:paraId="284C60E4" w14:textId="77777777" w:rsidR="00943568" w:rsidRPr="00943568" w:rsidRDefault="00943568" w:rsidP="00943568">
      <w:pPr>
        <w:bidi/>
        <w:spacing w:line="360" w:lineRule="auto"/>
        <w:rPr>
          <w:rFonts w:asciiTheme="minorHAnsi" w:hAnsiTheme="minorHAnsi" w:cstheme="minorHAnsi"/>
          <w:vanish/>
          <w:rtl/>
        </w:rPr>
      </w:pPr>
    </w:p>
    <w:p w14:paraId="19576C13" w14:textId="77777777" w:rsidR="00943568" w:rsidRPr="00943568" w:rsidRDefault="00943568" w:rsidP="00943568">
      <w:pPr>
        <w:bidi/>
        <w:spacing w:line="360" w:lineRule="auto"/>
        <w:rPr>
          <w:rFonts w:asciiTheme="minorHAnsi" w:hAnsiTheme="minorHAnsi" w:cstheme="minorHAnsi"/>
          <w:vanish/>
          <w:rtl/>
        </w:rPr>
      </w:pPr>
    </w:p>
    <w:p w14:paraId="476C8EEC" w14:textId="77777777" w:rsidR="00943568" w:rsidRPr="00943568" w:rsidRDefault="00943568" w:rsidP="00943568">
      <w:pPr>
        <w:bidi/>
        <w:spacing w:line="360" w:lineRule="auto"/>
        <w:rPr>
          <w:rFonts w:asciiTheme="minorHAnsi" w:hAnsiTheme="minorHAnsi" w:cstheme="minorHAnsi"/>
          <w:vanish/>
          <w:rtl/>
        </w:rPr>
      </w:pPr>
    </w:p>
    <w:p w14:paraId="4DC2DF02" w14:textId="77777777" w:rsidR="00943568" w:rsidRPr="00943568" w:rsidRDefault="00943568" w:rsidP="00943568">
      <w:pPr>
        <w:bidi/>
        <w:spacing w:line="360" w:lineRule="auto"/>
        <w:rPr>
          <w:rFonts w:asciiTheme="minorHAnsi" w:hAnsiTheme="minorHAnsi" w:cstheme="minorHAnsi"/>
          <w:vanish/>
          <w:rtl/>
        </w:rPr>
      </w:pPr>
    </w:p>
    <w:p w14:paraId="2EA4C332" w14:textId="77777777" w:rsidR="00943568" w:rsidRPr="00943568" w:rsidRDefault="00943568" w:rsidP="00943568">
      <w:pPr>
        <w:bidi/>
        <w:spacing w:line="360" w:lineRule="auto"/>
        <w:rPr>
          <w:rFonts w:asciiTheme="minorHAnsi" w:hAnsiTheme="minorHAnsi" w:cstheme="minorHAnsi"/>
          <w:vanish/>
          <w:rtl/>
        </w:rPr>
      </w:pPr>
    </w:p>
    <w:p w14:paraId="35C11774" w14:textId="77777777" w:rsidR="00943568" w:rsidRPr="00943568" w:rsidRDefault="00943568" w:rsidP="00943568">
      <w:pPr>
        <w:bidi/>
        <w:spacing w:line="360" w:lineRule="auto"/>
        <w:rPr>
          <w:rFonts w:asciiTheme="minorHAnsi" w:hAnsiTheme="minorHAnsi" w:cstheme="minorHAnsi"/>
          <w:vanish/>
          <w:rtl/>
        </w:rPr>
      </w:pPr>
    </w:p>
    <w:p w14:paraId="5980F228" w14:textId="77777777" w:rsidR="00943568" w:rsidRPr="00943568" w:rsidRDefault="00943568" w:rsidP="00943568">
      <w:pPr>
        <w:bidi/>
        <w:spacing w:line="360" w:lineRule="auto"/>
        <w:rPr>
          <w:rFonts w:asciiTheme="minorHAnsi" w:hAnsiTheme="minorHAnsi" w:cstheme="minorHAnsi"/>
          <w:vanish/>
          <w:rtl/>
        </w:rPr>
      </w:pPr>
    </w:p>
    <w:p w14:paraId="451F1A59" w14:textId="77777777" w:rsidR="00943568" w:rsidRPr="00943568" w:rsidRDefault="00943568" w:rsidP="00943568">
      <w:pPr>
        <w:bidi/>
        <w:spacing w:line="360" w:lineRule="auto"/>
        <w:rPr>
          <w:rFonts w:asciiTheme="minorHAnsi" w:hAnsiTheme="minorHAnsi" w:cstheme="minorHAnsi"/>
          <w:vanish/>
          <w:rtl/>
        </w:rPr>
      </w:pPr>
    </w:p>
    <w:p w14:paraId="694F439F" w14:textId="42D6CA63" w:rsidR="00F44426" w:rsidRPr="00F44426" w:rsidRDefault="00F44426" w:rsidP="00A34823">
      <w:pPr>
        <w:pStyle w:val="Heading3"/>
        <w:bidi/>
        <w:spacing w:after="0" w:line="360" w:lineRule="auto"/>
        <w:rPr>
          <w:rFonts w:asciiTheme="minorHAnsi" w:hAnsiTheme="minorHAnsi" w:cstheme="minorHAnsi"/>
          <w:rtl/>
        </w:rPr>
      </w:pPr>
      <w:r w:rsidRPr="00F44426">
        <w:rPr>
          <w:rFonts w:asciiTheme="minorHAnsi" w:hAnsiTheme="minorHAnsi" w:cstheme="minorHAnsi" w:hint="cs"/>
          <w:rtl/>
        </w:rPr>
        <w:t xml:space="preserve">   </w:t>
      </w:r>
      <w:r w:rsidRPr="00F44426">
        <w:rPr>
          <w:rFonts w:asciiTheme="minorHAnsi" w:hAnsiTheme="minorHAnsi" w:cstheme="minorHAnsi" w:hint="cs"/>
          <w:rtl/>
        </w:rPr>
        <w:t>ניטור וחקר מי תהו</w:t>
      </w:r>
      <w:r w:rsidR="00A231FF">
        <w:rPr>
          <w:rFonts w:asciiTheme="minorHAnsi" w:hAnsiTheme="minorHAnsi" w:cstheme="minorHAnsi" w:hint="cs"/>
          <w:rtl/>
        </w:rPr>
        <w:t>ם</w:t>
      </w:r>
    </w:p>
    <w:p w14:paraId="15F71ABA" w14:textId="232C7002" w:rsidR="00F8690A" w:rsidRPr="00F44426" w:rsidRDefault="008B1EE7" w:rsidP="00BA73AA">
      <w:pPr>
        <w:bidi/>
        <w:spacing w:line="360" w:lineRule="auto"/>
        <w:ind w:left="-46"/>
        <w:rPr>
          <w:rFonts w:asciiTheme="minorHAnsi" w:hAnsiTheme="minorHAnsi" w:cstheme="minorHAnsi"/>
          <w:rtl/>
          <w:lang w:val="en-US"/>
        </w:rPr>
      </w:pPr>
      <w:r w:rsidRPr="00F44426">
        <w:rPr>
          <w:rFonts w:asciiTheme="minorHAnsi" w:hAnsiTheme="minorHAnsi" w:cstheme="minorHAnsi"/>
          <w:rtl/>
        </w:rPr>
        <w:t xml:space="preserve">בגלל </w:t>
      </w:r>
      <w:r w:rsidR="002564C3" w:rsidRPr="00F44426">
        <w:rPr>
          <w:rFonts w:asciiTheme="minorHAnsi" w:hAnsiTheme="minorHAnsi" w:cstheme="minorHAnsi"/>
          <w:rtl/>
        </w:rPr>
        <w:t>חשיבותם הרבה למשק המים העולמי ובגלל הקושי במעקב אחר מז</w:t>
      </w:r>
      <w:r w:rsidR="007E76C2" w:rsidRPr="00F44426">
        <w:rPr>
          <w:rFonts w:asciiTheme="minorHAnsi" w:hAnsiTheme="minorHAnsi" w:cstheme="minorHAnsi"/>
          <w:rtl/>
        </w:rPr>
        <w:t>ה</w:t>
      </w:r>
      <w:r w:rsidR="002564C3" w:rsidRPr="00F44426">
        <w:rPr>
          <w:rFonts w:asciiTheme="minorHAnsi" w:hAnsiTheme="minorHAnsi" w:cstheme="minorHAnsi"/>
          <w:rtl/>
        </w:rPr>
        <w:t>מים בתת הקרקע (צריך לקדוח בארות ניטור, תהליך יקר וארוך), ו</w:t>
      </w:r>
      <w:r w:rsidR="00F44426">
        <w:rPr>
          <w:rFonts w:asciiTheme="minorHAnsi" w:hAnsiTheme="minorHAnsi" w:cstheme="minorHAnsi" w:hint="cs"/>
          <w:rtl/>
        </w:rPr>
        <w:t xml:space="preserve">כן </w:t>
      </w:r>
      <w:r w:rsidR="002564C3" w:rsidRPr="00F44426">
        <w:rPr>
          <w:rFonts w:asciiTheme="minorHAnsi" w:hAnsiTheme="minorHAnsi" w:cstheme="minorHAnsi"/>
          <w:rtl/>
        </w:rPr>
        <w:t>בגלל זמן השהות הארוך שלהם</w:t>
      </w:r>
      <w:r w:rsidR="004B4D98" w:rsidRPr="00F44426">
        <w:rPr>
          <w:rFonts w:asciiTheme="minorHAnsi" w:hAnsiTheme="minorHAnsi" w:cstheme="minorHAnsi"/>
          <w:rtl/>
        </w:rPr>
        <w:t xml:space="preserve"> (</w:t>
      </w:r>
      <w:r w:rsidR="002564C3" w:rsidRPr="00F44426">
        <w:rPr>
          <w:rFonts w:asciiTheme="minorHAnsi" w:hAnsiTheme="minorHAnsi" w:cstheme="minorHAnsi"/>
          <w:rtl/>
        </w:rPr>
        <w:t>כלומר ברגע שמתגלה זיהום, י</w:t>
      </w:r>
      <w:r w:rsidR="004B4D98" w:rsidRPr="00F44426">
        <w:rPr>
          <w:rFonts w:asciiTheme="minorHAnsi" w:hAnsiTheme="minorHAnsi" w:cstheme="minorHAnsi"/>
          <w:rtl/>
        </w:rPr>
        <w:t>י</w:t>
      </w:r>
      <w:r w:rsidR="002564C3" w:rsidRPr="00F44426">
        <w:rPr>
          <w:rFonts w:asciiTheme="minorHAnsi" w:hAnsiTheme="minorHAnsi" w:cstheme="minorHAnsi"/>
          <w:rtl/>
        </w:rPr>
        <w:t>קח זמן רב עד שניתן יהיה לסלקו מן האקוו</w:t>
      </w:r>
      <w:r w:rsidR="00E13D9A" w:rsidRPr="00F44426">
        <w:rPr>
          <w:rFonts w:asciiTheme="minorHAnsi" w:hAnsiTheme="minorHAnsi" w:cstheme="minorHAnsi" w:hint="cs"/>
          <w:rtl/>
        </w:rPr>
        <w:t>ה</w:t>
      </w:r>
      <w:r w:rsidR="002564C3" w:rsidRPr="00F44426">
        <w:rPr>
          <w:rFonts w:asciiTheme="minorHAnsi" w:hAnsiTheme="minorHAnsi" w:cstheme="minorHAnsi"/>
          <w:rtl/>
        </w:rPr>
        <w:t xml:space="preserve">), מושקעים מאמצים רבים בפתוח שיטות </w:t>
      </w:r>
      <w:r w:rsidR="00CB4990">
        <w:rPr>
          <w:rFonts w:asciiTheme="minorHAnsi" w:hAnsiTheme="minorHAnsi" w:cstheme="minorHAnsi" w:hint="cs"/>
          <w:rtl/>
        </w:rPr>
        <w:t xml:space="preserve">ניקוי (לדוגמא ניקוי מי תהום </w:t>
      </w:r>
      <w:r w:rsidR="00E062B8">
        <w:rPr>
          <w:rFonts w:asciiTheme="minorHAnsi" w:hAnsiTheme="minorHAnsi" w:cstheme="minorHAnsi" w:hint="cs"/>
          <w:rtl/>
        </w:rPr>
        <w:t>ממזהמים</w:t>
      </w:r>
      <w:r w:rsidR="00CB4990">
        <w:rPr>
          <w:rFonts w:asciiTheme="minorHAnsi" w:hAnsiTheme="minorHAnsi" w:cstheme="minorHAnsi" w:hint="cs"/>
          <w:rtl/>
        </w:rPr>
        <w:t xml:space="preserve"> אורגניים באמצעות החדרת מחמצנים חזקים)</w:t>
      </w:r>
      <w:r w:rsidR="00CB4990">
        <w:rPr>
          <w:rStyle w:val="FootnoteReference"/>
          <w:rFonts w:asciiTheme="minorHAnsi" w:hAnsiTheme="minorHAnsi" w:cstheme="minorHAnsi"/>
          <w:rtl/>
        </w:rPr>
        <w:footnoteReference w:id="73"/>
      </w:r>
      <w:r w:rsidR="00CB4990">
        <w:rPr>
          <w:rFonts w:asciiTheme="minorHAnsi" w:hAnsiTheme="minorHAnsi" w:cstheme="minorHAnsi" w:hint="cs"/>
          <w:rtl/>
        </w:rPr>
        <w:t xml:space="preserve">, וכן מתודות של </w:t>
      </w:r>
      <w:r w:rsidR="002564C3" w:rsidRPr="00F44426">
        <w:rPr>
          <w:rFonts w:asciiTheme="minorHAnsi" w:hAnsiTheme="minorHAnsi" w:cstheme="minorHAnsi"/>
          <w:rtl/>
        </w:rPr>
        <w:t xml:space="preserve">מחקר וסימולציה של תנועת מים ומזהמים בתת הקרקע. </w:t>
      </w:r>
      <w:r w:rsidR="00037E10" w:rsidRPr="00F44426">
        <w:rPr>
          <w:rFonts w:asciiTheme="minorHAnsi" w:hAnsiTheme="minorHAnsi" w:cstheme="minorHAnsi" w:hint="cs"/>
          <w:rtl/>
        </w:rPr>
        <w:t>ישנם</w:t>
      </w:r>
      <w:r w:rsidR="00CB4990">
        <w:rPr>
          <w:rFonts w:asciiTheme="minorHAnsi" w:hAnsiTheme="minorHAnsi" w:cstheme="minorHAnsi" w:hint="cs"/>
          <w:rtl/>
        </w:rPr>
        <w:t xml:space="preserve"> </w:t>
      </w:r>
      <w:r w:rsidR="00037E10" w:rsidRPr="00F44426">
        <w:rPr>
          <w:rFonts w:asciiTheme="minorHAnsi" w:hAnsiTheme="minorHAnsi" w:cstheme="minorHAnsi" w:hint="cs"/>
          <w:rtl/>
        </w:rPr>
        <w:t xml:space="preserve">כיווני מחקר רבים </w:t>
      </w:r>
      <w:r w:rsidR="00F44426" w:rsidRPr="00F44426">
        <w:rPr>
          <w:rFonts w:asciiTheme="minorHAnsi" w:hAnsiTheme="minorHAnsi" w:cstheme="minorHAnsi" w:hint="cs"/>
          <w:rtl/>
        </w:rPr>
        <w:t>של מי תהום,</w:t>
      </w:r>
      <w:r w:rsidR="002564C3" w:rsidRPr="00F44426">
        <w:rPr>
          <w:rFonts w:asciiTheme="minorHAnsi" w:hAnsiTheme="minorHAnsi" w:cstheme="minorHAnsi"/>
          <w:rtl/>
        </w:rPr>
        <w:t xml:space="preserve"> </w:t>
      </w:r>
      <w:r w:rsidR="004B4D98" w:rsidRPr="00F44426">
        <w:rPr>
          <w:rFonts w:asciiTheme="minorHAnsi" w:hAnsiTheme="minorHAnsi" w:cstheme="minorHAnsi"/>
          <w:rtl/>
        </w:rPr>
        <w:t>ו</w:t>
      </w:r>
      <w:r w:rsidR="002564C3" w:rsidRPr="00F44426">
        <w:rPr>
          <w:rFonts w:asciiTheme="minorHAnsi" w:hAnsiTheme="minorHAnsi" w:cstheme="minorHAnsi"/>
          <w:rtl/>
        </w:rPr>
        <w:t xml:space="preserve">נציין רק </w:t>
      </w:r>
      <w:r w:rsidR="00406EBB" w:rsidRPr="00F44426">
        <w:rPr>
          <w:rFonts w:asciiTheme="minorHAnsi" w:hAnsiTheme="minorHAnsi" w:cstheme="minorHAnsi"/>
          <w:rtl/>
        </w:rPr>
        <w:t>אחד</w:t>
      </w:r>
      <w:r w:rsidR="002564C3" w:rsidRPr="00F44426">
        <w:rPr>
          <w:rFonts w:asciiTheme="minorHAnsi" w:hAnsiTheme="minorHAnsi" w:cstheme="minorHAnsi"/>
          <w:rtl/>
        </w:rPr>
        <w:t xml:space="preserve"> </w:t>
      </w:r>
      <w:r w:rsidR="00484508">
        <w:rPr>
          <w:rFonts w:asciiTheme="minorHAnsi" w:hAnsiTheme="minorHAnsi" w:cstheme="minorHAnsi" w:hint="cs"/>
          <w:rtl/>
        </w:rPr>
        <w:t>מהם -</w:t>
      </w:r>
      <w:r w:rsidR="007B58ED" w:rsidRPr="00F44426">
        <w:rPr>
          <w:rFonts w:asciiTheme="minorHAnsi" w:hAnsiTheme="minorHAnsi" w:cstheme="minorHAnsi"/>
          <w:rtl/>
        </w:rPr>
        <w:t xml:space="preserve"> </w:t>
      </w:r>
      <w:r w:rsidR="00406EBB" w:rsidRPr="00F44426">
        <w:rPr>
          <w:rFonts w:asciiTheme="minorHAnsi" w:hAnsiTheme="minorHAnsi" w:cstheme="minorHAnsi"/>
          <w:rtl/>
        </w:rPr>
        <w:t>זרימה ראקטיבית</w:t>
      </w:r>
      <w:r w:rsidR="00844715" w:rsidRPr="00F44426">
        <w:rPr>
          <w:rFonts w:asciiTheme="minorHAnsi" w:hAnsiTheme="minorHAnsi" w:cstheme="minorHAnsi"/>
          <w:rtl/>
        </w:rPr>
        <w:t xml:space="preserve"> (</w:t>
      </w:r>
      <w:r w:rsidR="00335152">
        <w:rPr>
          <w:rFonts w:asciiTheme="minorHAnsi" w:hAnsiTheme="minorHAnsi" w:cstheme="minorHAnsi"/>
          <w:lang w:val="en-US"/>
        </w:rPr>
        <w:t>r</w:t>
      </w:r>
      <w:r w:rsidR="00844715" w:rsidRPr="00F44426">
        <w:rPr>
          <w:rFonts w:asciiTheme="minorHAnsi" w:hAnsiTheme="minorHAnsi" w:cstheme="minorHAnsi"/>
          <w:lang w:val="en-US"/>
        </w:rPr>
        <w:t>eactive transport</w:t>
      </w:r>
      <w:r w:rsidR="00844715" w:rsidRPr="00F44426">
        <w:rPr>
          <w:rFonts w:asciiTheme="minorHAnsi" w:hAnsiTheme="minorHAnsi" w:cstheme="minorHAnsi"/>
          <w:rtl/>
        </w:rPr>
        <w:t>)</w:t>
      </w:r>
      <w:r w:rsidR="007B58ED" w:rsidRPr="00E646FA">
        <w:rPr>
          <w:rStyle w:val="FootnoteReference"/>
          <w:rFonts w:asciiTheme="minorHAnsi" w:hAnsiTheme="minorHAnsi" w:cstheme="minorHAnsi"/>
          <w:rtl/>
        </w:rPr>
        <w:footnoteReference w:id="74"/>
      </w:r>
      <w:r w:rsidR="002564C3" w:rsidRPr="00F44426">
        <w:rPr>
          <w:rFonts w:asciiTheme="minorHAnsi" w:hAnsiTheme="minorHAnsi" w:cstheme="minorHAnsi"/>
          <w:rtl/>
        </w:rPr>
        <w:t xml:space="preserve">. </w:t>
      </w:r>
      <w:r w:rsidR="0002313E" w:rsidRPr="00F44426">
        <w:rPr>
          <w:rFonts w:asciiTheme="minorHAnsi" w:hAnsiTheme="minorHAnsi" w:cstheme="minorHAnsi"/>
          <w:rtl/>
        </w:rPr>
        <w:t xml:space="preserve">זרימה ראקטיבית </w:t>
      </w:r>
      <w:r w:rsidR="0002313E" w:rsidRPr="00F44426">
        <w:rPr>
          <w:rFonts w:asciiTheme="minorHAnsi" w:hAnsiTheme="minorHAnsi" w:cstheme="minorHAnsi" w:hint="cs"/>
          <w:rtl/>
        </w:rPr>
        <w:t xml:space="preserve">משמעה </w:t>
      </w:r>
      <w:r w:rsidR="00D57649" w:rsidRPr="00F44426">
        <w:rPr>
          <w:rFonts w:asciiTheme="minorHAnsi" w:hAnsiTheme="minorHAnsi" w:cstheme="minorHAnsi" w:hint="cs"/>
          <w:rtl/>
        </w:rPr>
        <w:t>שתוך כדי תנועת המים בתת הקרקע, המים והחומרים המומסים בהם מגיבים עם התווך בו הם זורמים</w:t>
      </w:r>
      <w:r w:rsidR="00D251E9">
        <w:rPr>
          <w:rFonts w:asciiTheme="minorHAnsi" w:hAnsiTheme="minorHAnsi" w:cstheme="minorHAnsi" w:hint="cs"/>
          <w:rtl/>
        </w:rPr>
        <w:t>. המים</w:t>
      </w:r>
      <w:r w:rsidR="00D57649" w:rsidRPr="00F44426">
        <w:rPr>
          <w:rFonts w:asciiTheme="minorHAnsi" w:hAnsiTheme="minorHAnsi" w:cstheme="minorHAnsi" w:hint="cs"/>
          <w:rtl/>
        </w:rPr>
        <w:t xml:space="preserve"> </w:t>
      </w:r>
      <w:r w:rsidR="0023733B">
        <w:rPr>
          <w:rFonts w:asciiTheme="minorHAnsi" w:hAnsiTheme="minorHAnsi" w:cstheme="minorHAnsi" w:hint="cs"/>
          <w:rtl/>
        </w:rPr>
        <w:t xml:space="preserve">מושפעים </w:t>
      </w:r>
      <w:r w:rsidR="00D251E9">
        <w:rPr>
          <w:rFonts w:asciiTheme="minorHAnsi" w:hAnsiTheme="minorHAnsi" w:cstheme="minorHAnsi" w:hint="cs"/>
          <w:rtl/>
        </w:rPr>
        <w:t>מהתווך בו הם זורמים</w:t>
      </w:r>
      <w:r w:rsidR="0023733B">
        <w:rPr>
          <w:rFonts w:asciiTheme="minorHAnsi" w:hAnsiTheme="minorHAnsi" w:cstheme="minorHAnsi" w:hint="cs"/>
          <w:rtl/>
        </w:rPr>
        <w:t xml:space="preserve"> ובמקביל </w:t>
      </w:r>
      <w:r w:rsidR="00D57649" w:rsidRPr="00F44426">
        <w:rPr>
          <w:rFonts w:asciiTheme="minorHAnsi" w:hAnsiTheme="minorHAnsi" w:cstheme="minorHAnsi" w:hint="cs"/>
          <w:rtl/>
        </w:rPr>
        <w:t xml:space="preserve">משפיעים על תכונותיו, גורמים לשחרור של מומסים וחלקיקים קטנים (ננו-חלקיקים), ואף משפיעים על הולכת המים של התווך, לעיתים מגבירים את יכולת ההולכה ולעיתים פוגעים בה. </w:t>
      </w:r>
      <w:r w:rsidR="002564C3" w:rsidRPr="00F44426">
        <w:rPr>
          <w:rFonts w:asciiTheme="minorHAnsi" w:hAnsiTheme="minorHAnsi" w:cstheme="minorHAnsi"/>
          <w:rtl/>
        </w:rPr>
        <w:t>למשל</w:t>
      </w:r>
      <w:r w:rsidR="007B58ED" w:rsidRPr="00F44426">
        <w:rPr>
          <w:rFonts w:asciiTheme="minorHAnsi" w:hAnsiTheme="minorHAnsi" w:cstheme="minorHAnsi"/>
          <w:rtl/>
        </w:rPr>
        <w:t>,</w:t>
      </w:r>
      <w:r w:rsidR="002564C3" w:rsidRPr="00F44426">
        <w:rPr>
          <w:rFonts w:asciiTheme="minorHAnsi" w:hAnsiTheme="minorHAnsi" w:cstheme="minorHAnsi"/>
          <w:rtl/>
        </w:rPr>
        <w:t xml:space="preserve"> לפני מספר שנים התגלה שריכוזי אורניום במי תהום בארצות הברית נמצאים ב</w:t>
      </w:r>
      <w:r w:rsidR="007B58ED" w:rsidRPr="00F44426">
        <w:rPr>
          <w:rFonts w:asciiTheme="minorHAnsi" w:hAnsiTheme="minorHAnsi" w:cstheme="minorHAnsi"/>
          <w:rtl/>
        </w:rPr>
        <w:t>מ</w:t>
      </w:r>
      <w:r w:rsidR="002564C3" w:rsidRPr="00F44426">
        <w:rPr>
          <w:rFonts w:asciiTheme="minorHAnsi" w:hAnsiTheme="minorHAnsi" w:cstheme="minorHAnsi"/>
          <w:rtl/>
        </w:rPr>
        <w:t xml:space="preserve">תאם טוב עם ריכוזי </w:t>
      </w:r>
      <w:r w:rsidR="009C422A">
        <w:rPr>
          <w:rFonts w:asciiTheme="minorHAnsi" w:hAnsiTheme="minorHAnsi" w:cstheme="minorHAnsi" w:hint="cs"/>
          <w:rtl/>
        </w:rPr>
        <w:t>חנק</w:t>
      </w:r>
      <w:r w:rsidR="009C422A">
        <w:rPr>
          <w:rFonts w:asciiTheme="minorHAnsi" w:hAnsiTheme="minorHAnsi" w:cstheme="minorHAnsi" w:hint="cs"/>
          <w:rtl/>
          <w:lang w:val="en-US"/>
        </w:rPr>
        <w:t>ה</w:t>
      </w:r>
      <w:r w:rsidR="002564C3" w:rsidRPr="00F44426">
        <w:rPr>
          <w:rFonts w:asciiTheme="minorHAnsi" w:hAnsiTheme="minorHAnsi" w:cstheme="minorHAnsi"/>
          <w:rtl/>
        </w:rPr>
        <w:t xml:space="preserve"> </w:t>
      </w:r>
      <w:r w:rsidR="009C422A">
        <w:rPr>
          <w:rFonts w:asciiTheme="minorHAnsi" w:hAnsiTheme="minorHAnsi" w:cstheme="minorHAnsi" w:hint="cs"/>
          <w:rtl/>
        </w:rPr>
        <w:t xml:space="preserve">    </w:t>
      </w:r>
      <w:r w:rsidR="002564C3" w:rsidRPr="00F44426">
        <w:rPr>
          <w:rFonts w:asciiTheme="minorHAnsi" w:hAnsiTheme="minorHAnsi" w:cstheme="minorHAnsi"/>
          <w:rtl/>
        </w:rPr>
        <w:t>(</w:t>
      </w:r>
      <w:r w:rsidR="004A2129" w:rsidRPr="00F44426">
        <w:rPr>
          <w:rFonts w:asciiTheme="minorHAnsi" w:hAnsiTheme="minorHAnsi" w:cstheme="minorHAnsi" w:hint="cs"/>
          <w:vertAlign w:val="superscript"/>
          <w:rtl/>
        </w:rPr>
        <w:t>-</w:t>
      </w:r>
      <w:r w:rsidR="002564C3" w:rsidRPr="00F44426">
        <w:rPr>
          <w:rFonts w:asciiTheme="minorHAnsi" w:hAnsiTheme="minorHAnsi" w:cstheme="minorHAnsi"/>
          <w:vertAlign w:val="subscript"/>
          <w:rtl/>
        </w:rPr>
        <w:t>3</w:t>
      </w:r>
      <w:r w:rsidR="002564C3" w:rsidRPr="00F44426">
        <w:rPr>
          <w:rFonts w:asciiTheme="minorHAnsi" w:hAnsiTheme="minorHAnsi" w:cstheme="minorHAnsi"/>
        </w:rPr>
        <w:t>NO</w:t>
      </w:r>
      <w:r w:rsidR="002564C3" w:rsidRPr="00F44426">
        <w:rPr>
          <w:rFonts w:asciiTheme="minorHAnsi" w:hAnsiTheme="minorHAnsi" w:cstheme="minorHAnsi"/>
          <w:rtl/>
        </w:rPr>
        <w:t>)</w:t>
      </w:r>
      <w:r w:rsidR="00D57649" w:rsidRPr="00F44426">
        <w:rPr>
          <w:rFonts w:asciiTheme="minorHAnsi" w:hAnsiTheme="minorHAnsi" w:cstheme="minorHAnsi" w:hint="cs"/>
          <w:rtl/>
        </w:rPr>
        <w:t xml:space="preserve"> מומס</w:t>
      </w:r>
      <w:r w:rsidR="009C422A">
        <w:rPr>
          <w:rFonts w:asciiTheme="minorHAnsi" w:hAnsiTheme="minorHAnsi" w:cstheme="minorHAnsi" w:hint="cs"/>
          <w:rtl/>
        </w:rPr>
        <w:t>ת</w:t>
      </w:r>
      <w:r w:rsidR="00D57649" w:rsidRPr="00F44426">
        <w:rPr>
          <w:rFonts w:asciiTheme="minorHAnsi" w:hAnsiTheme="minorHAnsi" w:cstheme="minorHAnsi" w:hint="cs"/>
          <w:rtl/>
        </w:rPr>
        <w:t xml:space="preserve"> במי תהום</w:t>
      </w:r>
      <w:r w:rsidR="00E373E9" w:rsidRPr="00F44426">
        <w:rPr>
          <w:rFonts w:asciiTheme="minorHAnsi" w:hAnsiTheme="minorHAnsi" w:cstheme="minorHAnsi" w:hint="cs"/>
          <w:rtl/>
        </w:rPr>
        <w:t>.</w:t>
      </w:r>
      <w:r w:rsidR="002564C3" w:rsidRPr="00F44426">
        <w:rPr>
          <w:rFonts w:asciiTheme="minorHAnsi" w:hAnsiTheme="minorHAnsi" w:cstheme="minorHAnsi"/>
          <w:rtl/>
        </w:rPr>
        <w:t xml:space="preserve"> </w:t>
      </w:r>
      <w:r w:rsidR="00D57649" w:rsidRPr="00F44426">
        <w:rPr>
          <w:rFonts w:asciiTheme="minorHAnsi" w:hAnsiTheme="minorHAnsi" w:cstheme="minorHAnsi" w:hint="cs"/>
          <w:rtl/>
        </w:rPr>
        <w:t>ההסבר שהוצ</w:t>
      </w:r>
      <w:r w:rsidR="006147A9" w:rsidRPr="00F44426">
        <w:rPr>
          <w:rFonts w:asciiTheme="minorHAnsi" w:hAnsiTheme="minorHAnsi" w:cstheme="minorHAnsi" w:hint="cs"/>
          <w:rtl/>
        </w:rPr>
        <w:t>ע</w:t>
      </w:r>
      <w:r w:rsidR="00D57649" w:rsidRPr="00F44426">
        <w:rPr>
          <w:rFonts w:asciiTheme="minorHAnsi" w:hAnsiTheme="minorHAnsi" w:cstheme="minorHAnsi" w:hint="cs"/>
          <w:rtl/>
        </w:rPr>
        <w:t xml:space="preserve"> על ידי המחברים הוא</w:t>
      </w:r>
      <w:r w:rsidR="002564C3" w:rsidRPr="00F44426">
        <w:rPr>
          <w:rFonts w:asciiTheme="minorHAnsi" w:hAnsiTheme="minorHAnsi" w:cstheme="minorHAnsi"/>
          <w:rtl/>
        </w:rPr>
        <w:t xml:space="preserve"> ש</w:t>
      </w:r>
      <w:r w:rsidR="009C422A">
        <w:rPr>
          <w:rFonts w:asciiTheme="minorHAnsi" w:hAnsiTheme="minorHAnsi" w:cstheme="minorHAnsi" w:hint="cs"/>
          <w:rtl/>
        </w:rPr>
        <w:t>חנקה</w:t>
      </w:r>
      <w:r w:rsidR="002564C3" w:rsidRPr="00F44426">
        <w:rPr>
          <w:rFonts w:asciiTheme="minorHAnsi" w:hAnsiTheme="minorHAnsi" w:cstheme="minorHAnsi"/>
          <w:rtl/>
        </w:rPr>
        <w:t xml:space="preserve"> </w:t>
      </w:r>
      <w:r w:rsidR="00D57649" w:rsidRPr="00F44426">
        <w:rPr>
          <w:rFonts w:asciiTheme="minorHAnsi" w:hAnsiTheme="minorHAnsi" w:cstheme="minorHAnsi" w:hint="cs"/>
          <w:rtl/>
        </w:rPr>
        <w:t>ה</w:t>
      </w:r>
      <w:r w:rsidR="002564C3" w:rsidRPr="00F44426">
        <w:rPr>
          <w:rFonts w:asciiTheme="minorHAnsi" w:hAnsiTheme="minorHAnsi" w:cstheme="minorHAnsi"/>
          <w:rtl/>
        </w:rPr>
        <w:t>שתת</w:t>
      </w:r>
      <w:r w:rsidR="009C422A">
        <w:rPr>
          <w:rFonts w:asciiTheme="minorHAnsi" w:hAnsiTheme="minorHAnsi" w:cstheme="minorHAnsi" w:hint="cs"/>
          <w:rtl/>
        </w:rPr>
        <w:t>פה</w:t>
      </w:r>
      <w:r w:rsidR="002564C3" w:rsidRPr="00F44426">
        <w:rPr>
          <w:rFonts w:asciiTheme="minorHAnsi" w:hAnsiTheme="minorHAnsi" w:cstheme="minorHAnsi"/>
          <w:rtl/>
        </w:rPr>
        <w:t xml:space="preserve"> בתהליכי חמצון של מינרלים עשירי אורניום </w:t>
      </w:r>
      <w:r w:rsidR="00406EBB" w:rsidRPr="00F44426">
        <w:rPr>
          <w:rFonts w:asciiTheme="minorHAnsi" w:hAnsiTheme="minorHAnsi" w:cstheme="minorHAnsi"/>
          <w:rtl/>
        </w:rPr>
        <w:t>בתת הקרקע</w:t>
      </w:r>
      <w:r w:rsidR="00D57649" w:rsidRPr="00F44426">
        <w:rPr>
          <w:rFonts w:asciiTheme="minorHAnsi" w:hAnsiTheme="minorHAnsi" w:cstheme="minorHAnsi" w:hint="cs"/>
          <w:rtl/>
        </w:rPr>
        <w:t>,</w:t>
      </w:r>
      <w:r w:rsidR="00406EBB" w:rsidRPr="00F44426">
        <w:rPr>
          <w:rFonts w:asciiTheme="minorHAnsi" w:hAnsiTheme="minorHAnsi" w:cstheme="minorHAnsi"/>
          <w:rtl/>
        </w:rPr>
        <w:t xml:space="preserve"> </w:t>
      </w:r>
      <w:r w:rsidR="00D57649" w:rsidRPr="00F44426">
        <w:rPr>
          <w:rFonts w:asciiTheme="minorHAnsi" w:hAnsiTheme="minorHAnsi" w:cstheme="minorHAnsi" w:hint="cs"/>
          <w:rtl/>
        </w:rPr>
        <w:t xml:space="preserve">מה שהגביר את מסיסותו של האורניום האצור בהם ואת </w:t>
      </w:r>
      <w:r w:rsidR="002564C3" w:rsidRPr="00F44426">
        <w:rPr>
          <w:rFonts w:asciiTheme="minorHAnsi" w:hAnsiTheme="minorHAnsi" w:cstheme="minorHAnsi"/>
          <w:rtl/>
        </w:rPr>
        <w:t>שחרורו למי התהום</w:t>
      </w:r>
      <w:r w:rsidR="009C051D" w:rsidRPr="00E646FA">
        <w:rPr>
          <w:rStyle w:val="FootnoteReference"/>
          <w:rFonts w:asciiTheme="minorHAnsi" w:hAnsiTheme="minorHAnsi" w:cstheme="minorHAnsi"/>
          <w:rtl/>
        </w:rPr>
        <w:footnoteReference w:id="75"/>
      </w:r>
      <w:r w:rsidR="002564C3" w:rsidRPr="00F44426">
        <w:rPr>
          <w:rFonts w:asciiTheme="minorHAnsi" w:hAnsiTheme="minorHAnsi" w:cstheme="minorHAnsi"/>
          <w:rtl/>
        </w:rPr>
        <w:t>.</w:t>
      </w:r>
      <w:r w:rsidR="004B4D98" w:rsidRPr="00F44426">
        <w:rPr>
          <w:rFonts w:asciiTheme="minorHAnsi" w:hAnsiTheme="minorHAnsi" w:cstheme="minorHAnsi"/>
          <w:rtl/>
        </w:rPr>
        <w:t xml:space="preserve"> </w:t>
      </w:r>
      <w:r w:rsidR="007C40D4" w:rsidRPr="00F44426">
        <w:rPr>
          <w:rFonts w:asciiTheme="minorHAnsi" w:hAnsiTheme="minorHAnsi" w:cstheme="minorHAnsi"/>
          <w:rtl/>
          <w:lang w:val="en-US"/>
        </w:rPr>
        <w:t>לאחרונה דווח על כך שארסן עלול להוות מטרד סביבתי משמעותי באסיה ובדרום אמריקה בגלל שבתנאים מסוימים השוררים במי תהום</w:t>
      </w:r>
      <w:r w:rsidR="00D57649" w:rsidRPr="00F44426">
        <w:rPr>
          <w:rFonts w:asciiTheme="minorHAnsi" w:hAnsiTheme="minorHAnsi" w:cstheme="minorHAnsi" w:hint="cs"/>
          <w:rtl/>
          <w:lang w:val="en-US"/>
        </w:rPr>
        <w:t>,</w:t>
      </w:r>
      <w:r w:rsidR="007C40D4" w:rsidRPr="00F44426">
        <w:rPr>
          <w:rFonts w:asciiTheme="minorHAnsi" w:hAnsiTheme="minorHAnsi" w:cstheme="minorHAnsi"/>
          <w:rtl/>
          <w:lang w:val="en-US"/>
        </w:rPr>
        <w:t xml:space="preserve"> </w:t>
      </w:r>
      <w:r w:rsidR="00D57649" w:rsidRPr="00F44426">
        <w:rPr>
          <w:rFonts w:asciiTheme="minorHAnsi" w:hAnsiTheme="minorHAnsi" w:cstheme="minorHAnsi" w:hint="cs"/>
          <w:rtl/>
          <w:lang w:val="en-US"/>
        </w:rPr>
        <w:t>ארסן הנמצא בכמויות קטנות במינרלים הבונים את התווך בו נעים מי תהום, נעשה מסיס במיוחד ומשתחרר בצורה מועדפת למי תהום, ו</w:t>
      </w:r>
      <w:r w:rsidR="007C40D4" w:rsidRPr="00F44426">
        <w:rPr>
          <w:rFonts w:asciiTheme="minorHAnsi" w:hAnsiTheme="minorHAnsi" w:cstheme="minorHAnsi"/>
          <w:rtl/>
          <w:lang w:val="en-US"/>
        </w:rPr>
        <w:t xml:space="preserve">מגיע לריכוזים </w:t>
      </w:r>
      <w:r w:rsidR="00D57649" w:rsidRPr="00F44426">
        <w:rPr>
          <w:rFonts w:asciiTheme="minorHAnsi" w:hAnsiTheme="minorHAnsi" w:cstheme="minorHAnsi" w:hint="cs"/>
          <w:rtl/>
          <w:lang w:val="en-US"/>
        </w:rPr>
        <w:t>מסוכנים לבריאות</w:t>
      </w:r>
      <w:r w:rsidR="007C40D4" w:rsidRPr="00E646FA">
        <w:rPr>
          <w:rStyle w:val="FootnoteReference"/>
          <w:rFonts w:asciiTheme="minorHAnsi" w:hAnsiTheme="minorHAnsi" w:cstheme="minorHAnsi"/>
          <w:rtl/>
          <w:lang w:val="en-US"/>
        </w:rPr>
        <w:footnoteReference w:id="76"/>
      </w:r>
      <w:r w:rsidR="007C40D4" w:rsidRPr="00F44426">
        <w:rPr>
          <w:rFonts w:asciiTheme="minorHAnsi" w:hAnsiTheme="minorHAnsi" w:cstheme="minorHAnsi"/>
          <w:rtl/>
          <w:lang w:val="en-US"/>
        </w:rPr>
        <w:t>.</w:t>
      </w:r>
      <w:r w:rsidR="00C61D68" w:rsidRPr="00F44426">
        <w:rPr>
          <w:rFonts w:asciiTheme="minorHAnsi" w:hAnsiTheme="minorHAnsi" w:cstheme="minorHAnsi"/>
          <w:lang w:val="en-US"/>
        </w:rPr>
        <w:t xml:space="preserve"> </w:t>
      </w:r>
      <w:r w:rsidR="00C61D68" w:rsidRPr="00F44426">
        <w:rPr>
          <w:rFonts w:asciiTheme="minorHAnsi" w:hAnsiTheme="minorHAnsi" w:cstheme="minorHAnsi"/>
          <w:rtl/>
          <w:lang w:val="en-US"/>
        </w:rPr>
        <w:t xml:space="preserve">דוגמא נוספת לזרימה ראקטיבית </w:t>
      </w:r>
      <w:r w:rsidR="00BF16B5" w:rsidRPr="00F44426">
        <w:rPr>
          <w:rFonts w:asciiTheme="minorHAnsi" w:hAnsiTheme="minorHAnsi" w:cstheme="minorHAnsi"/>
          <w:rtl/>
          <w:lang w:val="en-US"/>
        </w:rPr>
        <w:t xml:space="preserve">תפורט </w:t>
      </w:r>
      <w:r w:rsidR="00084247">
        <w:rPr>
          <w:rFonts w:asciiTheme="minorHAnsi" w:hAnsiTheme="minorHAnsi" w:cstheme="minorHAnsi" w:hint="cs"/>
          <w:rtl/>
          <w:lang w:val="en-US"/>
        </w:rPr>
        <w:t>בפרק 1</w:t>
      </w:r>
      <w:r w:rsidR="00AA1A8B">
        <w:rPr>
          <w:rFonts w:asciiTheme="minorHAnsi" w:hAnsiTheme="minorHAnsi" w:cstheme="minorHAnsi" w:hint="cs"/>
          <w:rtl/>
          <w:lang w:val="en-US"/>
        </w:rPr>
        <w:t>4</w:t>
      </w:r>
      <w:r w:rsidR="00084247">
        <w:rPr>
          <w:rFonts w:asciiTheme="minorHAnsi" w:hAnsiTheme="minorHAnsi" w:cstheme="minorHAnsi" w:hint="cs"/>
          <w:rtl/>
          <w:lang w:val="en-US"/>
        </w:rPr>
        <w:t xml:space="preserve"> בחלק הדן</w:t>
      </w:r>
      <w:r w:rsidR="00BF16B5" w:rsidRPr="00F44426">
        <w:rPr>
          <w:rFonts w:asciiTheme="minorHAnsi" w:hAnsiTheme="minorHAnsi" w:cstheme="minorHAnsi"/>
          <w:rtl/>
          <w:lang w:val="en-US"/>
        </w:rPr>
        <w:t xml:space="preserve"> באקוות מישור החוף של ישראל.</w:t>
      </w:r>
    </w:p>
    <w:p w14:paraId="05D3C1B6" w14:textId="77777777" w:rsidR="00C90A8A" w:rsidRPr="00C90A8A" w:rsidRDefault="00C90A8A" w:rsidP="00C90A8A">
      <w:pPr>
        <w:bidi/>
        <w:spacing w:line="360" w:lineRule="auto"/>
        <w:rPr>
          <w:rFonts w:asciiTheme="minorHAnsi" w:hAnsiTheme="minorHAnsi" w:cstheme="minorHAnsi"/>
          <w:vanish/>
          <w:u w:val="single"/>
          <w:rtl/>
          <w:lang w:val="en-US"/>
        </w:rPr>
      </w:pPr>
    </w:p>
    <w:p w14:paraId="50E5854D" w14:textId="77777777" w:rsidR="00C90A8A" w:rsidRPr="00C90A8A" w:rsidRDefault="00C90A8A" w:rsidP="00C90A8A">
      <w:pPr>
        <w:bidi/>
        <w:spacing w:line="360" w:lineRule="auto"/>
        <w:rPr>
          <w:rFonts w:asciiTheme="minorHAnsi" w:hAnsiTheme="minorHAnsi" w:cstheme="minorHAnsi"/>
          <w:vanish/>
          <w:u w:val="single"/>
          <w:rtl/>
          <w:lang w:val="en-US"/>
        </w:rPr>
      </w:pPr>
    </w:p>
    <w:p w14:paraId="464E0825" w14:textId="77777777" w:rsidR="00C90A8A" w:rsidRPr="00C90A8A" w:rsidRDefault="00C90A8A" w:rsidP="00C90A8A">
      <w:pPr>
        <w:bidi/>
        <w:spacing w:line="360" w:lineRule="auto"/>
        <w:rPr>
          <w:rFonts w:asciiTheme="minorHAnsi" w:hAnsiTheme="minorHAnsi" w:cstheme="minorHAnsi"/>
          <w:vanish/>
          <w:u w:val="single"/>
          <w:rtl/>
          <w:lang w:val="en-US"/>
        </w:rPr>
      </w:pPr>
    </w:p>
    <w:p w14:paraId="31367AE2" w14:textId="1037C35A" w:rsidR="001B479D" w:rsidRPr="001B479D" w:rsidRDefault="001B479D" w:rsidP="00A34823">
      <w:pPr>
        <w:pStyle w:val="Heading3"/>
        <w:bidi/>
        <w:spacing w:after="0" w:line="360" w:lineRule="auto"/>
        <w:rPr>
          <w:rFonts w:asciiTheme="minorHAnsi" w:hAnsiTheme="minorHAnsi" w:cstheme="minorHAnsi"/>
          <w:rtl/>
          <w:lang w:val="en-US"/>
        </w:rPr>
      </w:pPr>
      <w:r w:rsidRPr="001B479D">
        <w:rPr>
          <w:rFonts w:asciiTheme="minorHAnsi" w:hAnsiTheme="minorHAnsi" w:cstheme="minorHAnsi" w:hint="cs"/>
          <w:rtl/>
          <w:lang w:val="en-US"/>
        </w:rPr>
        <w:t>אקוות מישור החוף בישראל</w:t>
      </w:r>
    </w:p>
    <w:p w14:paraId="6AA118DB" w14:textId="592A40A0" w:rsidR="00653924" w:rsidRDefault="00653924" w:rsidP="00770DF2">
      <w:pPr>
        <w:bidi/>
        <w:spacing w:line="360" w:lineRule="auto"/>
        <w:rPr>
          <w:rFonts w:asciiTheme="minorHAnsi" w:hAnsiTheme="minorHAnsi" w:cs="Calibri"/>
        </w:rPr>
      </w:pPr>
      <w:r w:rsidRPr="003D3E2A">
        <w:rPr>
          <w:rFonts w:asciiTheme="minorHAnsi" w:hAnsiTheme="minorHAnsi" w:cs="Calibri"/>
          <w:rtl/>
        </w:rPr>
        <w:t>אקוות החוף בישראל היא מאגר מי תהום קטן בקנה מידה עולמי, אולם משמעותי ביותר ביחס לצרכי המים במדינת ישראל</w:t>
      </w:r>
      <w:r w:rsidR="00770DF2">
        <w:rPr>
          <w:rFonts w:asciiTheme="minorHAnsi" w:hAnsiTheme="minorHAnsi" w:cs="Calibri" w:hint="cs"/>
          <w:rtl/>
        </w:rPr>
        <w:t xml:space="preserve"> (פירוט בפרק 14)</w:t>
      </w:r>
      <w:r w:rsidRPr="003D3E2A">
        <w:rPr>
          <w:rFonts w:asciiTheme="minorHAnsi" w:hAnsiTheme="minorHAnsi" w:cs="Calibri"/>
          <w:rtl/>
        </w:rPr>
        <w:t xml:space="preserve">. </w:t>
      </w:r>
      <w:r w:rsidR="00837A01" w:rsidRPr="003E72D2">
        <w:rPr>
          <w:rFonts w:asciiTheme="minorHAnsi" w:hAnsiTheme="minorHAnsi" w:cstheme="minorHAnsi" w:hint="cs"/>
          <w:rtl/>
          <w:lang w:val="en-US"/>
        </w:rPr>
        <w:t xml:space="preserve">האיום החמור ביותר על איכות מי אקוות החוף </w:t>
      </w:r>
      <w:r w:rsidR="00DB5A39">
        <w:rPr>
          <w:rFonts w:asciiTheme="minorHAnsi" w:hAnsiTheme="minorHAnsi" w:cstheme="minorHAnsi" w:hint="cs"/>
          <w:rtl/>
          <w:lang w:val="en-US"/>
        </w:rPr>
        <w:t xml:space="preserve">כיום </w:t>
      </w:r>
      <w:r w:rsidR="00837A01" w:rsidRPr="003E72D2">
        <w:rPr>
          <w:rFonts w:asciiTheme="minorHAnsi" w:hAnsiTheme="minorHAnsi" w:cstheme="minorHAnsi" w:hint="cs"/>
          <w:rtl/>
          <w:lang w:val="en-US"/>
        </w:rPr>
        <w:t xml:space="preserve">מגיע ממזהמים </w:t>
      </w:r>
      <w:r w:rsidR="007332F9" w:rsidRPr="003E72D2">
        <w:rPr>
          <w:rFonts w:asciiTheme="minorHAnsi" w:hAnsiTheme="minorHAnsi" w:cstheme="minorHAnsi" w:hint="cs"/>
          <w:rtl/>
          <w:lang w:val="en-US"/>
        </w:rPr>
        <w:t xml:space="preserve">שמקורם בפעילות תעשייתית, תחבורתית, עירונית וכן משימוש במדבירים </w:t>
      </w:r>
      <w:r w:rsidR="00F00758">
        <w:rPr>
          <w:rFonts w:asciiTheme="minorHAnsi" w:hAnsiTheme="minorHAnsi" w:cstheme="minorHAnsi" w:hint="cs"/>
          <w:rtl/>
          <w:lang w:val="en-US"/>
        </w:rPr>
        <w:t xml:space="preserve">ובדשנים (חנקות) </w:t>
      </w:r>
      <w:r w:rsidR="007332F9" w:rsidRPr="003E72D2">
        <w:rPr>
          <w:rFonts w:asciiTheme="minorHAnsi" w:hAnsiTheme="minorHAnsi" w:cstheme="minorHAnsi" w:hint="cs"/>
          <w:rtl/>
          <w:lang w:val="en-US"/>
        </w:rPr>
        <w:t>בחקלאות</w:t>
      </w:r>
      <w:r w:rsidR="00182D8B">
        <w:rPr>
          <w:rStyle w:val="FootnoteReference"/>
          <w:rFonts w:asciiTheme="minorHAnsi" w:hAnsiTheme="minorHAnsi" w:cstheme="minorHAnsi"/>
          <w:rtl/>
          <w:lang w:val="en-US"/>
        </w:rPr>
        <w:footnoteReference w:id="77"/>
      </w:r>
      <w:r w:rsidR="007332F9" w:rsidRPr="003E72D2">
        <w:rPr>
          <w:rFonts w:asciiTheme="minorHAnsi" w:hAnsiTheme="minorHAnsi" w:cstheme="minorHAnsi" w:hint="cs"/>
          <w:rtl/>
          <w:lang w:val="en-US"/>
        </w:rPr>
        <w:t>. זאת דוגמא לבעיה עולמית של זיהום מקורות מים (מי תהום ומי שטח) הנמצאים בסמיכות למרכזי אוכלוסייה</w:t>
      </w:r>
      <w:r w:rsidR="00084247">
        <w:rPr>
          <w:rFonts w:asciiTheme="minorHAnsi" w:hAnsiTheme="minorHAnsi" w:cstheme="minorHAnsi" w:hint="cs"/>
          <w:rtl/>
          <w:lang w:val="en-US"/>
        </w:rPr>
        <w:t xml:space="preserve"> ושדות חקלאיים</w:t>
      </w:r>
      <w:r w:rsidR="00084247">
        <w:rPr>
          <w:rStyle w:val="FootnoteReference"/>
          <w:rFonts w:asciiTheme="minorHAnsi" w:hAnsiTheme="minorHAnsi" w:cstheme="minorHAnsi"/>
          <w:rtl/>
          <w:lang w:val="en-US"/>
        </w:rPr>
        <w:footnoteReference w:id="78"/>
      </w:r>
      <w:r w:rsidR="007332F9" w:rsidRPr="003E72D2">
        <w:rPr>
          <w:rFonts w:asciiTheme="minorHAnsi" w:hAnsiTheme="minorHAnsi" w:cstheme="minorHAnsi" w:hint="cs"/>
          <w:rtl/>
          <w:lang w:val="en-US"/>
        </w:rPr>
        <w:t xml:space="preserve">. </w:t>
      </w:r>
      <w:r w:rsidR="00026515" w:rsidRPr="003E72D2">
        <w:rPr>
          <w:rFonts w:asciiTheme="minorHAnsi" w:hAnsiTheme="minorHAnsi" w:cstheme="minorHAnsi" w:hint="cs"/>
          <w:rtl/>
          <w:lang w:val="en-US"/>
        </w:rPr>
        <w:t>במקרה של אקוות החוף תועדו א</w:t>
      </w:r>
      <w:r w:rsidR="00611A0F">
        <w:rPr>
          <w:rFonts w:asciiTheme="minorHAnsi" w:hAnsiTheme="minorHAnsi" w:cstheme="minorHAnsi" w:hint="cs"/>
          <w:rtl/>
          <w:lang w:val="en-US"/>
        </w:rPr>
        <w:t>י</w:t>
      </w:r>
      <w:r w:rsidR="00026515" w:rsidRPr="003E72D2">
        <w:rPr>
          <w:rFonts w:asciiTheme="minorHAnsi" w:hAnsiTheme="minorHAnsi" w:cstheme="minorHAnsi" w:hint="cs"/>
          <w:rtl/>
          <w:lang w:val="en-US"/>
        </w:rPr>
        <w:t xml:space="preserve">רועים </w:t>
      </w:r>
      <w:r w:rsidR="00AE285F" w:rsidRPr="003E72D2">
        <w:rPr>
          <w:rFonts w:asciiTheme="minorHAnsi" w:hAnsiTheme="minorHAnsi" w:cstheme="minorHAnsi" w:hint="cs"/>
          <w:rtl/>
          <w:lang w:val="en-US"/>
        </w:rPr>
        <w:t xml:space="preserve">רבים </w:t>
      </w:r>
      <w:r w:rsidR="00026515" w:rsidRPr="003E72D2">
        <w:rPr>
          <w:rFonts w:asciiTheme="minorHAnsi" w:hAnsiTheme="minorHAnsi" w:cstheme="minorHAnsi" w:hint="cs"/>
          <w:rtl/>
          <w:lang w:val="en-US"/>
        </w:rPr>
        <w:t>של דליפת דלק מתחנות דלק ומשדות</w:t>
      </w:r>
      <w:r w:rsidR="00014507">
        <w:rPr>
          <w:rFonts w:asciiTheme="minorHAnsi" w:hAnsiTheme="minorHAnsi" w:cstheme="minorHAnsi" w:hint="cs"/>
          <w:rtl/>
          <w:lang w:val="en-US"/>
        </w:rPr>
        <w:t xml:space="preserve"> </w:t>
      </w:r>
      <w:r w:rsidR="00026515" w:rsidRPr="003E72D2">
        <w:rPr>
          <w:rFonts w:asciiTheme="minorHAnsi" w:hAnsiTheme="minorHAnsi" w:cstheme="minorHAnsi" w:hint="cs"/>
          <w:rtl/>
          <w:lang w:val="en-US"/>
        </w:rPr>
        <w:t xml:space="preserve">תעופה, דליפה של כימיקלים ממפעלי תעשייה </w:t>
      </w:r>
      <w:r w:rsidR="00026515" w:rsidRPr="003E72D2">
        <w:rPr>
          <w:rFonts w:asciiTheme="minorHAnsi" w:hAnsiTheme="minorHAnsi" w:cstheme="minorHAnsi" w:hint="cs"/>
          <w:rtl/>
          <w:lang w:val="en-US"/>
        </w:rPr>
        <w:lastRenderedPageBreak/>
        <w:t xml:space="preserve">(פרכלורט - </w:t>
      </w:r>
      <w:r w:rsidR="00026515" w:rsidRPr="003E72D2">
        <w:rPr>
          <w:rFonts w:asciiTheme="minorHAnsi" w:hAnsiTheme="minorHAnsi" w:cstheme="minorHAnsi"/>
          <w:lang w:val="en-US"/>
        </w:rPr>
        <w:t>perchlorate</w:t>
      </w:r>
      <w:r w:rsidR="00026515" w:rsidRPr="003E72D2">
        <w:rPr>
          <w:rStyle w:val="FootnoteReference"/>
          <w:rFonts w:asciiTheme="minorHAnsi" w:hAnsiTheme="minorHAnsi" w:cstheme="minorHAnsi"/>
          <w:lang w:val="en-US"/>
        </w:rPr>
        <w:footnoteReference w:id="79"/>
      </w:r>
      <w:r w:rsidR="00026515" w:rsidRPr="003E72D2">
        <w:rPr>
          <w:rFonts w:asciiTheme="minorHAnsi" w:hAnsiTheme="minorHAnsi" w:cstheme="minorHAnsi" w:hint="cs"/>
          <w:rtl/>
          <w:lang w:val="en-US"/>
        </w:rPr>
        <w:t xml:space="preserve">, בנזן - </w:t>
      </w:r>
      <w:r w:rsidR="00F40055" w:rsidRPr="003E72D2">
        <w:rPr>
          <w:rStyle w:val="FootnoteReference"/>
          <w:rFonts w:asciiTheme="minorHAnsi" w:hAnsiTheme="minorHAnsi" w:cstheme="minorHAnsi"/>
          <w:rtl/>
          <w:lang w:val="en-US"/>
        </w:rPr>
        <w:footnoteReference w:id="80"/>
      </w:r>
      <w:r w:rsidR="00F40055" w:rsidRPr="003E72D2">
        <w:rPr>
          <w:rFonts w:asciiTheme="minorHAnsi" w:hAnsiTheme="minorHAnsi" w:cstheme="minorHAnsi"/>
          <w:lang w:val="en-US"/>
        </w:rPr>
        <w:t>benzene</w:t>
      </w:r>
      <w:r w:rsidR="00026515" w:rsidRPr="003E72D2">
        <w:rPr>
          <w:rFonts w:asciiTheme="minorHAnsi" w:hAnsiTheme="minorHAnsi" w:cstheme="minorHAnsi" w:hint="cs"/>
          <w:rtl/>
          <w:lang w:val="en-US"/>
        </w:rPr>
        <w:t xml:space="preserve">, טולואן - </w:t>
      </w:r>
      <w:r w:rsidR="00F40055" w:rsidRPr="003E72D2">
        <w:rPr>
          <w:rFonts w:asciiTheme="minorHAnsi" w:hAnsiTheme="minorHAnsi" w:cstheme="minorHAnsi"/>
          <w:lang w:val="en-US"/>
        </w:rPr>
        <w:t>toluene</w:t>
      </w:r>
      <w:r w:rsidR="00A97D66" w:rsidRPr="003E72D2">
        <w:rPr>
          <w:rStyle w:val="FootnoteReference"/>
          <w:rFonts w:asciiTheme="minorHAnsi" w:hAnsiTheme="minorHAnsi" w:cstheme="minorHAnsi"/>
          <w:lang w:val="en-US"/>
        </w:rPr>
        <w:footnoteReference w:id="81"/>
      </w:r>
      <w:r w:rsidR="00026515" w:rsidRPr="003E72D2">
        <w:rPr>
          <w:rFonts w:asciiTheme="minorHAnsi" w:hAnsiTheme="minorHAnsi" w:cstheme="minorHAnsi" w:hint="cs"/>
          <w:rtl/>
          <w:lang w:val="en-US"/>
        </w:rPr>
        <w:t xml:space="preserve">, </w:t>
      </w:r>
      <w:r w:rsidR="00A97D66" w:rsidRPr="003E72D2">
        <w:rPr>
          <w:rFonts w:asciiTheme="minorHAnsi" w:hAnsiTheme="minorHAnsi" w:cstheme="minorHAnsi" w:hint="cs"/>
          <w:rtl/>
          <w:lang w:val="en-US"/>
        </w:rPr>
        <w:t xml:space="preserve">כרום (בעיקר </w:t>
      </w:r>
      <w:r w:rsidR="00A97D66" w:rsidRPr="003E72D2">
        <w:rPr>
          <w:rFonts w:asciiTheme="minorHAnsi" w:hAnsiTheme="minorHAnsi" w:cstheme="minorHAnsi"/>
          <w:lang w:val="en-US"/>
        </w:rPr>
        <w:t>CrO</w:t>
      </w:r>
      <w:r w:rsidR="00A97D66" w:rsidRPr="003E72D2">
        <w:rPr>
          <w:rFonts w:asciiTheme="minorHAnsi" w:hAnsiTheme="minorHAnsi" w:cstheme="minorHAnsi"/>
          <w:vertAlign w:val="subscript"/>
          <w:lang w:val="en-US"/>
        </w:rPr>
        <w:t>4</w:t>
      </w:r>
      <w:r w:rsidR="00A97D66" w:rsidRPr="003E72D2">
        <w:rPr>
          <w:rFonts w:asciiTheme="minorHAnsi" w:hAnsiTheme="minorHAnsi" w:cstheme="minorHAnsi"/>
          <w:vertAlign w:val="superscript"/>
          <w:lang w:val="en-US"/>
        </w:rPr>
        <w:t>2-</w:t>
      </w:r>
      <w:r w:rsidR="00A97D66" w:rsidRPr="003E72D2">
        <w:rPr>
          <w:rFonts w:asciiTheme="minorHAnsi" w:hAnsiTheme="minorHAnsi" w:cstheme="minorHAnsi" w:hint="cs"/>
          <w:rtl/>
          <w:lang w:val="en-US"/>
        </w:rPr>
        <w:t>), כספית (</w:t>
      </w:r>
      <w:r w:rsidR="00A97D66" w:rsidRPr="003E72D2">
        <w:rPr>
          <w:rFonts w:asciiTheme="minorHAnsi" w:hAnsiTheme="minorHAnsi" w:cstheme="minorHAnsi"/>
          <w:lang w:val="en-US"/>
        </w:rPr>
        <w:t>Hg</w:t>
      </w:r>
      <w:r w:rsidR="00A97D66" w:rsidRPr="003E72D2">
        <w:rPr>
          <w:rFonts w:asciiTheme="minorHAnsi" w:hAnsiTheme="minorHAnsi" w:cstheme="minorHAnsi" w:hint="cs"/>
          <w:rtl/>
          <w:lang w:val="en-US"/>
        </w:rPr>
        <w:t xml:space="preserve">), </w:t>
      </w:r>
      <w:r w:rsidR="00026515" w:rsidRPr="003E72D2">
        <w:rPr>
          <w:rFonts w:asciiTheme="minorHAnsi" w:hAnsiTheme="minorHAnsi" w:cstheme="minorHAnsi" w:hint="cs"/>
          <w:rtl/>
          <w:lang w:val="en-US"/>
        </w:rPr>
        <w:t xml:space="preserve">ועוד), </w:t>
      </w:r>
      <w:r w:rsidR="00A97D66" w:rsidRPr="003E72D2">
        <w:rPr>
          <w:rFonts w:asciiTheme="minorHAnsi" w:hAnsiTheme="minorHAnsi" w:cstheme="minorHAnsi" w:hint="cs"/>
          <w:rtl/>
          <w:lang w:val="en-US"/>
        </w:rPr>
        <w:t>זיהום מי תהום על ידי תרופות והורמונים שמקורם במים מושבים ששימשו להשקיה</w:t>
      </w:r>
      <w:r w:rsidR="00A97D66" w:rsidRPr="003E72D2">
        <w:rPr>
          <w:rStyle w:val="FootnoteReference"/>
          <w:rFonts w:asciiTheme="minorHAnsi" w:hAnsiTheme="minorHAnsi" w:cstheme="minorHAnsi"/>
          <w:rtl/>
          <w:lang w:val="en-US"/>
        </w:rPr>
        <w:footnoteReference w:id="82"/>
      </w:r>
      <w:r w:rsidR="00A97D66" w:rsidRPr="003E72D2">
        <w:rPr>
          <w:rFonts w:asciiTheme="minorHAnsi" w:hAnsiTheme="minorHAnsi" w:cstheme="minorHAnsi" w:hint="cs"/>
          <w:rtl/>
          <w:lang w:val="en-US"/>
        </w:rPr>
        <w:t xml:space="preserve"> </w:t>
      </w:r>
      <w:r w:rsidR="00AE285F" w:rsidRPr="003E72D2">
        <w:rPr>
          <w:rFonts w:asciiTheme="minorHAnsi" w:hAnsiTheme="minorHAnsi" w:cstheme="minorHAnsi" w:hint="cs"/>
          <w:rtl/>
          <w:lang w:val="en-US"/>
        </w:rPr>
        <w:t xml:space="preserve">ועוד. </w:t>
      </w:r>
      <w:r w:rsidR="00FF56C6" w:rsidRPr="003E72D2">
        <w:rPr>
          <w:rFonts w:asciiTheme="minorHAnsi" w:hAnsiTheme="minorHAnsi" w:cstheme="minorHAnsi" w:hint="cs"/>
          <w:rtl/>
          <w:lang w:val="en-US"/>
        </w:rPr>
        <w:t xml:space="preserve">סוגים רבים של מזהמים הם רעילים גם בריכוזים נמוכים של מיקרו-גרם בליטר, וחלקם גם חשודים כגורמי-סרטן. </w:t>
      </w:r>
      <w:r w:rsidR="007F570F" w:rsidRPr="003E72D2">
        <w:rPr>
          <w:rFonts w:asciiTheme="minorHAnsi" w:hAnsiTheme="minorHAnsi" w:cstheme="minorHAnsi" w:hint="cs"/>
          <w:rtl/>
          <w:lang w:val="en-US"/>
        </w:rPr>
        <w:t xml:space="preserve">בנוסף לכל החומרים שצוינו למעלה, יש מדידות ראשוניות המצביעות על נוכחות של תרכובות </w:t>
      </w:r>
      <w:r w:rsidR="007F570F" w:rsidRPr="003E72D2">
        <w:rPr>
          <w:rFonts w:asciiTheme="minorHAnsi" w:hAnsiTheme="minorHAnsi" w:cstheme="minorHAnsi" w:hint="cs"/>
          <w:lang w:val="en-US"/>
        </w:rPr>
        <w:t>PFAS</w:t>
      </w:r>
      <w:r w:rsidR="007F570F" w:rsidRPr="003E72D2">
        <w:rPr>
          <w:rFonts w:asciiTheme="minorHAnsi" w:hAnsiTheme="minorHAnsi" w:cstheme="minorHAnsi" w:hint="cs"/>
          <w:rtl/>
          <w:lang w:val="en-US"/>
        </w:rPr>
        <w:t xml:space="preserve"> במי </w:t>
      </w:r>
      <w:r w:rsidR="00A703CC" w:rsidRPr="003E72D2">
        <w:rPr>
          <w:rFonts w:asciiTheme="minorHAnsi" w:hAnsiTheme="minorHAnsi" w:cstheme="minorHAnsi" w:hint="cs"/>
          <w:rtl/>
          <w:lang w:val="en-US"/>
        </w:rPr>
        <w:t>אקוות החוף</w:t>
      </w:r>
      <w:r w:rsidR="00632E22" w:rsidRPr="003E72D2">
        <w:rPr>
          <w:rFonts w:asciiTheme="minorHAnsi" w:hAnsiTheme="minorHAnsi" w:cstheme="minorHAnsi" w:hint="cs"/>
          <w:rtl/>
          <w:lang w:val="en-US"/>
        </w:rPr>
        <w:t>. ב</w:t>
      </w:r>
      <w:r w:rsidR="00611A0F">
        <w:rPr>
          <w:rFonts w:asciiTheme="minorHAnsi" w:hAnsiTheme="minorHAnsi" w:cstheme="minorHAnsi" w:hint="cs"/>
          <w:rtl/>
          <w:lang w:val="en-US"/>
        </w:rPr>
        <w:t>-</w:t>
      </w:r>
      <w:r w:rsidR="00632E22" w:rsidRPr="003E72D2">
        <w:rPr>
          <w:rFonts w:asciiTheme="minorHAnsi" w:hAnsiTheme="minorHAnsi" w:cstheme="minorHAnsi" w:hint="cs"/>
          <w:rtl/>
          <w:lang w:val="en-US"/>
        </w:rPr>
        <w:t>16% מהבארות שנדגמו היו ריכוזים גבוהים מהערך (הגבוה מאד) שאומץ באופן זמני על ידי המשרד להגנת הסביבה</w:t>
      </w:r>
      <w:r w:rsidR="001E6470" w:rsidRPr="003E72D2">
        <w:rPr>
          <w:rStyle w:val="FootnoteReference"/>
          <w:rFonts w:asciiTheme="minorHAnsi" w:hAnsiTheme="minorHAnsi" w:cstheme="minorHAnsi"/>
          <w:rtl/>
          <w:lang w:val="en-US"/>
        </w:rPr>
        <w:footnoteReference w:id="83"/>
      </w:r>
      <w:r w:rsidR="00632E22" w:rsidRPr="003E72D2">
        <w:rPr>
          <w:rFonts w:asciiTheme="minorHAnsi" w:hAnsiTheme="minorHAnsi" w:cstheme="minorHAnsi" w:hint="cs"/>
          <w:rtl/>
          <w:lang w:val="en-US"/>
        </w:rPr>
        <w:t>. ממצאים ראשוניים אל</w:t>
      </w:r>
      <w:r w:rsidR="00611A0F">
        <w:rPr>
          <w:rFonts w:asciiTheme="minorHAnsi" w:hAnsiTheme="minorHAnsi" w:cstheme="minorHAnsi" w:hint="cs"/>
          <w:rtl/>
          <w:lang w:val="en-US"/>
        </w:rPr>
        <w:t>ו</w:t>
      </w:r>
      <w:r w:rsidR="007F570F" w:rsidRPr="003E72D2">
        <w:rPr>
          <w:rFonts w:asciiTheme="minorHAnsi" w:hAnsiTheme="minorHAnsi" w:cstheme="minorHAnsi" w:hint="cs"/>
          <w:rtl/>
          <w:lang w:val="en-US"/>
        </w:rPr>
        <w:t xml:space="preserve"> מחרי</w:t>
      </w:r>
      <w:r w:rsidR="00632E22" w:rsidRPr="003E72D2">
        <w:rPr>
          <w:rFonts w:asciiTheme="minorHAnsi" w:hAnsiTheme="minorHAnsi" w:cstheme="minorHAnsi" w:hint="cs"/>
          <w:rtl/>
          <w:lang w:val="en-US"/>
        </w:rPr>
        <w:t>פים</w:t>
      </w:r>
      <w:r w:rsidR="007F570F" w:rsidRPr="003E72D2">
        <w:rPr>
          <w:rFonts w:asciiTheme="minorHAnsi" w:hAnsiTheme="minorHAnsi" w:cstheme="minorHAnsi" w:hint="cs"/>
          <w:rtl/>
          <w:lang w:val="en-US"/>
        </w:rPr>
        <w:t xml:space="preserve"> את הב</w:t>
      </w:r>
      <w:r w:rsidR="00DB0C8F" w:rsidRPr="003E72D2">
        <w:rPr>
          <w:rFonts w:asciiTheme="minorHAnsi" w:hAnsiTheme="minorHAnsi" w:cstheme="minorHAnsi" w:hint="cs"/>
          <w:rtl/>
          <w:lang w:val="en-US"/>
        </w:rPr>
        <w:t>ע</w:t>
      </w:r>
      <w:r w:rsidR="007F570F" w:rsidRPr="003E72D2">
        <w:rPr>
          <w:rFonts w:asciiTheme="minorHAnsi" w:hAnsiTheme="minorHAnsi" w:cstheme="minorHAnsi" w:hint="cs"/>
          <w:rtl/>
          <w:lang w:val="en-US"/>
        </w:rPr>
        <w:t>יה</w:t>
      </w:r>
      <w:r w:rsidR="00632E22" w:rsidRPr="003E72D2">
        <w:rPr>
          <w:rFonts w:asciiTheme="minorHAnsi" w:hAnsiTheme="minorHAnsi" w:cstheme="minorHAnsi" w:hint="cs"/>
          <w:rtl/>
          <w:lang w:val="en-US"/>
        </w:rPr>
        <w:t xml:space="preserve"> של זיהום מי אקוות החוף</w:t>
      </w:r>
      <w:r w:rsidR="007F570F" w:rsidRPr="003E72D2">
        <w:rPr>
          <w:rFonts w:asciiTheme="minorHAnsi" w:hAnsiTheme="minorHAnsi" w:cstheme="minorHAnsi" w:hint="cs"/>
          <w:rtl/>
          <w:lang w:val="en-US"/>
        </w:rPr>
        <w:t xml:space="preserve"> (ראו פרק </w:t>
      </w:r>
      <w:r w:rsidR="00F53B74">
        <w:rPr>
          <w:rFonts w:asciiTheme="minorHAnsi" w:hAnsiTheme="minorHAnsi" w:cstheme="minorHAnsi" w:hint="cs"/>
          <w:rtl/>
          <w:lang w:val="en-US"/>
        </w:rPr>
        <w:t>4</w:t>
      </w:r>
      <w:r w:rsidR="00DB5A39">
        <w:rPr>
          <w:rFonts w:asciiTheme="minorHAnsi" w:hAnsiTheme="minorHAnsi" w:cstheme="minorHAnsi" w:hint="cs"/>
          <w:rtl/>
          <w:lang w:val="en-US"/>
        </w:rPr>
        <w:t xml:space="preserve"> ופרק 1</w:t>
      </w:r>
      <w:r w:rsidR="00AA1A8B">
        <w:rPr>
          <w:rFonts w:asciiTheme="minorHAnsi" w:hAnsiTheme="minorHAnsi" w:cstheme="minorHAnsi" w:hint="cs"/>
          <w:rtl/>
          <w:lang w:val="en-US"/>
        </w:rPr>
        <w:t>4</w:t>
      </w:r>
      <w:r w:rsidR="007F570F" w:rsidRPr="003E72D2">
        <w:rPr>
          <w:rFonts w:asciiTheme="minorHAnsi" w:hAnsiTheme="minorHAnsi" w:cstheme="minorHAnsi" w:hint="cs"/>
          <w:rtl/>
          <w:lang w:val="en-US"/>
        </w:rPr>
        <w:t xml:space="preserve">). </w:t>
      </w:r>
      <w:r w:rsidR="00687941">
        <w:rPr>
          <w:rFonts w:asciiTheme="minorHAnsi" w:hAnsiTheme="minorHAnsi" w:cs="Calibri" w:hint="cs"/>
          <w:rtl/>
        </w:rPr>
        <w:t>חשוב להדגיש</w:t>
      </w:r>
      <w:r w:rsidR="00687941" w:rsidRPr="003D3E2A">
        <w:rPr>
          <w:rFonts w:asciiTheme="minorHAnsi" w:hAnsiTheme="minorHAnsi" w:cs="Calibri"/>
          <w:rtl/>
        </w:rPr>
        <w:t xml:space="preserve">, </w:t>
      </w:r>
      <w:r w:rsidR="00687941">
        <w:rPr>
          <w:rFonts w:asciiTheme="minorHAnsi" w:hAnsiTheme="minorHAnsi" w:cs="Calibri" w:hint="cs"/>
          <w:rtl/>
        </w:rPr>
        <w:t xml:space="preserve">כי </w:t>
      </w:r>
      <w:r w:rsidR="00687941" w:rsidRPr="00600BF0">
        <w:rPr>
          <w:rFonts w:asciiTheme="minorHAnsi" w:hAnsiTheme="minorHAnsi" w:cs="Calibri"/>
          <w:rtl/>
        </w:rPr>
        <w:t>חלק ניכר מהחומר</w:t>
      </w:r>
      <w:r w:rsidR="00687941">
        <w:rPr>
          <w:rFonts w:asciiTheme="minorHAnsi" w:hAnsiTheme="minorHAnsi" w:cs="Calibri" w:hint="cs"/>
          <w:rtl/>
        </w:rPr>
        <w:t xml:space="preserve">ים המזהמים </w:t>
      </w:r>
      <w:r w:rsidR="00687941" w:rsidRPr="003D3E2A">
        <w:rPr>
          <w:rFonts w:asciiTheme="minorHAnsi" w:hAnsiTheme="minorHAnsi" w:cs="Calibri"/>
          <w:rtl/>
        </w:rPr>
        <w:t>שהוזכרו נוטים להיספח</w:t>
      </w:r>
      <w:r w:rsidR="00687941" w:rsidRPr="00600BF0">
        <w:rPr>
          <w:rFonts w:asciiTheme="minorHAnsi" w:hAnsiTheme="minorHAnsi" w:cs="Calibri"/>
          <w:rtl/>
        </w:rPr>
        <w:t xml:space="preserve"> לחלקיקי קרקע מוצקים וזמן תנועתם בקרקע איטי ביותר, מה שמנבא שהם ימשיכו לחלחל בכמויות קטנות במשך עשרות או אף מאות שנים</w:t>
      </w:r>
      <w:r w:rsidR="00687941" w:rsidRPr="003D3E2A">
        <w:rPr>
          <w:rFonts w:asciiTheme="minorHAnsi" w:hAnsiTheme="minorHAnsi" w:cs="Calibri"/>
          <w:rtl/>
        </w:rPr>
        <w:t xml:space="preserve"> לאחר הפסקת הזיהום.</w:t>
      </w:r>
    </w:p>
    <w:p w14:paraId="24B1D20E" w14:textId="4A6D779F" w:rsidR="00D7128D" w:rsidRPr="00E84885" w:rsidRDefault="00D7128D" w:rsidP="00A34823">
      <w:pPr>
        <w:pStyle w:val="Heading2"/>
        <w:bidi/>
        <w:spacing w:after="0" w:line="360" w:lineRule="auto"/>
        <w:rPr>
          <w:rFonts w:asciiTheme="minorHAnsi" w:hAnsiTheme="minorHAnsi" w:cstheme="minorHAnsi"/>
          <w:rtl/>
        </w:rPr>
      </w:pPr>
      <w:r w:rsidRPr="00E84885">
        <w:rPr>
          <w:rFonts w:asciiTheme="minorHAnsi" w:hAnsiTheme="minorHAnsi" w:cstheme="minorHAnsi"/>
          <w:rtl/>
        </w:rPr>
        <w:t>נהרות ונחלים</w:t>
      </w:r>
      <w:r w:rsidR="00217096">
        <w:rPr>
          <w:rFonts w:asciiTheme="minorHAnsi" w:hAnsiTheme="minorHAnsi" w:cstheme="minorHAnsi" w:hint="cs"/>
          <w:rtl/>
        </w:rPr>
        <w:t xml:space="preserve"> </w:t>
      </w:r>
    </w:p>
    <w:p w14:paraId="065C49E2" w14:textId="7AD1C8DA" w:rsidR="00A948DC" w:rsidRDefault="009B24C6" w:rsidP="00A948DC">
      <w:pPr>
        <w:bidi/>
        <w:spacing w:line="360" w:lineRule="auto"/>
        <w:rPr>
          <w:rFonts w:asciiTheme="minorHAnsi" w:hAnsiTheme="minorHAnsi" w:cstheme="minorHAnsi"/>
          <w:rtl/>
        </w:rPr>
      </w:pPr>
      <w:r w:rsidRPr="00E13D9A">
        <w:rPr>
          <w:rFonts w:asciiTheme="minorHAnsi" w:hAnsiTheme="minorHAnsi" w:cstheme="minorHAnsi"/>
          <w:rtl/>
        </w:rPr>
        <w:t xml:space="preserve">מים זורמים על פני השטח של היבשות בנהרות ונחלים. חלקם זורמים במשך כל השנה (נחלי איתן ונהרות) וחלקם זורמים רק בעונה הגשומה או </w:t>
      </w:r>
      <w:r w:rsidR="00376411">
        <w:rPr>
          <w:rFonts w:asciiTheme="minorHAnsi" w:hAnsiTheme="minorHAnsi" w:cstheme="minorHAnsi" w:hint="cs"/>
          <w:rtl/>
        </w:rPr>
        <w:t>במשך</w:t>
      </w:r>
      <w:r w:rsidRPr="00E13D9A">
        <w:rPr>
          <w:rFonts w:asciiTheme="minorHAnsi" w:hAnsiTheme="minorHAnsi" w:cstheme="minorHAnsi"/>
          <w:rtl/>
        </w:rPr>
        <w:t xml:space="preserve"> מספר ימים </w:t>
      </w:r>
      <w:r w:rsidR="007B58ED" w:rsidRPr="00E13D9A">
        <w:rPr>
          <w:rFonts w:asciiTheme="minorHAnsi" w:hAnsiTheme="minorHAnsi" w:cstheme="minorHAnsi"/>
          <w:rtl/>
        </w:rPr>
        <w:t>לאחר</w:t>
      </w:r>
      <w:r w:rsidRPr="00E13D9A">
        <w:rPr>
          <w:rFonts w:asciiTheme="minorHAnsi" w:hAnsiTheme="minorHAnsi" w:cstheme="minorHAnsi"/>
          <w:rtl/>
        </w:rPr>
        <w:t xml:space="preserve"> א</w:t>
      </w:r>
      <w:r w:rsidR="005966C8">
        <w:rPr>
          <w:rFonts w:asciiTheme="minorHAnsi" w:hAnsiTheme="minorHAnsi" w:cstheme="minorHAnsi" w:hint="cs"/>
          <w:rtl/>
        </w:rPr>
        <w:t>י</w:t>
      </w:r>
      <w:r w:rsidRPr="00E13D9A">
        <w:rPr>
          <w:rFonts w:asciiTheme="minorHAnsi" w:hAnsiTheme="minorHAnsi" w:cstheme="minorHAnsi"/>
          <w:rtl/>
        </w:rPr>
        <w:t xml:space="preserve">רוע גשם (נחלי אכזב). </w:t>
      </w:r>
      <w:r w:rsidR="00A361B1" w:rsidRPr="00E13D9A">
        <w:rPr>
          <w:rFonts w:asciiTheme="minorHAnsi" w:hAnsiTheme="minorHAnsi" w:cstheme="minorHAnsi"/>
          <w:rtl/>
        </w:rPr>
        <w:t>נפח המים האצור בנהרות ברגע נתון הוא כ</w:t>
      </w:r>
      <w:r w:rsidR="005966C8">
        <w:rPr>
          <w:rFonts w:asciiTheme="minorHAnsi" w:hAnsiTheme="minorHAnsi" w:cstheme="minorHAnsi" w:hint="cs"/>
          <w:rtl/>
        </w:rPr>
        <w:t>-</w:t>
      </w:r>
      <w:r w:rsidR="00A361B1" w:rsidRPr="00E13D9A">
        <w:rPr>
          <w:rFonts w:asciiTheme="minorHAnsi" w:hAnsiTheme="minorHAnsi" w:cstheme="minorHAnsi"/>
          <w:rtl/>
        </w:rPr>
        <w:t>1,200 ק"מ מעוקב, אולם בשנה הם מובילי</w:t>
      </w:r>
      <w:r w:rsidR="007B58ED" w:rsidRPr="00E13D9A">
        <w:rPr>
          <w:rFonts w:asciiTheme="minorHAnsi" w:hAnsiTheme="minorHAnsi" w:cstheme="minorHAnsi"/>
          <w:rtl/>
        </w:rPr>
        <w:t>ם</w:t>
      </w:r>
      <w:r w:rsidR="00A361B1" w:rsidRPr="00E13D9A">
        <w:rPr>
          <w:rFonts w:asciiTheme="minorHAnsi" w:hAnsiTheme="minorHAnsi" w:cstheme="minorHAnsi"/>
          <w:rtl/>
        </w:rPr>
        <w:t xml:space="preserve"> כ</w:t>
      </w:r>
      <w:r w:rsidR="005966C8">
        <w:rPr>
          <w:rFonts w:asciiTheme="minorHAnsi" w:hAnsiTheme="minorHAnsi" w:cstheme="minorHAnsi" w:hint="cs"/>
          <w:rtl/>
        </w:rPr>
        <w:t>-</w:t>
      </w:r>
      <w:r w:rsidR="00A361B1" w:rsidRPr="00E13D9A">
        <w:rPr>
          <w:rFonts w:asciiTheme="minorHAnsi" w:hAnsiTheme="minorHAnsi" w:cstheme="minorHAnsi"/>
          <w:rtl/>
        </w:rPr>
        <w:t xml:space="preserve">40 אלף ק"מ מעוקב מים, כלומר </w:t>
      </w:r>
      <w:r w:rsidR="00376411">
        <w:rPr>
          <w:rFonts w:asciiTheme="minorHAnsi" w:hAnsiTheme="minorHAnsi" w:cstheme="minorHAnsi" w:hint="cs"/>
          <w:rtl/>
        </w:rPr>
        <w:t xml:space="preserve">יש </w:t>
      </w:r>
      <w:r w:rsidR="0089303B">
        <w:rPr>
          <w:rFonts w:asciiTheme="minorHAnsi" w:hAnsiTheme="minorHAnsi" w:cstheme="minorHAnsi" w:hint="cs"/>
          <w:rtl/>
        </w:rPr>
        <w:t>בממוצע כ</w:t>
      </w:r>
      <w:r w:rsidR="005966C8">
        <w:rPr>
          <w:rFonts w:asciiTheme="minorHAnsi" w:hAnsiTheme="minorHAnsi" w:cstheme="minorHAnsi" w:hint="cs"/>
          <w:rtl/>
        </w:rPr>
        <w:t>-</w:t>
      </w:r>
      <w:r w:rsidR="00A361B1" w:rsidRPr="00E13D9A">
        <w:rPr>
          <w:rFonts w:asciiTheme="minorHAnsi" w:hAnsiTheme="minorHAnsi" w:cstheme="minorHAnsi"/>
          <w:rtl/>
        </w:rPr>
        <w:t>30 מחזורים</w:t>
      </w:r>
      <w:r w:rsidR="007D5E30" w:rsidRPr="00E13D9A">
        <w:rPr>
          <w:rFonts w:asciiTheme="minorHAnsi" w:hAnsiTheme="minorHAnsi" w:cstheme="minorHAnsi"/>
          <w:rtl/>
        </w:rPr>
        <w:t xml:space="preserve"> בשנה</w:t>
      </w:r>
      <w:r w:rsidR="00A361B1" w:rsidRPr="00E13D9A">
        <w:rPr>
          <w:rFonts w:asciiTheme="minorHAnsi" w:hAnsiTheme="minorHAnsi" w:cstheme="minorHAnsi"/>
          <w:rtl/>
        </w:rPr>
        <w:t>. הנהרות הגדולים בעולם מבחינת נפחם הם האמזונס (כ</w:t>
      </w:r>
      <w:r w:rsidR="005966C8">
        <w:rPr>
          <w:rFonts w:asciiTheme="minorHAnsi" w:hAnsiTheme="minorHAnsi" w:cstheme="minorHAnsi" w:hint="cs"/>
          <w:rtl/>
        </w:rPr>
        <w:t>-</w:t>
      </w:r>
      <w:r w:rsidR="00A361B1" w:rsidRPr="00E13D9A">
        <w:rPr>
          <w:rFonts w:asciiTheme="minorHAnsi" w:hAnsiTheme="minorHAnsi" w:cstheme="minorHAnsi"/>
          <w:rtl/>
        </w:rPr>
        <w:t>6,900 ק"מ מעוקב מים בשנה, הקונגו (כ</w:t>
      </w:r>
      <w:r w:rsidR="005966C8">
        <w:rPr>
          <w:rFonts w:asciiTheme="minorHAnsi" w:hAnsiTheme="minorHAnsi" w:cstheme="minorHAnsi" w:hint="cs"/>
          <w:rtl/>
        </w:rPr>
        <w:t>-</w:t>
      </w:r>
      <w:r w:rsidR="00A361B1" w:rsidRPr="00E13D9A">
        <w:rPr>
          <w:rFonts w:asciiTheme="minorHAnsi" w:hAnsiTheme="minorHAnsi" w:cstheme="minorHAnsi"/>
          <w:rtl/>
        </w:rPr>
        <w:t xml:space="preserve">1,400 ק"מ מעוקב מים בשנה) </w:t>
      </w:r>
      <w:r w:rsidR="00AB514D" w:rsidRPr="00E13D9A">
        <w:rPr>
          <w:rFonts w:asciiTheme="minorHAnsi" w:hAnsiTheme="minorHAnsi" w:cstheme="minorHAnsi"/>
          <w:rtl/>
        </w:rPr>
        <w:t>והגנגס</w:t>
      </w:r>
      <w:r w:rsidR="00A361B1" w:rsidRPr="00E13D9A">
        <w:rPr>
          <w:rFonts w:asciiTheme="minorHAnsi" w:hAnsiTheme="minorHAnsi" w:cstheme="minorHAnsi"/>
          <w:rtl/>
        </w:rPr>
        <w:t xml:space="preserve"> (כ</w:t>
      </w:r>
      <w:r w:rsidR="0086586D">
        <w:rPr>
          <w:rFonts w:asciiTheme="minorHAnsi" w:hAnsiTheme="minorHAnsi" w:cstheme="minorHAnsi" w:hint="cs"/>
          <w:rtl/>
        </w:rPr>
        <w:t>-</w:t>
      </w:r>
      <w:r w:rsidR="00A361B1" w:rsidRPr="00E13D9A">
        <w:rPr>
          <w:rFonts w:asciiTheme="minorHAnsi" w:hAnsiTheme="minorHAnsi" w:cstheme="minorHAnsi"/>
          <w:rtl/>
        </w:rPr>
        <w:t>1,</w:t>
      </w:r>
      <w:r w:rsidR="00AB514D" w:rsidRPr="00E13D9A">
        <w:rPr>
          <w:rFonts w:asciiTheme="minorHAnsi" w:hAnsiTheme="minorHAnsi" w:cstheme="minorHAnsi"/>
          <w:rtl/>
        </w:rPr>
        <w:t>3</w:t>
      </w:r>
      <w:r w:rsidR="00A361B1" w:rsidRPr="00E13D9A">
        <w:rPr>
          <w:rFonts w:asciiTheme="minorHAnsi" w:hAnsiTheme="minorHAnsi" w:cstheme="minorHAnsi"/>
          <w:rtl/>
        </w:rPr>
        <w:t xml:space="preserve">00 ק"מ מעוקב מים בשנה). </w:t>
      </w:r>
    </w:p>
    <w:p w14:paraId="644C668E" w14:textId="06C0FC8E" w:rsidR="00081388" w:rsidRPr="009A248E" w:rsidRDefault="0027173D" w:rsidP="00A34823">
      <w:pPr>
        <w:pStyle w:val="Heading3"/>
        <w:bidi/>
        <w:spacing w:after="0" w:line="360" w:lineRule="auto"/>
        <w:rPr>
          <w:rFonts w:asciiTheme="minorHAnsi" w:hAnsiTheme="minorHAnsi" w:cstheme="minorHAnsi"/>
          <w:rtl/>
          <w:lang w:val="en-US"/>
        </w:rPr>
      </w:pPr>
      <w:r w:rsidRPr="0027173D">
        <w:rPr>
          <w:rFonts w:asciiTheme="minorHAnsi" w:hAnsiTheme="minorHAnsi" w:cstheme="minorHAnsi"/>
          <w:lang w:val="en-US"/>
        </w:rPr>
        <w:t xml:space="preserve">   </w:t>
      </w:r>
      <w:r w:rsidR="00081388" w:rsidRPr="009A248E">
        <w:rPr>
          <w:rFonts w:asciiTheme="minorHAnsi" w:hAnsiTheme="minorHAnsi" w:cstheme="minorHAnsi" w:hint="cs"/>
          <w:rtl/>
          <w:lang w:val="en-US"/>
        </w:rPr>
        <w:t>השפעת בני האדם על זרימה בנהרות</w:t>
      </w:r>
    </w:p>
    <w:p w14:paraId="1D8B2890" w14:textId="382168F5" w:rsidR="00A948DC" w:rsidRDefault="00A948DC" w:rsidP="00A948DC">
      <w:pPr>
        <w:bidi/>
        <w:spacing w:line="360" w:lineRule="auto"/>
        <w:rPr>
          <w:rFonts w:asciiTheme="minorHAnsi" w:hAnsiTheme="minorHAnsi" w:cstheme="minorHAnsi"/>
          <w:rtl/>
        </w:rPr>
      </w:pPr>
      <w:r w:rsidRPr="00E13D9A">
        <w:rPr>
          <w:rFonts w:asciiTheme="minorHAnsi" w:hAnsiTheme="minorHAnsi" w:cstheme="minorHAnsi"/>
          <w:rtl/>
        </w:rPr>
        <w:t>בני האדם משפיעים על מהלכם, איכותם וזרימתם של נהרות באמצעות סכרים, הזרמת שפכים ו</w:t>
      </w:r>
      <w:r>
        <w:rPr>
          <w:rFonts w:asciiTheme="minorHAnsi" w:hAnsiTheme="minorHAnsi" w:cstheme="minorHAnsi" w:hint="cs"/>
          <w:rtl/>
        </w:rPr>
        <w:t xml:space="preserve">כן </w:t>
      </w:r>
      <w:r w:rsidRPr="00E13D9A">
        <w:rPr>
          <w:rFonts w:asciiTheme="minorHAnsi" w:hAnsiTheme="minorHAnsi" w:cstheme="minorHAnsi"/>
          <w:rtl/>
        </w:rPr>
        <w:t xml:space="preserve">תשטיפי שדות, כבישים ואזורי תעשייה ומגורים ובאמצעות שאיבת מים. </w:t>
      </w:r>
      <w:r w:rsidR="005966C8">
        <w:rPr>
          <w:rFonts w:asciiTheme="minorHAnsi" w:hAnsiTheme="minorHAnsi" w:cstheme="minorHAnsi" w:hint="cs"/>
          <w:rtl/>
        </w:rPr>
        <w:t xml:space="preserve">כך </w:t>
      </w:r>
      <w:r w:rsidRPr="00E13D9A">
        <w:rPr>
          <w:rFonts w:asciiTheme="minorHAnsi" w:hAnsiTheme="minorHAnsi" w:cstheme="minorHAnsi"/>
          <w:rtl/>
        </w:rPr>
        <w:t>למשל,</w:t>
      </w:r>
      <w:r w:rsidR="00FB0FB3">
        <w:rPr>
          <w:rFonts w:asciiTheme="minorHAnsi" w:hAnsiTheme="minorHAnsi" w:cstheme="minorHAnsi" w:hint="cs"/>
          <w:rtl/>
        </w:rPr>
        <w:t xml:space="preserve"> </w:t>
      </w:r>
      <w:r w:rsidRPr="00E13D9A">
        <w:rPr>
          <w:rFonts w:asciiTheme="minorHAnsi" w:hAnsiTheme="minorHAnsi" w:cstheme="minorHAnsi"/>
          <w:rtl/>
        </w:rPr>
        <w:t>נמצא ש</w:t>
      </w:r>
      <w:r w:rsidR="005966C8">
        <w:rPr>
          <w:rFonts w:asciiTheme="minorHAnsi" w:hAnsiTheme="minorHAnsi" w:cstheme="minorHAnsi" w:hint="cs"/>
          <w:rtl/>
        </w:rPr>
        <w:t>-</w:t>
      </w:r>
      <w:r w:rsidRPr="00E13D9A">
        <w:rPr>
          <w:rFonts w:asciiTheme="minorHAnsi" w:hAnsiTheme="minorHAnsi" w:cstheme="minorHAnsi"/>
          <w:rtl/>
        </w:rPr>
        <w:t xml:space="preserve">172 מתוך 292 הנהרות הגדולים בעולם מושפעים בצורה משמעותית על ידי בני האדם </w:t>
      </w:r>
      <w:r w:rsidR="00376411">
        <w:rPr>
          <w:rFonts w:asciiTheme="minorHAnsi" w:hAnsiTheme="minorHAnsi" w:cstheme="minorHAnsi" w:hint="cs"/>
          <w:rtl/>
        </w:rPr>
        <w:t>עקב</w:t>
      </w:r>
      <w:r w:rsidRPr="00E13D9A">
        <w:rPr>
          <w:rFonts w:asciiTheme="minorHAnsi" w:hAnsiTheme="minorHAnsi" w:cstheme="minorHAnsi"/>
          <w:rtl/>
        </w:rPr>
        <w:t xml:space="preserve"> בניית סכרים </w:t>
      </w:r>
      <w:r w:rsidR="00376411">
        <w:rPr>
          <w:rFonts w:asciiTheme="minorHAnsi" w:hAnsiTheme="minorHAnsi" w:cstheme="minorHAnsi" w:hint="cs"/>
          <w:rtl/>
        </w:rPr>
        <w:t>ובגלל</w:t>
      </w:r>
      <w:r>
        <w:rPr>
          <w:rFonts w:asciiTheme="minorHAnsi" w:hAnsiTheme="minorHAnsi" w:cstheme="minorHAnsi" w:hint="cs"/>
          <w:rtl/>
        </w:rPr>
        <w:t xml:space="preserve"> </w:t>
      </w:r>
      <w:r w:rsidRPr="00E13D9A">
        <w:rPr>
          <w:rFonts w:asciiTheme="minorHAnsi" w:hAnsiTheme="minorHAnsi" w:cstheme="minorHAnsi"/>
          <w:rtl/>
        </w:rPr>
        <w:t xml:space="preserve">מערכות השקיה </w:t>
      </w:r>
      <w:r>
        <w:rPr>
          <w:rFonts w:asciiTheme="minorHAnsi" w:hAnsiTheme="minorHAnsi" w:cstheme="minorHAnsi" w:hint="cs"/>
          <w:rtl/>
        </w:rPr>
        <w:t>הנסמכות</w:t>
      </w:r>
      <w:r w:rsidRPr="00E13D9A">
        <w:rPr>
          <w:rFonts w:asciiTheme="minorHAnsi" w:hAnsiTheme="minorHAnsi" w:cstheme="minorHAnsi"/>
          <w:rtl/>
        </w:rPr>
        <w:t xml:space="preserve"> על מי נהרות</w:t>
      </w:r>
      <w:r w:rsidR="007534BC" w:rsidRPr="00E13D9A">
        <w:rPr>
          <w:rStyle w:val="FootnoteReference"/>
          <w:rFonts w:asciiTheme="minorHAnsi" w:hAnsiTheme="minorHAnsi" w:cstheme="minorHAnsi"/>
          <w:rtl/>
        </w:rPr>
        <w:footnoteReference w:id="84"/>
      </w:r>
      <w:r w:rsidRPr="00E13D9A">
        <w:rPr>
          <w:rFonts w:asciiTheme="minorHAnsi" w:hAnsiTheme="minorHAnsi" w:cstheme="minorHAnsi"/>
          <w:rtl/>
        </w:rPr>
        <w:t xml:space="preserve">. להשפעות הללו יש השלכות מרחיקות לכת הן על הנהרות עצמם והן על המערכות האקולוגית שבסביבתם ובתוכם </w:t>
      </w:r>
      <w:r w:rsidRPr="00E13D9A">
        <w:rPr>
          <w:rFonts w:asciiTheme="minorHAnsi" w:hAnsiTheme="minorHAnsi" w:cstheme="minorHAnsi"/>
          <w:rtl/>
        </w:rPr>
        <w:lastRenderedPageBreak/>
        <w:t xml:space="preserve">(למשל אאוטריפיקציה – ראו הרחבה בתת-הפרק על אגמים). </w:t>
      </w:r>
      <w:r w:rsidR="006B5DD4">
        <w:rPr>
          <w:rFonts w:asciiTheme="minorHAnsi" w:hAnsiTheme="minorHAnsi" w:cstheme="minorHAnsi" w:hint="cs"/>
          <w:rtl/>
        </w:rPr>
        <w:t xml:space="preserve">כמו כן, גם פעילות אנושית </w:t>
      </w:r>
      <w:r w:rsidR="00376411">
        <w:rPr>
          <w:rFonts w:asciiTheme="minorHAnsi" w:hAnsiTheme="minorHAnsi" w:cstheme="minorHAnsi" w:hint="cs"/>
          <w:rtl/>
        </w:rPr>
        <w:t xml:space="preserve">באגן ההיקוות של נהרות </w:t>
      </w:r>
      <w:r w:rsidR="006B5DD4">
        <w:rPr>
          <w:rFonts w:asciiTheme="minorHAnsi" w:hAnsiTheme="minorHAnsi" w:cstheme="minorHAnsi" w:hint="cs"/>
          <w:rtl/>
        </w:rPr>
        <w:t xml:space="preserve">משפיעה על תכונות </w:t>
      </w:r>
      <w:r w:rsidR="00376411">
        <w:rPr>
          <w:rFonts w:asciiTheme="minorHAnsi" w:hAnsiTheme="minorHAnsi" w:cstheme="minorHAnsi" w:hint="cs"/>
          <w:rtl/>
        </w:rPr>
        <w:t>הנהר</w:t>
      </w:r>
      <w:r w:rsidR="006B5DD4">
        <w:rPr>
          <w:rFonts w:asciiTheme="minorHAnsi" w:hAnsiTheme="minorHAnsi" w:cstheme="minorHAnsi" w:hint="cs"/>
          <w:rtl/>
        </w:rPr>
        <w:t xml:space="preserve"> והתהליכים המתרחשים בו. לדוגמא, </w:t>
      </w:r>
      <w:r w:rsidRPr="00E13D9A">
        <w:rPr>
          <w:rFonts w:asciiTheme="minorHAnsi" w:hAnsiTheme="minorHAnsi" w:cstheme="minorHAnsi"/>
          <w:rtl/>
        </w:rPr>
        <w:t>כריתת יערות</w:t>
      </w:r>
      <w:r>
        <w:rPr>
          <w:rFonts w:asciiTheme="minorHAnsi" w:hAnsiTheme="minorHAnsi" w:cstheme="minorHAnsi" w:hint="cs"/>
          <w:rtl/>
        </w:rPr>
        <w:t xml:space="preserve"> באגן ההיקוות</w:t>
      </w:r>
      <w:r w:rsidR="00913862">
        <w:rPr>
          <w:rFonts w:asciiTheme="minorHAnsi" w:hAnsiTheme="minorHAnsi" w:cstheme="minorHAnsi" w:hint="cs"/>
          <w:rtl/>
        </w:rPr>
        <w:t xml:space="preserve"> ו</w:t>
      </w:r>
      <w:r>
        <w:rPr>
          <w:rFonts w:asciiTheme="minorHAnsi" w:hAnsiTheme="minorHAnsi" w:cstheme="minorHAnsi" w:hint="cs"/>
          <w:rtl/>
        </w:rPr>
        <w:t>כריית מחצבים</w:t>
      </w:r>
      <w:r w:rsidRPr="00E13D9A">
        <w:rPr>
          <w:rFonts w:asciiTheme="minorHAnsi" w:hAnsiTheme="minorHAnsi" w:cstheme="minorHAnsi"/>
          <w:rtl/>
        </w:rPr>
        <w:t xml:space="preserve"> במישורי ההצפה ובערוצי נהרות</w:t>
      </w:r>
      <w:r>
        <w:rPr>
          <w:rFonts w:asciiTheme="minorHAnsi" w:hAnsiTheme="minorHAnsi" w:cstheme="minorHAnsi" w:hint="cs"/>
          <w:rtl/>
        </w:rPr>
        <w:t xml:space="preserve"> יוצרות </w:t>
      </w:r>
      <w:r w:rsidRPr="00E13D9A">
        <w:rPr>
          <w:rFonts w:asciiTheme="minorHAnsi" w:hAnsiTheme="minorHAnsi" w:cstheme="minorHAnsi"/>
          <w:rtl/>
        </w:rPr>
        <w:t>הפרעות להסעת סדימנטים</w:t>
      </w:r>
      <w:r w:rsidRPr="00E13D9A">
        <w:rPr>
          <w:rStyle w:val="FootnoteReference"/>
          <w:rFonts w:asciiTheme="minorHAnsi" w:hAnsiTheme="minorHAnsi" w:cstheme="minorHAnsi"/>
          <w:rtl/>
        </w:rPr>
        <w:footnoteReference w:id="85"/>
      </w:r>
      <w:r w:rsidRPr="00E13D9A">
        <w:rPr>
          <w:rFonts w:asciiTheme="minorHAnsi" w:hAnsiTheme="minorHAnsi" w:cstheme="minorHAnsi"/>
          <w:rtl/>
        </w:rPr>
        <w:t xml:space="preserve">. השפעות </w:t>
      </w:r>
      <w:r>
        <w:rPr>
          <w:rFonts w:asciiTheme="minorHAnsi" w:hAnsiTheme="minorHAnsi" w:cstheme="minorHAnsi" w:hint="cs"/>
          <w:rtl/>
        </w:rPr>
        <w:t xml:space="preserve">של פעילויות </w:t>
      </w:r>
      <w:r w:rsidRPr="00E13D9A">
        <w:rPr>
          <w:rFonts w:asciiTheme="minorHAnsi" w:hAnsiTheme="minorHAnsi" w:cstheme="minorHAnsi"/>
          <w:rtl/>
        </w:rPr>
        <w:t>אלה ניכרות הן באתרי הכרייה והן במורד הזרם עד מרחק של 1,000 ק"מ</w:t>
      </w:r>
      <w:r>
        <w:rPr>
          <w:rFonts w:asciiTheme="minorHAnsi" w:hAnsiTheme="minorHAnsi" w:cstheme="minorHAnsi" w:hint="cs"/>
          <w:rtl/>
        </w:rPr>
        <w:t>.</w:t>
      </w:r>
      <w:r w:rsidRPr="00E13D9A">
        <w:rPr>
          <w:rFonts w:asciiTheme="minorHAnsi" w:hAnsiTheme="minorHAnsi" w:cstheme="minorHAnsi"/>
          <w:rtl/>
        </w:rPr>
        <w:t xml:space="preserve"> </w:t>
      </w:r>
      <w:r>
        <w:rPr>
          <w:rFonts w:asciiTheme="minorHAnsi" w:hAnsiTheme="minorHAnsi" w:cstheme="minorHAnsi" w:hint="cs"/>
          <w:rtl/>
        </w:rPr>
        <w:t>הן</w:t>
      </w:r>
      <w:r w:rsidRPr="00E13D9A">
        <w:rPr>
          <w:rFonts w:asciiTheme="minorHAnsi" w:hAnsiTheme="minorHAnsi" w:cstheme="minorHAnsi"/>
          <w:rtl/>
        </w:rPr>
        <w:t xml:space="preserve"> קיבלו תאוצה בעשורים האחרונים</w:t>
      </w:r>
      <w:r>
        <w:rPr>
          <w:rFonts w:asciiTheme="minorHAnsi" w:hAnsiTheme="minorHAnsi" w:cstheme="minorHAnsi" w:hint="cs"/>
          <w:rtl/>
        </w:rPr>
        <w:t>, ו</w:t>
      </w:r>
      <w:r w:rsidRPr="00E13D9A">
        <w:rPr>
          <w:rFonts w:asciiTheme="minorHAnsi" w:hAnsiTheme="minorHAnsi" w:cstheme="minorHAnsi"/>
          <w:rtl/>
        </w:rPr>
        <w:t>תועדו ב</w:t>
      </w:r>
      <w:r w:rsidR="006B5DD4">
        <w:rPr>
          <w:rFonts w:asciiTheme="minorHAnsi" w:hAnsiTheme="minorHAnsi" w:cstheme="minorHAnsi" w:hint="cs"/>
          <w:rtl/>
        </w:rPr>
        <w:t>-</w:t>
      </w:r>
      <w:r w:rsidRPr="00E13D9A">
        <w:rPr>
          <w:rFonts w:asciiTheme="minorHAnsi" w:hAnsiTheme="minorHAnsi" w:cstheme="minorHAnsi"/>
          <w:rtl/>
        </w:rPr>
        <w:t xml:space="preserve">400 אתרי כרייה, בעיקר באזורים טרופיים שם יש </w:t>
      </w:r>
      <w:r w:rsidR="00376411" w:rsidRPr="00E13D9A">
        <w:rPr>
          <w:rFonts w:asciiTheme="minorHAnsi" w:hAnsiTheme="minorHAnsi" w:cstheme="minorHAnsi" w:hint="cs"/>
          <w:rtl/>
        </w:rPr>
        <w:t>סימנים</w:t>
      </w:r>
      <w:r w:rsidRPr="00E13D9A">
        <w:rPr>
          <w:rFonts w:asciiTheme="minorHAnsi" w:hAnsiTheme="minorHAnsi" w:cstheme="minorHAnsi"/>
          <w:rtl/>
        </w:rPr>
        <w:t xml:space="preserve"> להפרעות בהובלת סדימנטים בשליש מהנהרות שנחקרו.</w:t>
      </w:r>
      <w:r w:rsidR="008C4DA7">
        <w:rPr>
          <w:rFonts w:asciiTheme="minorHAnsi" w:hAnsiTheme="minorHAnsi" w:cstheme="minorHAnsi" w:hint="cs"/>
          <w:rtl/>
        </w:rPr>
        <w:t xml:space="preserve"> מצד שני, נטיעת יערות בעיקר של עצים הצומחים מהר כמו אורנים (במטרה להילחם בסחף קרקעות) הפחיתה בצורה משמעותית את כמות המים הזמינים במורדות ההימליה</w:t>
      </w:r>
      <w:r w:rsidR="008C4DA7">
        <w:rPr>
          <w:rStyle w:val="FootnoteReference"/>
          <w:rFonts w:asciiTheme="minorHAnsi" w:hAnsiTheme="minorHAnsi" w:cstheme="minorHAnsi"/>
          <w:rtl/>
        </w:rPr>
        <w:footnoteReference w:id="86"/>
      </w:r>
      <w:r w:rsidR="008C4DA7">
        <w:rPr>
          <w:rFonts w:asciiTheme="minorHAnsi" w:hAnsiTheme="minorHAnsi" w:cstheme="minorHAnsi" w:hint="cs"/>
          <w:rtl/>
        </w:rPr>
        <w:t>.</w:t>
      </w:r>
    </w:p>
    <w:p w14:paraId="6207478D" w14:textId="55C6F98F" w:rsidR="00081388" w:rsidRPr="005F3990" w:rsidRDefault="00081388" w:rsidP="00A06F4F">
      <w:pPr>
        <w:autoSpaceDE w:val="0"/>
        <w:autoSpaceDN w:val="0"/>
        <w:bidi/>
        <w:adjustRightInd w:val="0"/>
        <w:spacing w:line="360" w:lineRule="auto"/>
        <w:rPr>
          <w:rFonts w:asciiTheme="minorHAnsi" w:hAnsiTheme="minorHAnsi" w:cstheme="minorHAnsi"/>
          <w:rtl/>
          <w:lang w:val="en-US"/>
        </w:rPr>
      </w:pPr>
      <w:r w:rsidRPr="00781887">
        <w:rPr>
          <w:rFonts w:asciiTheme="minorHAnsi" w:hAnsiTheme="minorHAnsi" w:cstheme="minorHAnsi"/>
          <w:rtl/>
          <w:lang w:val="en-US"/>
        </w:rPr>
        <w:t>לפני מספר שנים התפרסם מאמר שהראה כי עליה בריכוז אירוסולים (חלקיקים מרחפים) ב</w:t>
      </w:r>
      <w:r w:rsidR="00170BBA">
        <w:rPr>
          <w:rFonts w:asciiTheme="minorHAnsi" w:hAnsiTheme="minorHAnsi" w:cstheme="minorHAnsi"/>
          <w:rtl/>
          <w:lang w:val="en-US"/>
        </w:rPr>
        <w:t>אטמוספרה</w:t>
      </w:r>
      <w:r w:rsidRPr="00781887">
        <w:rPr>
          <w:rFonts w:asciiTheme="minorHAnsi" w:hAnsiTheme="minorHAnsi" w:cstheme="minorHAnsi"/>
          <w:rtl/>
          <w:lang w:val="en-US"/>
        </w:rPr>
        <w:t xml:space="preserve"> בשנות השמונים של המאה שעברה גרמה לעלייה בשפיעה של נהרות </w:t>
      </w:r>
      <w:r w:rsidR="00A400B5" w:rsidRPr="00781887">
        <w:rPr>
          <w:rFonts w:asciiTheme="minorHAnsi" w:hAnsiTheme="minorHAnsi" w:cstheme="minorHAnsi"/>
          <w:rtl/>
          <w:lang w:val="en-US"/>
        </w:rPr>
        <w:t>(עד 25%)</w:t>
      </w:r>
      <w:r w:rsidR="00A400B5">
        <w:rPr>
          <w:rFonts w:asciiTheme="minorHAnsi" w:hAnsiTheme="minorHAnsi" w:cstheme="minorHAnsi"/>
          <w:lang w:val="en-US"/>
        </w:rPr>
        <w:t xml:space="preserve"> </w:t>
      </w:r>
      <w:r w:rsidRPr="00781887">
        <w:rPr>
          <w:rFonts w:asciiTheme="minorHAnsi" w:hAnsiTheme="minorHAnsi" w:cstheme="minorHAnsi"/>
          <w:rtl/>
          <w:lang w:val="en-US"/>
        </w:rPr>
        <w:t>באזורים מתועשים באירופה ובארצות הברית בגלל הירידה באידוי</w:t>
      </w:r>
      <w:r w:rsidRPr="00781887">
        <w:rPr>
          <w:rStyle w:val="FootnoteReference"/>
          <w:rFonts w:asciiTheme="minorHAnsi" w:hAnsiTheme="minorHAnsi" w:cstheme="minorHAnsi"/>
          <w:rtl/>
          <w:lang w:val="en-US"/>
        </w:rPr>
        <w:footnoteReference w:id="87"/>
      </w:r>
      <w:r w:rsidRPr="00781887">
        <w:rPr>
          <w:rFonts w:asciiTheme="minorHAnsi" w:hAnsiTheme="minorHAnsi" w:cstheme="minorHAnsi"/>
          <w:rtl/>
          <w:lang w:val="en-US"/>
        </w:rPr>
        <w:t>. לתצפית הזאת יש משמעות רבה לאור השיפור הניכר באיכות אוויר באזורים אלה בעשורים האחרונים</w:t>
      </w:r>
      <w:r w:rsidR="00282587">
        <w:rPr>
          <w:rFonts w:asciiTheme="minorHAnsi" w:hAnsiTheme="minorHAnsi" w:cstheme="minorHAnsi" w:hint="cs"/>
          <w:rtl/>
          <w:lang w:val="en-US"/>
        </w:rPr>
        <w:t>.</w:t>
      </w:r>
      <w:r w:rsidRPr="00781887">
        <w:rPr>
          <w:rFonts w:asciiTheme="minorHAnsi" w:hAnsiTheme="minorHAnsi" w:cstheme="minorHAnsi"/>
          <w:rtl/>
          <w:lang w:val="en-US"/>
        </w:rPr>
        <w:t xml:space="preserve"> </w:t>
      </w:r>
      <w:r w:rsidR="00282587">
        <w:rPr>
          <w:rFonts w:asciiTheme="minorHAnsi" w:hAnsiTheme="minorHAnsi" w:cstheme="minorHAnsi" w:hint="cs"/>
          <w:rtl/>
          <w:lang w:val="en-US"/>
        </w:rPr>
        <w:t xml:space="preserve">אכן, </w:t>
      </w:r>
      <w:r w:rsidR="00AB43CA">
        <w:rPr>
          <w:rFonts w:asciiTheme="minorHAnsi" w:hAnsiTheme="minorHAnsi" w:cstheme="minorHAnsi" w:hint="cs"/>
          <w:rtl/>
          <w:lang w:val="en-US"/>
        </w:rPr>
        <w:t xml:space="preserve">לאחרונה </w:t>
      </w:r>
      <w:r w:rsidR="00335152">
        <w:rPr>
          <w:rFonts w:asciiTheme="minorHAnsi" w:hAnsiTheme="minorHAnsi" w:cstheme="minorHAnsi" w:hint="cs"/>
          <w:rtl/>
          <w:lang w:val="en-US"/>
        </w:rPr>
        <w:t xml:space="preserve">נצפתה </w:t>
      </w:r>
      <w:r w:rsidR="00AB43CA">
        <w:rPr>
          <w:rFonts w:asciiTheme="minorHAnsi" w:hAnsiTheme="minorHAnsi" w:cstheme="minorHAnsi" w:hint="cs"/>
          <w:rtl/>
          <w:lang w:val="en-US"/>
        </w:rPr>
        <w:t xml:space="preserve">ירידה </w:t>
      </w:r>
      <w:r w:rsidR="00282587">
        <w:rPr>
          <w:rFonts w:asciiTheme="minorHAnsi" w:hAnsiTheme="minorHAnsi" w:cstheme="minorHAnsi" w:hint="cs"/>
          <w:rtl/>
          <w:lang w:val="en-US"/>
        </w:rPr>
        <w:t>בשפיעת</w:t>
      </w:r>
      <w:r w:rsidR="00AB43CA">
        <w:rPr>
          <w:rFonts w:asciiTheme="minorHAnsi" w:hAnsiTheme="minorHAnsi" w:cstheme="minorHAnsi" w:hint="cs"/>
          <w:rtl/>
          <w:lang w:val="en-US"/>
        </w:rPr>
        <w:t xml:space="preserve"> נהרות באירופה ובארה"ב, </w:t>
      </w:r>
      <w:r w:rsidR="00282587">
        <w:rPr>
          <w:rFonts w:asciiTheme="minorHAnsi" w:hAnsiTheme="minorHAnsi" w:cstheme="minorHAnsi" w:hint="cs"/>
          <w:rtl/>
          <w:lang w:val="en-US"/>
        </w:rPr>
        <w:t>ו</w:t>
      </w:r>
      <w:r w:rsidRPr="00781887">
        <w:rPr>
          <w:rFonts w:asciiTheme="minorHAnsi" w:hAnsiTheme="minorHAnsi" w:cstheme="minorHAnsi"/>
          <w:rtl/>
          <w:lang w:val="en-US"/>
        </w:rPr>
        <w:t>יתכן שחלק</w:t>
      </w:r>
      <w:r w:rsidR="00AB43CA">
        <w:rPr>
          <w:rFonts w:asciiTheme="minorHAnsi" w:hAnsiTheme="minorHAnsi" w:cstheme="minorHAnsi" w:hint="cs"/>
          <w:rtl/>
          <w:lang w:val="en-US"/>
        </w:rPr>
        <w:t xml:space="preserve">ה </w:t>
      </w:r>
      <w:r w:rsidR="00335152">
        <w:rPr>
          <w:rFonts w:asciiTheme="minorHAnsi" w:hAnsiTheme="minorHAnsi" w:cstheme="minorHAnsi" w:hint="cs"/>
          <w:rtl/>
          <w:lang w:val="en-US"/>
        </w:rPr>
        <w:t>נבעה</w:t>
      </w:r>
      <w:r w:rsidRPr="00781887">
        <w:rPr>
          <w:rFonts w:asciiTheme="minorHAnsi" w:hAnsiTheme="minorHAnsi" w:cstheme="minorHAnsi"/>
          <w:rtl/>
          <w:lang w:val="en-US"/>
        </w:rPr>
        <w:t xml:space="preserve"> מירידה בכמותם של אירוסולים באוויר</w:t>
      </w:r>
      <w:r w:rsidR="00AB43CA">
        <w:rPr>
          <w:rFonts w:asciiTheme="minorHAnsi" w:hAnsiTheme="minorHAnsi" w:cstheme="minorHAnsi" w:hint="cs"/>
          <w:rtl/>
          <w:lang w:val="en-US"/>
        </w:rPr>
        <w:t>,</w:t>
      </w:r>
      <w:r w:rsidRPr="00781887">
        <w:rPr>
          <w:rFonts w:asciiTheme="minorHAnsi" w:hAnsiTheme="minorHAnsi" w:cstheme="minorHAnsi"/>
          <w:rtl/>
          <w:lang w:val="en-US"/>
        </w:rPr>
        <w:t xml:space="preserve"> </w:t>
      </w:r>
      <w:r w:rsidR="004423EE">
        <w:rPr>
          <w:rFonts w:asciiTheme="minorHAnsi" w:hAnsiTheme="minorHAnsi" w:cstheme="minorHAnsi" w:hint="cs"/>
          <w:rtl/>
          <w:lang w:val="en-US"/>
        </w:rPr>
        <w:t>מעבר</w:t>
      </w:r>
      <w:r w:rsidRPr="00781887">
        <w:rPr>
          <w:rFonts w:asciiTheme="minorHAnsi" w:hAnsiTheme="minorHAnsi" w:cstheme="minorHAnsi"/>
          <w:rtl/>
          <w:lang w:val="en-US"/>
        </w:rPr>
        <w:t xml:space="preserve"> להשפעת ההתחממות הגלובלית הגורמת לעלייה בתכיפותם של א</w:t>
      </w:r>
      <w:r w:rsidR="00AB43CA">
        <w:rPr>
          <w:rFonts w:asciiTheme="minorHAnsi" w:hAnsiTheme="minorHAnsi" w:cstheme="minorHAnsi" w:hint="cs"/>
          <w:rtl/>
          <w:lang w:val="en-US"/>
        </w:rPr>
        <w:t>י</w:t>
      </w:r>
      <w:r w:rsidRPr="00781887">
        <w:rPr>
          <w:rFonts w:asciiTheme="minorHAnsi" w:hAnsiTheme="minorHAnsi" w:cstheme="minorHAnsi"/>
          <w:rtl/>
          <w:lang w:val="en-US"/>
        </w:rPr>
        <w:t xml:space="preserve">רועי בצורת. </w:t>
      </w:r>
      <w:bookmarkStart w:id="4" w:name="_Hlk157514176"/>
    </w:p>
    <w:bookmarkEnd w:id="4"/>
    <w:p w14:paraId="0C39CB8D" w14:textId="44128CCE" w:rsidR="001B5D58" w:rsidRDefault="00081388" w:rsidP="00081388">
      <w:pPr>
        <w:autoSpaceDE w:val="0"/>
        <w:autoSpaceDN w:val="0"/>
        <w:bidi/>
        <w:adjustRightInd w:val="0"/>
        <w:spacing w:line="360" w:lineRule="auto"/>
        <w:rPr>
          <w:rFonts w:asciiTheme="minorHAnsi" w:hAnsiTheme="minorHAnsi" w:cstheme="minorHAnsi"/>
          <w:lang w:val="en-US"/>
        </w:rPr>
      </w:pPr>
      <w:r w:rsidRPr="005F3990">
        <w:rPr>
          <w:rFonts w:asciiTheme="minorHAnsi" w:hAnsiTheme="minorHAnsi" w:cstheme="minorHAnsi"/>
          <w:rtl/>
        </w:rPr>
        <w:t xml:space="preserve">במספר גדול של אגני נהרות נעשתה שאיבת יתר שפגעה בזרימת הנהרות. </w:t>
      </w:r>
      <w:r w:rsidR="00A06747" w:rsidRPr="005F3990">
        <w:rPr>
          <w:rFonts w:asciiTheme="minorHAnsi" w:hAnsiTheme="minorHAnsi" w:cstheme="minorHAnsi"/>
          <w:rtl/>
        </w:rPr>
        <w:t xml:space="preserve">כתוצאה מכך תועדו בשנים האחרונות ירידות משמעותיות בספיקות של נהרות רבים. </w:t>
      </w:r>
      <w:r w:rsidRPr="005F3990">
        <w:rPr>
          <w:rFonts w:asciiTheme="minorHAnsi" w:hAnsiTheme="minorHAnsi" w:cstheme="minorHAnsi"/>
          <w:rtl/>
        </w:rPr>
        <w:t>מבין הנהרות הגדולים, ראוי לציין את הנהר הצהוב בצפון סין (</w:t>
      </w:r>
      <w:r w:rsidRPr="005F3990">
        <w:rPr>
          <w:rFonts w:asciiTheme="minorHAnsi" w:hAnsiTheme="minorHAnsi" w:cstheme="minorHAnsi"/>
          <w:lang w:val="en-US"/>
        </w:rPr>
        <w:t>Huang</w:t>
      </w:r>
      <w:r w:rsidR="0087482D">
        <w:rPr>
          <w:rFonts w:asciiTheme="minorHAnsi" w:hAnsiTheme="minorHAnsi" w:cstheme="minorHAnsi" w:hint="cs"/>
          <w:rtl/>
          <w:lang w:val="en-US"/>
        </w:rPr>
        <w:t xml:space="preserve"> </w:t>
      </w:r>
      <w:r w:rsidRPr="005F3990">
        <w:rPr>
          <w:rFonts w:asciiTheme="minorHAnsi" w:hAnsiTheme="minorHAnsi" w:cstheme="minorHAnsi"/>
          <w:lang w:val="en-US"/>
        </w:rPr>
        <w:t>or Yellow River</w:t>
      </w:r>
      <w:r w:rsidRPr="005F3990">
        <w:rPr>
          <w:rFonts w:asciiTheme="minorHAnsi" w:hAnsiTheme="minorHAnsi" w:cstheme="minorHAnsi"/>
          <w:rtl/>
        </w:rPr>
        <w:t>), הגנגס בהודו, חלקו העליון של המיסיסיפי בארצות הברית ומ</w:t>
      </w:r>
      <w:r>
        <w:rPr>
          <w:rFonts w:asciiTheme="minorHAnsi" w:hAnsiTheme="minorHAnsi" w:cstheme="minorHAnsi" w:hint="cs"/>
          <w:rtl/>
        </w:rPr>
        <w:t>א</w:t>
      </w:r>
      <w:r w:rsidRPr="005F3990">
        <w:rPr>
          <w:rFonts w:asciiTheme="minorHAnsi" w:hAnsiTheme="minorHAnsi" w:cstheme="minorHAnsi"/>
          <w:rtl/>
        </w:rPr>
        <w:t xml:space="preserve">רי-דרלינג באוסטרליה. </w:t>
      </w:r>
      <w:r w:rsidR="00DA5F5F">
        <w:rPr>
          <w:rFonts w:asciiTheme="minorHAnsi" w:hAnsiTheme="minorHAnsi" w:cstheme="minorHAnsi" w:hint="cs"/>
          <w:rtl/>
        </w:rPr>
        <w:t xml:space="preserve">כך </w:t>
      </w:r>
      <w:r w:rsidRPr="005F3990">
        <w:rPr>
          <w:rFonts w:asciiTheme="minorHAnsi" w:hAnsiTheme="minorHAnsi" w:cstheme="minorHAnsi"/>
          <w:rtl/>
        </w:rPr>
        <w:t xml:space="preserve">למשל היו </w:t>
      </w:r>
      <w:r w:rsidR="004423EE">
        <w:rPr>
          <w:rFonts w:asciiTheme="minorHAnsi" w:hAnsiTheme="minorHAnsi" w:cstheme="minorHAnsi" w:hint="cs"/>
          <w:rtl/>
        </w:rPr>
        <w:t>תקופות</w:t>
      </w:r>
      <w:r w:rsidRPr="005F3990">
        <w:rPr>
          <w:rFonts w:asciiTheme="minorHAnsi" w:hAnsiTheme="minorHAnsi" w:cstheme="minorHAnsi"/>
          <w:rtl/>
        </w:rPr>
        <w:t xml:space="preserve"> בה</w:t>
      </w:r>
      <w:r w:rsidR="004423EE">
        <w:rPr>
          <w:rFonts w:asciiTheme="minorHAnsi" w:hAnsiTheme="minorHAnsi" w:cstheme="minorHAnsi" w:hint="cs"/>
          <w:rtl/>
        </w:rPr>
        <w:t>ן</w:t>
      </w:r>
      <w:r w:rsidRPr="005F3990">
        <w:rPr>
          <w:rFonts w:asciiTheme="minorHAnsi" w:hAnsiTheme="minorHAnsi" w:cstheme="minorHAnsi"/>
          <w:rtl/>
        </w:rPr>
        <w:t xml:space="preserve"> </w:t>
      </w:r>
      <w:r w:rsidR="00E91FE7">
        <w:rPr>
          <w:rFonts w:asciiTheme="minorHAnsi" w:hAnsiTheme="minorHAnsi" w:cstheme="minorHAnsi" w:hint="cs"/>
          <w:rtl/>
        </w:rPr>
        <w:t>ה</w:t>
      </w:r>
      <w:r w:rsidRPr="005F3990">
        <w:rPr>
          <w:rFonts w:asciiTheme="minorHAnsi" w:hAnsiTheme="minorHAnsi" w:cstheme="minorHAnsi"/>
          <w:rtl/>
        </w:rPr>
        <w:t xml:space="preserve">זרימות </w:t>
      </w:r>
      <w:r w:rsidR="00E91FE7">
        <w:rPr>
          <w:rFonts w:asciiTheme="minorHAnsi" w:hAnsiTheme="minorHAnsi" w:cstheme="minorHAnsi" w:hint="cs"/>
          <w:rtl/>
        </w:rPr>
        <w:t>ב</w:t>
      </w:r>
      <w:r w:rsidRPr="005F3990">
        <w:rPr>
          <w:rFonts w:asciiTheme="minorHAnsi" w:hAnsiTheme="minorHAnsi" w:cstheme="minorHAnsi"/>
          <w:rtl/>
        </w:rPr>
        <w:t>מיסיסיפי היו נמוכות במיוחד</w:t>
      </w:r>
      <w:r w:rsidR="00DA5F5F">
        <w:rPr>
          <w:rFonts w:asciiTheme="minorHAnsi" w:hAnsiTheme="minorHAnsi" w:cstheme="minorHAnsi" w:hint="cs"/>
          <w:rtl/>
        </w:rPr>
        <w:t xml:space="preserve"> </w:t>
      </w:r>
      <w:r w:rsidR="00253A72">
        <w:rPr>
          <w:rFonts w:asciiTheme="minorHAnsi" w:hAnsiTheme="minorHAnsi" w:cstheme="minorHAnsi" w:hint="cs"/>
          <w:rtl/>
        </w:rPr>
        <w:t xml:space="preserve">עקב </w:t>
      </w:r>
      <w:r w:rsidRPr="005F3990">
        <w:rPr>
          <w:rFonts w:asciiTheme="minorHAnsi" w:hAnsiTheme="minorHAnsi" w:cstheme="minorHAnsi"/>
          <w:rtl/>
        </w:rPr>
        <w:t>שילוב של עליה בשכיחותם של א</w:t>
      </w:r>
      <w:r w:rsidR="00DA5F5F">
        <w:rPr>
          <w:rFonts w:asciiTheme="minorHAnsi" w:hAnsiTheme="minorHAnsi" w:cstheme="minorHAnsi" w:hint="cs"/>
          <w:rtl/>
        </w:rPr>
        <w:t>י</w:t>
      </w:r>
      <w:r w:rsidRPr="005F3990">
        <w:rPr>
          <w:rFonts w:asciiTheme="minorHAnsi" w:hAnsiTheme="minorHAnsi" w:cstheme="minorHAnsi"/>
          <w:rtl/>
        </w:rPr>
        <w:t>רועי בצורת והגדלת השאיבות לאורך הנהר</w:t>
      </w:r>
      <w:r w:rsidRPr="005F3990">
        <w:rPr>
          <w:rStyle w:val="FootnoteReference"/>
          <w:rFonts w:asciiTheme="minorHAnsi" w:hAnsiTheme="minorHAnsi" w:cstheme="minorHAnsi"/>
          <w:rtl/>
        </w:rPr>
        <w:footnoteReference w:id="88"/>
      </w:r>
      <w:r w:rsidRPr="005F3990">
        <w:rPr>
          <w:rFonts w:asciiTheme="minorHAnsi" w:hAnsiTheme="minorHAnsi" w:cstheme="minorHAnsi"/>
          <w:rtl/>
        </w:rPr>
        <w:t>. גם נהר הקולורדו הזורם במערב ארצות הברית והעובר ברוב מהלכו דרך אזורים יבשים</w:t>
      </w:r>
      <w:r w:rsidR="00DA5F5F">
        <w:rPr>
          <w:rFonts w:asciiTheme="minorHAnsi" w:hAnsiTheme="minorHAnsi" w:cstheme="minorHAnsi" w:hint="cs"/>
          <w:rtl/>
        </w:rPr>
        <w:t>,</w:t>
      </w:r>
      <w:r w:rsidRPr="005F3990">
        <w:rPr>
          <w:rFonts w:asciiTheme="minorHAnsi" w:hAnsiTheme="minorHAnsi" w:cstheme="minorHAnsi"/>
          <w:rtl/>
        </w:rPr>
        <w:t xml:space="preserve"> סבל בשנים האחרונות </w:t>
      </w:r>
      <w:r w:rsidR="00DA5F5F">
        <w:rPr>
          <w:rFonts w:asciiTheme="minorHAnsi" w:hAnsiTheme="minorHAnsi" w:cstheme="minorHAnsi" w:hint="cs"/>
          <w:rtl/>
        </w:rPr>
        <w:t>מ</w:t>
      </w:r>
      <w:r w:rsidRPr="005F3990">
        <w:rPr>
          <w:rFonts w:asciiTheme="minorHAnsi" w:hAnsiTheme="minorHAnsi" w:cstheme="minorHAnsi"/>
          <w:rtl/>
        </w:rPr>
        <w:t>מספר א</w:t>
      </w:r>
      <w:r w:rsidR="00DA5F5F">
        <w:rPr>
          <w:rFonts w:asciiTheme="minorHAnsi" w:hAnsiTheme="minorHAnsi" w:cstheme="minorHAnsi" w:hint="cs"/>
          <w:rtl/>
        </w:rPr>
        <w:t>י</w:t>
      </w:r>
      <w:r w:rsidRPr="005F3990">
        <w:rPr>
          <w:rFonts w:asciiTheme="minorHAnsi" w:hAnsiTheme="minorHAnsi" w:cstheme="minorHAnsi"/>
          <w:rtl/>
        </w:rPr>
        <w:t>רועים של ירידה משמעותית בזרימות</w:t>
      </w:r>
      <w:r w:rsidR="004423EE">
        <w:rPr>
          <w:rFonts w:asciiTheme="minorHAnsi" w:hAnsiTheme="minorHAnsi" w:cstheme="minorHAnsi" w:hint="cs"/>
          <w:rtl/>
        </w:rPr>
        <w:t>. לתצפית הזאת הוצעו שני הסברים:</w:t>
      </w:r>
      <w:r w:rsidRPr="005F3990">
        <w:rPr>
          <w:rFonts w:asciiTheme="minorHAnsi" w:hAnsiTheme="minorHAnsi" w:cstheme="minorHAnsi"/>
          <w:rtl/>
        </w:rPr>
        <w:t xml:space="preserve"> הגברת האידוי עקב עלייה בקרינת השמש</w:t>
      </w:r>
      <w:r w:rsidR="00B50B8D">
        <w:rPr>
          <w:rFonts w:asciiTheme="minorHAnsi" w:hAnsiTheme="minorHAnsi" w:cstheme="minorHAnsi" w:hint="cs"/>
          <w:rtl/>
        </w:rPr>
        <w:t>;</w:t>
      </w:r>
      <w:r w:rsidRPr="005F3990">
        <w:rPr>
          <w:rFonts w:asciiTheme="minorHAnsi" w:hAnsiTheme="minorHAnsi" w:cstheme="minorHAnsi"/>
          <w:rtl/>
        </w:rPr>
        <w:t xml:space="preserve"> </w:t>
      </w:r>
      <w:r w:rsidR="004423EE">
        <w:rPr>
          <w:rFonts w:asciiTheme="minorHAnsi" w:hAnsiTheme="minorHAnsi" w:cstheme="minorHAnsi" w:hint="cs"/>
          <w:rtl/>
        </w:rPr>
        <w:t>ו</w:t>
      </w:r>
      <w:r w:rsidRPr="005F3990">
        <w:rPr>
          <w:rFonts w:asciiTheme="minorHAnsi" w:hAnsiTheme="minorHAnsi" w:cstheme="minorHAnsi"/>
          <w:rtl/>
        </w:rPr>
        <w:t xml:space="preserve">ירידה בכיסוי השלג על פני השטח בחלקו הגבוה של אגן ההיקוות, </w:t>
      </w:r>
      <w:r w:rsidR="004423EE">
        <w:rPr>
          <w:rFonts w:asciiTheme="minorHAnsi" w:hAnsiTheme="minorHAnsi" w:cstheme="minorHAnsi" w:hint="cs"/>
          <w:rtl/>
        </w:rPr>
        <w:t>שגרם ל</w:t>
      </w:r>
      <w:r w:rsidRPr="005F3990">
        <w:rPr>
          <w:rFonts w:asciiTheme="minorHAnsi" w:hAnsiTheme="minorHAnsi" w:cstheme="minorHAnsi"/>
          <w:rtl/>
        </w:rPr>
        <w:t>ירידה בהחזר</w:t>
      </w:r>
      <w:r w:rsidR="004423EE">
        <w:rPr>
          <w:rFonts w:asciiTheme="minorHAnsi" w:hAnsiTheme="minorHAnsi" w:cstheme="minorHAnsi" w:hint="cs"/>
          <w:rtl/>
        </w:rPr>
        <w:t>ת</w:t>
      </w:r>
      <w:r w:rsidRPr="005F3990">
        <w:rPr>
          <w:rFonts w:asciiTheme="minorHAnsi" w:hAnsiTheme="minorHAnsi" w:cstheme="minorHAnsi"/>
          <w:rtl/>
        </w:rPr>
        <w:t xml:space="preserve"> קרינת השמש</w:t>
      </w:r>
      <w:r w:rsidR="004423EE">
        <w:rPr>
          <w:rFonts w:asciiTheme="minorHAnsi" w:hAnsiTheme="minorHAnsi" w:cstheme="minorHAnsi" w:hint="cs"/>
          <w:rtl/>
        </w:rPr>
        <w:t xml:space="preserve"> (ירידה באלבדו) </w:t>
      </w:r>
      <w:r w:rsidRPr="005F3990">
        <w:rPr>
          <w:rFonts w:asciiTheme="minorHAnsi" w:hAnsiTheme="minorHAnsi" w:cstheme="minorHAnsi"/>
          <w:rtl/>
        </w:rPr>
        <w:t>והתחממות פני השטח</w:t>
      </w:r>
      <w:r w:rsidRPr="005F3990">
        <w:rPr>
          <w:rStyle w:val="FootnoteReference"/>
          <w:rFonts w:asciiTheme="minorHAnsi" w:hAnsiTheme="minorHAnsi" w:cstheme="minorHAnsi"/>
          <w:rtl/>
        </w:rPr>
        <w:footnoteReference w:id="89"/>
      </w:r>
      <w:r w:rsidRPr="005F3990">
        <w:rPr>
          <w:rFonts w:asciiTheme="minorHAnsi" w:hAnsiTheme="minorHAnsi" w:cstheme="minorHAnsi"/>
          <w:rtl/>
        </w:rPr>
        <w:t xml:space="preserve">. לירידה בזרימות הקולורדו </w:t>
      </w:r>
      <w:r w:rsidR="004423EE">
        <w:rPr>
          <w:rFonts w:asciiTheme="minorHAnsi" w:hAnsiTheme="minorHAnsi" w:cstheme="minorHAnsi" w:hint="cs"/>
          <w:rtl/>
        </w:rPr>
        <w:t xml:space="preserve">יש </w:t>
      </w:r>
      <w:r w:rsidRPr="005F3990">
        <w:rPr>
          <w:rFonts w:asciiTheme="minorHAnsi" w:hAnsiTheme="minorHAnsi" w:cstheme="minorHAnsi"/>
          <w:rtl/>
        </w:rPr>
        <w:t xml:space="preserve">השפעה מרחיקת לכת על מקור המים </w:t>
      </w:r>
      <w:r w:rsidR="00E91FE7">
        <w:rPr>
          <w:rFonts w:asciiTheme="minorHAnsi" w:hAnsiTheme="minorHAnsi" w:cstheme="minorHAnsi" w:hint="cs"/>
          <w:rtl/>
        </w:rPr>
        <w:t xml:space="preserve">העיקרי </w:t>
      </w:r>
      <w:r w:rsidRPr="005F3990">
        <w:rPr>
          <w:rFonts w:asciiTheme="minorHAnsi" w:hAnsiTheme="minorHAnsi" w:cstheme="minorHAnsi"/>
          <w:rtl/>
        </w:rPr>
        <w:t>של כ</w:t>
      </w:r>
      <w:r w:rsidR="00B82C74">
        <w:rPr>
          <w:rFonts w:asciiTheme="minorHAnsi" w:hAnsiTheme="minorHAnsi" w:cstheme="minorHAnsi" w:hint="cs"/>
          <w:rtl/>
        </w:rPr>
        <w:t>-</w:t>
      </w:r>
      <w:r w:rsidRPr="005F3990">
        <w:rPr>
          <w:rFonts w:asciiTheme="minorHAnsi" w:hAnsiTheme="minorHAnsi" w:cstheme="minorHAnsi"/>
          <w:rtl/>
        </w:rPr>
        <w:t>40 מיליון אמריקאים ועוד מיליוני מקסיקאים</w:t>
      </w:r>
      <w:r>
        <w:rPr>
          <w:rFonts w:asciiTheme="minorHAnsi" w:hAnsiTheme="minorHAnsi" w:cstheme="minorHAnsi" w:hint="cs"/>
          <w:rtl/>
        </w:rPr>
        <w:t xml:space="preserve"> </w:t>
      </w:r>
      <w:r w:rsidR="00913862">
        <w:rPr>
          <w:rFonts w:asciiTheme="minorHAnsi" w:hAnsiTheme="minorHAnsi" w:cstheme="minorHAnsi" w:hint="cs"/>
          <w:rtl/>
        </w:rPr>
        <w:t>(</w:t>
      </w:r>
      <w:r>
        <w:rPr>
          <w:rFonts w:asciiTheme="minorHAnsi" w:hAnsiTheme="minorHAnsi" w:cstheme="minorHAnsi" w:hint="cs"/>
          <w:rtl/>
        </w:rPr>
        <w:t xml:space="preserve">למרות שהקולורדו </w:t>
      </w:r>
      <w:r w:rsidR="00913862">
        <w:rPr>
          <w:rFonts w:asciiTheme="minorHAnsi" w:hAnsiTheme="minorHAnsi" w:cstheme="minorHAnsi" w:hint="cs"/>
          <w:rtl/>
        </w:rPr>
        <w:t xml:space="preserve">מזרים כמות מים קטנה ביותר </w:t>
      </w:r>
      <w:r>
        <w:rPr>
          <w:rFonts w:asciiTheme="minorHAnsi" w:hAnsiTheme="minorHAnsi" w:cstheme="minorHAnsi" w:hint="cs"/>
          <w:rtl/>
        </w:rPr>
        <w:t>למקסיקו</w:t>
      </w:r>
      <w:r w:rsidRPr="005F3990">
        <w:rPr>
          <w:rFonts w:asciiTheme="minorHAnsi" w:hAnsiTheme="minorHAnsi" w:cstheme="minorHAnsi"/>
          <w:rtl/>
        </w:rPr>
        <w:t>).</w:t>
      </w:r>
      <w:r w:rsidRPr="005F3990">
        <w:rPr>
          <w:rFonts w:asciiTheme="minorHAnsi" w:hAnsiTheme="minorHAnsi" w:cstheme="minorHAnsi"/>
          <w:rtl/>
          <w:lang w:val="en-US"/>
        </w:rPr>
        <w:t xml:space="preserve"> </w:t>
      </w:r>
    </w:p>
    <w:p w14:paraId="4C50D0A0" w14:textId="04AD356C" w:rsidR="00081388" w:rsidRDefault="00081388" w:rsidP="001B5D58">
      <w:pPr>
        <w:autoSpaceDE w:val="0"/>
        <w:autoSpaceDN w:val="0"/>
        <w:bidi/>
        <w:adjustRightInd w:val="0"/>
        <w:spacing w:line="360" w:lineRule="auto"/>
        <w:rPr>
          <w:rFonts w:asciiTheme="minorHAnsi" w:hAnsiTheme="minorHAnsi" w:cstheme="minorHAnsi"/>
          <w:rtl/>
        </w:rPr>
      </w:pPr>
      <w:r w:rsidRPr="005F3990">
        <w:rPr>
          <w:rFonts w:asciiTheme="minorHAnsi" w:hAnsiTheme="minorHAnsi" w:cstheme="minorHAnsi"/>
          <w:rtl/>
          <w:lang w:val="en-US"/>
        </w:rPr>
        <w:t>מצבם של הנהרות בארצות הברית נמצא במעקב מתמיד מאז 1984 על ידי גוף הנקרא "נהרות-אמריקה"</w:t>
      </w:r>
      <w:r w:rsidRPr="005F3990">
        <w:rPr>
          <w:rStyle w:val="FootnoteReference"/>
          <w:rFonts w:asciiTheme="minorHAnsi" w:hAnsiTheme="minorHAnsi" w:cstheme="minorHAnsi"/>
          <w:rtl/>
          <w:lang w:val="en-US"/>
        </w:rPr>
        <w:footnoteReference w:id="90"/>
      </w:r>
      <w:r w:rsidRPr="005F3990">
        <w:rPr>
          <w:rFonts w:asciiTheme="minorHAnsi" w:hAnsiTheme="minorHAnsi" w:cstheme="minorHAnsi"/>
          <w:rtl/>
          <w:lang w:val="en-US"/>
        </w:rPr>
        <w:t xml:space="preserve">. בשנת 2023 הוציא הגוף הזה סקירה של עשרת הנהרות הנמצאים בסכנה הגדולה ביותר, </w:t>
      </w:r>
      <w:r w:rsidR="00AA4BC8">
        <w:rPr>
          <w:rFonts w:asciiTheme="minorHAnsi" w:hAnsiTheme="minorHAnsi" w:cstheme="minorHAnsi" w:hint="cs"/>
          <w:rtl/>
          <w:lang w:val="en-US"/>
        </w:rPr>
        <w:t>ובראשה עומד הקולורדו</w:t>
      </w:r>
      <w:r w:rsidRPr="005F3990">
        <w:rPr>
          <w:rStyle w:val="FootnoteReference"/>
          <w:rFonts w:asciiTheme="minorHAnsi" w:hAnsiTheme="minorHAnsi" w:cstheme="minorHAnsi"/>
          <w:rtl/>
          <w:lang w:val="en-US"/>
        </w:rPr>
        <w:footnoteReference w:id="91"/>
      </w:r>
      <w:r w:rsidRPr="005F3990">
        <w:rPr>
          <w:rFonts w:asciiTheme="minorHAnsi" w:hAnsiTheme="minorHAnsi" w:cstheme="minorHAnsi"/>
          <w:rtl/>
          <w:lang w:val="en-US"/>
        </w:rPr>
        <w:t>. המסקנה העיקרית של הדו</w:t>
      </w:r>
      <w:r w:rsidR="00AA4BC8">
        <w:rPr>
          <w:rFonts w:asciiTheme="minorHAnsi" w:hAnsiTheme="minorHAnsi" w:cstheme="minorHAnsi" w:hint="cs"/>
          <w:rtl/>
          <w:lang w:val="en-US"/>
        </w:rPr>
        <w:t>"</w:t>
      </w:r>
      <w:r w:rsidRPr="005F3990">
        <w:rPr>
          <w:rFonts w:asciiTheme="minorHAnsi" w:hAnsiTheme="minorHAnsi" w:cstheme="minorHAnsi"/>
          <w:rtl/>
          <w:lang w:val="en-US"/>
        </w:rPr>
        <w:t>ח היא שה</w:t>
      </w:r>
      <w:r w:rsidR="004423EE">
        <w:rPr>
          <w:rFonts w:asciiTheme="minorHAnsi" w:hAnsiTheme="minorHAnsi" w:cstheme="minorHAnsi" w:hint="cs"/>
          <w:rtl/>
          <w:lang w:val="en-US"/>
        </w:rPr>
        <w:t>ה</w:t>
      </w:r>
      <w:r w:rsidRPr="005F3990">
        <w:rPr>
          <w:rFonts w:asciiTheme="minorHAnsi" w:hAnsiTheme="minorHAnsi" w:cstheme="minorHAnsi"/>
          <w:rtl/>
          <w:lang w:val="en-US"/>
        </w:rPr>
        <w:t xml:space="preserve">תחממות </w:t>
      </w:r>
      <w:r w:rsidR="004423EE">
        <w:rPr>
          <w:rFonts w:asciiTheme="minorHAnsi" w:hAnsiTheme="minorHAnsi" w:cstheme="minorHAnsi" w:hint="cs"/>
          <w:rtl/>
          <w:lang w:val="en-US"/>
        </w:rPr>
        <w:t>ה</w:t>
      </w:r>
      <w:r w:rsidRPr="005F3990">
        <w:rPr>
          <w:rFonts w:asciiTheme="minorHAnsi" w:hAnsiTheme="minorHAnsi" w:cstheme="minorHAnsi"/>
          <w:rtl/>
          <w:lang w:val="en-US"/>
        </w:rPr>
        <w:t>גלובלית גרמה לעליה בתכיפותם של א</w:t>
      </w:r>
      <w:r w:rsidR="00A87D27">
        <w:rPr>
          <w:rFonts w:asciiTheme="minorHAnsi" w:hAnsiTheme="minorHAnsi" w:cstheme="minorHAnsi" w:hint="cs"/>
          <w:rtl/>
          <w:lang w:val="en-US"/>
        </w:rPr>
        <w:t>י</w:t>
      </w:r>
      <w:r w:rsidRPr="005F3990">
        <w:rPr>
          <w:rFonts w:asciiTheme="minorHAnsi" w:hAnsiTheme="minorHAnsi" w:cstheme="minorHAnsi"/>
          <w:rtl/>
          <w:lang w:val="en-US"/>
        </w:rPr>
        <w:t xml:space="preserve">רועי בצורת והגברת האידוי </w:t>
      </w:r>
      <w:r w:rsidR="00A87D27">
        <w:rPr>
          <w:rFonts w:asciiTheme="minorHAnsi" w:hAnsiTheme="minorHAnsi" w:cstheme="minorHAnsi" w:hint="cs"/>
          <w:rtl/>
          <w:lang w:val="en-US"/>
        </w:rPr>
        <w:t>אשר</w:t>
      </w:r>
      <w:r w:rsidR="00A87D27" w:rsidRPr="005F3990">
        <w:rPr>
          <w:rFonts w:asciiTheme="minorHAnsi" w:hAnsiTheme="minorHAnsi" w:cstheme="minorHAnsi"/>
          <w:rtl/>
          <w:lang w:val="en-US"/>
        </w:rPr>
        <w:t xml:space="preserve"> </w:t>
      </w:r>
      <w:r w:rsidRPr="005F3990">
        <w:rPr>
          <w:rFonts w:asciiTheme="minorHAnsi" w:hAnsiTheme="minorHAnsi" w:cstheme="minorHAnsi"/>
          <w:rtl/>
          <w:lang w:val="en-US"/>
        </w:rPr>
        <w:t xml:space="preserve">העצימו את הבעיות ארוכות הטווח של הנהרות הללו, כגון </w:t>
      </w:r>
      <w:r w:rsidR="00E91FE7">
        <w:rPr>
          <w:rFonts w:asciiTheme="minorHAnsi" w:hAnsiTheme="minorHAnsi" w:cstheme="minorHAnsi" w:hint="cs"/>
          <w:rtl/>
          <w:lang w:val="en-US"/>
        </w:rPr>
        <w:t xml:space="preserve">ריבוי </w:t>
      </w:r>
      <w:r w:rsidRPr="005F3990">
        <w:rPr>
          <w:rFonts w:asciiTheme="minorHAnsi" w:hAnsiTheme="minorHAnsi" w:cstheme="minorHAnsi"/>
          <w:rtl/>
          <w:lang w:val="en-US"/>
        </w:rPr>
        <w:t xml:space="preserve">סכרים, בינוי ופיתוח נדל"ן לא נכון וזיהום </w:t>
      </w:r>
      <w:r w:rsidRPr="005F3990">
        <w:rPr>
          <w:rFonts w:asciiTheme="minorHAnsi" w:hAnsiTheme="minorHAnsi" w:cstheme="minorHAnsi"/>
          <w:rtl/>
          <w:lang w:val="en-US"/>
        </w:rPr>
        <w:lastRenderedPageBreak/>
        <w:t xml:space="preserve">תעשייתי. </w:t>
      </w:r>
      <w:r w:rsidR="00A87D27">
        <w:rPr>
          <w:rFonts w:asciiTheme="minorHAnsi" w:hAnsiTheme="minorHAnsi" w:cstheme="minorHAnsi" w:hint="cs"/>
          <w:rtl/>
          <w:lang w:val="en-US"/>
        </w:rPr>
        <w:t>ב</w:t>
      </w:r>
      <w:r w:rsidRPr="005F3990">
        <w:rPr>
          <w:rFonts w:asciiTheme="minorHAnsi" w:hAnsiTheme="minorHAnsi" w:cstheme="minorHAnsi"/>
          <w:rtl/>
          <w:lang w:val="en-US"/>
        </w:rPr>
        <w:t>מקרים</w:t>
      </w:r>
      <w:r w:rsidR="00A87D27">
        <w:rPr>
          <w:rFonts w:asciiTheme="minorHAnsi" w:hAnsiTheme="minorHAnsi" w:cstheme="minorHAnsi" w:hint="cs"/>
          <w:rtl/>
          <w:lang w:val="en-US"/>
        </w:rPr>
        <w:t xml:space="preserve"> רבים</w:t>
      </w:r>
      <w:r w:rsidRPr="005F3990">
        <w:rPr>
          <w:rFonts w:asciiTheme="minorHAnsi" w:hAnsiTheme="minorHAnsi" w:cstheme="minorHAnsi"/>
          <w:rtl/>
          <w:lang w:val="en-US"/>
        </w:rPr>
        <w:t xml:space="preserve">, הקהילות שנפגעות בצורה הקשה ביותר עקב הדרדרות הנהרות הן קהילות חלשות, של </w:t>
      </w:r>
      <w:r w:rsidR="001A64A7">
        <w:rPr>
          <w:rFonts w:asciiTheme="minorHAnsi" w:hAnsiTheme="minorHAnsi" w:cstheme="minorHAnsi" w:hint="cs"/>
          <w:rtl/>
          <w:lang w:val="en-US"/>
        </w:rPr>
        <w:t>ילידים</w:t>
      </w:r>
      <w:r w:rsidR="001A64A7" w:rsidRPr="005F3990">
        <w:rPr>
          <w:rFonts w:asciiTheme="minorHAnsi" w:hAnsiTheme="minorHAnsi" w:cstheme="minorHAnsi"/>
          <w:rtl/>
          <w:lang w:val="en-US"/>
        </w:rPr>
        <w:t xml:space="preserve"> </w:t>
      </w:r>
      <w:r w:rsidRPr="005F3990">
        <w:rPr>
          <w:rFonts w:asciiTheme="minorHAnsi" w:hAnsiTheme="minorHAnsi" w:cstheme="minorHAnsi"/>
          <w:rtl/>
          <w:lang w:val="en-US"/>
        </w:rPr>
        <w:t xml:space="preserve">או </w:t>
      </w:r>
      <w:r w:rsidR="001A64A7">
        <w:rPr>
          <w:rFonts w:asciiTheme="minorHAnsi" w:hAnsiTheme="minorHAnsi" w:cstheme="minorHAnsi" w:hint="cs"/>
          <w:rtl/>
          <w:lang w:val="en-US"/>
        </w:rPr>
        <w:t>אפרו-אמריקאיים</w:t>
      </w:r>
      <w:r w:rsidRPr="005F3990">
        <w:rPr>
          <w:rFonts w:asciiTheme="minorHAnsi" w:hAnsiTheme="minorHAnsi" w:cstheme="minorHAnsi"/>
          <w:rtl/>
          <w:lang w:val="en-US"/>
        </w:rPr>
        <w:t xml:space="preserve">. </w:t>
      </w:r>
      <w:r w:rsidRPr="005F3990">
        <w:rPr>
          <w:rFonts w:asciiTheme="minorHAnsi" w:hAnsiTheme="minorHAnsi" w:cstheme="minorHAnsi"/>
          <w:rtl/>
        </w:rPr>
        <w:t xml:space="preserve">גם באירופה </w:t>
      </w:r>
      <w:r w:rsidR="00A400B5">
        <w:rPr>
          <w:rFonts w:asciiTheme="minorHAnsi" w:hAnsiTheme="minorHAnsi" w:cstheme="minorHAnsi" w:hint="cs"/>
          <w:rtl/>
        </w:rPr>
        <w:t>התרבו</w:t>
      </w:r>
      <w:r w:rsidR="00024065" w:rsidRPr="005F3990">
        <w:rPr>
          <w:rFonts w:asciiTheme="minorHAnsi" w:hAnsiTheme="minorHAnsi" w:cstheme="minorHAnsi"/>
          <w:rtl/>
        </w:rPr>
        <w:t xml:space="preserve"> </w:t>
      </w:r>
      <w:r w:rsidRPr="005F3990">
        <w:rPr>
          <w:rFonts w:asciiTheme="minorHAnsi" w:hAnsiTheme="minorHAnsi" w:cstheme="minorHAnsi"/>
          <w:rtl/>
        </w:rPr>
        <w:t xml:space="preserve">לאחרונה </w:t>
      </w:r>
      <w:r w:rsidR="00024065">
        <w:rPr>
          <w:rFonts w:asciiTheme="minorHAnsi" w:hAnsiTheme="minorHAnsi" w:cstheme="minorHAnsi" w:hint="cs"/>
          <w:rtl/>
        </w:rPr>
        <w:t>ה</w:t>
      </w:r>
      <w:r w:rsidRPr="005F3990">
        <w:rPr>
          <w:rFonts w:asciiTheme="minorHAnsi" w:hAnsiTheme="minorHAnsi" w:cstheme="minorHAnsi"/>
          <w:rtl/>
        </w:rPr>
        <w:t>דיווחים על א</w:t>
      </w:r>
      <w:r w:rsidR="00024065">
        <w:rPr>
          <w:rFonts w:asciiTheme="minorHAnsi" w:hAnsiTheme="minorHAnsi" w:cstheme="minorHAnsi" w:hint="cs"/>
          <w:rtl/>
        </w:rPr>
        <w:t>י</w:t>
      </w:r>
      <w:r w:rsidRPr="005F3990">
        <w:rPr>
          <w:rFonts w:asciiTheme="minorHAnsi" w:hAnsiTheme="minorHAnsi" w:cstheme="minorHAnsi"/>
          <w:rtl/>
        </w:rPr>
        <w:t xml:space="preserve">רועי בצורת ממושכים הפוגעים בזרימת נהרות. במהלך קיץ 2022 הגיע </w:t>
      </w:r>
      <w:r w:rsidR="004423EE" w:rsidRPr="005F3990">
        <w:rPr>
          <w:rFonts w:asciiTheme="minorHAnsi" w:hAnsiTheme="minorHAnsi" w:cstheme="minorHAnsi"/>
          <w:rtl/>
        </w:rPr>
        <w:t xml:space="preserve">המשבר </w:t>
      </w:r>
      <w:r w:rsidRPr="005F3990">
        <w:rPr>
          <w:rFonts w:asciiTheme="minorHAnsi" w:hAnsiTheme="minorHAnsi" w:cstheme="minorHAnsi"/>
          <w:rtl/>
        </w:rPr>
        <w:t>לממדים גדולים במיוחד והורגש גם במדינות עתירות מים</w:t>
      </w:r>
      <w:r w:rsidR="004423EE">
        <w:rPr>
          <w:rFonts w:asciiTheme="minorHAnsi" w:hAnsiTheme="minorHAnsi" w:cstheme="minorHAnsi" w:hint="cs"/>
          <w:rtl/>
        </w:rPr>
        <w:t>,</w:t>
      </w:r>
      <w:r w:rsidRPr="005F3990">
        <w:rPr>
          <w:rFonts w:asciiTheme="minorHAnsi" w:hAnsiTheme="minorHAnsi" w:cstheme="minorHAnsi"/>
          <w:rtl/>
        </w:rPr>
        <w:t xml:space="preserve"> </w:t>
      </w:r>
      <w:r w:rsidR="00E62D8C">
        <w:rPr>
          <w:rFonts w:asciiTheme="minorHAnsi" w:hAnsiTheme="minorHAnsi" w:cstheme="minorHAnsi" w:hint="cs"/>
          <w:rtl/>
        </w:rPr>
        <w:t>כאלה ש</w:t>
      </w:r>
      <w:r>
        <w:rPr>
          <w:rFonts w:asciiTheme="minorHAnsi" w:hAnsiTheme="minorHAnsi" w:cstheme="minorHAnsi" w:hint="cs"/>
          <w:rtl/>
        </w:rPr>
        <w:t>נמצאות במורד הנהרות</w:t>
      </w:r>
      <w:r w:rsidR="00E62D8C">
        <w:rPr>
          <w:rFonts w:asciiTheme="minorHAnsi" w:hAnsiTheme="minorHAnsi" w:cstheme="minorHAnsi" w:hint="cs"/>
          <w:rtl/>
        </w:rPr>
        <w:t>,</w:t>
      </w:r>
      <w:r>
        <w:rPr>
          <w:rFonts w:asciiTheme="minorHAnsi" w:hAnsiTheme="minorHAnsi" w:cstheme="minorHAnsi" w:hint="cs"/>
          <w:rtl/>
        </w:rPr>
        <w:t xml:space="preserve"> </w:t>
      </w:r>
      <w:r w:rsidRPr="005F3990">
        <w:rPr>
          <w:rFonts w:asciiTheme="minorHAnsi" w:hAnsiTheme="minorHAnsi" w:cstheme="minorHAnsi"/>
          <w:rtl/>
        </w:rPr>
        <w:t>כמו הולנד</w:t>
      </w:r>
      <w:r w:rsidRPr="005F3990">
        <w:rPr>
          <w:rStyle w:val="FootnoteReference"/>
          <w:rFonts w:asciiTheme="minorHAnsi" w:hAnsiTheme="minorHAnsi" w:cstheme="minorHAnsi"/>
          <w:rtl/>
        </w:rPr>
        <w:footnoteReference w:id="92"/>
      </w:r>
      <w:r w:rsidRPr="005F3990">
        <w:rPr>
          <w:rFonts w:asciiTheme="minorHAnsi" w:hAnsiTheme="minorHAnsi" w:cstheme="minorHAnsi"/>
          <w:rtl/>
        </w:rPr>
        <w:t xml:space="preserve">. </w:t>
      </w:r>
      <w:r w:rsidR="00905202">
        <w:rPr>
          <w:rFonts w:asciiTheme="minorHAnsi" w:hAnsiTheme="minorHAnsi" w:cstheme="minorHAnsi" w:hint="cs"/>
          <w:rtl/>
        </w:rPr>
        <w:t>בשנת 2024 התפרסם דו"ח המתריע כי אגן האמזונס סובל מהבצורת החריפה ביותר שתועדה באזור וכמה מיובליו הגדולים נמצאים בשפל חסר תקדים של שפיעת מים</w:t>
      </w:r>
      <w:r w:rsidR="00905202">
        <w:rPr>
          <w:rStyle w:val="FootnoteReference"/>
          <w:rFonts w:asciiTheme="minorHAnsi" w:hAnsiTheme="minorHAnsi" w:cstheme="minorHAnsi"/>
          <w:rtl/>
        </w:rPr>
        <w:footnoteReference w:id="93"/>
      </w:r>
      <w:r w:rsidR="00905202">
        <w:rPr>
          <w:rFonts w:asciiTheme="minorHAnsi" w:hAnsiTheme="minorHAnsi" w:cstheme="minorHAnsi" w:hint="cs"/>
          <w:rtl/>
        </w:rPr>
        <w:t>.</w:t>
      </w:r>
      <w:r w:rsidR="0093692C">
        <w:rPr>
          <w:rFonts w:asciiTheme="minorHAnsi" w:hAnsiTheme="minorHAnsi" w:cstheme="minorHAnsi" w:hint="cs"/>
          <w:rtl/>
        </w:rPr>
        <w:t xml:space="preserve"> מחקר שנעשה באגן ההיקוות של נהר הפו בצפון איטליה הראה שתקופות בצורת ממושכות ותכופות קרו במאות השנים האחרונות (המחקר בחן את 1000 השנה האחרונות), אם כי הצפי של המחברים הוא שהנהר עלול לסבול בעתיד הקרוב מתקופות ש</w:t>
      </w:r>
      <w:r w:rsidR="001E58A2">
        <w:rPr>
          <w:rFonts w:asciiTheme="minorHAnsi" w:hAnsiTheme="minorHAnsi" w:cstheme="minorHAnsi" w:hint="cs"/>
          <w:rtl/>
        </w:rPr>
        <w:t>ב</w:t>
      </w:r>
      <w:r w:rsidR="0093692C">
        <w:rPr>
          <w:rFonts w:asciiTheme="minorHAnsi" w:hAnsiTheme="minorHAnsi" w:cstheme="minorHAnsi" w:hint="cs"/>
          <w:rtl/>
        </w:rPr>
        <w:t>הן תהיה ירידה ניכרת בספיקת המים בגלל ההתחממות הגלובלית</w:t>
      </w:r>
      <w:r w:rsidR="0093692C">
        <w:rPr>
          <w:rStyle w:val="FootnoteReference"/>
          <w:rFonts w:asciiTheme="minorHAnsi" w:hAnsiTheme="minorHAnsi" w:cstheme="minorHAnsi"/>
          <w:rtl/>
        </w:rPr>
        <w:footnoteReference w:id="94"/>
      </w:r>
      <w:r w:rsidR="0093692C">
        <w:rPr>
          <w:rFonts w:asciiTheme="minorHAnsi" w:hAnsiTheme="minorHAnsi" w:cstheme="minorHAnsi" w:hint="cs"/>
          <w:rtl/>
        </w:rPr>
        <w:t>.</w:t>
      </w:r>
    </w:p>
    <w:p w14:paraId="272EC31E" w14:textId="3C380BEC" w:rsidR="00081388" w:rsidRPr="001B5D58" w:rsidRDefault="00081388" w:rsidP="00081388">
      <w:pPr>
        <w:autoSpaceDE w:val="0"/>
        <w:autoSpaceDN w:val="0"/>
        <w:bidi/>
        <w:adjustRightInd w:val="0"/>
        <w:spacing w:line="360" w:lineRule="auto"/>
        <w:rPr>
          <w:rFonts w:asciiTheme="minorHAnsi" w:hAnsiTheme="minorHAnsi"/>
        </w:rPr>
      </w:pPr>
      <w:r w:rsidRPr="005F3990">
        <w:rPr>
          <w:rFonts w:asciiTheme="minorHAnsi" w:hAnsiTheme="minorHAnsi" w:cstheme="minorHAnsi"/>
          <w:rtl/>
          <w:lang w:val="en-US"/>
        </w:rPr>
        <w:t xml:space="preserve">דלתאות של נהרות הם מהאזורים </w:t>
      </w:r>
      <w:r w:rsidR="00D8643E">
        <w:rPr>
          <w:rFonts w:asciiTheme="minorHAnsi" w:hAnsiTheme="minorHAnsi" w:cstheme="minorHAnsi" w:hint="cs"/>
          <w:rtl/>
          <w:lang w:val="en-US"/>
        </w:rPr>
        <w:t>ש</w:t>
      </w:r>
      <w:r w:rsidRPr="005F3990">
        <w:rPr>
          <w:rFonts w:asciiTheme="minorHAnsi" w:hAnsiTheme="minorHAnsi" w:cstheme="minorHAnsi"/>
          <w:rtl/>
          <w:lang w:val="en-US"/>
        </w:rPr>
        <w:t>מושפעים בצורה החריפה ביותר מפעילות בני האדם. פעולות האדם גורמות לשקיעת קרקע, להטיית מים, לשינוי של מפלס פני הים, להגברת הנזק של ש</w:t>
      </w:r>
      <w:r w:rsidR="00B654BF">
        <w:rPr>
          <w:rFonts w:asciiTheme="minorHAnsi" w:hAnsiTheme="minorHAnsi" w:cstheme="minorHAnsi" w:hint="cs"/>
          <w:rtl/>
          <w:lang w:val="en-US"/>
        </w:rPr>
        <w:t>י</w:t>
      </w:r>
      <w:r w:rsidRPr="005F3990">
        <w:rPr>
          <w:rFonts w:asciiTheme="minorHAnsi" w:hAnsiTheme="minorHAnsi" w:cstheme="minorHAnsi"/>
          <w:rtl/>
          <w:lang w:val="en-US"/>
        </w:rPr>
        <w:t>טפונות או של א</w:t>
      </w:r>
      <w:r w:rsidR="00B654BF">
        <w:rPr>
          <w:rFonts w:asciiTheme="minorHAnsi" w:hAnsiTheme="minorHAnsi" w:cstheme="minorHAnsi" w:hint="cs"/>
          <w:rtl/>
          <w:lang w:val="en-US"/>
        </w:rPr>
        <w:t>י</w:t>
      </w:r>
      <w:r w:rsidRPr="005F3990">
        <w:rPr>
          <w:rFonts w:asciiTheme="minorHAnsi" w:hAnsiTheme="minorHAnsi" w:cstheme="minorHAnsi"/>
          <w:rtl/>
          <w:lang w:val="en-US"/>
        </w:rPr>
        <w:t>רועי בצורת קיצוניים</w:t>
      </w:r>
      <w:r w:rsidRPr="005F3990">
        <w:rPr>
          <w:rStyle w:val="FootnoteReference"/>
          <w:rFonts w:asciiTheme="minorHAnsi" w:hAnsiTheme="minorHAnsi" w:cstheme="minorHAnsi"/>
          <w:rtl/>
          <w:lang w:val="en-US"/>
        </w:rPr>
        <w:footnoteReference w:id="95"/>
      </w:r>
      <w:r w:rsidR="00610196">
        <w:rPr>
          <w:rFonts w:asciiTheme="minorHAnsi" w:hAnsiTheme="minorHAnsi" w:cstheme="minorHAnsi" w:hint="cs"/>
          <w:rtl/>
          <w:lang w:val="en-US"/>
        </w:rPr>
        <w:t xml:space="preserve"> וכן להצטברות מזהמים כגון פלסטיק</w:t>
      </w:r>
      <w:r w:rsidR="00610196">
        <w:rPr>
          <w:rStyle w:val="FootnoteReference"/>
          <w:rFonts w:asciiTheme="minorHAnsi" w:hAnsiTheme="minorHAnsi" w:cstheme="minorHAnsi"/>
          <w:rtl/>
          <w:lang w:val="en-US"/>
        </w:rPr>
        <w:footnoteReference w:id="96"/>
      </w:r>
      <w:r w:rsidR="00610196">
        <w:rPr>
          <w:rFonts w:asciiTheme="minorHAnsi" w:hAnsiTheme="minorHAnsi" w:cstheme="minorHAnsi" w:hint="cs"/>
          <w:rtl/>
          <w:lang w:val="en-US"/>
        </w:rPr>
        <w:t xml:space="preserve"> או מתכות רעילות</w:t>
      </w:r>
      <w:r w:rsidRPr="005F3990">
        <w:rPr>
          <w:rFonts w:asciiTheme="minorHAnsi" w:hAnsiTheme="minorHAnsi" w:cstheme="minorHAnsi"/>
          <w:rtl/>
          <w:lang w:val="en-US"/>
        </w:rPr>
        <w:t xml:space="preserve">. גם כאן, יש הבדל ניכר בין </w:t>
      </w:r>
      <w:r w:rsidR="00B654BF">
        <w:rPr>
          <w:rFonts w:asciiTheme="minorHAnsi" w:hAnsiTheme="minorHAnsi" w:cstheme="minorHAnsi" w:hint="cs"/>
          <w:rtl/>
          <w:lang w:val="en-US"/>
        </w:rPr>
        <w:t>המדינות</w:t>
      </w:r>
      <w:r w:rsidR="00B654BF" w:rsidRPr="005F3990">
        <w:rPr>
          <w:rFonts w:asciiTheme="minorHAnsi" w:hAnsiTheme="minorHAnsi" w:cstheme="minorHAnsi"/>
          <w:rtl/>
          <w:lang w:val="en-US"/>
        </w:rPr>
        <w:t xml:space="preserve"> </w:t>
      </w:r>
      <w:r w:rsidR="00B654BF">
        <w:rPr>
          <w:rFonts w:asciiTheme="minorHAnsi" w:hAnsiTheme="minorHAnsi" w:cstheme="minorHAnsi" w:hint="cs"/>
          <w:rtl/>
          <w:lang w:val="en-US"/>
        </w:rPr>
        <w:t>ה</w:t>
      </w:r>
      <w:r w:rsidRPr="005F3990">
        <w:rPr>
          <w:rFonts w:asciiTheme="minorHAnsi" w:hAnsiTheme="minorHAnsi" w:cstheme="minorHAnsi"/>
          <w:rtl/>
          <w:lang w:val="en-US"/>
        </w:rPr>
        <w:t xml:space="preserve">עשירות </w:t>
      </w:r>
      <w:r w:rsidR="00B654BF">
        <w:rPr>
          <w:rFonts w:asciiTheme="minorHAnsi" w:hAnsiTheme="minorHAnsi" w:cstheme="minorHAnsi" w:hint="cs"/>
          <w:rtl/>
          <w:lang w:val="en-US"/>
        </w:rPr>
        <w:t>ש</w:t>
      </w:r>
      <w:r w:rsidRPr="005F3990">
        <w:rPr>
          <w:rFonts w:asciiTheme="minorHAnsi" w:hAnsiTheme="minorHAnsi" w:cstheme="minorHAnsi"/>
          <w:rtl/>
          <w:lang w:val="en-US"/>
        </w:rPr>
        <w:t>מצליחות לבנות תשתיות הממתנות את השפעתם של א</w:t>
      </w:r>
      <w:r w:rsidR="00B654BF">
        <w:rPr>
          <w:rFonts w:asciiTheme="minorHAnsi" w:hAnsiTheme="minorHAnsi" w:cstheme="minorHAnsi" w:hint="cs"/>
          <w:rtl/>
          <w:lang w:val="en-US"/>
        </w:rPr>
        <w:t>י</w:t>
      </w:r>
      <w:r w:rsidRPr="005F3990">
        <w:rPr>
          <w:rFonts w:asciiTheme="minorHAnsi" w:hAnsiTheme="minorHAnsi" w:cstheme="minorHAnsi"/>
          <w:rtl/>
          <w:lang w:val="en-US"/>
        </w:rPr>
        <w:t>רועי קיצון</w:t>
      </w:r>
      <w:r w:rsidR="00006038">
        <w:rPr>
          <w:rFonts w:asciiTheme="minorHAnsi" w:hAnsiTheme="minorHAnsi" w:cstheme="minorHAnsi" w:hint="cs"/>
          <w:rtl/>
          <w:lang w:val="en-US"/>
        </w:rPr>
        <w:t xml:space="preserve"> ומנטרות מזהמים</w:t>
      </w:r>
      <w:r w:rsidRPr="005F3990">
        <w:rPr>
          <w:rFonts w:asciiTheme="minorHAnsi" w:hAnsiTheme="minorHAnsi" w:cstheme="minorHAnsi"/>
          <w:rtl/>
          <w:lang w:val="en-US"/>
        </w:rPr>
        <w:t xml:space="preserve">, </w:t>
      </w:r>
      <w:r w:rsidR="004F44F3">
        <w:rPr>
          <w:rFonts w:asciiTheme="minorHAnsi" w:hAnsiTheme="minorHAnsi" w:cstheme="minorHAnsi" w:hint="cs"/>
          <w:rtl/>
          <w:lang w:val="en-US"/>
        </w:rPr>
        <w:t>לבין המדינות ה</w:t>
      </w:r>
      <w:r w:rsidRPr="005F3990">
        <w:rPr>
          <w:rFonts w:asciiTheme="minorHAnsi" w:hAnsiTheme="minorHAnsi" w:cstheme="minorHAnsi"/>
          <w:rtl/>
          <w:lang w:val="en-US"/>
        </w:rPr>
        <w:t>עניות שתושביהן סובלים יותר מהאירועים הללו</w:t>
      </w:r>
      <w:r w:rsidR="00006038">
        <w:rPr>
          <w:rFonts w:asciiTheme="minorHAnsi" w:hAnsiTheme="minorHAnsi" w:cstheme="minorHAnsi" w:hint="cs"/>
          <w:rtl/>
          <w:lang w:val="en-US"/>
        </w:rPr>
        <w:t xml:space="preserve"> ומזיהום</w:t>
      </w:r>
      <w:r w:rsidRPr="005F3990">
        <w:rPr>
          <w:rFonts w:asciiTheme="minorHAnsi" w:hAnsiTheme="minorHAnsi" w:cstheme="minorHAnsi"/>
          <w:rtl/>
          <w:lang w:val="en-US"/>
        </w:rPr>
        <w:t xml:space="preserve">. אולם </w:t>
      </w:r>
      <w:r w:rsidR="009451E0">
        <w:rPr>
          <w:rFonts w:asciiTheme="minorHAnsi" w:hAnsiTheme="minorHAnsi" w:cstheme="minorHAnsi" w:hint="cs"/>
          <w:rtl/>
          <w:lang w:val="en-US"/>
        </w:rPr>
        <w:t>בכל מקרה</w:t>
      </w:r>
      <w:r w:rsidR="00D70D65">
        <w:rPr>
          <w:rFonts w:asciiTheme="minorHAnsi" w:hAnsiTheme="minorHAnsi" w:cstheme="minorHAnsi" w:hint="cs"/>
          <w:rtl/>
          <w:lang w:val="en-US"/>
        </w:rPr>
        <w:t>,</w:t>
      </w:r>
      <w:r w:rsidR="009451E0">
        <w:rPr>
          <w:rFonts w:asciiTheme="minorHAnsi" w:hAnsiTheme="minorHAnsi" w:cstheme="minorHAnsi" w:hint="cs"/>
          <w:rtl/>
          <w:lang w:val="en-US"/>
        </w:rPr>
        <w:t xml:space="preserve"> </w:t>
      </w:r>
      <w:r w:rsidRPr="005F3990">
        <w:rPr>
          <w:rFonts w:asciiTheme="minorHAnsi" w:hAnsiTheme="minorHAnsi" w:cstheme="minorHAnsi"/>
          <w:rtl/>
          <w:lang w:val="en-US"/>
        </w:rPr>
        <w:t xml:space="preserve">פתרון נכון </w:t>
      </w:r>
      <w:r w:rsidR="009E3CBB">
        <w:rPr>
          <w:rFonts w:asciiTheme="minorHAnsi" w:hAnsiTheme="minorHAnsi" w:cstheme="minorHAnsi" w:hint="cs"/>
          <w:rtl/>
          <w:lang w:val="en-US"/>
        </w:rPr>
        <w:t xml:space="preserve">לבעיות הסביבה בדלתאות </w:t>
      </w:r>
      <w:r w:rsidRPr="005F3990">
        <w:rPr>
          <w:rFonts w:asciiTheme="minorHAnsi" w:hAnsiTheme="minorHAnsi" w:cstheme="minorHAnsi"/>
          <w:rtl/>
          <w:lang w:val="en-US"/>
        </w:rPr>
        <w:t>חייב להתבסס על מנגנוני התמודדות ברי-קיימ</w:t>
      </w:r>
      <w:r>
        <w:rPr>
          <w:rFonts w:asciiTheme="minorHAnsi" w:hAnsiTheme="minorHAnsi" w:cstheme="minorHAnsi" w:hint="cs"/>
          <w:rtl/>
          <w:lang w:val="en-US"/>
        </w:rPr>
        <w:t>א</w:t>
      </w:r>
      <w:r w:rsidRPr="005F3990">
        <w:rPr>
          <w:rFonts w:asciiTheme="minorHAnsi" w:hAnsiTheme="minorHAnsi" w:cstheme="minorHAnsi"/>
          <w:rtl/>
          <w:lang w:val="en-US"/>
        </w:rPr>
        <w:t xml:space="preserve"> (איתור שטחים להצפה ולחלחול במעלה הנהר והגנה על אזורים נמוכים</w:t>
      </w:r>
      <w:r w:rsidR="00D70D65">
        <w:rPr>
          <w:rFonts w:asciiTheme="minorHAnsi" w:hAnsiTheme="minorHAnsi" w:cstheme="minorHAnsi" w:hint="cs"/>
          <w:rtl/>
          <w:lang w:val="en-US"/>
        </w:rPr>
        <w:t xml:space="preserve"> </w:t>
      </w:r>
      <w:r w:rsidR="00D70D65">
        <w:rPr>
          <w:rFonts w:asciiTheme="minorHAnsi" w:hAnsiTheme="minorHAnsi" w:cstheme="minorHAnsi"/>
          <w:rtl/>
          <w:lang w:val="en-US"/>
        </w:rPr>
        <w:t>–</w:t>
      </w:r>
      <w:r w:rsidR="00D70D65">
        <w:rPr>
          <w:rFonts w:asciiTheme="minorHAnsi" w:hAnsiTheme="minorHAnsi" w:cstheme="minorHAnsi" w:hint="cs"/>
          <w:rtl/>
          <w:lang w:val="en-US"/>
        </w:rPr>
        <w:t xml:space="preserve"> ראו בהמשך הפרק</w:t>
      </w:r>
      <w:r w:rsidRPr="005F3990">
        <w:rPr>
          <w:rFonts w:asciiTheme="minorHAnsi" w:hAnsiTheme="minorHAnsi" w:cstheme="minorHAnsi"/>
          <w:rtl/>
          <w:lang w:val="en-US"/>
        </w:rPr>
        <w:t xml:space="preserve">) ולא על פתרונות הנדסיים קצרי מועד, כפי שנעשה בעבר </w:t>
      </w:r>
      <w:r w:rsidR="001B5D58">
        <w:rPr>
          <w:rFonts w:asciiTheme="minorHAnsi" w:hAnsiTheme="minorHAnsi" w:cstheme="minorHAnsi" w:hint="cs"/>
          <w:rtl/>
          <w:lang w:val="en-US"/>
        </w:rPr>
        <w:t>בדלתא של</w:t>
      </w:r>
      <w:r w:rsidRPr="005F3990">
        <w:rPr>
          <w:rFonts w:asciiTheme="minorHAnsi" w:hAnsiTheme="minorHAnsi" w:cstheme="minorHAnsi"/>
          <w:rtl/>
          <w:lang w:val="en-US"/>
        </w:rPr>
        <w:t xml:space="preserve"> המיסיסיפי</w:t>
      </w:r>
      <w:r w:rsidRPr="005F3990">
        <w:rPr>
          <w:rStyle w:val="FootnoteReference"/>
          <w:rFonts w:asciiTheme="minorHAnsi" w:hAnsiTheme="minorHAnsi" w:cstheme="minorHAnsi"/>
          <w:rtl/>
          <w:lang w:val="en-US"/>
        </w:rPr>
        <w:footnoteReference w:id="97"/>
      </w:r>
      <w:r w:rsidRPr="005F3990">
        <w:rPr>
          <w:rFonts w:asciiTheme="minorHAnsi" w:hAnsiTheme="minorHAnsi" w:cstheme="minorHAnsi"/>
          <w:rtl/>
          <w:lang w:val="en-US"/>
        </w:rPr>
        <w:t>.</w:t>
      </w:r>
    </w:p>
    <w:p w14:paraId="14E77C4B" w14:textId="77777777" w:rsidR="00E87530" w:rsidRPr="00E87530" w:rsidRDefault="00E87530" w:rsidP="00E87530">
      <w:pPr>
        <w:bidi/>
        <w:spacing w:line="360" w:lineRule="auto"/>
        <w:rPr>
          <w:rFonts w:asciiTheme="minorHAnsi" w:hAnsiTheme="minorHAnsi" w:cstheme="minorHAnsi"/>
          <w:vanish/>
          <w:u w:val="single"/>
          <w:rtl/>
          <w:lang w:val="en-US"/>
        </w:rPr>
      </w:pPr>
    </w:p>
    <w:p w14:paraId="55C12BA0" w14:textId="77777777" w:rsidR="00E87530" w:rsidRPr="00E87530" w:rsidRDefault="00E87530" w:rsidP="00E87530">
      <w:pPr>
        <w:bidi/>
        <w:spacing w:line="360" w:lineRule="auto"/>
        <w:rPr>
          <w:rFonts w:asciiTheme="minorHAnsi" w:hAnsiTheme="minorHAnsi" w:cstheme="minorHAnsi"/>
          <w:vanish/>
          <w:u w:val="single"/>
          <w:rtl/>
          <w:lang w:val="en-US"/>
        </w:rPr>
      </w:pPr>
    </w:p>
    <w:p w14:paraId="78FFF4DA" w14:textId="77777777" w:rsidR="00E87530" w:rsidRPr="00E87530" w:rsidRDefault="00E87530" w:rsidP="00E87530">
      <w:pPr>
        <w:bidi/>
        <w:spacing w:line="360" w:lineRule="auto"/>
        <w:rPr>
          <w:rFonts w:asciiTheme="minorHAnsi" w:hAnsiTheme="minorHAnsi" w:cstheme="minorHAnsi"/>
          <w:vanish/>
          <w:u w:val="single"/>
          <w:rtl/>
          <w:lang w:val="en-US"/>
        </w:rPr>
      </w:pPr>
    </w:p>
    <w:p w14:paraId="442A6515" w14:textId="77777777" w:rsidR="00E87530" w:rsidRPr="00E87530" w:rsidRDefault="00E87530" w:rsidP="00E87530">
      <w:pPr>
        <w:bidi/>
        <w:spacing w:line="360" w:lineRule="auto"/>
        <w:rPr>
          <w:rFonts w:asciiTheme="minorHAnsi" w:hAnsiTheme="minorHAnsi" w:cstheme="minorHAnsi"/>
          <w:vanish/>
          <w:u w:val="single"/>
          <w:rtl/>
          <w:lang w:val="en-US"/>
        </w:rPr>
      </w:pPr>
    </w:p>
    <w:p w14:paraId="79CB7DFB" w14:textId="77777777" w:rsidR="00E87530" w:rsidRPr="00E87530" w:rsidRDefault="00E87530" w:rsidP="00E87530">
      <w:pPr>
        <w:bidi/>
        <w:spacing w:line="360" w:lineRule="auto"/>
        <w:rPr>
          <w:rFonts w:asciiTheme="minorHAnsi" w:hAnsiTheme="minorHAnsi" w:cstheme="minorHAnsi"/>
          <w:vanish/>
          <w:u w:val="single"/>
          <w:rtl/>
          <w:lang w:val="en-US"/>
        </w:rPr>
      </w:pPr>
    </w:p>
    <w:p w14:paraId="1FCF2AA5" w14:textId="77777777" w:rsidR="00E87530" w:rsidRPr="00E87530" w:rsidRDefault="00E87530" w:rsidP="00E87530">
      <w:pPr>
        <w:bidi/>
        <w:spacing w:line="360" w:lineRule="auto"/>
        <w:rPr>
          <w:rFonts w:asciiTheme="minorHAnsi" w:hAnsiTheme="minorHAnsi" w:cstheme="minorHAnsi"/>
          <w:vanish/>
          <w:u w:val="single"/>
          <w:rtl/>
          <w:lang w:val="en-US"/>
        </w:rPr>
      </w:pPr>
    </w:p>
    <w:p w14:paraId="4C7B54C5" w14:textId="77777777" w:rsidR="00E87530" w:rsidRPr="00E87530" w:rsidRDefault="00E87530" w:rsidP="00E87530">
      <w:pPr>
        <w:bidi/>
        <w:spacing w:line="360" w:lineRule="auto"/>
        <w:rPr>
          <w:rFonts w:asciiTheme="minorHAnsi" w:hAnsiTheme="minorHAnsi" w:cstheme="minorHAnsi"/>
          <w:vanish/>
          <w:u w:val="single"/>
          <w:rtl/>
          <w:lang w:val="en-US"/>
        </w:rPr>
      </w:pPr>
    </w:p>
    <w:p w14:paraId="6338CA35" w14:textId="77777777" w:rsidR="0040183C" w:rsidRDefault="00081388" w:rsidP="00081388">
      <w:pPr>
        <w:autoSpaceDE w:val="0"/>
        <w:autoSpaceDN w:val="0"/>
        <w:bidi/>
        <w:adjustRightInd w:val="0"/>
        <w:spacing w:line="360" w:lineRule="auto"/>
        <w:rPr>
          <w:rFonts w:asciiTheme="minorHAnsi" w:hAnsiTheme="minorHAnsi" w:cstheme="minorHAnsi"/>
          <w:rtl/>
        </w:rPr>
      </w:pPr>
      <w:r w:rsidRPr="005F3990">
        <w:rPr>
          <w:rFonts w:asciiTheme="minorHAnsi" w:hAnsiTheme="minorHAnsi" w:cstheme="minorHAnsi"/>
          <w:rtl/>
          <w:lang w:val="en-US"/>
        </w:rPr>
        <w:t>מספר הסכרים בנהרות העולם עלה בקצב דרמטי בעשורים האחרונים</w:t>
      </w:r>
      <w:r>
        <w:rPr>
          <w:rFonts w:asciiTheme="minorHAnsi" w:hAnsiTheme="minorHAnsi" w:cstheme="minorHAnsi" w:hint="cs"/>
          <w:rtl/>
          <w:lang w:val="en-US"/>
        </w:rPr>
        <w:t xml:space="preserve"> של המאה העשרים</w:t>
      </w:r>
      <w:r w:rsidRPr="005F3990">
        <w:rPr>
          <w:rFonts w:asciiTheme="minorHAnsi" w:hAnsiTheme="minorHAnsi" w:cstheme="minorHAnsi"/>
          <w:rtl/>
          <w:lang w:val="en-US"/>
        </w:rPr>
        <w:t>, בעיקר בארצות מתפתחות. יש דיווחים על השפעה מרחיקת לכת של סכרים על איכות המים במורד הזרימה, גם במרחק גדול (למשל, ירידה בתכולת חמצן מומס, שינוי טמפרטורה, ירידה בכמות חומר מוצק מרחף)</w:t>
      </w:r>
      <w:r w:rsidR="009E3CBB" w:rsidRPr="005F3990">
        <w:rPr>
          <w:rStyle w:val="FootnoteReference"/>
          <w:rFonts w:asciiTheme="minorHAnsi" w:hAnsiTheme="minorHAnsi" w:cstheme="minorHAnsi"/>
          <w:rtl/>
          <w:lang w:val="en-US"/>
        </w:rPr>
        <w:footnoteReference w:id="98"/>
      </w:r>
      <w:r w:rsidRPr="005F3990">
        <w:rPr>
          <w:rFonts w:asciiTheme="minorHAnsi" w:hAnsiTheme="minorHAnsi" w:cstheme="minorHAnsi"/>
          <w:rtl/>
          <w:lang w:val="en-US"/>
        </w:rPr>
        <w:t xml:space="preserve">. </w:t>
      </w:r>
      <w:r w:rsidR="00BF7C64">
        <w:rPr>
          <w:rFonts w:asciiTheme="minorHAnsi" w:hAnsiTheme="minorHAnsi" w:cstheme="minorHAnsi" w:hint="cs"/>
          <w:rtl/>
          <w:lang w:val="en-US"/>
        </w:rPr>
        <w:t xml:space="preserve">השאלה </w:t>
      </w:r>
      <w:r w:rsidRPr="005F3990">
        <w:rPr>
          <w:rFonts w:asciiTheme="minorHAnsi" w:hAnsiTheme="minorHAnsi" w:cstheme="minorHAnsi"/>
          <w:rtl/>
          <w:lang w:val="en-US"/>
        </w:rPr>
        <w:t xml:space="preserve">כיצד ניתן לשלב את הצורך בסכרים </w:t>
      </w:r>
      <w:r w:rsidR="007D2B96">
        <w:rPr>
          <w:rFonts w:asciiTheme="minorHAnsi" w:hAnsiTheme="minorHAnsi" w:cstheme="minorHAnsi" w:hint="cs"/>
          <w:rtl/>
          <w:lang w:val="en-US"/>
        </w:rPr>
        <w:t>(</w:t>
      </w:r>
      <w:r w:rsidRPr="005F3990">
        <w:rPr>
          <w:rFonts w:asciiTheme="minorHAnsi" w:hAnsiTheme="minorHAnsi" w:cstheme="minorHAnsi"/>
          <w:rtl/>
          <w:lang w:val="en-US"/>
        </w:rPr>
        <w:t>לאגירת מים להשקיה ולהפקת אנרגיה</w:t>
      </w:r>
      <w:r w:rsidR="007D2B96">
        <w:rPr>
          <w:rFonts w:asciiTheme="minorHAnsi" w:hAnsiTheme="minorHAnsi" w:cstheme="minorHAnsi" w:hint="cs"/>
          <w:rtl/>
          <w:lang w:val="en-US"/>
        </w:rPr>
        <w:t>)</w:t>
      </w:r>
      <w:r w:rsidRPr="005F3990">
        <w:rPr>
          <w:rFonts w:asciiTheme="minorHAnsi" w:hAnsiTheme="minorHAnsi" w:cstheme="minorHAnsi"/>
          <w:rtl/>
          <w:lang w:val="en-US"/>
        </w:rPr>
        <w:t xml:space="preserve"> עם הצורך לשמור על תפקודי המערכת האקולוגית והנחלית</w:t>
      </w:r>
      <w:r w:rsidR="00BF7C64">
        <w:rPr>
          <w:rFonts w:asciiTheme="minorHAnsi" w:hAnsiTheme="minorHAnsi" w:cstheme="minorHAnsi" w:hint="cs"/>
          <w:rtl/>
          <w:lang w:val="en-US"/>
        </w:rPr>
        <w:t xml:space="preserve"> היא</w:t>
      </w:r>
      <w:r w:rsidRPr="005F3990">
        <w:rPr>
          <w:rFonts w:asciiTheme="minorHAnsi" w:hAnsiTheme="minorHAnsi" w:cstheme="minorHAnsi"/>
          <w:rtl/>
          <w:lang w:val="en-US"/>
        </w:rPr>
        <w:t xml:space="preserve"> שאלת מפתח</w:t>
      </w:r>
      <w:r w:rsidR="001B5D58">
        <w:rPr>
          <w:rFonts w:asciiTheme="minorHAnsi" w:hAnsiTheme="minorHAnsi" w:cstheme="minorHAnsi" w:hint="cs"/>
          <w:rtl/>
          <w:lang w:val="en-US"/>
        </w:rPr>
        <w:t xml:space="preserve"> שנידונה במאמר של </w:t>
      </w:r>
      <w:r w:rsidR="001B5D58">
        <w:rPr>
          <w:rFonts w:asciiTheme="minorHAnsi" w:hAnsiTheme="minorHAnsi" w:cstheme="minorHAnsi"/>
          <w:lang w:val="en-US"/>
        </w:rPr>
        <w:t xml:space="preserve">Grill </w:t>
      </w:r>
      <w:r w:rsidR="001B5D58">
        <w:rPr>
          <w:rFonts w:asciiTheme="minorHAnsi" w:hAnsiTheme="minorHAnsi" w:cstheme="minorHAnsi" w:hint="cs"/>
          <w:rtl/>
          <w:lang w:val="en-US"/>
        </w:rPr>
        <w:t xml:space="preserve"> ושותפיו</w:t>
      </w:r>
      <w:r w:rsidRPr="005F3990">
        <w:rPr>
          <w:rStyle w:val="FootnoteReference"/>
          <w:rFonts w:asciiTheme="minorHAnsi" w:hAnsiTheme="minorHAnsi" w:cstheme="minorHAnsi"/>
          <w:rtl/>
          <w:lang w:val="en-US"/>
        </w:rPr>
        <w:footnoteReference w:id="99"/>
      </w:r>
      <w:r w:rsidRPr="005F3990">
        <w:rPr>
          <w:rFonts w:asciiTheme="minorHAnsi" w:hAnsiTheme="minorHAnsi" w:cstheme="minorHAnsi"/>
          <w:rtl/>
          <w:lang w:val="en-US"/>
        </w:rPr>
        <w:t>. המחברים פיתחו מתודולוגיה שבחנה 6,374 סכרים קיימים ו</w:t>
      </w:r>
      <w:r w:rsidR="00E957B3">
        <w:rPr>
          <w:rFonts w:asciiTheme="minorHAnsi" w:hAnsiTheme="minorHAnsi" w:cstheme="minorHAnsi" w:hint="cs"/>
          <w:rtl/>
          <w:lang w:val="en-US"/>
        </w:rPr>
        <w:t>-</w:t>
      </w:r>
      <w:r w:rsidRPr="005F3990">
        <w:rPr>
          <w:rFonts w:asciiTheme="minorHAnsi" w:hAnsiTheme="minorHAnsi" w:cstheme="minorHAnsi"/>
          <w:rtl/>
          <w:lang w:val="en-US"/>
        </w:rPr>
        <w:t xml:space="preserve">3,377 סכרים מתוכננים. המתודולוגיה </w:t>
      </w:r>
      <w:r w:rsidR="00541FDC">
        <w:rPr>
          <w:rFonts w:asciiTheme="minorHAnsi" w:hAnsiTheme="minorHAnsi" w:cstheme="minorHAnsi" w:hint="cs"/>
          <w:rtl/>
          <w:lang w:val="en-US"/>
        </w:rPr>
        <w:t>התבססה</w:t>
      </w:r>
      <w:r w:rsidRPr="005F3990">
        <w:rPr>
          <w:rFonts w:asciiTheme="minorHAnsi" w:hAnsiTheme="minorHAnsi" w:cstheme="minorHAnsi"/>
          <w:rtl/>
          <w:lang w:val="en-US"/>
        </w:rPr>
        <w:t xml:space="preserve"> על אינדקס פרגמנטציה (קיטוע) של אגני ההיקוות של הנהרות, ו</w:t>
      </w:r>
      <w:r w:rsidR="009E3CBB">
        <w:rPr>
          <w:rFonts w:asciiTheme="minorHAnsi" w:hAnsiTheme="minorHAnsi" w:cstheme="minorHAnsi" w:hint="cs"/>
          <w:rtl/>
          <w:lang w:val="en-US"/>
        </w:rPr>
        <w:t>ה</w:t>
      </w:r>
      <w:r w:rsidRPr="005F3990">
        <w:rPr>
          <w:rFonts w:asciiTheme="minorHAnsi" w:hAnsiTheme="minorHAnsi" w:cstheme="minorHAnsi"/>
          <w:rtl/>
          <w:lang w:val="en-US"/>
        </w:rPr>
        <w:t>רא</w:t>
      </w:r>
      <w:r w:rsidR="009E3CBB">
        <w:rPr>
          <w:rFonts w:asciiTheme="minorHAnsi" w:hAnsiTheme="minorHAnsi" w:cstheme="minorHAnsi" w:hint="cs"/>
          <w:rtl/>
          <w:lang w:val="en-US"/>
        </w:rPr>
        <w:t>ת</w:t>
      </w:r>
      <w:r w:rsidRPr="005F3990">
        <w:rPr>
          <w:rFonts w:asciiTheme="minorHAnsi" w:hAnsiTheme="minorHAnsi" w:cstheme="minorHAnsi"/>
          <w:rtl/>
          <w:lang w:val="en-US"/>
        </w:rPr>
        <w:t>ה שכיום כ</w:t>
      </w:r>
      <w:r w:rsidR="00E957B3">
        <w:rPr>
          <w:rFonts w:asciiTheme="minorHAnsi" w:hAnsiTheme="minorHAnsi" w:cstheme="minorHAnsi" w:hint="cs"/>
          <w:rtl/>
          <w:lang w:val="en-US"/>
        </w:rPr>
        <w:t>-</w:t>
      </w:r>
      <w:r w:rsidRPr="005F3990">
        <w:rPr>
          <w:rFonts w:asciiTheme="minorHAnsi" w:hAnsiTheme="minorHAnsi" w:cstheme="minorHAnsi"/>
          <w:rtl/>
          <w:lang w:val="en-US"/>
        </w:rPr>
        <w:t>50% מנפח הנהרות מושפע מסכרים, ו</w:t>
      </w:r>
      <w:r w:rsidR="001A721B">
        <w:rPr>
          <w:rFonts w:asciiTheme="minorHAnsi" w:hAnsiTheme="minorHAnsi" w:cstheme="minorHAnsi" w:hint="cs"/>
          <w:rtl/>
          <w:lang w:val="en-US"/>
        </w:rPr>
        <w:t>ל</w:t>
      </w:r>
      <w:r w:rsidRPr="005F3990">
        <w:rPr>
          <w:rFonts w:asciiTheme="minorHAnsi" w:hAnsiTheme="minorHAnsi" w:cstheme="minorHAnsi"/>
          <w:rtl/>
          <w:lang w:val="en-US"/>
        </w:rPr>
        <w:t>כשיושלמו כל הסכרים המתוכננים, הנפח המושפע יגיע ל</w:t>
      </w:r>
      <w:r w:rsidR="00E957B3">
        <w:rPr>
          <w:rFonts w:asciiTheme="minorHAnsi" w:hAnsiTheme="minorHAnsi" w:cstheme="minorHAnsi" w:hint="cs"/>
          <w:rtl/>
          <w:lang w:val="en-US"/>
        </w:rPr>
        <w:t>-</w:t>
      </w:r>
      <w:r w:rsidRPr="005F3990">
        <w:rPr>
          <w:rFonts w:asciiTheme="minorHAnsi" w:hAnsiTheme="minorHAnsi" w:cstheme="minorHAnsi"/>
          <w:rtl/>
          <w:lang w:val="en-US"/>
        </w:rPr>
        <w:t xml:space="preserve">93%. על מנת למתן את הפגיעה </w:t>
      </w:r>
      <w:r w:rsidR="009E3CBB">
        <w:rPr>
          <w:rFonts w:asciiTheme="minorHAnsi" w:hAnsiTheme="minorHAnsi" w:cstheme="minorHAnsi" w:hint="cs"/>
          <w:rtl/>
          <w:lang w:val="en-US"/>
        </w:rPr>
        <w:t>המחברים</w:t>
      </w:r>
      <w:r w:rsidRPr="005F3990">
        <w:rPr>
          <w:rFonts w:asciiTheme="minorHAnsi" w:hAnsiTheme="minorHAnsi" w:cstheme="minorHAnsi"/>
          <w:rtl/>
          <w:lang w:val="en-US"/>
        </w:rPr>
        <w:t xml:space="preserve"> ממליצים להתבסס על סכרים רבים וקטנים המאפשרים זרימה חלקית של מים ל</w:t>
      </w:r>
      <w:r w:rsidR="001523AD">
        <w:rPr>
          <w:rFonts w:asciiTheme="minorHAnsi" w:hAnsiTheme="minorHAnsi" w:cstheme="minorHAnsi" w:hint="cs"/>
          <w:rtl/>
          <w:lang w:val="en-US"/>
        </w:rPr>
        <w:t xml:space="preserve">כל </w:t>
      </w:r>
      <w:r w:rsidRPr="005F3990">
        <w:rPr>
          <w:rFonts w:asciiTheme="minorHAnsi" w:hAnsiTheme="minorHAnsi" w:cstheme="minorHAnsi"/>
          <w:rtl/>
          <w:lang w:val="en-US"/>
        </w:rPr>
        <w:t xml:space="preserve">אורך הזמן. יתרה מזאת, </w:t>
      </w:r>
      <w:r w:rsidR="00746999">
        <w:rPr>
          <w:rFonts w:asciiTheme="minorHAnsi" w:hAnsiTheme="minorHAnsi" w:cstheme="minorHAnsi" w:hint="cs"/>
          <w:rtl/>
        </w:rPr>
        <w:t>בחלק מהמקרים</w:t>
      </w:r>
      <w:r w:rsidR="00746999" w:rsidRPr="005F3990">
        <w:rPr>
          <w:rFonts w:asciiTheme="minorHAnsi" w:hAnsiTheme="minorHAnsi" w:cstheme="minorHAnsi"/>
          <w:rtl/>
        </w:rPr>
        <w:t xml:space="preserve"> </w:t>
      </w:r>
      <w:r w:rsidR="00746999">
        <w:rPr>
          <w:rFonts w:asciiTheme="minorHAnsi" w:hAnsiTheme="minorHAnsi" w:cstheme="minorHAnsi" w:hint="cs"/>
          <w:rtl/>
        </w:rPr>
        <w:t>ה</w:t>
      </w:r>
      <w:r w:rsidRPr="005F3990">
        <w:rPr>
          <w:rFonts w:asciiTheme="minorHAnsi" w:hAnsiTheme="minorHAnsi" w:cstheme="minorHAnsi"/>
          <w:rtl/>
        </w:rPr>
        <w:t xml:space="preserve">התערבות </w:t>
      </w:r>
      <w:r w:rsidR="00746999">
        <w:rPr>
          <w:rFonts w:asciiTheme="minorHAnsi" w:hAnsiTheme="minorHAnsi" w:cstheme="minorHAnsi" w:hint="cs"/>
          <w:rtl/>
        </w:rPr>
        <w:t xml:space="preserve">האנושית </w:t>
      </w:r>
      <w:r w:rsidRPr="005F3990">
        <w:rPr>
          <w:rFonts w:asciiTheme="minorHAnsi" w:hAnsiTheme="minorHAnsi" w:cstheme="minorHAnsi"/>
          <w:rtl/>
        </w:rPr>
        <w:t xml:space="preserve">במהלכם של נהרות באמצעות סכרים והטיית מים משאירה את חותמה מאות שנים לאחר מכן. כך קרה </w:t>
      </w:r>
      <w:r w:rsidR="00541FDC">
        <w:rPr>
          <w:rFonts w:asciiTheme="minorHAnsi" w:hAnsiTheme="minorHAnsi" w:cstheme="minorHAnsi" w:hint="cs"/>
          <w:rtl/>
        </w:rPr>
        <w:t xml:space="preserve">למשל </w:t>
      </w:r>
      <w:r w:rsidRPr="005F3990">
        <w:rPr>
          <w:rFonts w:asciiTheme="minorHAnsi" w:hAnsiTheme="minorHAnsi" w:cstheme="minorHAnsi"/>
          <w:rtl/>
        </w:rPr>
        <w:t xml:space="preserve">בחוף המזרחי של ארצות הברית שם מאמציהם של המתיישבים הראשונים לייבש אזורי ביצות ואחו-לח לצרכי חקלאות שינו כליל את מהלכם של הנחלים </w:t>
      </w:r>
      <w:r w:rsidRPr="005F3990">
        <w:rPr>
          <w:rFonts w:asciiTheme="minorHAnsi" w:hAnsiTheme="minorHAnsi" w:cstheme="minorHAnsi"/>
          <w:rtl/>
        </w:rPr>
        <w:lastRenderedPageBreak/>
        <w:t>והנהרות</w:t>
      </w:r>
      <w:r w:rsidR="007F67A2">
        <w:rPr>
          <w:rFonts w:asciiTheme="minorHAnsi" w:hAnsiTheme="minorHAnsi" w:cstheme="minorHAnsi" w:hint="cs"/>
          <w:rtl/>
        </w:rPr>
        <w:t xml:space="preserve"> ואת אופיים</w:t>
      </w:r>
      <w:r w:rsidRPr="005F3990">
        <w:rPr>
          <w:rFonts w:asciiTheme="minorHAnsi" w:hAnsiTheme="minorHAnsi" w:cstheme="minorHAnsi"/>
          <w:rtl/>
        </w:rPr>
        <w:t>, מרשת של ערוצים רדודים העוברים ומציפים את האזורים שסביבם, למספר קטן יותר של ערוצים עמוקים יחסית שזורמים בין אזורים מוגבהים שאינם מוצפים</w:t>
      </w:r>
      <w:r w:rsidRPr="005F3990">
        <w:rPr>
          <w:rStyle w:val="FootnoteReference"/>
          <w:rFonts w:asciiTheme="minorHAnsi" w:hAnsiTheme="minorHAnsi" w:cstheme="minorHAnsi"/>
          <w:rtl/>
        </w:rPr>
        <w:footnoteReference w:id="100"/>
      </w:r>
      <w:r w:rsidRPr="005F3990">
        <w:rPr>
          <w:rFonts w:asciiTheme="minorHAnsi" w:hAnsiTheme="minorHAnsi" w:cstheme="minorHAnsi"/>
          <w:rtl/>
        </w:rPr>
        <w:t>.</w:t>
      </w:r>
      <w:r w:rsidR="00C5419B">
        <w:rPr>
          <w:rFonts w:asciiTheme="minorHAnsi" w:hAnsiTheme="minorHAnsi" w:cstheme="minorHAnsi" w:hint="cs"/>
          <w:rtl/>
        </w:rPr>
        <w:t xml:space="preserve"> לאור זאת מעודד לשמוע שבאירופה </w:t>
      </w:r>
      <w:r w:rsidR="008427D7">
        <w:rPr>
          <w:rFonts w:asciiTheme="minorHAnsi" w:hAnsiTheme="minorHAnsi" w:cstheme="minorHAnsi" w:hint="cs"/>
          <w:rtl/>
        </w:rPr>
        <w:t>יש</w:t>
      </w:r>
      <w:r w:rsidR="00C5419B">
        <w:rPr>
          <w:rFonts w:asciiTheme="minorHAnsi" w:hAnsiTheme="minorHAnsi" w:cstheme="minorHAnsi" w:hint="cs"/>
          <w:rtl/>
        </w:rPr>
        <w:t xml:space="preserve"> </w:t>
      </w:r>
      <w:r w:rsidR="00BE1ED9">
        <w:rPr>
          <w:rFonts w:asciiTheme="minorHAnsi" w:hAnsiTheme="minorHAnsi" w:cstheme="minorHAnsi" w:hint="cs"/>
          <w:rtl/>
        </w:rPr>
        <w:t>מהלך ארוך-שנים ל</w:t>
      </w:r>
      <w:r w:rsidR="00C5419B">
        <w:rPr>
          <w:rFonts w:asciiTheme="minorHAnsi" w:hAnsiTheme="minorHAnsi" w:cstheme="minorHAnsi" w:hint="cs"/>
          <w:rtl/>
        </w:rPr>
        <w:t>סילוק סכרים שנזקם עולה על תועלתם</w:t>
      </w:r>
      <w:r w:rsidR="00C5419B">
        <w:rPr>
          <w:rStyle w:val="FootnoteReference"/>
          <w:rFonts w:asciiTheme="minorHAnsi" w:hAnsiTheme="minorHAnsi" w:cstheme="minorHAnsi"/>
          <w:rtl/>
        </w:rPr>
        <w:footnoteReference w:id="101"/>
      </w:r>
      <w:r w:rsidR="00C5419B">
        <w:rPr>
          <w:rFonts w:asciiTheme="minorHAnsi" w:hAnsiTheme="minorHAnsi" w:cstheme="minorHAnsi" w:hint="cs"/>
          <w:rtl/>
        </w:rPr>
        <w:t>.</w:t>
      </w:r>
      <w:r w:rsidR="00AE7880">
        <w:rPr>
          <w:rFonts w:asciiTheme="minorHAnsi" w:hAnsiTheme="minorHAnsi" w:cstheme="minorHAnsi" w:hint="cs"/>
          <w:rtl/>
        </w:rPr>
        <w:t xml:space="preserve"> </w:t>
      </w:r>
      <w:r w:rsidR="008427D7">
        <w:rPr>
          <w:rFonts w:asciiTheme="minorHAnsi" w:hAnsiTheme="minorHAnsi" w:cstheme="minorHAnsi" w:hint="cs"/>
          <w:rtl/>
        </w:rPr>
        <w:t>היוזמה</w:t>
      </w:r>
      <w:r w:rsidR="00AE7880">
        <w:rPr>
          <w:rFonts w:asciiTheme="minorHAnsi" w:hAnsiTheme="minorHAnsi" w:cstheme="minorHAnsi" w:hint="cs"/>
          <w:rtl/>
        </w:rPr>
        <w:t xml:space="preserve"> נמצא</w:t>
      </w:r>
      <w:r w:rsidR="008427D7">
        <w:rPr>
          <w:rFonts w:asciiTheme="minorHAnsi" w:hAnsiTheme="minorHAnsi" w:cstheme="minorHAnsi" w:hint="cs"/>
          <w:rtl/>
        </w:rPr>
        <w:t>ת</w:t>
      </w:r>
      <w:r w:rsidR="00AE7880">
        <w:rPr>
          <w:rFonts w:asciiTheme="minorHAnsi" w:hAnsiTheme="minorHAnsi" w:cstheme="minorHAnsi" w:hint="cs"/>
          <w:rtl/>
        </w:rPr>
        <w:t xml:space="preserve"> בראשית</w:t>
      </w:r>
      <w:r w:rsidR="008427D7">
        <w:rPr>
          <w:rFonts w:asciiTheme="minorHAnsi" w:hAnsiTheme="minorHAnsi" w:cstheme="minorHAnsi" w:hint="cs"/>
          <w:rtl/>
        </w:rPr>
        <w:t>ה</w:t>
      </w:r>
      <w:r w:rsidR="00AE7880">
        <w:rPr>
          <w:rFonts w:asciiTheme="minorHAnsi" w:hAnsiTheme="minorHAnsi" w:cstheme="minorHAnsi" w:hint="cs"/>
          <w:rtl/>
        </w:rPr>
        <w:t xml:space="preserve"> ומתוך כ</w:t>
      </w:r>
      <w:r w:rsidR="00BE1ED9">
        <w:rPr>
          <w:rFonts w:asciiTheme="minorHAnsi" w:hAnsiTheme="minorHAnsi" w:cstheme="minorHAnsi" w:hint="cs"/>
          <w:rtl/>
        </w:rPr>
        <w:t>-150</w:t>
      </w:r>
      <w:r w:rsidR="00AE7880">
        <w:rPr>
          <w:rFonts w:asciiTheme="minorHAnsi" w:hAnsiTheme="minorHAnsi" w:cstheme="minorHAnsi" w:hint="cs"/>
          <w:rtl/>
        </w:rPr>
        <w:t xml:space="preserve"> אלף סכרים מיותרים סולקו </w:t>
      </w:r>
      <w:r w:rsidR="00BE1ED9">
        <w:rPr>
          <w:rFonts w:asciiTheme="minorHAnsi" w:hAnsiTheme="minorHAnsi" w:cstheme="minorHAnsi" w:hint="cs"/>
          <w:rtl/>
        </w:rPr>
        <w:t xml:space="preserve">עד כה </w:t>
      </w:r>
      <w:r w:rsidR="00AE7880">
        <w:rPr>
          <w:rFonts w:asciiTheme="minorHAnsi" w:hAnsiTheme="minorHAnsi" w:cstheme="minorHAnsi" w:hint="cs"/>
          <w:rtl/>
        </w:rPr>
        <w:t>אלפים בודדים.</w:t>
      </w:r>
      <w:r w:rsidR="0040183C">
        <w:rPr>
          <w:rFonts w:asciiTheme="minorHAnsi" w:hAnsiTheme="minorHAnsi" w:cstheme="minorHAnsi" w:hint="cs"/>
          <w:rtl/>
        </w:rPr>
        <w:t xml:space="preserve"> </w:t>
      </w:r>
    </w:p>
    <w:p w14:paraId="53607340" w14:textId="26CC4496" w:rsidR="00081388" w:rsidRPr="005F3990" w:rsidRDefault="0040183C" w:rsidP="0040183C">
      <w:pPr>
        <w:autoSpaceDE w:val="0"/>
        <w:autoSpaceDN w:val="0"/>
        <w:bidi/>
        <w:adjustRightInd w:val="0"/>
        <w:spacing w:line="360" w:lineRule="auto"/>
        <w:rPr>
          <w:rFonts w:asciiTheme="minorHAnsi" w:hAnsiTheme="minorHAnsi" w:cstheme="minorHAnsi"/>
          <w:rtl/>
        </w:rPr>
      </w:pPr>
      <w:r>
        <w:rPr>
          <w:rFonts w:asciiTheme="minorHAnsi" w:hAnsiTheme="minorHAnsi" w:cstheme="minorHAnsi" w:hint="cs"/>
          <w:rtl/>
        </w:rPr>
        <w:t>מעבר לכל הנאמר לעיל, מי נהרות גם נפגעים מזיהום מסוגים שונים המגיע עם תשטיפים עירוניים ותעשייתיים וכן משפכים לא מטופלים או מטופלים חלקית. אנחנו נפרט על המזהמים הללו בהמשך הפרק, אולם ראוי לציין מחקר</w:t>
      </w:r>
      <w:r w:rsidR="00FE6ED8">
        <w:rPr>
          <w:rFonts w:asciiTheme="minorHAnsi" w:hAnsiTheme="minorHAnsi" w:cstheme="minorHAnsi" w:hint="cs"/>
          <w:rtl/>
        </w:rPr>
        <w:t>ים</w:t>
      </w:r>
      <w:r>
        <w:rPr>
          <w:rFonts w:asciiTheme="minorHAnsi" w:hAnsiTheme="minorHAnsi" w:cstheme="minorHAnsi" w:hint="cs"/>
          <w:rtl/>
        </w:rPr>
        <w:t xml:space="preserve"> </w:t>
      </w:r>
      <w:r w:rsidR="00FE6ED8">
        <w:rPr>
          <w:rFonts w:asciiTheme="minorHAnsi" w:hAnsiTheme="minorHAnsi" w:cstheme="minorHAnsi" w:hint="cs"/>
          <w:rtl/>
        </w:rPr>
        <w:t>ש</w:t>
      </w:r>
      <w:r>
        <w:rPr>
          <w:rFonts w:asciiTheme="minorHAnsi" w:hAnsiTheme="minorHAnsi" w:cstheme="minorHAnsi" w:hint="cs"/>
          <w:rtl/>
        </w:rPr>
        <w:t>הצביע</w:t>
      </w:r>
      <w:r w:rsidR="00FE6ED8">
        <w:rPr>
          <w:rFonts w:asciiTheme="minorHAnsi" w:hAnsiTheme="minorHAnsi" w:cstheme="minorHAnsi" w:hint="cs"/>
          <w:rtl/>
        </w:rPr>
        <w:t>ו</w:t>
      </w:r>
      <w:r>
        <w:rPr>
          <w:rFonts w:asciiTheme="minorHAnsi" w:hAnsiTheme="minorHAnsi" w:cstheme="minorHAnsi" w:hint="cs"/>
          <w:rtl/>
        </w:rPr>
        <w:t xml:space="preserve"> על חומרת הזיהום של </w:t>
      </w:r>
      <w:r w:rsidR="00FE6ED8">
        <w:rPr>
          <w:rFonts w:asciiTheme="minorHAnsi" w:hAnsiTheme="minorHAnsi" w:cstheme="minorHAnsi" w:hint="cs"/>
          <w:rtl/>
        </w:rPr>
        <w:t xml:space="preserve">מי נהרות על ידי </w:t>
      </w:r>
      <w:r>
        <w:rPr>
          <w:rFonts w:asciiTheme="minorHAnsi" w:hAnsiTheme="minorHAnsi" w:cstheme="minorHAnsi" w:hint="cs"/>
          <w:rtl/>
        </w:rPr>
        <w:t>תרופות אנטיביוטיות</w:t>
      </w:r>
      <w:r>
        <w:rPr>
          <w:rStyle w:val="FootnoteReference"/>
          <w:rFonts w:asciiTheme="minorHAnsi" w:hAnsiTheme="minorHAnsi" w:cstheme="minorHAnsi"/>
          <w:rtl/>
        </w:rPr>
        <w:footnoteReference w:id="102"/>
      </w:r>
      <w:r w:rsidR="00FE6ED8">
        <w:rPr>
          <w:rFonts w:asciiTheme="minorHAnsi" w:hAnsiTheme="minorHAnsi" w:cstheme="minorHAnsi" w:hint="cs"/>
          <w:rtl/>
        </w:rPr>
        <w:t>, כספית</w:t>
      </w:r>
      <w:r w:rsidR="006336A2">
        <w:rPr>
          <w:rFonts w:asciiTheme="minorHAnsi" w:hAnsiTheme="minorHAnsi" w:cstheme="minorHAnsi" w:hint="cs"/>
          <w:rtl/>
        </w:rPr>
        <w:t xml:space="preserve"> (</w:t>
      </w:r>
      <w:r w:rsidR="006336A2">
        <w:rPr>
          <w:rFonts w:asciiTheme="minorHAnsi" w:hAnsiTheme="minorHAnsi" w:cstheme="minorHAnsi"/>
          <w:lang w:val="en-US"/>
        </w:rPr>
        <w:t>Hg</w:t>
      </w:r>
      <w:r w:rsidR="006336A2">
        <w:rPr>
          <w:rFonts w:asciiTheme="minorHAnsi" w:hAnsiTheme="minorHAnsi" w:cstheme="minorHAnsi" w:hint="cs"/>
          <w:rtl/>
        </w:rPr>
        <w:t>)</w:t>
      </w:r>
      <w:r w:rsidR="00FE6ED8">
        <w:rPr>
          <w:rStyle w:val="FootnoteReference"/>
          <w:rFonts w:asciiTheme="minorHAnsi" w:hAnsiTheme="minorHAnsi" w:cstheme="minorHAnsi"/>
          <w:rtl/>
        </w:rPr>
        <w:footnoteReference w:id="103"/>
      </w:r>
      <w:r w:rsidR="006336A2">
        <w:rPr>
          <w:rFonts w:asciiTheme="minorHAnsi" w:hAnsiTheme="minorHAnsi" w:cstheme="minorHAnsi" w:hint="cs"/>
          <w:rtl/>
        </w:rPr>
        <w:t>, קדמיום (</w:t>
      </w:r>
      <w:r w:rsidR="006336A2">
        <w:rPr>
          <w:rFonts w:asciiTheme="minorHAnsi" w:hAnsiTheme="minorHAnsi" w:cstheme="minorHAnsi"/>
          <w:lang w:val="en-US"/>
        </w:rPr>
        <w:t>Cd</w:t>
      </w:r>
      <w:r w:rsidR="006336A2">
        <w:rPr>
          <w:rFonts w:asciiTheme="minorHAnsi" w:hAnsiTheme="minorHAnsi" w:cstheme="minorHAnsi" w:hint="cs"/>
          <w:rtl/>
        </w:rPr>
        <w:t>)</w:t>
      </w:r>
      <w:r w:rsidR="00FE6ED8">
        <w:rPr>
          <w:rFonts w:asciiTheme="minorHAnsi" w:hAnsiTheme="minorHAnsi" w:cstheme="minorHAnsi" w:hint="cs"/>
          <w:rtl/>
        </w:rPr>
        <w:t xml:space="preserve"> ועופרת</w:t>
      </w:r>
      <w:r w:rsidR="006336A2">
        <w:rPr>
          <w:rFonts w:asciiTheme="minorHAnsi" w:hAnsiTheme="minorHAnsi" w:cstheme="minorHAnsi" w:hint="cs"/>
          <w:rtl/>
        </w:rPr>
        <w:t xml:space="preserve"> (</w:t>
      </w:r>
      <w:r w:rsidR="006336A2">
        <w:rPr>
          <w:rFonts w:asciiTheme="minorHAnsi" w:hAnsiTheme="minorHAnsi" w:cstheme="minorHAnsi"/>
          <w:lang w:val="en-US"/>
        </w:rPr>
        <w:t>Pb</w:t>
      </w:r>
      <w:r w:rsidR="006336A2">
        <w:rPr>
          <w:rFonts w:asciiTheme="minorHAnsi" w:hAnsiTheme="minorHAnsi" w:cstheme="minorHAnsi" w:hint="cs"/>
          <w:rtl/>
        </w:rPr>
        <w:t>)</w:t>
      </w:r>
      <w:r w:rsidR="006336A2">
        <w:rPr>
          <w:rStyle w:val="FootnoteReference"/>
          <w:rFonts w:asciiTheme="minorHAnsi" w:hAnsiTheme="minorHAnsi" w:cstheme="minorHAnsi"/>
          <w:rtl/>
        </w:rPr>
        <w:footnoteReference w:id="104"/>
      </w:r>
      <w:r>
        <w:rPr>
          <w:rFonts w:asciiTheme="minorHAnsi" w:hAnsiTheme="minorHAnsi" w:cstheme="minorHAnsi" w:hint="cs"/>
          <w:rtl/>
        </w:rPr>
        <w:t xml:space="preserve">. </w:t>
      </w:r>
    </w:p>
    <w:p w14:paraId="6FF4450A" w14:textId="77777777" w:rsidR="00524640" w:rsidRPr="00524640" w:rsidRDefault="00524640" w:rsidP="00524640">
      <w:pPr>
        <w:bidi/>
        <w:spacing w:line="360" w:lineRule="auto"/>
        <w:rPr>
          <w:rFonts w:asciiTheme="minorHAnsi" w:hAnsiTheme="minorHAnsi" w:cstheme="minorHAnsi"/>
          <w:vanish/>
          <w:u w:val="single"/>
          <w:rtl/>
        </w:rPr>
      </w:pPr>
    </w:p>
    <w:p w14:paraId="4B62DD64" w14:textId="77777777" w:rsidR="00524640" w:rsidRPr="00524640" w:rsidRDefault="00524640" w:rsidP="00524640">
      <w:pPr>
        <w:bidi/>
        <w:spacing w:line="360" w:lineRule="auto"/>
        <w:rPr>
          <w:rFonts w:asciiTheme="minorHAnsi" w:hAnsiTheme="minorHAnsi" w:cstheme="minorHAnsi"/>
          <w:vanish/>
          <w:u w:val="single"/>
          <w:rtl/>
        </w:rPr>
      </w:pPr>
    </w:p>
    <w:p w14:paraId="269727FA" w14:textId="77777777" w:rsidR="00524640" w:rsidRPr="00524640" w:rsidRDefault="00524640" w:rsidP="00524640">
      <w:pPr>
        <w:bidi/>
        <w:spacing w:line="360" w:lineRule="auto"/>
        <w:rPr>
          <w:rFonts w:asciiTheme="minorHAnsi" w:hAnsiTheme="minorHAnsi" w:cstheme="minorHAnsi"/>
          <w:vanish/>
          <w:u w:val="single"/>
          <w:rtl/>
        </w:rPr>
      </w:pPr>
    </w:p>
    <w:p w14:paraId="6E3C5CCD" w14:textId="77777777" w:rsidR="00524640" w:rsidRPr="00524640" w:rsidRDefault="00524640" w:rsidP="00524640">
      <w:pPr>
        <w:bidi/>
        <w:spacing w:line="360" w:lineRule="auto"/>
        <w:rPr>
          <w:rFonts w:asciiTheme="minorHAnsi" w:hAnsiTheme="minorHAnsi" w:cstheme="minorHAnsi"/>
          <w:vanish/>
          <w:u w:val="single"/>
          <w:rtl/>
        </w:rPr>
      </w:pPr>
    </w:p>
    <w:p w14:paraId="37A8FE2E" w14:textId="77777777" w:rsidR="00524640" w:rsidRPr="00524640" w:rsidRDefault="00524640" w:rsidP="00524640">
      <w:pPr>
        <w:bidi/>
        <w:spacing w:line="360" w:lineRule="auto"/>
        <w:rPr>
          <w:rFonts w:asciiTheme="minorHAnsi" w:hAnsiTheme="minorHAnsi" w:cstheme="minorHAnsi"/>
          <w:vanish/>
          <w:u w:val="single"/>
          <w:rtl/>
        </w:rPr>
      </w:pPr>
    </w:p>
    <w:p w14:paraId="5F5AD119" w14:textId="1CC11E02" w:rsidR="001B479D" w:rsidRPr="001B479D" w:rsidRDefault="001B479D" w:rsidP="00A34823">
      <w:pPr>
        <w:pStyle w:val="Heading3"/>
        <w:bidi/>
        <w:spacing w:after="0" w:line="360" w:lineRule="auto"/>
        <w:rPr>
          <w:rFonts w:asciiTheme="minorHAnsi" w:hAnsiTheme="minorHAnsi" w:cstheme="minorHAnsi"/>
          <w:rtl/>
        </w:rPr>
      </w:pPr>
      <w:r w:rsidRPr="001B479D">
        <w:rPr>
          <w:rFonts w:asciiTheme="minorHAnsi" w:hAnsiTheme="minorHAnsi" w:cstheme="minorHAnsi" w:hint="cs"/>
          <w:rtl/>
        </w:rPr>
        <w:t>ש</w:t>
      </w:r>
      <w:r w:rsidR="00F14A4E">
        <w:rPr>
          <w:rFonts w:asciiTheme="minorHAnsi" w:hAnsiTheme="minorHAnsi" w:cstheme="minorHAnsi" w:hint="cs"/>
          <w:rtl/>
        </w:rPr>
        <w:t>י</w:t>
      </w:r>
      <w:r w:rsidRPr="001B479D">
        <w:rPr>
          <w:rFonts w:asciiTheme="minorHAnsi" w:hAnsiTheme="minorHAnsi" w:cstheme="minorHAnsi" w:hint="cs"/>
          <w:rtl/>
        </w:rPr>
        <w:t>טפונות ודרכי התמודדות</w:t>
      </w:r>
    </w:p>
    <w:p w14:paraId="633652DF" w14:textId="28F4002F" w:rsidR="00541FDC" w:rsidRDefault="00CC3F94" w:rsidP="001B479D">
      <w:pPr>
        <w:bidi/>
        <w:spacing w:line="360" w:lineRule="auto"/>
        <w:rPr>
          <w:rFonts w:asciiTheme="minorHAnsi" w:hAnsiTheme="minorHAnsi" w:cstheme="minorHAnsi"/>
          <w:rtl/>
          <w:lang w:val="en-US"/>
        </w:rPr>
      </w:pPr>
      <w:r w:rsidRPr="00E13D9A">
        <w:rPr>
          <w:rFonts w:asciiTheme="minorHAnsi" w:hAnsiTheme="minorHAnsi" w:cstheme="minorHAnsi"/>
          <w:rtl/>
        </w:rPr>
        <w:t xml:space="preserve">כאשר נחלים ונהרות עולים על גדותיהם </w:t>
      </w:r>
      <w:r>
        <w:rPr>
          <w:rFonts w:asciiTheme="minorHAnsi" w:hAnsiTheme="minorHAnsi" w:cstheme="minorHAnsi" w:hint="cs"/>
          <w:rtl/>
        </w:rPr>
        <w:t xml:space="preserve">הם </w:t>
      </w:r>
      <w:r w:rsidR="008427D7">
        <w:rPr>
          <w:rFonts w:asciiTheme="minorHAnsi" w:hAnsiTheme="minorHAnsi" w:cstheme="minorHAnsi" w:hint="cs"/>
          <w:rtl/>
        </w:rPr>
        <w:t>עלולים להציף</w:t>
      </w:r>
      <w:r w:rsidRPr="00E13D9A">
        <w:rPr>
          <w:rFonts w:asciiTheme="minorHAnsi" w:hAnsiTheme="minorHAnsi" w:cstheme="minorHAnsi"/>
          <w:rtl/>
        </w:rPr>
        <w:t xml:space="preserve"> </w:t>
      </w:r>
      <w:r w:rsidRPr="00781887">
        <w:rPr>
          <w:rFonts w:asciiTheme="minorHAnsi" w:hAnsiTheme="minorHAnsi" w:cstheme="minorHAnsi"/>
          <w:rtl/>
        </w:rPr>
        <w:t>אזורים מיושבים</w:t>
      </w:r>
      <w:r w:rsidRPr="00781887">
        <w:rPr>
          <w:rStyle w:val="FootnoteReference"/>
          <w:rFonts w:asciiTheme="minorHAnsi" w:hAnsiTheme="minorHAnsi" w:cstheme="minorHAnsi"/>
          <w:rtl/>
        </w:rPr>
        <w:footnoteReference w:id="105"/>
      </w:r>
      <w:r w:rsidRPr="00781887">
        <w:rPr>
          <w:rFonts w:asciiTheme="minorHAnsi" w:hAnsiTheme="minorHAnsi" w:cstheme="minorHAnsi"/>
          <w:rtl/>
        </w:rPr>
        <w:t xml:space="preserve">. </w:t>
      </w:r>
      <w:r w:rsidR="003D13D7">
        <w:rPr>
          <w:rFonts w:asciiTheme="minorHAnsi" w:hAnsiTheme="minorHAnsi" w:cstheme="minorHAnsi" w:hint="cs"/>
          <w:rtl/>
        </w:rPr>
        <w:t>ה</w:t>
      </w:r>
      <w:r w:rsidR="00370A7B" w:rsidRPr="00E13D9A">
        <w:rPr>
          <w:rFonts w:asciiTheme="minorHAnsi" w:hAnsiTheme="minorHAnsi" w:cstheme="minorHAnsi"/>
          <w:rtl/>
        </w:rPr>
        <w:t>שילוב של שינויי אקלים הגורמים לסופות גשמים חריגות</w:t>
      </w:r>
      <w:r w:rsidR="003D13D7">
        <w:rPr>
          <w:rFonts w:asciiTheme="minorHAnsi" w:hAnsiTheme="minorHAnsi" w:cstheme="minorHAnsi" w:hint="cs"/>
          <w:rtl/>
        </w:rPr>
        <w:t xml:space="preserve">, עם </w:t>
      </w:r>
      <w:r w:rsidR="00370A7B" w:rsidRPr="00E13D9A">
        <w:rPr>
          <w:rFonts w:asciiTheme="minorHAnsi" w:hAnsiTheme="minorHAnsi" w:cstheme="minorHAnsi"/>
          <w:rtl/>
        </w:rPr>
        <w:t>עיור מוגבר</w:t>
      </w:r>
      <w:r w:rsidR="0093478F">
        <w:rPr>
          <w:rFonts w:asciiTheme="minorHAnsi" w:hAnsiTheme="minorHAnsi" w:cstheme="minorHAnsi" w:hint="cs"/>
          <w:rtl/>
        </w:rPr>
        <w:t xml:space="preserve">, </w:t>
      </w:r>
      <w:r w:rsidR="00370A7B" w:rsidRPr="00E13D9A">
        <w:rPr>
          <w:rFonts w:asciiTheme="minorHAnsi" w:hAnsiTheme="minorHAnsi" w:cstheme="minorHAnsi"/>
          <w:rtl/>
        </w:rPr>
        <w:t>כולל ניסיונות ל</w:t>
      </w:r>
      <w:r w:rsidR="001D3428">
        <w:rPr>
          <w:rFonts w:asciiTheme="minorHAnsi" w:hAnsiTheme="minorHAnsi" w:cstheme="minorHAnsi" w:hint="cs"/>
          <w:rtl/>
        </w:rPr>
        <w:t>תעל ול</w:t>
      </w:r>
      <w:r w:rsidR="00370A7B" w:rsidRPr="00E13D9A">
        <w:rPr>
          <w:rFonts w:asciiTheme="minorHAnsi" w:hAnsiTheme="minorHAnsi" w:cstheme="minorHAnsi"/>
          <w:rtl/>
        </w:rPr>
        <w:t>תחום את מהלך הנהר</w:t>
      </w:r>
      <w:r w:rsidR="00910CE9">
        <w:rPr>
          <w:rFonts w:asciiTheme="minorHAnsi" w:hAnsiTheme="minorHAnsi" w:cstheme="minorHAnsi" w:hint="cs"/>
          <w:rtl/>
        </w:rPr>
        <w:t>ות בקרבת ערים</w:t>
      </w:r>
      <w:r w:rsidR="0093478F">
        <w:rPr>
          <w:rFonts w:asciiTheme="minorHAnsi" w:hAnsiTheme="minorHAnsi" w:cstheme="minorHAnsi" w:hint="cs"/>
          <w:rtl/>
        </w:rPr>
        <w:t>,</w:t>
      </w:r>
      <w:r w:rsidR="00370A7B" w:rsidRPr="00E13D9A">
        <w:rPr>
          <w:rFonts w:asciiTheme="minorHAnsi" w:hAnsiTheme="minorHAnsi" w:cstheme="minorHAnsi"/>
          <w:rtl/>
        </w:rPr>
        <w:t xml:space="preserve"> גורמים לעליה משמעותית בתכיפותם וחומרתם של ש</w:t>
      </w:r>
      <w:r w:rsidR="00F14A4E">
        <w:rPr>
          <w:rFonts w:asciiTheme="minorHAnsi" w:hAnsiTheme="minorHAnsi" w:cstheme="minorHAnsi" w:hint="cs"/>
          <w:rtl/>
        </w:rPr>
        <w:t>י</w:t>
      </w:r>
      <w:r w:rsidR="00370A7B" w:rsidRPr="00E13D9A">
        <w:rPr>
          <w:rFonts w:asciiTheme="minorHAnsi" w:hAnsiTheme="minorHAnsi" w:cstheme="minorHAnsi"/>
          <w:rtl/>
        </w:rPr>
        <w:t>טפונות</w:t>
      </w:r>
      <w:r w:rsidR="004A1FA7">
        <w:rPr>
          <w:rFonts w:asciiTheme="minorHAnsi" w:hAnsiTheme="minorHAnsi" w:cstheme="minorHAnsi" w:hint="cs"/>
          <w:rtl/>
        </w:rPr>
        <w:t>.</w:t>
      </w:r>
      <w:r w:rsidR="00D97909" w:rsidRPr="00E13D9A">
        <w:rPr>
          <w:rFonts w:asciiTheme="minorHAnsi" w:hAnsiTheme="minorHAnsi" w:cstheme="minorHAnsi"/>
          <w:rtl/>
        </w:rPr>
        <w:t xml:space="preserve"> </w:t>
      </w:r>
      <w:r>
        <w:rPr>
          <w:rFonts w:asciiTheme="minorHAnsi" w:hAnsiTheme="minorHAnsi" w:cstheme="minorHAnsi" w:hint="cs"/>
          <w:rtl/>
        </w:rPr>
        <w:t>ישנם הטוענים שתכנון לקוי, ובעיקר אי צדק כלכלי וחברתי בשלבי איסוף המידע ההיסטורי, התכנון, והשקעת כסף ביצירת הגנה משיטפונות הם הגורמים העיקריים לעלייה בתכיפותם ונזקיהם של שטפונות באזורים עירוניים</w:t>
      </w:r>
      <w:r>
        <w:rPr>
          <w:rStyle w:val="FootnoteReference"/>
          <w:rFonts w:asciiTheme="minorHAnsi" w:hAnsiTheme="minorHAnsi" w:cstheme="minorHAnsi"/>
          <w:rtl/>
        </w:rPr>
        <w:footnoteReference w:id="106"/>
      </w:r>
      <w:r>
        <w:rPr>
          <w:rFonts w:asciiTheme="minorHAnsi" w:hAnsiTheme="minorHAnsi" w:cstheme="minorHAnsi" w:hint="cs"/>
          <w:rtl/>
        </w:rPr>
        <w:t xml:space="preserve">. </w:t>
      </w:r>
      <w:r w:rsidR="00FA6AFE">
        <w:rPr>
          <w:rFonts w:asciiTheme="minorHAnsi" w:hAnsiTheme="minorHAnsi" w:cstheme="minorHAnsi" w:hint="cs"/>
          <w:rtl/>
        </w:rPr>
        <w:t>זאת למרות שהשקעה במניעת שיטפונות משתלמת כלכלית הרבה יותר מעלות השיקום לאחר השיטפון</w:t>
      </w:r>
      <w:r w:rsidR="00FA6AFE">
        <w:rPr>
          <w:rStyle w:val="FootnoteReference"/>
          <w:rFonts w:asciiTheme="minorHAnsi" w:hAnsiTheme="minorHAnsi" w:cstheme="minorHAnsi"/>
          <w:rtl/>
        </w:rPr>
        <w:footnoteReference w:id="107"/>
      </w:r>
      <w:r w:rsidR="00FA6AFE">
        <w:rPr>
          <w:rFonts w:asciiTheme="minorHAnsi" w:hAnsiTheme="minorHAnsi" w:cstheme="minorHAnsi" w:hint="cs"/>
          <w:rtl/>
        </w:rPr>
        <w:t xml:space="preserve">. </w:t>
      </w:r>
      <w:r w:rsidR="0042007E" w:rsidRPr="00781887">
        <w:rPr>
          <w:rFonts w:asciiTheme="minorHAnsi" w:hAnsiTheme="minorHAnsi" w:cstheme="minorHAnsi"/>
          <w:rtl/>
          <w:lang w:val="en-US"/>
        </w:rPr>
        <w:t>במהלך העשורים האחרונים</w:t>
      </w:r>
      <w:r w:rsidR="006068CE">
        <w:rPr>
          <w:rFonts w:asciiTheme="minorHAnsi" w:hAnsiTheme="minorHAnsi" w:cstheme="minorHAnsi" w:hint="cs"/>
          <w:rtl/>
          <w:lang w:val="en-US"/>
        </w:rPr>
        <w:t xml:space="preserve"> </w:t>
      </w:r>
      <w:r w:rsidR="0042007E" w:rsidRPr="00781887">
        <w:rPr>
          <w:rFonts w:asciiTheme="minorHAnsi" w:hAnsiTheme="minorHAnsi" w:cstheme="minorHAnsi"/>
          <w:rtl/>
          <w:lang w:val="en-US"/>
        </w:rPr>
        <w:t>התרבו הדיווחים כי ש</w:t>
      </w:r>
      <w:r w:rsidR="00B77DF2">
        <w:rPr>
          <w:rFonts w:asciiTheme="minorHAnsi" w:hAnsiTheme="minorHAnsi" w:cstheme="minorHAnsi" w:hint="cs"/>
          <w:rtl/>
          <w:lang w:val="en-US"/>
        </w:rPr>
        <w:t>י</w:t>
      </w:r>
      <w:r w:rsidR="0042007E" w:rsidRPr="00781887">
        <w:rPr>
          <w:rFonts w:asciiTheme="minorHAnsi" w:hAnsiTheme="minorHAnsi" w:cstheme="minorHAnsi"/>
          <w:rtl/>
          <w:lang w:val="en-US"/>
        </w:rPr>
        <w:t xml:space="preserve">טפונות </w:t>
      </w:r>
      <w:r w:rsidR="00D97909" w:rsidRPr="00781887">
        <w:rPr>
          <w:rFonts w:asciiTheme="minorHAnsi" w:hAnsiTheme="minorHAnsi" w:cstheme="minorHAnsi"/>
          <w:rtl/>
          <w:lang w:val="en-US"/>
        </w:rPr>
        <w:t>יצרו</w:t>
      </w:r>
      <w:r w:rsidR="0042007E" w:rsidRPr="00781887">
        <w:rPr>
          <w:rFonts w:asciiTheme="minorHAnsi" w:hAnsiTheme="minorHAnsi" w:cstheme="minorHAnsi"/>
          <w:rtl/>
          <w:lang w:val="en-US"/>
        </w:rPr>
        <w:t xml:space="preserve"> </w:t>
      </w:r>
      <w:r w:rsidR="00D97909" w:rsidRPr="00781887">
        <w:rPr>
          <w:rFonts w:asciiTheme="minorHAnsi" w:hAnsiTheme="minorHAnsi" w:cstheme="minorHAnsi"/>
          <w:rtl/>
          <w:lang w:val="en-US"/>
        </w:rPr>
        <w:t xml:space="preserve">לעיתים </w:t>
      </w:r>
      <w:r w:rsidR="0042007E" w:rsidRPr="00781887">
        <w:rPr>
          <w:rFonts w:asciiTheme="minorHAnsi" w:hAnsiTheme="minorHAnsi" w:cstheme="minorHAnsi"/>
          <w:rtl/>
          <w:lang w:val="en-US"/>
        </w:rPr>
        <w:t xml:space="preserve">סחף של קרקעות וסדימנטים מזוהמים, מה </w:t>
      </w:r>
      <w:r w:rsidR="00247C6E" w:rsidRPr="00781887">
        <w:rPr>
          <w:rFonts w:asciiTheme="minorHAnsi" w:hAnsiTheme="minorHAnsi" w:cstheme="minorHAnsi"/>
          <w:rtl/>
          <w:lang w:val="en-US"/>
        </w:rPr>
        <w:t>ש</w:t>
      </w:r>
      <w:r w:rsidR="00247C6E">
        <w:rPr>
          <w:rFonts w:asciiTheme="minorHAnsi" w:hAnsiTheme="minorHAnsi" w:cstheme="minorHAnsi" w:hint="cs"/>
          <w:rtl/>
          <w:lang w:val="en-US"/>
        </w:rPr>
        <w:t>הוסיף</w:t>
      </w:r>
      <w:r w:rsidR="00247C6E" w:rsidRPr="00781887">
        <w:rPr>
          <w:rFonts w:asciiTheme="minorHAnsi" w:hAnsiTheme="minorHAnsi" w:cstheme="minorHAnsi"/>
          <w:rtl/>
          <w:lang w:val="en-US"/>
        </w:rPr>
        <w:t xml:space="preserve"> </w:t>
      </w:r>
      <w:r w:rsidR="0042007E" w:rsidRPr="00781887">
        <w:rPr>
          <w:rFonts w:asciiTheme="minorHAnsi" w:hAnsiTheme="minorHAnsi" w:cstheme="minorHAnsi"/>
          <w:rtl/>
          <w:lang w:val="en-US"/>
        </w:rPr>
        <w:t>מפגע</w:t>
      </w:r>
      <w:r w:rsidR="00247C6E">
        <w:rPr>
          <w:rFonts w:asciiTheme="minorHAnsi" w:hAnsiTheme="minorHAnsi" w:cstheme="minorHAnsi" w:hint="cs"/>
          <w:rtl/>
          <w:lang w:val="en-US"/>
        </w:rPr>
        <w:t>ים</w:t>
      </w:r>
      <w:r w:rsidR="0042007E" w:rsidRPr="00781887">
        <w:rPr>
          <w:rFonts w:asciiTheme="minorHAnsi" w:hAnsiTheme="minorHAnsi" w:cstheme="minorHAnsi"/>
          <w:rtl/>
          <w:lang w:val="en-US"/>
        </w:rPr>
        <w:t xml:space="preserve"> סביבתי</w:t>
      </w:r>
      <w:r w:rsidR="00247C6E">
        <w:rPr>
          <w:rFonts w:asciiTheme="minorHAnsi" w:hAnsiTheme="minorHAnsi" w:cstheme="minorHAnsi" w:hint="cs"/>
          <w:rtl/>
          <w:lang w:val="en-US"/>
        </w:rPr>
        <w:t xml:space="preserve">ים </w:t>
      </w:r>
      <w:r w:rsidR="00541FDC">
        <w:rPr>
          <w:rFonts w:asciiTheme="minorHAnsi" w:hAnsiTheme="minorHAnsi" w:cstheme="minorHAnsi" w:hint="cs"/>
          <w:rtl/>
          <w:lang w:val="en-US"/>
        </w:rPr>
        <w:t>מעבר</w:t>
      </w:r>
      <w:r w:rsidR="0042007E" w:rsidRPr="00781887">
        <w:rPr>
          <w:rFonts w:asciiTheme="minorHAnsi" w:hAnsiTheme="minorHAnsi" w:cstheme="minorHAnsi"/>
          <w:rtl/>
          <w:lang w:val="en-US"/>
        </w:rPr>
        <w:t xml:space="preserve"> להצפה</w:t>
      </w:r>
      <w:r w:rsidR="0042007E" w:rsidRPr="00781887">
        <w:rPr>
          <w:rStyle w:val="FootnoteReference"/>
          <w:rFonts w:asciiTheme="minorHAnsi" w:hAnsiTheme="minorHAnsi" w:cstheme="minorHAnsi"/>
          <w:rtl/>
          <w:lang w:val="en-US"/>
        </w:rPr>
        <w:footnoteReference w:id="108"/>
      </w:r>
      <w:r w:rsidR="0042007E" w:rsidRPr="00781887">
        <w:rPr>
          <w:rFonts w:asciiTheme="minorHAnsi" w:hAnsiTheme="minorHAnsi" w:cstheme="minorHAnsi"/>
          <w:rtl/>
          <w:lang w:val="en-US"/>
        </w:rPr>
        <w:t xml:space="preserve">. </w:t>
      </w:r>
      <w:r w:rsidR="00EF4D2C" w:rsidRPr="00781887">
        <w:rPr>
          <w:rFonts w:asciiTheme="minorHAnsi" w:hAnsiTheme="minorHAnsi" w:cstheme="minorHAnsi"/>
          <w:rtl/>
          <w:lang w:val="en-US"/>
        </w:rPr>
        <w:t>כמו כן</w:t>
      </w:r>
      <w:r w:rsidR="004A1FA7">
        <w:rPr>
          <w:rFonts w:asciiTheme="minorHAnsi" w:hAnsiTheme="minorHAnsi" w:cstheme="minorHAnsi" w:hint="cs"/>
          <w:rtl/>
          <w:lang w:val="en-US"/>
        </w:rPr>
        <w:t>,</w:t>
      </w:r>
      <w:r w:rsidR="00EF4D2C" w:rsidRPr="00781887">
        <w:rPr>
          <w:rFonts w:asciiTheme="minorHAnsi" w:hAnsiTheme="minorHAnsi" w:cstheme="minorHAnsi"/>
          <w:rtl/>
          <w:lang w:val="en-US"/>
        </w:rPr>
        <w:t xml:space="preserve"> דווח בספרות שדינמיקה של </w:t>
      </w:r>
      <w:r w:rsidR="00F14A4E">
        <w:rPr>
          <w:rFonts w:asciiTheme="minorHAnsi" w:hAnsiTheme="minorHAnsi" w:cstheme="minorHAnsi" w:hint="cs"/>
          <w:rtl/>
          <w:lang w:val="en-US"/>
        </w:rPr>
        <w:t>זרימה ב</w:t>
      </w:r>
      <w:r w:rsidR="00EF4D2C" w:rsidRPr="00781887">
        <w:rPr>
          <w:rFonts w:asciiTheme="minorHAnsi" w:hAnsiTheme="minorHAnsi" w:cstheme="minorHAnsi"/>
          <w:rtl/>
          <w:lang w:val="en-US"/>
        </w:rPr>
        <w:t>נחלים מושפעת משריפת יערות</w:t>
      </w:r>
      <w:r w:rsidR="00F14A4E">
        <w:rPr>
          <w:rFonts w:asciiTheme="minorHAnsi" w:hAnsiTheme="minorHAnsi" w:cstheme="minorHAnsi" w:hint="cs"/>
          <w:rtl/>
          <w:lang w:val="en-US"/>
        </w:rPr>
        <w:t>. מצד אחד, יש</w:t>
      </w:r>
      <w:r w:rsidR="00EF4D2C" w:rsidRPr="00781887">
        <w:rPr>
          <w:rFonts w:asciiTheme="minorHAnsi" w:hAnsiTheme="minorHAnsi" w:cstheme="minorHAnsi"/>
          <w:rtl/>
          <w:lang w:val="en-US"/>
        </w:rPr>
        <w:t xml:space="preserve"> ירידה בקצב הטרנספירציה</w:t>
      </w:r>
      <w:r w:rsidR="00D97909" w:rsidRPr="00781887">
        <w:rPr>
          <w:rFonts w:asciiTheme="minorHAnsi" w:hAnsiTheme="minorHAnsi" w:cstheme="minorHAnsi"/>
          <w:rtl/>
          <w:lang w:val="en-US"/>
        </w:rPr>
        <w:t xml:space="preserve"> (אידוי מהצמחייה)</w:t>
      </w:r>
      <w:r w:rsidR="00F14A4E">
        <w:rPr>
          <w:rFonts w:asciiTheme="minorHAnsi" w:hAnsiTheme="minorHAnsi" w:cstheme="minorHAnsi" w:hint="cs"/>
          <w:rtl/>
          <w:lang w:val="en-US"/>
        </w:rPr>
        <w:t>, ונותרים יותר מים לזרום על פני השטח. בנוסף, יש יותר</w:t>
      </w:r>
      <w:r w:rsidR="00F14A4E" w:rsidRPr="00781887">
        <w:rPr>
          <w:rFonts w:asciiTheme="minorHAnsi" w:hAnsiTheme="minorHAnsi" w:cstheme="minorHAnsi"/>
          <w:rtl/>
          <w:lang w:val="en-US"/>
        </w:rPr>
        <w:t xml:space="preserve"> הצטברות של שלג על הקרקע (במקום על ענפי העצים, שם חלקו הגדול מתאדה). כתוצאה מכך גדל הסיכוי לשיטפון בעונת הפשרת השלגים</w:t>
      </w:r>
      <w:r w:rsidR="00F14A4E" w:rsidRPr="00781887">
        <w:rPr>
          <w:rStyle w:val="FootnoteReference"/>
          <w:rFonts w:asciiTheme="minorHAnsi" w:hAnsiTheme="minorHAnsi" w:cstheme="minorHAnsi"/>
          <w:rtl/>
          <w:lang w:val="en-US"/>
        </w:rPr>
        <w:footnoteReference w:id="109"/>
      </w:r>
      <w:r w:rsidR="00F14A4E" w:rsidRPr="00781887">
        <w:rPr>
          <w:rFonts w:asciiTheme="minorHAnsi" w:hAnsiTheme="minorHAnsi" w:cstheme="minorHAnsi"/>
          <w:rtl/>
          <w:lang w:val="en-US"/>
        </w:rPr>
        <w:t>.</w:t>
      </w:r>
      <w:r w:rsidR="00F14A4E" w:rsidRPr="00781887">
        <w:rPr>
          <w:rFonts w:asciiTheme="minorHAnsi" w:hAnsiTheme="minorHAnsi" w:cstheme="minorHAnsi"/>
          <w:rtl/>
        </w:rPr>
        <w:t xml:space="preserve"> </w:t>
      </w:r>
      <w:r w:rsidR="00F14A4E">
        <w:rPr>
          <w:rFonts w:asciiTheme="minorHAnsi" w:hAnsiTheme="minorHAnsi" w:cstheme="minorHAnsi" w:hint="cs"/>
          <w:rtl/>
          <w:lang w:val="en-US"/>
        </w:rPr>
        <w:t>מצד שני,</w:t>
      </w:r>
      <w:r w:rsidR="00EF4D2C" w:rsidRPr="00781887">
        <w:rPr>
          <w:rFonts w:asciiTheme="minorHAnsi" w:hAnsiTheme="minorHAnsi" w:cstheme="minorHAnsi"/>
          <w:rtl/>
          <w:lang w:val="en-US"/>
        </w:rPr>
        <w:t xml:space="preserve"> שריפת החומר האורגני בקרקע </w:t>
      </w:r>
      <w:r w:rsidR="009A4310">
        <w:rPr>
          <w:rFonts w:asciiTheme="minorHAnsi" w:hAnsiTheme="minorHAnsi" w:cstheme="minorHAnsi" w:hint="cs"/>
          <w:rtl/>
          <w:lang w:val="en-US"/>
        </w:rPr>
        <w:t>גורמת</w:t>
      </w:r>
      <w:r w:rsidR="00D97909" w:rsidRPr="00781887">
        <w:rPr>
          <w:rFonts w:asciiTheme="minorHAnsi" w:hAnsiTheme="minorHAnsi" w:cstheme="minorHAnsi"/>
          <w:rtl/>
          <w:lang w:val="en-US"/>
        </w:rPr>
        <w:t xml:space="preserve"> </w:t>
      </w:r>
      <w:r w:rsidR="009A4310">
        <w:rPr>
          <w:rFonts w:asciiTheme="minorHAnsi" w:hAnsiTheme="minorHAnsi" w:cstheme="minorHAnsi" w:hint="cs"/>
          <w:rtl/>
          <w:lang w:val="en-US"/>
        </w:rPr>
        <w:t>ל</w:t>
      </w:r>
      <w:r w:rsidR="00EF4D2C" w:rsidRPr="00781887">
        <w:rPr>
          <w:rFonts w:asciiTheme="minorHAnsi" w:hAnsiTheme="minorHAnsi" w:cstheme="minorHAnsi"/>
          <w:rtl/>
          <w:lang w:val="en-US"/>
        </w:rPr>
        <w:t>הפח</w:t>
      </w:r>
      <w:r w:rsidR="00374957">
        <w:rPr>
          <w:rFonts w:asciiTheme="minorHAnsi" w:hAnsiTheme="minorHAnsi" w:cstheme="minorHAnsi" w:hint="cs"/>
          <w:rtl/>
          <w:lang w:val="en-US"/>
        </w:rPr>
        <w:t>ת</w:t>
      </w:r>
      <w:r w:rsidR="00EF4D2C" w:rsidRPr="00781887">
        <w:rPr>
          <w:rFonts w:asciiTheme="minorHAnsi" w:hAnsiTheme="minorHAnsi" w:cstheme="minorHAnsi"/>
          <w:rtl/>
          <w:lang w:val="en-US"/>
        </w:rPr>
        <w:t>ת ההידרופוביות של הקרקע</w:t>
      </w:r>
      <w:r w:rsidR="009A4310">
        <w:rPr>
          <w:rFonts w:asciiTheme="minorHAnsi" w:hAnsiTheme="minorHAnsi" w:cstheme="minorHAnsi" w:hint="cs"/>
          <w:rtl/>
          <w:lang w:val="en-US"/>
        </w:rPr>
        <w:t>, מעודדת חילחול ומקטינה</w:t>
      </w:r>
      <w:r w:rsidR="00F14A4E">
        <w:rPr>
          <w:rFonts w:asciiTheme="minorHAnsi" w:hAnsiTheme="minorHAnsi" w:cstheme="minorHAnsi" w:hint="cs"/>
          <w:rtl/>
          <w:lang w:val="en-US"/>
        </w:rPr>
        <w:t xml:space="preserve"> את הסיכוי לשיטפון.</w:t>
      </w:r>
      <w:r w:rsidR="00EF4D2C" w:rsidRPr="00781887">
        <w:rPr>
          <w:rFonts w:asciiTheme="minorHAnsi" w:hAnsiTheme="minorHAnsi" w:cstheme="minorHAnsi"/>
          <w:rtl/>
          <w:lang w:val="en-US"/>
        </w:rPr>
        <w:t xml:space="preserve"> </w:t>
      </w:r>
    </w:p>
    <w:p w14:paraId="2D6B4141" w14:textId="71762F7B" w:rsidR="0042007E" w:rsidRDefault="00154EA4" w:rsidP="00541FDC">
      <w:pPr>
        <w:bidi/>
        <w:spacing w:line="360" w:lineRule="auto"/>
        <w:rPr>
          <w:rFonts w:asciiTheme="minorHAnsi" w:hAnsiTheme="minorHAnsi" w:cstheme="minorHAnsi"/>
          <w:rtl/>
        </w:rPr>
      </w:pPr>
      <w:r w:rsidRPr="00781887">
        <w:rPr>
          <w:rFonts w:asciiTheme="minorHAnsi" w:hAnsiTheme="minorHAnsi" w:cstheme="minorHAnsi"/>
          <w:rtl/>
        </w:rPr>
        <w:t>בהולנד פ</w:t>
      </w:r>
      <w:r w:rsidR="00A361B1" w:rsidRPr="00781887">
        <w:rPr>
          <w:rFonts w:asciiTheme="minorHAnsi" w:hAnsiTheme="minorHAnsi" w:cstheme="minorHAnsi"/>
          <w:rtl/>
        </w:rPr>
        <w:t>י</w:t>
      </w:r>
      <w:r w:rsidRPr="00781887">
        <w:rPr>
          <w:rFonts w:asciiTheme="minorHAnsi" w:hAnsiTheme="minorHAnsi" w:cstheme="minorHAnsi"/>
          <w:rtl/>
        </w:rPr>
        <w:t>תחו מתו</w:t>
      </w:r>
      <w:r w:rsidR="00A361B1" w:rsidRPr="00781887">
        <w:rPr>
          <w:rFonts w:asciiTheme="minorHAnsi" w:hAnsiTheme="minorHAnsi" w:cstheme="minorHAnsi"/>
          <w:rtl/>
        </w:rPr>
        <w:t>דו</w:t>
      </w:r>
      <w:r w:rsidRPr="00781887">
        <w:rPr>
          <w:rFonts w:asciiTheme="minorHAnsi" w:hAnsiTheme="minorHAnsi" w:cstheme="minorHAnsi"/>
          <w:rtl/>
        </w:rPr>
        <w:t xml:space="preserve">לוגיה </w:t>
      </w:r>
      <w:r w:rsidR="002D2DA3">
        <w:rPr>
          <w:rFonts w:asciiTheme="minorHAnsi" w:hAnsiTheme="minorHAnsi" w:cstheme="minorHAnsi" w:hint="cs"/>
          <w:rtl/>
        </w:rPr>
        <w:t>למניעת</w:t>
      </w:r>
      <w:r w:rsidR="0042007E" w:rsidRPr="00781887">
        <w:rPr>
          <w:rFonts w:asciiTheme="minorHAnsi" w:hAnsiTheme="minorHAnsi" w:cstheme="minorHAnsi"/>
          <w:rtl/>
        </w:rPr>
        <w:t xml:space="preserve"> </w:t>
      </w:r>
      <w:r w:rsidR="00FA6AFE">
        <w:rPr>
          <w:rFonts w:asciiTheme="minorHAnsi" w:hAnsiTheme="minorHAnsi" w:cstheme="minorHAnsi" w:hint="cs"/>
          <w:rtl/>
        </w:rPr>
        <w:t>שיטפונות</w:t>
      </w:r>
      <w:r w:rsidR="0042007E" w:rsidRPr="00781887">
        <w:rPr>
          <w:rFonts w:asciiTheme="minorHAnsi" w:hAnsiTheme="minorHAnsi" w:cstheme="minorHAnsi"/>
          <w:rtl/>
        </w:rPr>
        <w:t xml:space="preserve"> בעקבות סופות גשם</w:t>
      </w:r>
      <w:r w:rsidRPr="00781887">
        <w:rPr>
          <w:rFonts w:asciiTheme="minorHAnsi" w:hAnsiTheme="minorHAnsi" w:cstheme="minorHAnsi"/>
          <w:rtl/>
        </w:rPr>
        <w:t>, הנקראת "מקום לנהר" (</w:t>
      </w:r>
      <w:r w:rsidRPr="00781887">
        <w:rPr>
          <w:rFonts w:asciiTheme="minorHAnsi" w:hAnsiTheme="minorHAnsi" w:cstheme="minorHAnsi"/>
          <w:lang w:val="en-US"/>
        </w:rPr>
        <w:t>Room for the River</w:t>
      </w:r>
      <w:r w:rsidRPr="00781887">
        <w:rPr>
          <w:rFonts w:asciiTheme="minorHAnsi" w:hAnsiTheme="minorHAnsi" w:cstheme="minorHAnsi"/>
          <w:rtl/>
        </w:rPr>
        <w:t>)</w:t>
      </w:r>
      <w:r w:rsidR="008427D7" w:rsidRPr="00781887">
        <w:rPr>
          <w:rStyle w:val="FootnoteReference"/>
          <w:rFonts w:asciiTheme="minorHAnsi" w:hAnsiTheme="minorHAnsi" w:cstheme="minorHAnsi"/>
          <w:rtl/>
        </w:rPr>
        <w:footnoteReference w:id="110"/>
      </w:r>
      <w:r w:rsidRPr="00781887">
        <w:rPr>
          <w:rFonts w:asciiTheme="minorHAnsi" w:hAnsiTheme="minorHAnsi" w:cstheme="minorHAnsi"/>
          <w:rtl/>
        </w:rPr>
        <w:t>.</w:t>
      </w:r>
      <w:r w:rsidR="002F76B5" w:rsidRPr="00781887">
        <w:rPr>
          <w:rFonts w:asciiTheme="minorHAnsi" w:hAnsiTheme="minorHAnsi" w:cstheme="minorHAnsi"/>
          <w:rtl/>
        </w:rPr>
        <w:t xml:space="preserve"> התוכנית מתבססת על ההנחה שכל נהר או נחל הוא ייחודי מבחינת מאפייניו הטופוגרפיים, </w:t>
      </w:r>
      <w:r w:rsidR="00D97909" w:rsidRPr="00781887">
        <w:rPr>
          <w:rFonts w:asciiTheme="minorHAnsi" w:hAnsiTheme="minorHAnsi" w:cstheme="minorHAnsi"/>
          <w:rtl/>
        </w:rPr>
        <w:t>ה</w:t>
      </w:r>
      <w:r w:rsidR="002F76B5" w:rsidRPr="00781887">
        <w:rPr>
          <w:rFonts w:asciiTheme="minorHAnsi" w:hAnsiTheme="minorHAnsi" w:cstheme="minorHAnsi"/>
          <w:rtl/>
        </w:rPr>
        <w:t xml:space="preserve">אקלימיים </w:t>
      </w:r>
      <w:r w:rsidR="002F76B5" w:rsidRPr="00781887">
        <w:rPr>
          <w:rFonts w:asciiTheme="minorHAnsi" w:hAnsiTheme="minorHAnsi" w:cstheme="minorHAnsi"/>
          <w:rtl/>
        </w:rPr>
        <w:lastRenderedPageBreak/>
        <w:t xml:space="preserve">ומיקומו ביחס לתשתיות יישוביות </w:t>
      </w:r>
      <w:r w:rsidR="00D97909" w:rsidRPr="00781887">
        <w:rPr>
          <w:rFonts w:asciiTheme="minorHAnsi" w:hAnsiTheme="minorHAnsi" w:cstheme="minorHAnsi"/>
          <w:rtl/>
        </w:rPr>
        <w:t>ש</w:t>
      </w:r>
      <w:r w:rsidR="002F76B5" w:rsidRPr="00781887">
        <w:rPr>
          <w:rFonts w:asciiTheme="minorHAnsi" w:hAnsiTheme="minorHAnsi" w:cstheme="minorHAnsi"/>
          <w:rtl/>
        </w:rPr>
        <w:t>עליהן צריך להגן מהצפה</w:t>
      </w:r>
      <w:r w:rsidR="00D97909" w:rsidRPr="00781887">
        <w:rPr>
          <w:rFonts w:asciiTheme="minorHAnsi" w:hAnsiTheme="minorHAnsi" w:cstheme="minorHAnsi"/>
          <w:rtl/>
        </w:rPr>
        <w:t xml:space="preserve">. </w:t>
      </w:r>
      <w:r w:rsidR="002F76B5" w:rsidRPr="00781887">
        <w:rPr>
          <w:rFonts w:asciiTheme="minorHAnsi" w:hAnsiTheme="minorHAnsi" w:cstheme="minorHAnsi"/>
          <w:rtl/>
        </w:rPr>
        <w:t>בהתאם ל</w:t>
      </w:r>
      <w:r w:rsidR="00D97909" w:rsidRPr="00781887">
        <w:rPr>
          <w:rFonts w:asciiTheme="minorHAnsi" w:hAnsiTheme="minorHAnsi" w:cstheme="minorHAnsi"/>
          <w:rtl/>
        </w:rPr>
        <w:t>מאפיינים של הנחל או הנהר יש ל</w:t>
      </w:r>
      <w:r w:rsidR="002F76B5" w:rsidRPr="00781887">
        <w:rPr>
          <w:rFonts w:asciiTheme="minorHAnsi" w:hAnsiTheme="minorHAnsi" w:cstheme="minorHAnsi"/>
          <w:rtl/>
        </w:rPr>
        <w:t xml:space="preserve">אתר את האזורים המתאימים </w:t>
      </w:r>
      <w:r w:rsidR="0042007E" w:rsidRPr="00781887">
        <w:rPr>
          <w:rFonts w:asciiTheme="minorHAnsi" w:hAnsiTheme="minorHAnsi" w:cstheme="minorHAnsi"/>
          <w:rtl/>
        </w:rPr>
        <w:t xml:space="preserve">שבהם ניתן לאפשר </w:t>
      </w:r>
      <w:r w:rsidR="00D97909" w:rsidRPr="00781887">
        <w:rPr>
          <w:rFonts w:asciiTheme="minorHAnsi" w:hAnsiTheme="minorHAnsi" w:cstheme="minorHAnsi"/>
          <w:rtl/>
        </w:rPr>
        <w:t>לו</w:t>
      </w:r>
      <w:r w:rsidR="002F76B5" w:rsidRPr="00781887">
        <w:rPr>
          <w:rFonts w:asciiTheme="minorHAnsi" w:hAnsiTheme="minorHAnsi" w:cstheme="minorHAnsi"/>
          <w:rtl/>
        </w:rPr>
        <w:t xml:space="preserve"> לעלות על גדותיו </w:t>
      </w:r>
      <w:r w:rsidR="0009277C">
        <w:rPr>
          <w:rFonts w:asciiTheme="minorHAnsi" w:hAnsiTheme="minorHAnsi" w:cstheme="minorHAnsi" w:hint="cs"/>
          <w:rtl/>
        </w:rPr>
        <w:t>(</w:t>
      </w:r>
      <w:r w:rsidR="0009277C">
        <w:rPr>
          <w:rFonts w:asciiTheme="minorHAnsi" w:hAnsiTheme="minorHAnsi" w:cstheme="minorHAnsi"/>
          <w:lang w:val="en-US"/>
        </w:rPr>
        <w:t>polders</w:t>
      </w:r>
      <w:r w:rsidR="0009277C">
        <w:rPr>
          <w:rFonts w:asciiTheme="minorHAnsi" w:hAnsiTheme="minorHAnsi" w:cstheme="minorHAnsi" w:hint="cs"/>
          <w:rtl/>
        </w:rPr>
        <w:t xml:space="preserve">) </w:t>
      </w:r>
      <w:r w:rsidR="002F76B5" w:rsidRPr="00781887">
        <w:rPr>
          <w:rFonts w:asciiTheme="minorHAnsi" w:hAnsiTheme="minorHAnsi" w:cstheme="minorHAnsi"/>
          <w:rtl/>
        </w:rPr>
        <w:t>מבלי לגרום לנזקים חמורים</w:t>
      </w:r>
      <w:r w:rsidR="0042007E" w:rsidRPr="00781887">
        <w:rPr>
          <w:rFonts w:asciiTheme="minorHAnsi" w:hAnsiTheme="minorHAnsi" w:cstheme="minorHAnsi"/>
          <w:rtl/>
        </w:rPr>
        <w:t xml:space="preserve"> ובמקביל למגן אזורים מועדים לפורענות </w:t>
      </w:r>
      <w:r w:rsidR="008427D7">
        <w:rPr>
          <w:rFonts w:asciiTheme="minorHAnsi" w:hAnsiTheme="minorHAnsi" w:cstheme="minorHAnsi" w:hint="cs"/>
          <w:rtl/>
        </w:rPr>
        <w:t>בהם שואפים למנוע הצפה</w:t>
      </w:r>
      <w:r w:rsidR="002F76B5" w:rsidRPr="00781887">
        <w:rPr>
          <w:rFonts w:asciiTheme="minorHAnsi" w:hAnsiTheme="minorHAnsi" w:cstheme="minorHAnsi"/>
          <w:rtl/>
        </w:rPr>
        <w:t>.</w:t>
      </w:r>
      <w:r w:rsidR="0009277C">
        <w:rPr>
          <w:rFonts w:asciiTheme="minorHAnsi" w:hAnsiTheme="minorHAnsi" w:cstheme="minorHAnsi" w:hint="cs"/>
          <w:rtl/>
        </w:rPr>
        <w:t xml:space="preserve"> השיטה יושמה במקומות רבים בעולם, ולאחרונה נבחנה יעילותה בסין</w:t>
      </w:r>
      <w:r w:rsidR="0009277C">
        <w:rPr>
          <w:rStyle w:val="FootnoteReference"/>
          <w:rFonts w:asciiTheme="minorHAnsi" w:hAnsiTheme="minorHAnsi" w:cstheme="minorHAnsi"/>
          <w:rtl/>
        </w:rPr>
        <w:footnoteReference w:id="111"/>
      </w:r>
      <w:r w:rsidR="0009277C">
        <w:rPr>
          <w:rFonts w:asciiTheme="minorHAnsi" w:hAnsiTheme="minorHAnsi" w:cstheme="minorHAnsi" w:hint="cs"/>
          <w:rtl/>
        </w:rPr>
        <w:t>.</w:t>
      </w:r>
    </w:p>
    <w:p w14:paraId="5B9651AC" w14:textId="34A10F61" w:rsidR="00343801" w:rsidRPr="00781887" w:rsidRDefault="007B58ED" w:rsidP="001B479D">
      <w:pPr>
        <w:bidi/>
        <w:spacing w:line="360" w:lineRule="auto"/>
        <w:rPr>
          <w:rFonts w:asciiTheme="minorHAnsi" w:hAnsiTheme="minorHAnsi" w:cstheme="minorHAnsi"/>
          <w:rtl/>
        </w:rPr>
      </w:pPr>
      <w:r w:rsidRPr="00781887">
        <w:rPr>
          <w:rFonts w:asciiTheme="minorHAnsi" w:hAnsiTheme="minorHAnsi" w:cstheme="minorHAnsi"/>
          <w:rtl/>
        </w:rPr>
        <w:t xml:space="preserve">לאחרונה הציע חיים גבירצמן </w:t>
      </w:r>
      <w:r w:rsidR="0042007E" w:rsidRPr="00781887">
        <w:rPr>
          <w:rFonts w:asciiTheme="minorHAnsi" w:hAnsiTheme="minorHAnsi" w:cstheme="minorHAnsi"/>
          <w:rtl/>
        </w:rPr>
        <w:t xml:space="preserve">מהאוניברסיטה העברית </w:t>
      </w:r>
      <w:r w:rsidRPr="00781887">
        <w:rPr>
          <w:rFonts w:asciiTheme="minorHAnsi" w:hAnsiTheme="minorHAnsi" w:cstheme="minorHAnsi"/>
          <w:rtl/>
        </w:rPr>
        <w:t>תוכנית מקיפה לפתרון סכנת הצפה באגן ירקון-אילון</w:t>
      </w:r>
      <w:r w:rsidR="004A1FA7">
        <w:rPr>
          <w:rFonts w:asciiTheme="minorHAnsi" w:hAnsiTheme="minorHAnsi" w:cstheme="minorHAnsi" w:hint="cs"/>
          <w:rtl/>
        </w:rPr>
        <w:t xml:space="preserve"> הכולל את גוש דן</w:t>
      </w:r>
      <w:r w:rsidR="00EF4D2C" w:rsidRPr="00781887">
        <w:rPr>
          <w:rFonts w:asciiTheme="minorHAnsi" w:hAnsiTheme="minorHAnsi" w:cstheme="minorHAnsi"/>
          <w:rtl/>
        </w:rPr>
        <w:t>, בהסתמך על עקרונות דומים לגישה ההולנדית</w:t>
      </w:r>
      <w:r w:rsidRPr="00781887">
        <w:rPr>
          <w:rFonts w:asciiTheme="minorHAnsi" w:hAnsiTheme="minorHAnsi" w:cstheme="minorHAnsi"/>
          <w:rtl/>
        </w:rPr>
        <w:t xml:space="preserve">. התוכנית מתבססת על הקמת מאגרים בהרי יהודה ושומרון במקומות בהם סכרים קטנים יגרמו להצפת שטחים גדולים עם נפחים משמעותיים. הקמת מאגרים בהרים </w:t>
      </w:r>
      <w:r w:rsidR="00D97909" w:rsidRPr="00781887">
        <w:rPr>
          <w:rFonts w:asciiTheme="minorHAnsi" w:hAnsiTheme="minorHAnsi" w:cstheme="minorHAnsi"/>
          <w:rtl/>
        </w:rPr>
        <w:t>תועיל</w:t>
      </w:r>
      <w:r w:rsidRPr="00781887">
        <w:rPr>
          <w:rFonts w:asciiTheme="minorHAnsi" w:hAnsiTheme="minorHAnsi" w:cstheme="minorHAnsi"/>
          <w:rtl/>
        </w:rPr>
        <w:t xml:space="preserve"> למשק המים כי מי השיטפון יוחדרו ברובם לאקוו</w:t>
      </w:r>
      <w:r w:rsidR="00E13D9A" w:rsidRPr="00781887">
        <w:rPr>
          <w:rFonts w:asciiTheme="minorHAnsi" w:hAnsiTheme="minorHAnsi" w:cstheme="minorHAnsi"/>
          <w:rtl/>
        </w:rPr>
        <w:t>ת</w:t>
      </w:r>
      <w:r w:rsidRPr="00781887">
        <w:rPr>
          <w:rFonts w:asciiTheme="minorHAnsi" w:hAnsiTheme="minorHAnsi" w:cstheme="minorHAnsi"/>
          <w:rtl/>
        </w:rPr>
        <w:t xml:space="preserve"> ההר ולא יאבדו לים. לפי חישוביו, סופה קיצונית אחת תייצר מים בכמות זהה ל</w:t>
      </w:r>
      <w:r w:rsidR="00541FDC">
        <w:rPr>
          <w:rFonts w:asciiTheme="minorHAnsi" w:hAnsiTheme="minorHAnsi" w:cstheme="minorHAnsi" w:hint="cs"/>
          <w:rtl/>
        </w:rPr>
        <w:t>מ</w:t>
      </w:r>
      <w:r w:rsidRPr="00781887">
        <w:rPr>
          <w:rFonts w:asciiTheme="minorHAnsi" w:hAnsiTheme="minorHAnsi" w:cstheme="minorHAnsi"/>
          <w:rtl/>
        </w:rPr>
        <w:t>חצי</w:t>
      </w:r>
      <w:r w:rsidR="00541FDC">
        <w:rPr>
          <w:rFonts w:asciiTheme="minorHAnsi" w:hAnsiTheme="minorHAnsi" w:cstheme="minorHAnsi" w:hint="cs"/>
          <w:rtl/>
        </w:rPr>
        <w:t>ת</w:t>
      </w:r>
      <w:r w:rsidRPr="00781887">
        <w:rPr>
          <w:rFonts w:asciiTheme="minorHAnsi" w:hAnsiTheme="minorHAnsi" w:cstheme="minorHAnsi"/>
          <w:rtl/>
        </w:rPr>
        <w:t xml:space="preserve"> הכמות השנתית של מים </w:t>
      </w:r>
      <w:r w:rsidR="00D97909" w:rsidRPr="00781887">
        <w:rPr>
          <w:rFonts w:asciiTheme="minorHAnsi" w:hAnsiTheme="minorHAnsi" w:cstheme="minorHAnsi"/>
          <w:rtl/>
        </w:rPr>
        <w:t xml:space="preserve">המופקת </w:t>
      </w:r>
      <w:r w:rsidRPr="00781887">
        <w:rPr>
          <w:rFonts w:asciiTheme="minorHAnsi" w:hAnsiTheme="minorHAnsi" w:cstheme="minorHAnsi"/>
          <w:rtl/>
        </w:rPr>
        <w:t xml:space="preserve">במפעל התפלה. מאגרים בהרים גם יועילו לשימור הטבע והנוף, ישמרו את </w:t>
      </w:r>
      <w:r w:rsidR="00EF4D2C" w:rsidRPr="00781887">
        <w:rPr>
          <w:rFonts w:asciiTheme="minorHAnsi" w:hAnsiTheme="minorHAnsi" w:cstheme="minorHAnsi"/>
          <w:rtl/>
        </w:rPr>
        <w:t>החי והצומח</w:t>
      </w:r>
      <w:r w:rsidRPr="00781887">
        <w:rPr>
          <w:rFonts w:asciiTheme="minorHAnsi" w:hAnsiTheme="minorHAnsi" w:cstheme="minorHAnsi"/>
          <w:rtl/>
        </w:rPr>
        <w:t xml:space="preserve"> באפיקי הנחלים</w:t>
      </w:r>
      <w:r w:rsidRPr="00781887">
        <w:rPr>
          <w:rStyle w:val="FootnoteReference"/>
          <w:rFonts w:asciiTheme="minorHAnsi" w:hAnsiTheme="minorHAnsi" w:cstheme="minorHAnsi"/>
          <w:rtl/>
        </w:rPr>
        <w:footnoteReference w:id="112"/>
      </w:r>
      <w:r w:rsidRPr="00781887">
        <w:rPr>
          <w:rFonts w:asciiTheme="minorHAnsi" w:hAnsiTheme="minorHAnsi" w:cstheme="minorHAnsi"/>
          <w:rtl/>
        </w:rPr>
        <w:t xml:space="preserve"> </w:t>
      </w:r>
      <w:r w:rsidR="00D97909" w:rsidRPr="00781887">
        <w:rPr>
          <w:rFonts w:asciiTheme="minorHAnsi" w:hAnsiTheme="minorHAnsi" w:cstheme="minorHAnsi"/>
          <w:rtl/>
        </w:rPr>
        <w:t>ויוכלו</w:t>
      </w:r>
      <w:r w:rsidRPr="00781887">
        <w:rPr>
          <w:rFonts w:asciiTheme="minorHAnsi" w:hAnsiTheme="minorHAnsi" w:cstheme="minorHAnsi"/>
          <w:rtl/>
        </w:rPr>
        <w:t xml:space="preserve"> לסייע בפיתוח פינות נופש ותיירות. </w:t>
      </w:r>
      <w:r w:rsidR="00D47682">
        <w:rPr>
          <w:rFonts w:asciiTheme="minorHAnsi" w:hAnsiTheme="minorHAnsi" w:cstheme="minorHAnsi" w:hint="cs"/>
          <w:rtl/>
        </w:rPr>
        <w:t xml:space="preserve">לטענתו, </w:t>
      </w:r>
      <w:r w:rsidRPr="00781887">
        <w:rPr>
          <w:rFonts w:asciiTheme="minorHAnsi" w:hAnsiTheme="minorHAnsi" w:cstheme="minorHAnsi"/>
          <w:rtl/>
        </w:rPr>
        <w:t xml:space="preserve">המאגרים בהרים טובים לתושבים היהודים </w:t>
      </w:r>
      <w:r w:rsidR="00592B00">
        <w:rPr>
          <w:rFonts w:asciiTheme="minorHAnsi" w:hAnsiTheme="minorHAnsi" w:cstheme="minorHAnsi" w:hint="cs"/>
          <w:rtl/>
        </w:rPr>
        <w:t>והפלסטינים</w:t>
      </w:r>
      <w:r w:rsidR="00592B00" w:rsidRPr="00781887">
        <w:rPr>
          <w:rFonts w:asciiTheme="minorHAnsi" w:hAnsiTheme="minorHAnsi" w:cstheme="minorHAnsi"/>
          <w:rtl/>
        </w:rPr>
        <w:t xml:space="preserve"> </w:t>
      </w:r>
      <w:r w:rsidRPr="00781887">
        <w:rPr>
          <w:rFonts w:asciiTheme="minorHAnsi" w:hAnsiTheme="minorHAnsi" w:cstheme="minorHAnsi"/>
          <w:rtl/>
        </w:rPr>
        <w:t>כאחד</w:t>
      </w:r>
      <w:r w:rsidR="00592B00">
        <w:rPr>
          <w:rFonts w:asciiTheme="minorHAnsi" w:hAnsiTheme="minorHAnsi" w:cstheme="minorHAnsi" w:hint="cs"/>
          <w:rtl/>
        </w:rPr>
        <w:t>,</w:t>
      </w:r>
      <w:r w:rsidR="009A4310">
        <w:rPr>
          <w:rFonts w:asciiTheme="minorHAnsi" w:hAnsiTheme="minorHAnsi" w:cstheme="minorHAnsi" w:hint="cs"/>
          <w:rtl/>
        </w:rPr>
        <w:t xml:space="preserve"> </w:t>
      </w:r>
      <w:r w:rsidR="00726A2E">
        <w:rPr>
          <w:rFonts w:asciiTheme="minorHAnsi" w:hAnsiTheme="minorHAnsi" w:cstheme="minorHAnsi" w:hint="cs"/>
          <w:rtl/>
        </w:rPr>
        <w:t xml:space="preserve">שכן הם </w:t>
      </w:r>
      <w:r w:rsidRPr="00781887">
        <w:rPr>
          <w:rFonts w:asciiTheme="minorHAnsi" w:hAnsiTheme="minorHAnsi" w:cstheme="minorHAnsi"/>
          <w:rtl/>
        </w:rPr>
        <w:t>יספקו מים לשני הצדדים ו</w:t>
      </w:r>
      <w:r w:rsidR="00726A2E">
        <w:rPr>
          <w:rFonts w:asciiTheme="minorHAnsi" w:hAnsiTheme="minorHAnsi" w:cstheme="minorHAnsi" w:hint="cs"/>
          <w:rtl/>
        </w:rPr>
        <w:t xml:space="preserve">כן </w:t>
      </w:r>
      <w:r w:rsidRPr="00781887">
        <w:rPr>
          <w:rFonts w:asciiTheme="minorHAnsi" w:hAnsiTheme="minorHAnsi" w:cstheme="minorHAnsi"/>
          <w:rtl/>
        </w:rPr>
        <w:t xml:space="preserve">ימנעו אסונות ונזקים של שיטפונות בשני הצדדים. </w:t>
      </w:r>
      <w:r w:rsidR="00D47682">
        <w:rPr>
          <w:rFonts w:asciiTheme="minorHAnsi" w:hAnsiTheme="minorHAnsi" w:cstheme="minorHAnsi" w:hint="cs"/>
          <w:rtl/>
        </w:rPr>
        <w:t xml:space="preserve">יש </w:t>
      </w:r>
      <w:r w:rsidR="0059041B">
        <w:rPr>
          <w:rFonts w:asciiTheme="minorHAnsi" w:hAnsiTheme="minorHAnsi" w:cstheme="minorHAnsi" w:hint="cs"/>
          <w:rtl/>
        </w:rPr>
        <w:t xml:space="preserve">החולקים </w:t>
      </w:r>
      <w:r w:rsidR="00BA299C">
        <w:rPr>
          <w:rFonts w:asciiTheme="minorHAnsi" w:hAnsiTheme="minorHAnsi" w:cstheme="minorHAnsi" w:hint="cs"/>
          <w:rtl/>
        </w:rPr>
        <w:t xml:space="preserve">על גבירצמן </w:t>
      </w:r>
      <w:r w:rsidR="0059041B">
        <w:rPr>
          <w:rFonts w:asciiTheme="minorHAnsi" w:hAnsiTheme="minorHAnsi" w:cstheme="minorHAnsi" w:hint="cs"/>
          <w:rtl/>
        </w:rPr>
        <w:t>ו</w:t>
      </w:r>
      <w:r w:rsidR="00D47682">
        <w:rPr>
          <w:rFonts w:asciiTheme="minorHAnsi" w:hAnsiTheme="minorHAnsi" w:cstheme="minorHAnsi" w:hint="cs"/>
          <w:rtl/>
        </w:rPr>
        <w:t>גורסים שעדיף להתמקד במאגר אחד גדול בחלק שממערב לקו הירוק</w:t>
      </w:r>
      <w:r w:rsidR="00304DEC">
        <w:rPr>
          <w:rFonts w:asciiTheme="minorHAnsi" w:hAnsiTheme="minorHAnsi" w:cstheme="minorHAnsi" w:hint="cs"/>
          <w:rtl/>
        </w:rPr>
        <w:t xml:space="preserve"> (גם בגלל מגבלות החוק הבינלאומי)</w:t>
      </w:r>
      <w:r w:rsidR="00D47682">
        <w:rPr>
          <w:rFonts w:asciiTheme="minorHAnsi" w:hAnsiTheme="minorHAnsi" w:cstheme="minorHAnsi" w:hint="cs"/>
          <w:rtl/>
        </w:rPr>
        <w:t>, שאותו ניתן יהיה לתחזק כהלכה ו</w:t>
      </w:r>
      <w:r w:rsidR="00D25AFA">
        <w:rPr>
          <w:rFonts w:asciiTheme="minorHAnsi" w:hAnsiTheme="minorHAnsi" w:cstheme="minorHAnsi" w:hint="cs"/>
          <w:rtl/>
        </w:rPr>
        <w:t xml:space="preserve">כן לדאוג לפינוי </w:t>
      </w:r>
      <w:r w:rsidR="00D47682">
        <w:rPr>
          <w:rFonts w:asciiTheme="minorHAnsi" w:hAnsiTheme="minorHAnsi" w:cstheme="minorHAnsi" w:hint="cs"/>
          <w:rtl/>
        </w:rPr>
        <w:t>הקרק</w:t>
      </w:r>
      <w:r w:rsidR="0059041B">
        <w:rPr>
          <w:rFonts w:asciiTheme="minorHAnsi" w:hAnsiTheme="minorHAnsi" w:cstheme="minorHAnsi" w:hint="cs"/>
          <w:rtl/>
        </w:rPr>
        <w:t xml:space="preserve">עות שתסחפנה אל המאגר ועלולות לסתום אותו. </w:t>
      </w:r>
      <w:r w:rsidR="004F7296">
        <w:rPr>
          <w:rFonts w:asciiTheme="minorHAnsi" w:hAnsiTheme="minorHAnsi" w:cstheme="minorHAnsi" w:hint="cs"/>
          <w:rtl/>
        </w:rPr>
        <w:t xml:space="preserve">ישנן דוגמאות נוספות </w:t>
      </w:r>
      <w:r w:rsidR="00E203FD">
        <w:rPr>
          <w:rFonts w:asciiTheme="minorHAnsi" w:hAnsiTheme="minorHAnsi" w:cstheme="minorHAnsi" w:hint="cs"/>
          <w:rtl/>
        </w:rPr>
        <w:t>להתמו</w:t>
      </w:r>
      <w:r w:rsidR="00D622E4">
        <w:rPr>
          <w:rFonts w:asciiTheme="minorHAnsi" w:hAnsiTheme="minorHAnsi" w:cstheme="minorHAnsi" w:hint="cs"/>
          <w:rtl/>
        </w:rPr>
        <w:t>ד</w:t>
      </w:r>
      <w:r w:rsidR="00E203FD">
        <w:rPr>
          <w:rFonts w:asciiTheme="minorHAnsi" w:hAnsiTheme="minorHAnsi" w:cstheme="minorHAnsi" w:hint="cs"/>
          <w:rtl/>
        </w:rPr>
        <w:t xml:space="preserve">דות עם הצפות בישראל </w:t>
      </w:r>
      <w:r w:rsidR="004F7296">
        <w:rPr>
          <w:rFonts w:asciiTheme="minorHAnsi" w:hAnsiTheme="minorHAnsi" w:cstheme="minorHAnsi" w:hint="cs"/>
          <w:rtl/>
        </w:rPr>
        <w:t>בהן נדון בפרק 1</w:t>
      </w:r>
      <w:r w:rsidR="008427D7">
        <w:rPr>
          <w:rFonts w:asciiTheme="minorHAnsi" w:hAnsiTheme="minorHAnsi" w:cstheme="minorHAnsi" w:hint="cs"/>
          <w:rtl/>
        </w:rPr>
        <w:t>4</w:t>
      </w:r>
      <w:r w:rsidR="004F7296">
        <w:rPr>
          <w:rFonts w:asciiTheme="minorHAnsi" w:hAnsiTheme="minorHAnsi" w:cstheme="minorHAnsi" w:hint="cs"/>
          <w:rtl/>
        </w:rPr>
        <w:t>.</w:t>
      </w:r>
    </w:p>
    <w:p w14:paraId="0DE8FC8B" w14:textId="4BAD3EA8" w:rsidR="00081388" w:rsidRPr="00081388" w:rsidRDefault="00081388" w:rsidP="00A34823">
      <w:pPr>
        <w:pStyle w:val="Heading3"/>
        <w:autoSpaceDE w:val="0"/>
        <w:autoSpaceDN w:val="0"/>
        <w:bidi/>
        <w:adjustRightInd w:val="0"/>
        <w:spacing w:after="0" w:line="360" w:lineRule="auto"/>
        <w:rPr>
          <w:rFonts w:asciiTheme="minorHAnsi" w:hAnsiTheme="minorHAnsi" w:cstheme="minorHAnsi"/>
          <w:rtl/>
        </w:rPr>
      </w:pPr>
      <w:r w:rsidRPr="00081388">
        <w:rPr>
          <w:rFonts w:asciiTheme="minorHAnsi" w:hAnsiTheme="minorHAnsi" w:cstheme="minorHAnsi" w:hint="cs"/>
          <w:rtl/>
        </w:rPr>
        <w:t>שיקום נהרות</w:t>
      </w:r>
    </w:p>
    <w:p w14:paraId="48F248DA" w14:textId="64BFB544" w:rsidR="00ED4113" w:rsidRPr="005F3990" w:rsidRDefault="00C8454F" w:rsidP="00081388">
      <w:pPr>
        <w:autoSpaceDE w:val="0"/>
        <w:autoSpaceDN w:val="0"/>
        <w:bidi/>
        <w:adjustRightInd w:val="0"/>
        <w:spacing w:line="360" w:lineRule="auto"/>
        <w:rPr>
          <w:rFonts w:asciiTheme="minorHAnsi" w:hAnsiTheme="minorHAnsi" w:cstheme="minorHAnsi"/>
          <w:rtl/>
        </w:rPr>
      </w:pPr>
      <w:r w:rsidRPr="005F3990">
        <w:rPr>
          <w:rFonts w:asciiTheme="minorHAnsi" w:hAnsiTheme="minorHAnsi" w:cstheme="minorHAnsi"/>
          <w:rtl/>
        </w:rPr>
        <w:t xml:space="preserve">שיקום נחלים ונהרות הוא נושא שמקבל תשומת </w:t>
      </w:r>
      <w:r w:rsidR="00522B06" w:rsidRPr="005F3990">
        <w:rPr>
          <w:rFonts w:asciiTheme="minorHAnsi" w:hAnsiTheme="minorHAnsi" w:cstheme="minorHAnsi"/>
          <w:rtl/>
        </w:rPr>
        <w:t>ל</w:t>
      </w:r>
      <w:r w:rsidRPr="005F3990">
        <w:rPr>
          <w:rFonts w:asciiTheme="minorHAnsi" w:hAnsiTheme="minorHAnsi" w:cstheme="minorHAnsi"/>
          <w:rtl/>
        </w:rPr>
        <w:t xml:space="preserve">ב </w:t>
      </w:r>
      <w:r w:rsidR="00541FDC">
        <w:rPr>
          <w:rFonts w:asciiTheme="minorHAnsi" w:hAnsiTheme="minorHAnsi" w:cstheme="minorHAnsi" w:hint="cs"/>
          <w:rtl/>
        </w:rPr>
        <w:t xml:space="preserve">גדולה </w:t>
      </w:r>
      <w:r w:rsidRPr="005F3990">
        <w:rPr>
          <w:rFonts w:asciiTheme="minorHAnsi" w:hAnsiTheme="minorHAnsi" w:cstheme="minorHAnsi"/>
          <w:rtl/>
        </w:rPr>
        <w:t>בעשורים האחרונים</w:t>
      </w:r>
      <w:r w:rsidR="009A1673" w:rsidRPr="005F3990">
        <w:rPr>
          <w:rStyle w:val="FootnoteReference"/>
          <w:rFonts w:asciiTheme="minorHAnsi" w:hAnsiTheme="minorHAnsi" w:cstheme="minorHAnsi"/>
          <w:rtl/>
        </w:rPr>
        <w:footnoteReference w:id="113"/>
      </w:r>
      <w:r w:rsidRPr="005F3990">
        <w:rPr>
          <w:rFonts w:asciiTheme="minorHAnsi" w:hAnsiTheme="minorHAnsi" w:cstheme="minorHAnsi"/>
          <w:rtl/>
        </w:rPr>
        <w:t xml:space="preserve">. </w:t>
      </w:r>
      <w:r w:rsidR="00304DEC">
        <w:rPr>
          <w:rFonts w:asciiTheme="minorHAnsi" w:hAnsiTheme="minorHAnsi" w:cstheme="minorHAnsi" w:hint="cs"/>
          <w:rtl/>
        </w:rPr>
        <w:t>זהו נושא המבטא את העיקרון עליו דיברנו בפרק ה</w:t>
      </w:r>
      <w:r w:rsidR="00BE3488">
        <w:rPr>
          <w:rFonts w:asciiTheme="minorHAnsi" w:hAnsiTheme="minorHAnsi" w:cstheme="minorHAnsi" w:hint="cs"/>
          <w:rtl/>
        </w:rPr>
        <w:t>מבוא</w:t>
      </w:r>
      <w:r w:rsidR="00304DEC">
        <w:rPr>
          <w:rFonts w:asciiTheme="minorHAnsi" w:hAnsiTheme="minorHAnsi" w:cstheme="minorHAnsi" w:hint="cs"/>
          <w:rtl/>
        </w:rPr>
        <w:t xml:space="preserve"> לגבי סולם הערכים של הגופים הנדרשים לנושא</w:t>
      </w:r>
      <w:r w:rsidR="009D3AD1">
        <w:rPr>
          <w:rFonts w:asciiTheme="minorHAnsi" w:hAnsiTheme="minorHAnsi" w:cstheme="minorHAnsi" w:hint="cs"/>
          <w:rtl/>
        </w:rPr>
        <w:t xml:space="preserve"> סביבתי</w:t>
      </w:r>
      <w:r w:rsidR="00304DEC">
        <w:rPr>
          <w:rFonts w:asciiTheme="minorHAnsi" w:hAnsiTheme="minorHAnsi" w:cstheme="minorHAnsi" w:hint="cs"/>
          <w:rtl/>
        </w:rPr>
        <w:t xml:space="preserve">. </w:t>
      </w:r>
      <w:r w:rsidRPr="005F3990">
        <w:rPr>
          <w:rFonts w:asciiTheme="minorHAnsi" w:hAnsiTheme="minorHAnsi" w:cstheme="minorHAnsi"/>
          <w:rtl/>
        </w:rPr>
        <w:t xml:space="preserve">הגישה הרווחת </w:t>
      </w:r>
      <w:r w:rsidR="00D31338">
        <w:rPr>
          <w:rFonts w:asciiTheme="minorHAnsi" w:hAnsiTheme="minorHAnsi" w:cstheme="minorHAnsi" w:hint="cs"/>
          <w:rtl/>
        </w:rPr>
        <w:t xml:space="preserve">כיום </w:t>
      </w:r>
      <w:r w:rsidRPr="005F3990">
        <w:rPr>
          <w:rFonts w:asciiTheme="minorHAnsi" w:hAnsiTheme="minorHAnsi" w:cstheme="minorHAnsi"/>
          <w:rtl/>
        </w:rPr>
        <w:t xml:space="preserve">היא שיש להתייחס אל שיקום הנחל או הנהר בצורה מרחבית ורב תחומית. השיקום </w:t>
      </w:r>
      <w:r w:rsidR="00CA2F4C">
        <w:rPr>
          <w:rFonts w:asciiTheme="minorHAnsi" w:hAnsiTheme="minorHAnsi" w:cstheme="minorHAnsi" w:hint="cs"/>
          <w:rtl/>
        </w:rPr>
        <w:t>צריך לכלול</w:t>
      </w:r>
      <w:r w:rsidRPr="005F3990">
        <w:rPr>
          <w:rFonts w:asciiTheme="minorHAnsi" w:hAnsiTheme="minorHAnsi" w:cstheme="minorHAnsi"/>
          <w:rtl/>
        </w:rPr>
        <w:t xml:space="preserve"> התייחסות לכלל אגן ההיקוות, להסדרת הזרימות </w:t>
      </w:r>
      <w:r w:rsidR="00BF3D1C" w:rsidRPr="005F3990">
        <w:rPr>
          <w:rFonts w:asciiTheme="minorHAnsi" w:hAnsiTheme="minorHAnsi" w:cstheme="minorHAnsi"/>
          <w:rtl/>
        </w:rPr>
        <w:t xml:space="preserve">ותנועת חומר מרחף במים </w:t>
      </w:r>
      <w:r w:rsidRPr="005F3990">
        <w:rPr>
          <w:rFonts w:asciiTheme="minorHAnsi" w:hAnsiTheme="minorHAnsi" w:cstheme="minorHAnsi"/>
          <w:rtl/>
        </w:rPr>
        <w:t xml:space="preserve">גם בעתות </w:t>
      </w:r>
      <w:r w:rsidR="00F11CB3">
        <w:rPr>
          <w:rFonts w:asciiTheme="minorHAnsi" w:hAnsiTheme="minorHAnsi" w:cstheme="minorHAnsi" w:hint="cs"/>
          <w:rtl/>
        </w:rPr>
        <w:t xml:space="preserve">של </w:t>
      </w:r>
      <w:r w:rsidRPr="005F3990">
        <w:rPr>
          <w:rFonts w:asciiTheme="minorHAnsi" w:hAnsiTheme="minorHAnsi" w:cstheme="minorHAnsi"/>
          <w:rtl/>
        </w:rPr>
        <w:t>ש</w:t>
      </w:r>
      <w:r w:rsidR="005B0D16">
        <w:rPr>
          <w:rFonts w:asciiTheme="minorHAnsi" w:hAnsiTheme="minorHAnsi" w:cstheme="minorHAnsi" w:hint="cs"/>
          <w:rtl/>
        </w:rPr>
        <w:t>י</w:t>
      </w:r>
      <w:r w:rsidRPr="005F3990">
        <w:rPr>
          <w:rFonts w:asciiTheme="minorHAnsi" w:hAnsiTheme="minorHAnsi" w:cstheme="minorHAnsi"/>
          <w:rtl/>
        </w:rPr>
        <w:t>טפונות וגם בתקופת בצורת, להפחתת הזיהום ולהתייחסות מקיפה לחי ו</w:t>
      </w:r>
      <w:r w:rsidR="0036736A">
        <w:rPr>
          <w:rFonts w:asciiTheme="minorHAnsi" w:hAnsiTheme="minorHAnsi" w:cstheme="minorHAnsi" w:hint="cs"/>
          <w:rtl/>
        </w:rPr>
        <w:t>ל</w:t>
      </w:r>
      <w:r w:rsidRPr="005F3990">
        <w:rPr>
          <w:rFonts w:asciiTheme="minorHAnsi" w:hAnsiTheme="minorHAnsi" w:cstheme="minorHAnsi"/>
          <w:rtl/>
        </w:rPr>
        <w:t xml:space="preserve">צומח באגן ההיקוות. מדובר באתגר </w:t>
      </w:r>
      <w:r w:rsidR="00F11CB3">
        <w:rPr>
          <w:rFonts w:asciiTheme="minorHAnsi" w:hAnsiTheme="minorHAnsi" w:cstheme="minorHAnsi" w:hint="cs"/>
          <w:rtl/>
        </w:rPr>
        <w:t>מורכב</w:t>
      </w:r>
      <w:r w:rsidR="00F11CB3" w:rsidRPr="005F3990">
        <w:rPr>
          <w:rFonts w:asciiTheme="minorHAnsi" w:hAnsiTheme="minorHAnsi" w:cstheme="minorHAnsi"/>
          <w:rtl/>
        </w:rPr>
        <w:t xml:space="preserve"> </w:t>
      </w:r>
      <w:r w:rsidRPr="005F3990">
        <w:rPr>
          <w:rFonts w:asciiTheme="minorHAnsi" w:hAnsiTheme="minorHAnsi" w:cstheme="minorHAnsi"/>
          <w:rtl/>
        </w:rPr>
        <w:t xml:space="preserve">מאד בגלל </w:t>
      </w:r>
      <w:r w:rsidR="002C4AA9">
        <w:rPr>
          <w:rFonts w:asciiTheme="minorHAnsi" w:hAnsiTheme="minorHAnsi" w:cstheme="minorHAnsi" w:hint="cs"/>
          <w:rtl/>
        </w:rPr>
        <w:t>ה</w:t>
      </w:r>
      <w:r w:rsidRPr="005F3990">
        <w:rPr>
          <w:rFonts w:asciiTheme="minorHAnsi" w:hAnsiTheme="minorHAnsi" w:cstheme="minorHAnsi"/>
          <w:rtl/>
        </w:rPr>
        <w:t xml:space="preserve">קונפליקטים </w:t>
      </w:r>
      <w:r w:rsidR="002C4AA9">
        <w:rPr>
          <w:rFonts w:asciiTheme="minorHAnsi" w:hAnsiTheme="minorHAnsi" w:cstheme="minorHAnsi" w:hint="cs"/>
          <w:rtl/>
        </w:rPr>
        <w:t>ה</w:t>
      </w:r>
      <w:r w:rsidR="00522B06" w:rsidRPr="005F3990">
        <w:rPr>
          <w:rFonts w:asciiTheme="minorHAnsi" w:hAnsiTheme="minorHAnsi" w:cstheme="minorHAnsi"/>
          <w:rtl/>
        </w:rPr>
        <w:t>מובנים</w:t>
      </w:r>
      <w:r w:rsidRPr="005F3990">
        <w:rPr>
          <w:rFonts w:asciiTheme="minorHAnsi" w:hAnsiTheme="minorHAnsi" w:cstheme="minorHAnsi"/>
          <w:rtl/>
        </w:rPr>
        <w:t xml:space="preserve"> </w:t>
      </w:r>
      <w:r w:rsidR="002C4AA9">
        <w:rPr>
          <w:rFonts w:asciiTheme="minorHAnsi" w:hAnsiTheme="minorHAnsi" w:cstheme="minorHAnsi" w:hint="cs"/>
          <w:rtl/>
        </w:rPr>
        <w:t>ש</w:t>
      </w:r>
      <w:r w:rsidRPr="005F3990">
        <w:rPr>
          <w:rFonts w:asciiTheme="minorHAnsi" w:hAnsiTheme="minorHAnsi" w:cstheme="minorHAnsi"/>
          <w:rtl/>
        </w:rPr>
        <w:t xml:space="preserve">בין </w:t>
      </w:r>
      <w:r w:rsidR="00BE29E0">
        <w:rPr>
          <w:rFonts w:asciiTheme="minorHAnsi" w:hAnsiTheme="minorHAnsi" w:cstheme="minorHAnsi" w:hint="cs"/>
          <w:rtl/>
        </w:rPr>
        <w:t xml:space="preserve">בעלי </w:t>
      </w:r>
      <w:r w:rsidR="00A61914">
        <w:rPr>
          <w:rFonts w:asciiTheme="minorHAnsi" w:hAnsiTheme="minorHAnsi" w:cstheme="minorHAnsi" w:hint="cs"/>
          <w:rtl/>
        </w:rPr>
        <w:t xml:space="preserve">האינטרסים </w:t>
      </w:r>
      <w:r w:rsidR="00522B06" w:rsidRPr="005F3990">
        <w:rPr>
          <w:rFonts w:asciiTheme="minorHAnsi" w:hAnsiTheme="minorHAnsi" w:cstheme="minorHAnsi"/>
          <w:rtl/>
        </w:rPr>
        <w:t>ה</w:t>
      </w:r>
      <w:r w:rsidRPr="005F3990">
        <w:rPr>
          <w:rFonts w:asciiTheme="minorHAnsi" w:hAnsiTheme="minorHAnsi" w:cstheme="minorHAnsi"/>
          <w:rtl/>
        </w:rPr>
        <w:t>שונים הנסמכים על הנהר (חקלאים, מהנדסי הספקת מים, אקולוגים,</w:t>
      </w:r>
      <w:r w:rsidR="00A61914">
        <w:rPr>
          <w:rFonts w:asciiTheme="minorHAnsi" w:hAnsiTheme="minorHAnsi" w:cstheme="minorHAnsi" w:hint="cs"/>
          <w:rtl/>
        </w:rPr>
        <w:t xml:space="preserve"> תושבי המעלה לעומת תושבי המורד</w:t>
      </w:r>
      <w:r w:rsidR="007A1278">
        <w:rPr>
          <w:rFonts w:asciiTheme="minorHAnsi" w:hAnsiTheme="minorHAnsi" w:cstheme="minorHAnsi" w:hint="cs"/>
          <w:rtl/>
        </w:rPr>
        <w:t>,</w:t>
      </w:r>
      <w:r w:rsidRPr="005F3990">
        <w:rPr>
          <w:rFonts w:asciiTheme="minorHAnsi" w:hAnsiTheme="minorHAnsi" w:cstheme="minorHAnsi"/>
          <w:rtl/>
        </w:rPr>
        <w:t xml:space="preserve"> </w:t>
      </w:r>
      <w:r w:rsidR="00522B06" w:rsidRPr="005F3990">
        <w:rPr>
          <w:rFonts w:asciiTheme="minorHAnsi" w:hAnsiTheme="minorHAnsi" w:cstheme="minorHAnsi"/>
          <w:rtl/>
        </w:rPr>
        <w:t xml:space="preserve">ועוד). </w:t>
      </w:r>
      <w:r w:rsidRPr="005F3990">
        <w:rPr>
          <w:rFonts w:asciiTheme="minorHAnsi" w:hAnsiTheme="minorHAnsi" w:cstheme="minorHAnsi"/>
          <w:rtl/>
        </w:rPr>
        <w:t>לכן</w:t>
      </w:r>
      <w:r w:rsidR="00D60932" w:rsidRPr="005F3990">
        <w:rPr>
          <w:rFonts w:asciiTheme="minorHAnsi" w:hAnsiTheme="minorHAnsi" w:cstheme="minorHAnsi"/>
          <w:rtl/>
        </w:rPr>
        <w:t>,</w:t>
      </w:r>
      <w:r w:rsidRPr="005F3990">
        <w:rPr>
          <w:rFonts w:asciiTheme="minorHAnsi" w:hAnsiTheme="minorHAnsi" w:cstheme="minorHAnsi"/>
          <w:rtl/>
        </w:rPr>
        <w:t xml:space="preserve"> ברוב המקרים השיקום נעשה בחלקים מאגן ההיקוות </w:t>
      </w:r>
      <w:r w:rsidR="001E52B8">
        <w:rPr>
          <w:rFonts w:asciiTheme="minorHAnsi" w:hAnsiTheme="minorHAnsi" w:cstheme="minorHAnsi" w:hint="cs"/>
          <w:rtl/>
        </w:rPr>
        <w:t xml:space="preserve">בלבד </w:t>
      </w:r>
      <w:r w:rsidRPr="005F3990">
        <w:rPr>
          <w:rFonts w:asciiTheme="minorHAnsi" w:hAnsiTheme="minorHAnsi" w:cstheme="minorHAnsi"/>
          <w:rtl/>
        </w:rPr>
        <w:t xml:space="preserve">ולא בכולו. </w:t>
      </w:r>
      <w:r w:rsidR="00ED4113" w:rsidRPr="005F3990">
        <w:rPr>
          <w:rFonts w:asciiTheme="minorHAnsi" w:hAnsiTheme="minorHAnsi" w:cstheme="minorHAnsi"/>
          <w:rtl/>
        </w:rPr>
        <w:t xml:space="preserve">בנוסף, יש הבדל גדול בין שיקום נחלי איתן ושיקום נחלי אכזב הנפוצים באזורים עם אקלים ים-תיכוני (כמו ישראל או קליפורניה). </w:t>
      </w:r>
    </w:p>
    <w:p w14:paraId="5516CA2F" w14:textId="24F52FAA" w:rsidR="00A05CED" w:rsidRDefault="00D30CE8" w:rsidP="00736C06">
      <w:pPr>
        <w:bidi/>
        <w:spacing w:line="360" w:lineRule="auto"/>
        <w:rPr>
          <w:rFonts w:asciiTheme="minorHAnsi" w:hAnsiTheme="minorHAnsi" w:cstheme="minorHAnsi"/>
          <w:rtl/>
        </w:rPr>
      </w:pPr>
      <w:r w:rsidRPr="00D30CE8">
        <w:rPr>
          <w:rFonts w:asciiTheme="minorHAnsi" w:hAnsiTheme="minorHAnsi" w:cstheme="minorHAnsi"/>
          <w:rtl/>
        </w:rPr>
        <w:t xml:space="preserve">שיקום נחלים </w:t>
      </w:r>
      <w:r w:rsidRPr="00D30CE8">
        <w:rPr>
          <w:rFonts w:asciiTheme="minorHAnsi" w:hAnsiTheme="minorHAnsi" w:cstheme="minorHAnsi" w:hint="cs"/>
          <w:rtl/>
        </w:rPr>
        <w:t>בישראל</w:t>
      </w:r>
      <w:r w:rsidRPr="00D30CE8">
        <w:rPr>
          <w:rFonts w:asciiTheme="minorHAnsi" w:hAnsiTheme="minorHAnsi" w:cstheme="minorHAnsi"/>
          <w:rtl/>
        </w:rPr>
        <w:t xml:space="preserve"> הוא נושא שמקבל תשומת לב החל </w:t>
      </w:r>
      <w:r w:rsidRPr="00D30CE8">
        <w:rPr>
          <w:rFonts w:asciiTheme="minorHAnsi" w:hAnsiTheme="minorHAnsi" w:cstheme="minorHAnsi" w:hint="cs"/>
          <w:rtl/>
        </w:rPr>
        <w:t>מ</w:t>
      </w:r>
      <w:r w:rsidRPr="00D30CE8">
        <w:rPr>
          <w:rFonts w:asciiTheme="minorHAnsi" w:hAnsiTheme="minorHAnsi" w:cstheme="minorHAnsi"/>
          <w:rtl/>
        </w:rPr>
        <w:t>שנת 1989</w:t>
      </w:r>
      <w:r w:rsidRPr="00D30CE8">
        <w:rPr>
          <w:rFonts w:asciiTheme="minorHAnsi" w:hAnsiTheme="minorHAnsi" w:cstheme="minorHAnsi" w:hint="cs"/>
          <w:rtl/>
        </w:rPr>
        <w:t>,</w:t>
      </w:r>
      <w:r w:rsidRPr="00D30CE8">
        <w:rPr>
          <w:rFonts w:asciiTheme="minorHAnsi" w:hAnsiTheme="minorHAnsi" w:cstheme="minorHAnsi"/>
          <w:rtl/>
        </w:rPr>
        <w:t xml:space="preserve"> עם הקמת רשות נחל הירקון</w:t>
      </w:r>
      <w:r w:rsidR="00A05CED">
        <w:rPr>
          <w:rFonts w:asciiTheme="minorHAnsi" w:hAnsiTheme="minorHAnsi" w:cstheme="minorHAnsi" w:hint="cs"/>
          <w:rtl/>
        </w:rPr>
        <w:t>.</w:t>
      </w:r>
      <w:r w:rsidR="00667513">
        <w:rPr>
          <w:rFonts w:asciiTheme="minorHAnsi" w:hAnsiTheme="minorHAnsi" w:cstheme="minorHAnsi" w:hint="cs"/>
          <w:rtl/>
        </w:rPr>
        <w:t xml:space="preserve"> </w:t>
      </w:r>
      <w:r w:rsidRPr="00D30CE8">
        <w:rPr>
          <w:rFonts w:asciiTheme="minorHAnsi" w:hAnsiTheme="minorHAnsi" w:cstheme="minorHAnsi"/>
          <w:rtl/>
        </w:rPr>
        <w:t>בעקבות המאמצים שהושקעו בנושא חל שיפור מסוים (אם כי הדרך עדין ארוכה)</w:t>
      </w:r>
      <w:r w:rsidRPr="00773373">
        <w:rPr>
          <w:rStyle w:val="FootnoteReference"/>
          <w:rFonts w:asciiTheme="minorHAnsi" w:hAnsiTheme="minorHAnsi" w:cstheme="minorHAnsi"/>
          <w:rtl/>
        </w:rPr>
        <w:footnoteReference w:id="114"/>
      </w:r>
      <w:r w:rsidRPr="00D30CE8">
        <w:rPr>
          <w:rFonts w:asciiTheme="minorHAnsi" w:hAnsiTheme="minorHAnsi" w:cstheme="minorHAnsi"/>
          <w:rtl/>
        </w:rPr>
        <w:t xml:space="preserve">. </w:t>
      </w:r>
      <w:r w:rsidRPr="00D30CE8">
        <w:rPr>
          <w:rFonts w:asciiTheme="minorHAnsi" w:hAnsiTheme="minorHAnsi" w:cstheme="minorHAnsi" w:hint="cs"/>
          <w:rtl/>
        </w:rPr>
        <w:t>כפי שנראה בפרק 1</w:t>
      </w:r>
      <w:r w:rsidR="00667513">
        <w:rPr>
          <w:rFonts w:asciiTheme="minorHAnsi" w:hAnsiTheme="minorHAnsi" w:cstheme="minorHAnsi" w:hint="cs"/>
          <w:rtl/>
        </w:rPr>
        <w:t>4</w:t>
      </w:r>
      <w:r w:rsidRPr="00D30CE8">
        <w:rPr>
          <w:rFonts w:asciiTheme="minorHAnsi" w:hAnsiTheme="minorHAnsi" w:cstheme="minorHAnsi" w:hint="cs"/>
          <w:rtl/>
        </w:rPr>
        <w:t>,</w:t>
      </w:r>
      <w:r w:rsidRPr="00D30CE8">
        <w:rPr>
          <w:rFonts w:asciiTheme="minorHAnsi" w:hAnsiTheme="minorHAnsi" w:cstheme="minorHAnsi"/>
          <w:rtl/>
        </w:rPr>
        <w:t xml:space="preserve"> </w:t>
      </w:r>
      <w:r w:rsidRPr="00D30CE8">
        <w:rPr>
          <w:rFonts w:asciiTheme="minorHAnsi" w:hAnsiTheme="minorHAnsi" w:cstheme="minorHAnsi" w:hint="cs"/>
          <w:rtl/>
        </w:rPr>
        <w:t>יש הטוענים כי ה</w:t>
      </w:r>
      <w:r w:rsidRPr="00D30CE8">
        <w:rPr>
          <w:rFonts w:asciiTheme="minorHAnsi" w:hAnsiTheme="minorHAnsi" w:cstheme="minorHAnsi"/>
          <w:rtl/>
        </w:rPr>
        <w:t xml:space="preserve">מחקר </w:t>
      </w:r>
      <w:r w:rsidRPr="00D30CE8">
        <w:rPr>
          <w:rFonts w:asciiTheme="minorHAnsi" w:hAnsiTheme="minorHAnsi" w:cstheme="minorHAnsi" w:hint="cs"/>
          <w:rtl/>
        </w:rPr>
        <w:t>ה</w:t>
      </w:r>
      <w:r w:rsidRPr="00D30CE8">
        <w:rPr>
          <w:rFonts w:asciiTheme="minorHAnsi" w:hAnsiTheme="minorHAnsi" w:cstheme="minorHAnsi"/>
          <w:rtl/>
        </w:rPr>
        <w:t>מלווה את הניקוי וה</w:t>
      </w:r>
      <w:r w:rsidRPr="00D30CE8">
        <w:rPr>
          <w:rFonts w:asciiTheme="minorHAnsi" w:hAnsiTheme="minorHAnsi" w:cstheme="minorHAnsi" w:hint="cs"/>
          <w:rtl/>
        </w:rPr>
        <w:t>א</w:t>
      </w:r>
      <w:r w:rsidRPr="00D30CE8">
        <w:rPr>
          <w:rFonts w:asciiTheme="minorHAnsi" w:hAnsiTheme="minorHAnsi" w:cstheme="minorHAnsi"/>
          <w:rtl/>
        </w:rPr>
        <w:t xml:space="preserve">סדרה </w:t>
      </w:r>
      <w:r w:rsidRPr="00D30CE8">
        <w:rPr>
          <w:rFonts w:asciiTheme="minorHAnsi" w:hAnsiTheme="minorHAnsi" w:cstheme="minorHAnsi" w:hint="cs"/>
          <w:rtl/>
        </w:rPr>
        <w:t>בנחלי</w:t>
      </w:r>
      <w:r w:rsidRPr="00D30CE8">
        <w:rPr>
          <w:rFonts w:asciiTheme="minorHAnsi" w:hAnsiTheme="minorHAnsi" w:cstheme="minorHAnsi"/>
          <w:rtl/>
        </w:rPr>
        <w:t xml:space="preserve"> </w:t>
      </w:r>
      <w:r w:rsidRPr="00D30CE8">
        <w:rPr>
          <w:rFonts w:asciiTheme="minorHAnsi" w:hAnsiTheme="minorHAnsi" w:cstheme="minorHAnsi" w:hint="cs"/>
          <w:rtl/>
        </w:rPr>
        <w:t xml:space="preserve">ישראל לוקה בחסר, בעיקר </w:t>
      </w:r>
      <w:r w:rsidRPr="00D30CE8">
        <w:rPr>
          <w:rFonts w:asciiTheme="minorHAnsi" w:hAnsiTheme="minorHAnsi" w:cstheme="minorHAnsi"/>
          <w:rtl/>
        </w:rPr>
        <w:t>בנחלי אכזב</w:t>
      </w:r>
      <w:r w:rsidRPr="00773373">
        <w:rPr>
          <w:rStyle w:val="FootnoteReference"/>
          <w:rFonts w:asciiTheme="minorHAnsi" w:hAnsiTheme="minorHAnsi" w:cstheme="minorHAnsi"/>
          <w:rtl/>
        </w:rPr>
        <w:footnoteReference w:id="115"/>
      </w:r>
      <w:r w:rsidRPr="00D30CE8">
        <w:rPr>
          <w:rFonts w:asciiTheme="minorHAnsi" w:hAnsiTheme="minorHAnsi" w:cstheme="minorHAnsi"/>
          <w:rtl/>
        </w:rPr>
        <w:t xml:space="preserve">. </w:t>
      </w:r>
    </w:p>
    <w:p w14:paraId="6D325330" w14:textId="77777777" w:rsidR="00B75DE8" w:rsidRDefault="00B75DE8" w:rsidP="00B75DE8">
      <w:pPr>
        <w:bidi/>
        <w:spacing w:line="360" w:lineRule="auto"/>
        <w:rPr>
          <w:rFonts w:asciiTheme="minorHAnsi" w:hAnsiTheme="minorHAnsi" w:cstheme="minorHAnsi"/>
        </w:rPr>
      </w:pPr>
    </w:p>
    <w:p w14:paraId="62B45A64" w14:textId="77777777" w:rsidR="00524640" w:rsidRPr="00524640" w:rsidRDefault="00524640" w:rsidP="00524640">
      <w:pPr>
        <w:bidi/>
        <w:spacing w:line="360" w:lineRule="auto"/>
        <w:rPr>
          <w:rFonts w:asciiTheme="minorHAnsi" w:hAnsiTheme="minorHAnsi" w:cstheme="minorHAnsi"/>
          <w:vanish/>
          <w:u w:val="single"/>
          <w:rtl/>
          <w:lang w:val="en-US"/>
        </w:rPr>
      </w:pPr>
    </w:p>
    <w:p w14:paraId="644B10E9" w14:textId="77777777" w:rsidR="00524640" w:rsidRPr="00524640" w:rsidRDefault="00524640" w:rsidP="00524640">
      <w:pPr>
        <w:bidi/>
        <w:spacing w:line="360" w:lineRule="auto"/>
        <w:rPr>
          <w:rFonts w:asciiTheme="minorHAnsi" w:hAnsiTheme="minorHAnsi" w:cstheme="minorHAnsi"/>
          <w:vanish/>
          <w:u w:val="single"/>
          <w:rtl/>
          <w:lang w:val="en-US"/>
        </w:rPr>
      </w:pPr>
    </w:p>
    <w:p w14:paraId="2CBE65CE" w14:textId="77777777" w:rsidR="00524640" w:rsidRPr="00524640" w:rsidRDefault="00524640" w:rsidP="00524640">
      <w:pPr>
        <w:bidi/>
        <w:spacing w:line="360" w:lineRule="auto"/>
        <w:rPr>
          <w:rFonts w:asciiTheme="minorHAnsi" w:hAnsiTheme="minorHAnsi" w:cstheme="minorHAnsi"/>
          <w:vanish/>
          <w:u w:val="single"/>
          <w:rtl/>
          <w:lang w:val="en-US"/>
        </w:rPr>
      </w:pPr>
    </w:p>
    <w:p w14:paraId="03DCE9BB" w14:textId="77777777" w:rsidR="00524640" w:rsidRPr="00524640" w:rsidRDefault="00524640" w:rsidP="00524640">
      <w:pPr>
        <w:bidi/>
        <w:spacing w:line="360" w:lineRule="auto"/>
        <w:rPr>
          <w:rFonts w:asciiTheme="minorHAnsi" w:hAnsiTheme="minorHAnsi" w:cstheme="minorHAnsi"/>
          <w:vanish/>
          <w:u w:val="single"/>
          <w:rtl/>
          <w:lang w:val="en-US"/>
        </w:rPr>
      </w:pPr>
    </w:p>
    <w:p w14:paraId="7CAA6A3E" w14:textId="77777777" w:rsidR="00524640" w:rsidRPr="00524640" w:rsidRDefault="00524640" w:rsidP="00524640">
      <w:pPr>
        <w:bidi/>
        <w:spacing w:line="360" w:lineRule="auto"/>
        <w:rPr>
          <w:rFonts w:asciiTheme="minorHAnsi" w:hAnsiTheme="minorHAnsi" w:cstheme="minorHAnsi"/>
          <w:vanish/>
          <w:u w:val="single"/>
          <w:rtl/>
          <w:lang w:val="en-US"/>
        </w:rPr>
      </w:pPr>
    </w:p>
    <w:p w14:paraId="09864ABC" w14:textId="77777777" w:rsidR="00524640" w:rsidRPr="00524640" w:rsidRDefault="00524640" w:rsidP="00524640">
      <w:pPr>
        <w:bidi/>
        <w:spacing w:line="360" w:lineRule="auto"/>
        <w:rPr>
          <w:rFonts w:asciiTheme="minorHAnsi" w:hAnsiTheme="minorHAnsi" w:cstheme="minorHAnsi"/>
          <w:vanish/>
          <w:u w:val="single"/>
          <w:rtl/>
          <w:lang w:val="en-US"/>
        </w:rPr>
      </w:pPr>
    </w:p>
    <w:p w14:paraId="7D729B6F" w14:textId="30BACE3A" w:rsidR="000B30E8" w:rsidRPr="00E84885" w:rsidRDefault="00DD3264" w:rsidP="00A34823">
      <w:pPr>
        <w:pStyle w:val="Heading2"/>
        <w:bidi/>
        <w:spacing w:after="0" w:line="360" w:lineRule="auto"/>
        <w:rPr>
          <w:rFonts w:asciiTheme="minorHAnsi" w:hAnsiTheme="minorHAnsi" w:cstheme="minorHAnsi"/>
          <w:lang w:val="en-US"/>
        </w:rPr>
      </w:pPr>
      <w:r w:rsidRPr="00E84885">
        <w:rPr>
          <w:rFonts w:asciiTheme="minorHAnsi" w:hAnsiTheme="minorHAnsi" w:cstheme="minorHAnsi"/>
          <w:rtl/>
          <w:lang w:val="en-US"/>
        </w:rPr>
        <w:t>אגמים</w:t>
      </w:r>
      <w:r w:rsidR="0030293F" w:rsidRPr="00E84885">
        <w:rPr>
          <w:rFonts w:asciiTheme="minorHAnsi" w:hAnsiTheme="minorHAnsi" w:cstheme="minorHAnsi"/>
          <w:rtl/>
          <w:lang w:val="en-US"/>
        </w:rPr>
        <w:t>, בריכות ומאגרי מים</w:t>
      </w:r>
      <w:r w:rsidR="00F6604B">
        <w:rPr>
          <w:rFonts w:asciiTheme="minorHAnsi" w:hAnsiTheme="minorHAnsi" w:cstheme="minorHAnsi" w:hint="cs"/>
          <w:rtl/>
          <w:lang w:val="en-US"/>
        </w:rPr>
        <w:t xml:space="preserve"> </w:t>
      </w:r>
    </w:p>
    <w:p w14:paraId="4E634208" w14:textId="73CC04DA" w:rsidR="00CA2F4C" w:rsidRDefault="00853B8E" w:rsidP="00A56E3F">
      <w:pPr>
        <w:bidi/>
        <w:spacing w:line="360" w:lineRule="auto"/>
        <w:rPr>
          <w:rFonts w:asciiTheme="minorHAnsi" w:hAnsiTheme="minorHAnsi" w:cstheme="minorHAnsi"/>
          <w:rtl/>
        </w:rPr>
      </w:pPr>
      <w:r w:rsidRPr="005F3990">
        <w:rPr>
          <w:rFonts w:asciiTheme="minorHAnsi" w:hAnsiTheme="minorHAnsi" w:cstheme="minorHAnsi"/>
          <w:rtl/>
        </w:rPr>
        <w:t xml:space="preserve">סך כל השטח </w:t>
      </w:r>
      <w:r w:rsidR="00660414">
        <w:rPr>
          <w:rFonts w:asciiTheme="minorHAnsi" w:hAnsiTheme="minorHAnsi" w:cstheme="minorHAnsi" w:hint="cs"/>
          <w:rtl/>
        </w:rPr>
        <w:t xml:space="preserve">על פני כדור הארץ המכוסה על ידי </w:t>
      </w:r>
      <w:r w:rsidRPr="005F3990">
        <w:rPr>
          <w:rFonts w:asciiTheme="minorHAnsi" w:hAnsiTheme="minorHAnsi" w:cstheme="minorHAnsi"/>
          <w:rtl/>
        </w:rPr>
        <w:t xml:space="preserve">אגמים הוא כחמישה מיליון קמ"ר, </w:t>
      </w:r>
      <w:r w:rsidR="00144A19">
        <w:rPr>
          <w:rFonts w:asciiTheme="minorHAnsi" w:hAnsiTheme="minorHAnsi" w:cstheme="minorHAnsi" w:hint="cs"/>
          <w:rtl/>
        </w:rPr>
        <w:t xml:space="preserve">כלומר </w:t>
      </w:r>
      <w:r w:rsidRPr="005F3990">
        <w:rPr>
          <w:rFonts w:asciiTheme="minorHAnsi" w:hAnsiTheme="minorHAnsi" w:cstheme="minorHAnsi"/>
          <w:rtl/>
        </w:rPr>
        <w:t>כ</w:t>
      </w:r>
      <w:r w:rsidR="00A76B2E">
        <w:rPr>
          <w:rFonts w:asciiTheme="minorHAnsi" w:hAnsiTheme="minorHAnsi" w:cstheme="minorHAnsi" w:hint="cs"/>
          <w:rtl/>
        </w:rPr>
        <w:t>-</w:t>
      </w:r>
      <w:r w:rsidR="00EE3CBA">
        <w:rPr>
          <w:rFonts w:asciiTheme="minorHAnsi" w:hAnsiTheme="minorHAnsi" w:cstheme="minorHAnsi" w:hint="cs"/>
          <w:rtl/>
        </w:rPr>
        <w:t>3</w:t>
      </w:r>
      <w:r w:rsidRPr="005F3990">
        <w:rPr>
          <w:rFonts w:asciiTheme="minorHAnsi" w:hAnsiTheme="minorHAnsi" w:cstheme="minorHAnsi"/>
          <w:rtl/>
        </w:rPr>
        <w:t>% מכלל שטח היבשות</w:t>
      </w:r>
      <w:r w:rsidRPr="005F3990">
        <w:rPr>
          <w:rStyle w:val="FootnoteReference"/>
          <w:rFonts w:asciiTheme="minorHAnsi" w:hAnsiTheme="minorHAnsi" w:cstheme="minorHAnsi"/>
          <w:rtl/>
        </w:rPr>
        <w:footnoteReference w:id="116"/>
      </w:r>
      <w:r w:rsidRPr="005F3990">
        <w:rPr>
          <w:rFonts w:asciiTheme="minorHAnsi" w:hAnsiTheme="minorHAnsi" w:cstheme="minorHAnsi"/>
          <w:rtl/>
        </w:rPr>
        <w:t>. רוב המים אצורים באגמים הגדולים, גופי מים שגודלם מעל 500 קמ"ר</w:t>
      </w:r>
      <w:r w:rsidRPr="005F3990">
        <w:rPr>
          <w:rStyle w:val="FootnoteReference"/>
          <w:rFonts w:asciiTheme="minorHAnsi" w:hAnsiTheme="minorHAnsi" w:cstheme="minorHAnsi"/>
          <w:rtl/>
        </w:rPr>
        <w:footnoteReference w:id="117"/>
      </w:r>
      <w:r w:rsidRPr="005F3990">
        <w:rPr>
          <w:rFonts w:asciiTheme="minorHAnsi" w:hAnsiTheme="minorHAnsi" w:cstheme="minorHAnsi"/>
          <w:rtl/>
        </w:rPr>
        <w:t xml:space="preserve">. גילם של רוב האגמים בעולם נע בין </w:t>
      </w:r>
      <w:r w:rsidR="00184BCC" w:rsidRPr="005F3990">
        <w:rPr>
          <w:rFonts w:asciiTheme="minorHAnsi" w:hAnsiTheme="minorHAnsi" w:cstheme="minorHAnsi"/>
          <w:rtl/>
        </w:rPr>
        <w:t>כ</w:t>
      </w:r>
      <w:r w:rsidR="00033E92">
        <w:rPr>
          <w:rFonts w:asciiTheme="minorHAnsi" w:hAnsiTheme="minorHAnsi" w:cstheme="minorHAnsi" w:hint="cs"/>
          <w:rtl/>
        </w:rPr>
        <w:t>-</w:t>
      </w:r>
      <w:r w:rsidR="00184BCC" w:rsidRPr="005F3990">
        <w:rPr>
          <w:rFonts w:asciiTheme="minorHAnsi" w:hAnsiTheme="minorHAnsi" w:cstheme="minorHAnsi"/>
          <w:rtl/>
        </w:rPr>
        <w:t>10 אלפי שנ</w:t>
      </w:r>
      <w:r w:rsidRPr="005F3990">
        <w:rPr>
          <w:rFonts w:asciiTheme="minorHAnsi" w:hAnsiTheme="minorHAnsi" w:cstheme="minorHAnsi"/>
          <w:rtl/>
        </w:rPr>
        <w:t>ה (</w:t>
      </w:r>
      <w:r w:rsidR="005410D5">
        <w:rPr>
          <w:rFonts w:asciiTheme="minorHAnsi" w:hAnsiTheme="minorHAnsi" w:cstheme="minorHAnsi" w:hint="cs"/>
          <w:rtl/>
        </w:rPr>
        <w:t xml:space="preserve">נוצרו </w:t>
      </w:r>
      <w:r w:rsidRPr="005F3990">
        <w:rPr>
          <w:rFonts w:asciiTheme="minorHAnsi" w:hAnsiTheme="minorHAnsi" w:cstheme="minorHAnsi"/>
          <w:rtl/>
        </w:rPr>
        <w:t xml:space="preserve">בעקבות המסת הקרחונים של עידן הקרח האחרון) ועד מספר מיליוני שנה. </w:t>
      </w:r>
      <w:r w:rsidR="00283337" w:rsidRPr="005F3990">
        <w:rPr>
          <w:rFonts w:asciiTheme="minorHAnsi" w:hAnsiTheme="minorHAnsi" w:cstheme="minorHAnsi"/>
          <w:rtl/>
        </w:rPr>
        <w:t>בנוסף לאגמים ו</w:t>
      </w:r>
      <w:r w:rsidR="00283337">
        <w:rPr>
          <w:rFonts w:asciiTheme="minorHAnsi" w:hAnsiTheme="minorHAnsi" w:cstheme="minorHAnsi" w:hint="cs"/>
          <w:rtl/>
        </w:rPr>
        <w:t>ל</w:t>
      </w:r>
      <w:r w:rsidR="00283337" w:rsidRPr="005F3990">
        <w:rPr>
          <w:rFonts w:asciiTheme="minorHAnsi" w:hAnsiTheme="minorHAnsi" w:cstheme="minorHAnsi"/>
          <w:rtl/>
        </w:rPr>
        <w:t xml:space="preserve">בריכות חורף שהן תופעות טבעיות, יש בעולם מספר </w:t>
      </w:r>
      <w:r w:rsidR="00283337">
        <w:rPr>
          <w:rFonts w:asciiTheme="minorHAnsi" w:hAnsiTheme="minorHAnsi" w:cstheme="minorHAnsi" w:hint="cs"/>
          <w:rtl/>
        </w:rPr>
        <w:t>רב מאד</w:t>
      </w:r>
      <w:r w:rsidR="00283337" w:rsidRPr="005F3990">
        <w:rPr>
          <w:rFonts w:asciiTheme="minorHAnsi" w:hAnsiTheme="minorHAnsi" w:cstheme="minorHAnsi"/>
          <w:rtl/>
        </w:rPr>
        <w:t xml:space="preserve"> של מאגרי מים מלאכותיים שנוצרו בעקבות בניית סכרים </w:t>
      </w:r>
      <w:r w:rsidR="00283337">
        <w:rPr>
          <w:rFonts w:asciiTheme="minorHAnsi" w:hAnsiTheme="minorHAnsi" w:cstheme="minorHAnsi" w:hint="cs"/>
          <w:rtl/>
        </w:rPr>
        <w:t>ב</w:t>
      </w:r>
      <w:r w:rsidR="00283337" w:rsidRPr="005F3990">
        <w:rPr>
          <w:rFonts w:asciiTheme="minorHAnsi" w:hAnsiTheme="minorHAnsi" w:cstheme="minorHAnsi"/>
          <w:rtl/>
        </w:rPr>
        <w:t xml:space="preserve">אפיקי נחלים במטרה לאגום מי שטפונות ולנצל </w:t>
      </w:r>
      <w:r w:rsidR="00660414">
        <w:rPr>
          <w:rFonts w:asciiTheme="minorHAnsi" w:hAnsiTheme="minorHAnsi" w:cstheme="minorHAnsi" w:hint="cs"/>
          <w:rtl/>
        </w:rPr>
        <w:t>את ה</w:t>
      </w:r>
      <w:r w:rsidR="00283337" w:rsidRPr="005F3990">
        <w:rPr>
          <w:rFonts w:asciiTheme="minorHAnsi" w:hAnsiTheme="minorHAnsi" w:cstheme="minorHAnsi"/>
          <w:rtl/>
        </w:rPr>
        <w:t>מים להפקת אנרגיה או להספקת מי שתייה. שיטות ה</w:t>
      </w:r>
      <w:r w:rsidR="00660414">
        <w:rPr>
          <w:rFonts w:asciiTheme="minorHAnsi" w:hAnsiTheme="minorHAnsi" w:cstheme="minorHAnsi" w:hint="cs"/>
          <w:rtl/>
        </w:rPr>
        <w:t>מ</w:t>
      </w:r>
      <w:r w:rsidR="00283337" w:rsidRPr="005F3990">
        <w:rPr>
          <w:rFonts w:asciiTheme="minorHAnsi" w:hAnsiTheme="minorHAnsi" w:cstheme="minorHAnsi"/>
          <w:rtl/>
        </w:rPr>
        <w:t>חקר המשמשות לחקר אגמים תקפות לגבי חקר גופי מים אלה.</w:t>
      </w:r>
    </w:p>
    <w:p w14:paraId="37B10692" w14:textId="77777777" w:rsidR="00524640" w:rsidRPr="00524640" w:rsidRDefault="00524640" w:rsidP="00524640">
      <w:pPr>
        <w:bidi/>
        <w:spacing w:line="360" w:lineRule="auto"/>
        <w:rPr>
          <w:rFonts w:asciiTheme="minorHAnsi" w:hAnsiTheme="minorHAnsi" w:cstheme="minorHAnsi"/>
          <w:vanish/>
          <w:u w:val="single"/>
          <w:rtl/>
        </w:rPr>
      </w:pPr>
    </w:p>
    <w:p w14:paraId="010AF17D" w14:textId="77777777" w:rsidR="00524640" w:rsidRPr="00524640" w:rsidRDefault="00524640" w:rsidP="00524640">
      <w:pPr>
        <w:bidi/>
        <w:spacing w:line="360" w:lineRule="auto"/>
        <w:rPr>
          <w:rFonts w:asciiTheme="minorHAnsi" w:hAnsiTheme="minorHAnsi" w:cstheme="minorHAnsi"/>
          <w:vanish/>
          <w:u w:val="single"/>
          <w:rtl/>
        </w:rPr>
      </w:pPr>
    </w:p>
    <w:p w14:paraId="524FDDB5" w14:textId="77777777" w:rsidR="00524640" w:rsidRPr="00524640" w:rsidRDefault="00524640" w:rsidP="00524640">
      <w:pPr>
        <w:bidi/>
        <w:spacing w:line="360" w:lineRule="auto"/>
        <w:rPr>
          <w:rFonts w:asciiTheme="minorHAnsi" w:hAnsiTheme="minorHAnsi" w:cstheme="minorHAnsi"/>
          <w:vanish/>
          <w:u w:val="single"/>
          <w:rtl/>
        </w:rPr>
      </w:pPr>
    </w:p>
    <w:p w14:paraId="658034B1" w14:textId="77777777" w:rsidR="00524640" w:rsidRPr="00524640" w:rsidRDefault="00524640" w:rsidP="00524640">
      <w:pPr>
        <w:bidi/>
        <w:spacing w:line="360" w:lineRule="auto"/>
        <w:rPr>
          <w:rFonts w:asciiTheme="minorHAnsi" w:hAnsiTheme="minorHAnsi" w:cstheme="minorHAnsi"/>
          <w:vanish/>
          <w:u w:val="single"/>
          <w:rtl/>
        </w:rPr>
      </w:pPr>
    </w:p>
    <w:p w14:paraId="788F7E00" w14:textId="77777777" w:rsidR="00524640" w:rsidRPr="00524640" w:rsidRDefault="00524640" w:rsidP="00524640">
      <w:pPr>
        <w:bidi/>
        <w:spacing w:line="360" w:lineRule="auto"/>
        <w:rPr>
          <w:rFonts w:asciiTheme="minorHAnsi" w:hAnsiTheme="minorHAnsi" w:cstheme="minorHAnsi"/>
          <w:vanish/>
          <w:u w:val="single"/>
          <w:rtl/>
        </w:rPr>
      </w:pPr>
    </w:p>
    <w:p w14:paraId="087A8A84" w14:textId="02725E12" w:rsidR="00CA2F4C" w:rsidRPr="007A53AD" w:rsidRDefault="00CA2F4C" w:rsidP="00A34823">
      <w:pPr>
        <w:pStyle w:val="Heading3"/>
        <w:bidi/>
        <w:spacing w:after="0" w:line="360" w:lineRule="auto"/>
        <w:rPr>
          <w:rFonts w:asciiTheme="minorHAnsi" w:hAnsiTheme="minorHAnsi" w:cstheme="minorHAnsi"/>
          <w:rtl/>
        </w:rPr>
      </w:pPr>
      <w:r w:rsidRPr="007A53AD">
        <w:rPr>
          <w:rFonts w:asciiTheme="minorHAnsi" w:hAnsiTheme="minorHAnsi" w:cstheme="minorHAnsi" w:hint="cs"/>
          <w:rtl/>
        </w:rPr>
        <w:t xml:space="preserve">מיון </w:t>
      </w:r>
      <w:r w:rsidR="00AB3729">
        <w:rPr>
          <w:rFonts w:asciiTheme="minorHAnsi" w:hAnsiTheme="minorHAnsi" w:cstheme="minorHAnsi" w:hint="cs"/>
          <w:rtl/>
        </w:rPr>
        <w:t xml:space="preserve">סוגי </w:t>
      </w:r>
      <w:r w:rsidRPr="007A53AD">
        <w:rPr>
          <w:rFonts w:asciiTheme="minorHAnsi" w:hAnsiTheme="minorHAnsi" w:cstheme="minorHAnsi" w:hint="cs"/>
          <w:rtl/>
        </w:rPr>
        <w:t>אגמים</w:t>
      </w:r>
    </w:p>
    <w:p w14:paraId="2DE242CE" w14:textId="428EA4D6" w:rsidR="0089303B" w:rsidRDefault="0074514E" w:rsidP="00CA2F4C">
      <w:pPr>
        <w:bidi/>
        <w:spacing w:line="360" w:lineRule="auto"/>
        <w:rPr>
          <w:rFonts w:asciiTheme="minorHAnsi" w:hAnsiTheme="minorHAnsi" w:cstheme="minorHAnsi"/>
          <w:rtl/>
        </w:rPr>
      </w:pPr>
      <w:r w:rsidRPr="004939D2">
        <w:rPr>
          <w:rFonts w:asciiTheme="minorHAnsi" w:hAnsiTheme="minorHAnsi" w:cstheme="minorHAnsi"/>
          <w:rtl/>
        </w:rPr>
        <w:t xml:space="preserve">ניתן </w:t>
      </w:r>
      <w:r w:rsidR="001646C1" w:rsidRPr="004939D2">
        <w:rPr>
          <w:rFonts w:asciiTheme="minorHAnsi" w:hAnsiTheme="minorHAnsi" w:cstheme="minorHAnsi"/>
          <w:rtl/>
        </w:rPr>
        <w:t>למיין</w:t>
      </w:r>
      <w:r w:rsidRPr="004939D2">
        <w:rPr>
          <w:rFonts w:asciiTheme="minorHAnsi" w:hAnsiTheme="minorHAnsi" w:cstheme="minorHAnsi"/>
          <w:rtl/>
        </w:rPr>
        <w:t xml:space="preserve"> את האגמים בעולם על פי מספר </w:t>
      </w:r>
      <w:r w:rsidR="003D7823" w:rsidRPr="004939D2">
        <w:rPr>
          <w:rFonts w:asciiTheme="minorHAnsi" w:hAnsiTheme="minorHAnsi" w:cstheme="minorHAnsi"/>
          <w:rtl/>
        </w:rPr>
        <w:t>מאפיינים</w:t>
      </w:r>
      <w:r w:rsidRPr="004939D2">
        <w:rPr>
          <w:rStyle w:val="FootnoteReference"/>
          <w:rFonts w:asciiTheme="minorHAnsi" w:hAnsiTheme="minorHAnsi" w:cstheme="minorHAnsi"/>
          <w:rtl/>
        </w:rPr>
        <w:footnoteReference w:id="118"/>
      </w:r>
      <w:r w:rsidR="001646C1" w:rsidRPr="004939D2">
        <w:rPr>
          <w:rFonts w:asciiTheme="minorHAnsi" w:hAnsiTheme="minorHAnsi" w:cstheme="minorHAnsi"/>
          <w:rtl/>
        </w:rPr>
        <w:t>,</w:t>
      </w:r>
      <w:r w:rsidRPr="004939D2">
        <w:rPr>
          <w:rFonts w:asciiTheme="minorHAnsi" w:hAnsiTheme="minorHAnsi" w:cstheme="minorHAnsi"/>
          <w:rtl/>
        </w:rPr>
        <w:t xml:space="preserve"> למשל, על פי תנאי היצירה שלהם</w:t>
      </w:r>
      <w:r w:rsidR="005410D5" w:rsidRPr="004939D2">
        <w:rPr>
          <w:rFonts w:asciiTheme="minorHAnsi" w:hAnsiTheme="minorHAnsi" w:cstheme="minorHAnsi"/>
          <w:rtl/>
        </w:rPr>
        <w:t xml:space="preserve">: </w:t>
      </w:r>
      <w:r w:rsidRPr="004939D2">
        <w:rPr>
          <w:rFonts w:asciiTheme="minorHAnsi" w:hAnsiTheme="minorHAnsi" w:cstheme="minorHAnsi"/>
          <w:rtl/>
        </w:rPr>
        <w:t>אגמים טקטוניים</w:t>
      </w:r>
      <w:r w:rsidR="00A01F36" w:rsidRPr="004939D2">
        <w:rPr>
          <w:rFonts w:asciiTheme="minorHAnsi" w:hAnsiTheme="minorHAnsi" w:cstheme="minorHAnsi"/>
          <w:rtl/>
        </w:rPr>
        <w:t xml:space="preserve"> (</w:t>
      </w:r>
      <w:r w:rsidR="00A01F36" w:rsidRPr="004939D2">
        <w:rPr>
          <w:rFonts w:asciiTheme="minorHAnsi" w:hAnsiTheme="minorHAnsi" w:cstheme="minorHAnsi"/>
          <w:lang w:val="en-US"/>
        </w:rPr>
        <w:t>Caspian, Aral, Victoria, Baikal, Tanganyika, Malawi, Kinneret, and Dead-Sea lakes</w:t>
      </w:r>
      <w:r w:rsidR="00A01F36" w:rsidRPr="004939D2">
        <w:rPr>
          <w:rFonts w:asciiTheme="minorHAnsi" w:hAnsiTheme="minorHAnsi" w:cstheme="minorHAnsi"/>
          <w:rtl/>
        </w:rPr>
        <w:t>)</w:t>
      </w:r>
      <w:r w:rsidRPr="004939D2">
        <w:rPr>
          <w:rFonts w:asciiTheme="minorHAnsi" w:hAnsiTheme="minorHAnsi" w:cstheme="minorHAnsi"/>
          <w:rtl/>
        </w:rPr>
        <w:t xml:space="preserve"> לעומת אגמים קרחוניים</w:t>
      </w:r>
      <w:r w:rsidR="00A01F36" w:rsidRPr="004939D2">
        <w:rPr>
          <w:rFonts w:asciiTheme="minorHAnsi" w:hAnsiTheme="minorHAnsi" w:cstheme="minorHAnsi"/>
          <w:rtl/>
        </w:rPr>
        <w:t xml:space="preserve"> (</w:t>
      </w:r>
      <w:r w:rsidR="00A361B1" w:rsidRPr="004939D2">
        <w:rPr>
          <w:rFonts w:asciiTheme="minorHAnsi" w:hAnsiTheme="minorHAnsi" w:cstheme="minorHAnsi"/>
          <w:lang w:val="en-US"/>
        </w:rPr>
        <w:t>Great Lakes of North America, Ladoga, Vanern</w:t>
      </w:r>
      <w:r w:rsidR="00A361B1" w:rsidRPr="004939D2">
        <w:rPr>
          <w:rFonts w:asciiTheme="minorHAnsi" w:hAnsiTheme="minorHAnsi" w:cstheme="minorHAnsi"/>
          <w:rtl/>
          <w:lang w:val="en-US"/>
        </w:rPr>
        <w:t xml:space="preserve"> </w:t>
      </w:r>
      <w:r w:rsidR="00A361B1" w:rsidRPr="004939D2">
        <w:rPr>
          <w:rFonts w:asciiTheme="minorHAnsi" w:hAnsiTheme="minorHAnsi" w:cstheme="minorHAnsi"/>
          <w:lang w:val="en-US"/>
        </w:rPr>
        <w:t>Great Slave, Great Bear lakes</w:t>
      </w:r>
      <w:r w:rsidR="00B54D54" w:rsidRPr="004939D2">
        <w:rPr>
          <w:rFonts w:asciiTheme="minorHAnsi" w:hAnsiTheme="minorHAnsi" w:cstheme="minorHAnsi"/>
          <w:lang w:val="en-US"/>
        </w:rPr>
        <w:t>,</w:t>
      </w:r>
      <w:r w:rsidR="00A01F36" w:rsidRPr="004939D2">
        <w:rPr>
          <w:rFonts w:asciiTheme="minorHAnsi" w:hAnsiTheme="minorHAnsi" w:cstheme="minorHAnsi"/>
          <w:rtl/>
        </w:rPr>
        <w:t>)</w:t>
      </w:r>
      <w:r w:rsidR="001646C1" w:rsidRPr="004939D2">
        <w:rPr>
          <w:rFonts w:asciiTheme="minorHAnsi" w:hAnsiTheme="minorHAnsi" w:cstheme="minorHAnsi"/>
          <w:rtl/>
        </w:rPr>
        <w:t xml:space="preserve">. </w:t>
      </w:r>
      <w:r w:rsidR="002564C3" w:rsidRPr="004939D2">
        <w:rPr>
          <w:rFonts w:asciiTheme="minorHAnsi" w:hAnsiTheme="minorHAnsi" w:cstheme="minorHAnsi"/>
          <w:rtl/>
        </w:rPr>
        <w:t xml:space="preserve">ניתן למיין </w:t>
      </w:r>
      <w:r w:rsidR="00B54D54" w:rsidRPr="004939D2">
        <w:rPr>
          <w:rFonts w:asciiTheme="minorHAnsi" w:hAnsiTheme="minorHAnsi" w:cstheme="minorHAnsi"/>
          <w:rtl/>
        </w:rPr>
        <w:t>אגמים</w:t>
      </w:r>
      <w:r w:rsidR="002564C3" w:rsidRPr="004939D2">
        <w:rPr>
          <w:rFonts w:asciiTheme="minorHAnsi" w:hAnsiTheme="minorHAnsi" w:cstheme="minorHAnsi"/>
          <w:rtl/>
        </w:rPr>
        <w:t xml:space="preserve"> לפי מידת המליחות של המים (מתוקים, מליחים, מלוחים)</w:t>
      </w:r>
      <w:r w:rsidR="002564C3" w:rsidRPr="004939D2">
        <w:rPr>
          <w:rStyle w:val="FootnoteReference"/>
          <w:rFonts w:asciiTheme="minorHAnsi" w:hAnsiTheme="minorHAnsi" w:cstheme="minorHAnsi"/>
          <w:rtl/>
        </w:rPr>
        <w:footnoteReference w:id="119"/>
      </w:r>
      <w:r w:rsidR="002564C3" w:rsidRPr="004939D2">
        <w:rPr>
          <w:rFonts w:asciiTheme="minorHAnsi" w:hAnsiTheme="minorHAnsi" w:cstheme="minorHAnsi"/>
          <w:rtl/>
        </w:rPr>
        <w:t xml:space="preserve">. </w:t>
      </w:r>
      <w:r w:rsidR="0089303B">
        <w:rPr>
          <w:rFonts w:asciiTheme="minorHAnsi" w:hAnsiTheme="minorHAnsi" w:cstheme="minorHAnsi" w:hint="cs"/>
          <w:rtl/>
        </w:rPr>
        <w:t>מידת המליחות מתכתבת עם מיון נוסף של אגמים: טרמינליים (</w:t>
      </w:r>
      <w:r w:rsidR="0089303B" w:rsidRPr="0089303B">
        <w:rPr>
          <w:rFonts w:asciiTheme="minorHAnsi" w:hAnsiTheme="minorHAnsi" w:cstheme="minorHAnsi"/>
        </w:rPr>
        <w:t>Terminal</w:t>
      </w:r>
      <w:r w:rsidR="0089303B">
        <w:rPr>
          <w:rFonts w:asciiTheme="minorHAnsi" w:hAnsiTheme="minorHAnsi" w:cstheme="minorHAnsi" w:hint="cs"/>
          <w:rtl/>
        </w:rPr>
        <w:t xml:space="preserve"> - סופיים שאין זרימה מעבר להם, למשל ים המלח), לעומת אגמים שיש זרימה אל האגם וממנו (</w:t>
      </w:r>
      <w:r w:rsidR="0089303B" w:rsidRPr="0089303B">
        <w:rPr>
          <w:rFonts w:asciiTheme="minorHAnsi" w:hAnsiTheme="minorHAnsi" w:cstheme="minorHAnsi"/>
        </w:rPr>
        <w:t>flow through</w:t>
      </w:r>
      <w:r w:rsidR="0089303B">
        <w:rPr>
          <w:rFonts w:asciiTheme="minorHAnsi" w:hAnsiTheme="minorHAnsi" w:cstheme="minorHAnsi" w:hint="cs"/>
          <w:rtl/>
        </w:rPr>
        <w:t xml:space="preserve"> - למשל הכנרת). </w:t>
      </w:r>
      <w:r w:rsidR="0089303B" w:rsidRPr="0089303B">
        <w:rPr>
          <w:rFonts w:asciiTheme="minorHAnsi" w:hAnsiTheme="minorHAnsi" w:cs="Calibri"/>
          <w:rtl/>
        </w:rPr>
        <w:t>הסוג הראשון הם בדרך כלל אגמים מלוחים הרבה יותר מכיוון ששם המלחים מצטברים ו</w:t>
      </w:r>
      <w:r w:rsidR="00660414">
        <w:rPr>
          <w:rFonts w:asciiTheme="minorHAnsi" w:hAnsiTheme="minorHAnsi" w:cs="Calibri" w:hint="cs"/>
          <w:rtl/>
        </w:rPr>
        <w:t>אינם</w:t>
      </w:r>
      <w:r w:rsidR="0089303B" w:rsidRPr="0089303B">
        <w:rPr>
          <w:rFonts w:asciiTheme="minorHAnsi" w:hAnsiTheme="minorHAnsi" w:cs="Calibri"/>
          <w:rtl/>
        </w:rPr>
        <w:t xml:space="preserve"> מוסעים החוצה </w:t>
      </w:r>
      <w:r w:rsidR="00660414">
        <w:rPr>
          <w:rFonts w:asciiTheme="minorHAnsi" w:hAnsiTheme="minorHAnsi" w:cs="Calibri" w:hint="cs"/>
          <w:rtl/>
        </w:rPr>
        <w:t>בעוד</w:t>
      </w:r>
      <w:r w:rsidR="0089303B">
        <w:rPr>
          <w:rFonts w:asciiTheme="minorHAnsi" w:hAnsiTheme="minorHAnsi" w:cs="Calibri" w:hint="cs"/>
          <w:rtl/>
        </w:rPr>
        <w:t xml:space="preserve"> שהמים מתאדים </w:t>
      </w:r>
      <w:r w:rsidR="0089303B" w:rsidRPr="0089303B">
        <w:rPr>
          <w:rFonts w:asciiTheme="minorHAnsi" w:hAnsiTheme="minorHAnsi" w:cs="Calibri"/>
          <w:rtl/>
        </w:rPr>
        <w:t>(</w:t>
      </w:r>
      <w:r w:rsidR="00660414" w:rsidRPr="0089303B">
        <w:rPr>
          <w:rFonts w:asciiTheme="minorHAnsi" w:hAnsiTheme="minorHAnsi" w:cs="Calibri"/>
          <w:rtl/>
        </w:rPr>
        <w:t xml:space="preserve">לאחר הגעה לדרגת רוויה </w:t>
      </w:r>
      <w:r w:rsidR="00660414">
        <w:rPr>
          <w:rFonts w:asciiTheme="minorHAnsi" w:hAnsiTheme="minorHAnsi" w:cs="Calibri" w:hint="cs"/>
          <w:rtl/>
        </w:rPr>
        <w:t xml:space="preserve">המלחים </w:t>
      </w:r>
      <w:r w:rsidR="0089303B" w:rsidRPr="0089303B">
        <w:rPr>
          <w:rFonts w:asciiTheme="minorHAnsi" w:hAnsiTheme="minorHAnsi" w:cs="Calibri"/>
          <w:rtl/>
        </w:rPr>
        <w:t xml:space="preserve">שוקעים </w:t>
      </w:r>
      <w:r w:rsidR="00667513">
        <w:rPr>
          <w:rFonts w:asciiTheme="minorHAnsi" w:hAnsiTheme="minorHAnsi" w:cs="Calibri" w:hint="cs"/>
          <w:rtl/>
        </w:rPr>
        <w:t xml:space="preserve">על </w:t>
      </w:r>
      <w:r w:rsidR="0089303B" w:rsidRPr="0089303B">
        <w:rPr>
          <w:rFonts w:asciiTheme="minorHAnsi" w:hAnsiTheme="minorHAnsi" w:cs="Calibri"/>
          <w:rtl/>
        </w:rPr>
        <w:t>קרקעית</w:t>
      </w:r>
      <w:r w:rsidR="00660414">
        <w:rPr>
          <w:rFonts w:asciiTheme="minorHAnsi" w:hAnsiTheme="minorHAnsi" w:cs="Calibri" w:hint="cs"/>
          <w:rtl/>
        </w:rPr>
        <w:t xml:space="preserve"> האגם</w:t>
      </w:r>
      <w:r w:rsidR="0089303B" w:rsidRPr="0089303B">
        <w:rPr>
          <w:rFonts w:asciiTheme="minorHAnsi" w:hAnsiTheme="minorHAnsi" w:cs="Calibri"/>
          <w:rtl/>
        </w:rPr>
        <w:t>).</w:t>
      </w:r>
    </w:p>
    <w:p w14:paraId="5C0BF39C" w14:textId="6C19EE87" w:rsidR="003E6609" w:rsidRDefault="001646C1" w:rsidP="0089303B">
      <w:pPr>
        <w:bidi/>
        <w:spacing w:line="360" w:lineRule="auto"/>
        <w:rPr>
          <w:rFonts w:asciiTheme="minorHAnsi" w:hAnsiTheme="minorHAnsi" w:cstheme="minorHAnsi"/>
          <w:rtl/>
          <w:lang w:val="en-US"/>
        </w:rPr>
      </w:pPr>
      <w:r w:rsidRPr="004939D2">
        <w:rPr>
          <w:rFonts w:asciiTheme="minorHAnsi" w:hAnsiTheme="minorHAnsi" w:cstheme="minorHAnsi"/>
          <w:rtl/>
        </w:rPr>
        <w:t>ניתן למיי</w:t>
      </w:r>
      <w:r w:rsidR="003E59F1">
        <w:rPr>
          <w:rFonts w:asciiTheme="minorHAnsi" w:hAnsiTheme="minorHAnsi" w:cstheme="minorHAnsi" w:hint="cs"/>
          <w:rtl/>
        </w:rPr>
        <w:t>ן אגמים גם</w:t>
      </w:r>
      <w:r w:rsidRPr="004939D2">
        <w:rPr>
          <w:rFonts w:asciiTheme="minorHAnsi" w:hAnsiTheme="minorHAnsi" w:cstheme="minorHAnsi"/>
          <w:rtl/>
        </w:rPr>
        <w:t xml:space="preserve"> </w:t>
      </w:r>
      <w:r w:rsidR="0074514E" w:rsidRPr="004939D2">
        <w:rPr>
          <w:rFonts w:asciiTheme="minorHAnsi" w:hAnsiTheme="minorHAnsi" w:cstheme="minorHAnsi"/>
          <w:rtl/>
        </w:rPr>
        <w:t>על פי תנאי הערבוב</w:t>
      </w:r>
      <w:r w:rsidR="00270D13" w:rsidRPr="004939D2">
        <w:rPr>
          <w:rFonts w:asciiTheme="minorHAnsi" w:hAnsiTheme="minorHAnsi" w:cstheme="minorHAnsi"/>
          <w:rtl/>
        </w:rPr>
        <w:t>,</w:t>
      </w:r>
      <w:r w:rsidR="0074514E" w:rsidRPr="004939D2">
        <w:rPr>
          <w:rFonts w:asciiTheme="minorHAnsi" w:hAnsiTheme="minorHAnsi" w:cstheme="minorHAnsi"/>
          <w:rtl/>
        </w:rPr>
        <w:t xml:space="preserve"> </w:t>
      </w:r>
      <w:r w:rsidR="00C963F3" w:rsidRPr="004939D2">
        <w:rPr>
          <w:rFonts w:asciiTheme="minorHAnsi" w:hAnsiTheme="minorHAnsi" w:cstheme="minorHAnsi"/>
          <w:rtl/>
        </w:rPr>
        <w:t xml:space="preserve">המשקפים את מידת היציבות של גוף המים </w:t>
      </w:r>
      <w:r w:rsidR="003E59F1">
        <w:rPr>
          <w:rFonts w:asciiTheme="minorHAnsi" w:hAnsiTheme="minorHAnsi" w:cstheme="minorHAnsi" w:hint="cs"/>
          <w:rtl/>
        </w:rPr>
        <w:t>המתבטא ב</w:t>
      </w:r>
      <w:r w:rsidR="00C963F3" w:rsidRPr="004939D2">
        <w:rPr>
          <w:rFonts w:asciiTheme="minorHAnsi" w:hAnsiTheme="minorHAnsi" w:cstheme="minorHAnsi"/>
          <w:rtl/>
        </w:rPr>
        <w:t>שינוי הטמפרטורה (ולעיתים גם המליחות) עם העומק</w:t>
      </w:r>
      <w:r w:rsidR="00270D13" w:rsidRPr="004939D2">
        <w:rPr>
          <w:rFonts w:asciiTheme="minorHAnsi" w:hAnsiTheme="minorHAnsi" w:cstheme="minorHAnsi"/>
          <w:rtl/>
        </w:rPr>
        <w:t>:</w:t>
      </w:r>
      <w:r w:rsidR="00C963F3" w:rsidRPr="004939D2">
        <w:rPr>
          <w:rFonts w:asciiTheme="minorHAnsi" w:hAnsiTheme="minorHAnsi" w:cstheme="minorHAnsi"/>
          <w:rtl/>
        </w:rPr>
        <w:t xml:space="preserve"> </w:t>
      </w:r>
      <w:r w:rsidR="009317B3" w:rsidRPr="004939D2">
        <w:rPr>
          <w:rFonts w:asciiTheme="minorHAnsi" w:hAnsiTheme="minorHAnsi" w:cstheme="minorHAnsi"/>
          <w:rtl/>
        </w:rPr>
        <w:t xml:space="preserve">אגמים </w:t>
      </w:r>
      <w:r w:rsidR="0074514E" w:rsidRPr="004939D2">
        <w:rPr>
          <w:rFonts w:asciiTheme="minorHAnsi" w:hAnsiTheme="minorHAnsi" w:cstheme="minorHAnsi"/>
          <w:rtl/>
        </w:rPr>
        <w:t>משוכבים תמיד</w:t>
      </w:r>
      <w:r w:rsidR="00C963F3" w:rsidRPr="004939D2">
        <w:rPr>
          <w:rFonts w:asciiTheme="minorHAnsi" w:hAnsiTheme="minorHAnsi" w:cstheme="minorHAnsi"/>
          <w:rtl/>
        </w:rPr>
        <w:t xml:space="preserve"> (</w:t>
      </w:r>
      <w:r w:rsidR="005F67FC" w:rsidRPr="004939D2">
        <w:rPr>
          <w:rFonts w:asciiTheme="minorHAnsi" w:hAnsiTheme="minorHAnsi" w:cstheme="minorHAnsi"/>
        </w:rPr>
        <w:t>meromictic</w:t>
      </w:r>
      <w:r w:rsidR="0074514E" w:rsidRPr="004939D2">
        <w:rPr>
          <w:rFonts w:asciiTheme="minorHAnsi" w:hAnsiTheme="minorHAnsi" w:cstheme="minorHAnsi"/>
          <w:rtl/>
        </w:rPr>
        <w:t>), משוכבים עם ערבוב של עמודת המים פעם בשנה</w:t>
      </w:r>
      <w:r w:rsidRPr="004939D2">
        <w:rPr>
          <w:rFonts w:asciiTheme="minorHAnsi" w:hAnsiTheme="minorHAnsi" w:cstheme="minorHAnsi"/>
          <w:rtl/>
        </w:rPr>
        <w:t xml:space="preserve"> (</w:t>
      </w:r>
      <w:r w:rsidR="007F7564" w:rsidRPr="004939D2">
        <w:rPr>
          <w:rFonts w:asciiTheme="minorHAnsi" w:hAnsiTheme="minorHAnsi" w:cstheme="minorHAnsi"/>
          <w:lang w:val="en-US"/>
        </w:rPr>
        <w:t>mono</w:t>
      </w:r>
      <w:r w:rsidR="007F7564" w:rsidRPr="004939D2">
        <w:rPr>
          <w:rFonts w:asciiTheme="minorHAnsi" w:hAnsiTheme="minorHAnsi" w:cstheme="minorHAnsi"/>
        </w:rPr>
        <w:t>mictic</w:t>
      </w:r>
      <w:r w:rsidRPr="004939D2">
        <w:rPr>
          <w:rFonts w:asciiTheme="minorHAnsi" w:hAnsiTheme="minorHAnsi" w:cstheme="minorHAnsi"/>
          <w:rtl/>
        </w:rPr>
        <w:t>)</w:t>
      </w:r>
      <w:r w:rsidR="0074514E" w:rsidRPr="004939D2">
        <w:rPr>
          <w:rFonts w:asciiTheme="minorHAnsi" w:hAnsiTheme="minorHAnsi" w:cstheme="minorHAnsi"/>
          <w:rtl/>
        </w:rPr>
        <w:t>, פעמיים בשנה</w:t>
      </w:r>
      <w:r w:rsidR="005F67FC" w:rsidRPr="004939D2">
        <w:rPr>
          <w:rFonts w:asciiTheme="minorHAnsi" w:hAnsiTheme="minorHAnsi" w:cstheme="minorHAnsi"/>
          <w:rtl/>
        </w:rPr>
        <w:t>, באביב ובסתיו</w:t>
      </w:r>
      <w:r w:rsidRPr="004939D2">
        <w:rPr>
          <w:rFonts w:asciiTheme="minorHAnsi" w:hAnsiTheme="minorHAnsi" w:cstheme="minorHAnsi"/>
          <w:rtl/>
        </w:rPr>
        <w:t xml:space="preserve"> (</w:t>
      </w:r>
      <w:r w:rsidR="005F67FC" w:rsidRPr="004939D2">
        <w:rPr>
          <w:rFonts w:asciiTheme="minorHAnsi" w:hAnsiTheme="minorHAnsi" w:cstheme="minorHAnsi"/>
        </w:rPr>
        <w:t>dimictic</w:t>
      </w:r>
      <w:r w:rsidRPr="004939D2">
        <w:rPr>
          <w:rFonts w:asciiTheme="minorHAnsi" w:hAnsiTheme="minorHAnsi" w:cstheme="minorHAnsi"/>
          <w:rtl/>
        </w:rPr>
        <w:t>)</w:t>
      </w:r>
      <w:r w:rsidR="0074514E" w:rsidRPr="004939D2">
        <w:rPr>
          <w:rFonts w:asciiTheme="minorHAnsi" w:hAnsiTheme="minorHAnsi" w:cstheme="minorHAnsi"/>
          <w:rtl/>
        </w:rPr>
        <w:t>, או מעורבבים תמיד (</w:t>
      </w:r>
      <w:r w:rsidR="007F7564" w:rsidRPr="004939D2">
        <w:rPr>
          <w:rFonts w:asciiTheme="minorHAnsi" w:hAnsiTheme="minorHAnsi"/>
        </w:rPr>
        <w:t>p</w:t>
      </w:r>
      <w:r w:rsidR="00C963F3" w:rsidRPr="004939D2">
        <w:rPr>
          <w:rFonts w:asciiTheme="minorHAnsi" w:hAnsiTheme="minorHAnsi" w:cstheme="minorHAnsi"/>
        </w:rPr>
        <w:t>olymictic</w:t>
      </w:r>
      <w:r w:rsidR="0074514E" w:rsidRPr="004939D2">
        <w:rPr>
          <w:rFonts w:asciiTheme="minorHAnsi" w:hAnsiTheme="minorHAnsi" w:cstheme="minorHAnsi"/>
          <w:rtl/>
        </w:rPr>
        <w:t>)</w:t>
      </w:r>
      <w:r w:rsidR="00667513">
        <w:rPr>
          <w:rFonts w:asciiTheme="minorHAnsi" w:hAnsiTheme="minorHAnsi" w:cstheme="minorHAnsi" w:hint="cs"/>
          <w:rtl/>
        </w:rPr>
        <w:t>. האחרונים</w:t>
      </w:r>
      <w:r w:rsidR="004939D2">
        <w:rPr>
          <w:rFonts w:asciiTheme="minorHAnsi" w:hAnsiTheme="minorHAnsi" w:cstheme="minorHAnsi" w:hint="cs"/>
          <w:rtl/>
        </w:rPr>
        <w:t xml:space="preserve"> כוללים </w:t>
      </w:r>
      <w:r w:rsidR="00C963F3" w:rsidRPr="004939D2">
        <w:rPr>
          <w:rFonts w:asciiTheme="minorHAnsi" w:hAnsiTheme="minorHAnsi" w:cstheme="minorHAnsi"/>
          <w:rtl/>
        </w:rPr>
        <w:t>בעיקר</w:t>
      </w:r>
      <w:r w:rsidR="00C963F3" w:rsidRPr="005F3990">
        <w:rPr>
          <w:rFonts w:asciiTheme="minorHAnsi" w:hAnsiTheme="minorHAnsi" w:cstheme="minorHAnsi"/>
          <w:rtl/>
        </w:rPr>
        <w:t xml:space="preserve"> אגמים רדודים </w:t>
      </w:r>
      <w:r w:rsidR="002A20A3">
        <w:rPr>
          <w:rFonts w:asciiTheme="minorHAnsi" w:hAnsiTheme="minorHAnsi" w:cstheme="minorHAnsi" w:hint="cs"/>
          <w:rtl/>
        </w:rPr>
        <w:t xml:space="preserve">בהם </w:t>
      </w:r>
      <w:r w:rsidR="00C963F3" w:rsidRPr="005F3990">
        <w:rPr>
          <w:rFonts w:asciiTheme="minorHAnsi" w:hAnsiTheme="minorHAnsi" w:cstheme="minorHAnsi"/>
          <w:rtl/>
        </w:rPr>
        <w:t>הרוח מצליחה לערבל את המים עד לקרקעית האגם</w:t>
      </w:r>
      <w:r w:rsidR="0074514E" w:rsidRPr="005F3990">
        <w:rPr>
          <w:rFonts w:asciiTheme="minorHAnsi" w:hAnsiTheme="minorHAnsi" w:cstheme="minorHAnsi"/>
          <w:rtl/>
        </w:rPr>
        <w:t xml:space="preserve">. </w:t>
      </w:r>
      <w:r w:rsidR="00B137C2" w:rsidRPr="005F3990">
        <w:rPr>
          <w:rFonts w:asciiTheme="minorHAnsi" w:hAnsiTheme="minorHAnsi" w:cstheme="minorHAnsi"/>
          <w:rtl/>
        </w:rPr>
        <w:t>באגמים בעלי שכוב יציב שאינם מעורבבים</w:t>
      </w:r>
      <w:r w:rsidR="00C955E5">
        <w:rPr>
          <w:rFonts w:asciiTheme="minorHAnsi" w:hAnsiTheme="minorHAnsi" w:cstheme="minorHAnsi" w:hint="cs"/>
          <w:rtl/>
        </w:rPr>
        <w:t xml:space="preserve"> </w:t>
      </w:r>
      <w:r w:rsidR="00C955E5" w:rsidRPr="004939D2">
        <w:rPr>
          <w:rFonts w:asciiTheme="minorHAnsi" w:hAnsiTheme="minorHAnsi" w:cstheme="minorHAnsi"/>
          <w:rtl/>
        </w:rPr>
        <w:t>(</w:t>
      </w:r>
      <w:r w:rsidR="00C955E5" w:rsidRPr="004939D2">
        <w:rPr>
          <w:rFonts w:asciiTheme="minorHAnsi" w:hAnsiTheme="minorHAnsi" w:cstheme="minorHAnsi"/>
        </w:rPr>
        <w:t>meromictic</w:t>
      </w:r>
      <w:r w:rsidR="00C955E5" w:rsidRPr="004939D2">
        <w:rPr>
          <w:rFonts w:asciiTheme="minorHAnsi" w:hAnsiTheme="minorHAnsi" w:cstheme="minorHAnsi"/>
          <w:rtl/>
        </w:rPr>
        <w:t>)</w:t>
      </w:r>
      <w:r w:rsidR="00B137C2" w:rsidRPr="005F3990">
        <w:rPr>
          <w:rFonts w:asciiTheme="minorHAnsi" w:hAnsiTheme="minorHAnsi" w:cstheme="minorHAnsi"/>
          <w:rtl/>
        </w:rPr>
        <w:t xml:space="preserve"> נוצרים מי עומק שהרכבם שונה מאד ממי </w:t>
      </w:r>
      <w:r w:rsidR="005410D5">
        <w:rPr>
          <w:rFonts w:asciiTheme="minorHAnsi" w:hAnsiTheme="minorHAnsi" w:cstheme="minorHAnsi" w:hint="cs"/>
          <w:rtl/>
        </w:rPr>
        <w:t xml:space="preserve">פני </w:t>
      </w:r>
      <w:r w:rsidR="00B137C2" w:rsidRPr="005F3990">
        <w:rPr>
          <w:rFonts w:asciiTheme="minorHAnsi" w:hAnsiTheme="minorHAnsi" w:cstheme="minorHAnsi"/>
          <w:rtl/>
        </w:rPr>
        <w:t xml:space="preserve">שטח, </w:t>
      </w:r>
      <w:r w:rsidR="004D3349" w:rsidRPr="005F3990">
        <w:rPr>
          <w:rFonts w:asciiTheme="minorHAnsi" w:hAnsiTheme="minorHAnsi" w:cstheme="minorHAnsi"/>
          <w:rtl/>
        </w:rPr>
        <w:t>ו</w:t>
      </w:r>
      <w:r w:rsidR="00B137C2" w:rsidRPr="005F3990">
        <w:rPr>
          <w:rFonts w:asciiTheme="minorHAnsi" w:hAnsiTheme="minorHAnsi" w:cstheme="minorHAnsi"/>
          <w:rtl/>
        </w:rPr>
        <w:t>ה</w:t>
      </w:r>
      <w:r w:rsidR="004D3349" w:rsidRPr="005F3990">
        <w:rPr>
          <w:rFonts w:asciiTheme="minorHAnsi" w:hAnsiTheme="minorHAnsi" w:cstheme="minorHAnsi"/>
          <w:rtl/>
        </w:rPr>
        <w:t xml:space="preserve">ם </w:t>
      </w:r>
      <w:r w:rsidR="00D1654B" w:rsidRPr="005F3990">
        <w:rPr>
          <w:rFonts w:asciiTheme="minorHAnsi" w:hAnsiTheme="minorHAnsi" w:cstheme="minorHAnsi"/>
          <w:rtl/>
        </w:rPr>
        <w:t>עניים מאד ב</w:t>
      </w:r>
      <w:r w:rsidR="00B137C2" w:rsidRPr="005F3990">
        <w:rPr>
          <w:rFonts w:asciiTheme="minorHAnsi" w:hAnsiTheme="minorHAnsi" w:cstheme="minorHAnsi"/>
          <w:rtl/>
        </w:rPr>
        <w:t xml:space="preserve">חמצן מומס </w:t>
      </w:r>
      <w:r w:rsidR="00D1654B" w:rsidRPr="005F3990">
        <w:rPr>
          <w:rFonts w:asciiTheme="minorHAnsi" w:hAnsiTheme="minorHAnsi" w:cstheme="minorHAnsi"/>
          <w:rtl/>
        </w:rPr>
        <w:t>ועשירים בחומרים מחוזרים</w:t>
      </w:r>
      <w:r w:rsidR="004D3349" w:rsidRPr="005F3990">
        <w:rPr>
          <w:rFonts w:asciiTheme="minorHAnsi" w:hAnsiTheme="minorHAnsi" w:cstheme="minorHAnsi"/>
          <w:rtl/>
        </w:rPr>
        <w:t xml:space="preserve">. </w:t>
      </w:r>
      <w:r w:rsidR="00B137C2" w:rsidRPr="005F3990">
        <w:rPr>
          <w:rFonts w:asciiTheme="minorHAnsi" w:hAnsiTheme="minorHAnsi" w:cstheme="minorHAnsi"/>
          <w:rtl/>
        </w:rPr>
        <w:t>לעיתים מצטברים חומרים רעילים במי העומק וכאשר אחת לזמן רב מתרחש ערבוב (עקב סופה חזקה</w:t>
      </w:r>
      <w:r w:rsidR="003E59F1">
        <w:rPr>
          <w:rFonts w:asciiTheme="minorHAnsi" w:hAnsiTheme="minorHAnsi" w:cstheme="minorHAnsi" w:hint="cs"/>
          <w:rtl/>
        </w:rPr>
        <w:t xml:space="preserve">, </w:t>
      </w:r>
      <w:r w:rsidR="00B137C2" w:rsidRPr="005F3990">
        <w:rPr>
          <w:rFonts w:asciiTheme="minorHAnsi" w:hAnsiTheme="minorHAnsi" w:cstheme="minorHAnsi"/>
          <w:rtl/>
        </w:rPr>
        <w:t>רעידת אדמה או התפרצות וולקנית) מי העומק מגיעים לפני השטח ומשחררים חומרים (בעיקר גזים) רעילים ביותר שהיו מומסים בהם</w:t>
      </w:r>
      <w:r w:rsidR="00B137C2" w:rsidRPr="005F3990">
        <w:rPr>
          <w:rStyle w:val="FootnoteReference"/>
          <w:rFonts w:asciiTheme="minorHAnsi" w:hAnsiTheme="minorHAnsi" w:cstheme="minorHAnsi"/>
          <w:rtl/>
        </w:rPr>
        <w:footnoteReference w:id="120"/>
      </w:r>
      <w:r w:rsidR="00B137C2" w:rsidRPr="005F3990">
        <w:rPr>
          <w:rFonts w:asciiTheme="minorHAnsi" w:hAnsiTheme="minorHAnsi" w:cstheme="minorHAnsi"/>
          <w:rtl/>
        </w:rPr>
        <w:t>.</w:t>
      </w:r>
      <w:r w:rsidR="000B30E8" w:rsidRPr="005F3990">
        <w:rPr>
          <w:rFonts w:asciiTheme="minorHAnsi" w:hAnsiTheme="minorHAnsi" w:cstheme="minorHAnsi"/>
          <w:lang w:val="en-US"/>
        </w:rPr>
        <w:t xml:space="preserve"> </w:t>
      </w:r>
    </w:p>
    <w:p w14:paraId="060FAC5D" w14:textId="32820994" w:rsidR="009B24C6" w:rsidRPr="005F3990" w:rsidRDefault="004D3349" w:rsidP="003E6609">
      <w:pPr>
        <w:bidi/>
        <w:spacing w:line="360" w:lineRule="auto"/>
        <w:rPr>
          <w:rFonts w:asciiTheme="minorHAnsi" w:hAnsiTheme="minorHAnsi" w:cstheme="minorHAnsi"/>
          <w:u w:val="single"/>
          <w:rtl/>
          <w:lang w:val="en-US"/>
        </w:rPr>
      </w:pPr>
      <w:r w:rsidRPr="005F3990">
        <w:rPr>
          <w:rFonts w:asciiTheme="minorHAnsi" w:hAnsiTheme="minorHAnsi" w:cstheme="minorHAnsi"/>
          <w:rtl/>
        </w:rPr>
        <w:lastRenderedPageBreak/>
        <w:t>ניתן</w:t>
      </w:r>
      <w:r w:rsidR="001646C1" w:rsidRPr="005F3990">
        <w:rPr>
          <w:rFonts w:asciiTheme="minorHAnsi" w:hAnsiTheme="minorHAnsi" w:cstheme="minorHAnsi"/>
          <w:rtl/>
        </w:rPr>
        <w:t xml:space="preserve"> </w:t>
      </w:r>
      <w:r w:rsidR="003E6609">
        <w:rPr>
          <w:rFonts w:asciiTheme="minorHAnsi" w:hAnsiTheme="minorHAnsi" w:cstheme="minorHAnsi" w:hint="cs"/>
          <w:rtl/>
        </w:rPr>
        <w:t xml:space="preserve">גם </w:t>
      </w:r>
      <w:r w:rsidR="001646C1" w:rsidRPr="005F3990">
        <w:rPr>
          <w:rFonts w:asciiTheme="minorHAnsi" w:hAnsiTheme="minorHAnsi" w:cstheme="minorHAnsi"/>
          <w:rtl/>
        </w:rPr>
        <w:t>למיין אגמים על פי הפוריות שלהם, כאלה עם יצרנות ראשונית</w:t>
      </w:r>
      <w:r w:rsidR="00D829AC" w:rsidRPr="005F3990">
        <w:rPr>
          <w:rFonts w:asciiTheme="minorHAnsi" w:hAnsiTheme="minorHAnsi" w:cstheme="minorHAnsi"/>
          <w:rtl/>
        </w:rPr>
        <w:t xml:space="preserve"> (</w:t>
      </w:r>
      <w:r w:rsidR="003F30C3">
        <w:rPr>
          <w:rFonts w:asciiTheme="minorHAnsi" w:hAnsiTheme="minorHAnsi" w:cstheme="minorHAnsi"/>
          <w:lang w:val="en-US"/>
        </w:rPr>
        <w:t>p</w:t>
      </w:r>
      <w:r w:rsidR="00D829AC" w:rsidRPr="005F3990">
        <w:rPr>
          <w:rFonts w:asciiTheme="minorHAnsi" w:hAnsiTheme="minorHAnsi" w:cstheme="minorHAnsi"/>
        </w:rPr>
        <w:t>rimary productivity</w:t>
      </w:r>
      <w:r w:rsidR="00D829AC" w:rsidRPr="005F3990">
        <w:rPr>
          <w:rFonts w:asciiTheme="minorHAnsi" w:hAnsiTheme="minorHAnsi" w:cstheme="minorHAnsi"/>
          <w:rtl/>
        </w:rPr>
        <w:t>)</w:t>
      </w:r>
      <w:r w:rsidRPr="005F3990">
        <w:rPr>
          <w:rStyle w:val="FootnoteReference"/>
          <w:rFonts w:asciiTheme="minorHAnsi" w:hAnsiTheme="minorHAnsi" w:cstheme="minorHAnsi"/>
          <w:rtl/>
        </w:rPr>
        <w:footnoteReference w:id="121"/>
      </w:r>
      <w:r w:rsidR="001646C1" w:rsidRPr="005F3990">
        <w:rPr>
          <w:rFonts w:asciiTheme="minorHAnsi" w:hAnsiTheme="minorHAnsi" w:cstheme="minorHAnsi"/>
          <w:rtl/>
        </w:rPr>
        <w:t xml:space="preserve"> </w:t>
      </w:r>
      <w:r w:rsidR="00B54D54">
        <w:rPr>
          <w:rFonts w:asciiTheme="minorHAnsi" w:hAnsiTheme="minorHAnsi" w:cstheme="minorHAnsi" w:hint="cs"/>
          <w:rtl/>
        </w:rPr>
        <w:t>מועטה</w:t>
      </w:r>
      <w:r w:rsidR="00D829AC" w:rsidRPr="005F3990">
        <w:rPr>
          <w:rFonts w:asciiTheme="minorHAnsi" w:hAnsiTheme="minorHAnsi" w:cstheme="minorHAnsi"/>
          <w:rtl/>
        </w:rPr>
        <w:t xml:space="preserve"> </w:t>
      </w:r>
      <w:r w:rsidR="001646C1" w:rsidRPr="005F3990">
        <w:rPr>
          <w:rFonts w:asciiTheme="minorHAnsi" w:hAnsiTheme="minorHAnsi" w:cstheme="minorHAnsi"/>
          <w:rtl/>
        </w:rPr>
        <w:t>(</w:t>
      </w:r>
      <w:r w:rsidR="007F7564" w:rsidRPr="005F3990">
        <w:rPr>
          <w:rFonts w:asciiTheme="minorHAnsi" w:hAnsiTheme="minorHAnsi" w:cstheme="minorHAnsi"/>
          <w:lang w:val="en-US"/>
        </w:rPr>
        <w:t>oligotrophic</w:t>
      </w:r>
      <w:r w:rsidR="001646C1" w:rsidRPr="005F3990">
        <w:rPr>
          <w:rFonts w:asciiTheme="minorHAnsi" w:hAnsiTheme="minorHAnsi" w:cstheme="minorHAnsi"/>
          <w:rtl/>
        </w:rPr>
        <w:t>), עם יצרנות ראשונית ממוצעת (</w:t>
      </w:r>
      <w:r w:rsidR="007F7564" w:rsidRPr="005F3990">
        <w:rPr>
          <w:rFonts w:asciiTheme="minorHAnsi" w:hAnsiTheme="minorHAnsi" w:cstheme="minorHAnsi"/>
          <w:lang w:val="en-US"/>
        </w:rPr>
        <w:t>mesotrophic</w:t>
      </w:r>
      <w:r w:rsidR="001646C1" w:rsidRPr="005F3990">
        <w:rPr>
          <w:rFonts w:asciiTheme="minorHAnsi" w:hAnsiTheme="minorHAnsi" w:cstheme="minorHAnsi"/>
          <w:rtl/>
        </w:rPr>
        <w:t>) או גבוהה (</w:t>
      </w:r>
      <w:r w:rsidR="007F7564" w:rsidRPr="005F3990">
        <w:rPr>
          <w:rFonts w:asciiTheme="minorHAnsi" w:hAnsiTheme="minorHAnsi" w:cstheme="minorHAnsi"/>
          <w:lang w:val="en-US"/>
        </w:rPr>
        <w:t>eutrophic</w:t>
      </w:r>
      <w:r w:rsidR="001646C1" w:rsidRPr="005F3990">
        <w:rPr>
          <w:rFonts w:asciiTheme="minorHAnsi" w:hAnsiTheme="minorHAnsi" w:cstheme="minorHAnsi"/>
          <w:rtl/>
        </w:rPr>
        <w:t>)</w:t>
      </w:r>
      <w:r w:rsidR="00CC657F" w:rsidRPr="005F3990">
        <w:rPr>
          <w:rFonts w:asciiTheme="minorHAnsi" w:hAnsiTheme="minorHAnsi" w:cstheme="minorHAnsi"/>
          <w:rtl/>
        </w:rPr>
        <w:t xml:space="preserve">, ראו טבלה </w:t>
      </w:r>
      <w:r w:rsidR="00E422E6">
        <w:rPr>
          <w:rFonts w:asciiTheme="minorHAnsi" w:hAnsiTheme="minorHAnsi" w:cstheme="minorHAnsi" w:hint="cs"/>
          <w:rtl/>
        </w:rPr>
        <w:t>9</w:t>
      </w:r>
      <w:r w:rsidR="00CC657F" w:rsidRPr="005F3990">
        <w:rPr>
          <w:rFonts w:asciiTheme="minorHAnsi" w:hAnsiTheme="minorHAnsi" w:cstheme="minorHAnsi"/>
          <w:rtl/>
        </w:rPr>
        <w:t>.1</w:t>
      </w:r>
      <w:r w:rsidR="001646C1" w:rsidRPr="005F3990">
        <w:rPr>
          <w:rFonts w:asciiTheme="minorHAnsi" w:hAnsiTheme="minorHAnsi" w:cstheme="minorHAnsi"/>
          <w:rtl/>
        </w:rPr>
        <w:t xml:space="preserve">. </w:t>
      </w:r>
      <w:r w:rsidR="00E86418">
        <w:rPr>
          <w:rFonts w:asciiTheme="minorHAnsi" w:hAnsiTheme="minorHAnsi" w:cstheme="minorHAnsi" w:hint="cs"/>
          <w:rtl/>
        </w:rPr>
        <w:t>כמו כן</w:t>
      </w:r>
      <w:r w:rsidR="001646C1" w:rsidRPr="005F3990">
        <w:rPr>
          <w:rFonts w:asciiTheme="minorHAnsi" w:hAnsiTheme="minorHAnsi" w:cstheme="minorHAnsi"/>
          <w:rtl/>
        </w:rPr>
        <w:t xml:space="preserve"> </w:t>
      </w:r>
      <w:r w:rsidR="003E59F1">
        <w:rPr>
          <w:rFonts w:asciiTheme="minorHAnsi" w:hAnsiTheme="minorHAnsi" w:cstheme="minorHAnsi" w:hint="cs"/>
          <w:rtl/>
        </w:rPr>
        <w:t>ממיינים</w:t>
      </w:r>
      <w:r w:rsidR="001646C1" w:rsidRPr="005F3990">
        <w:rPr>
          <w:rFonts w:asciiTheme="minorHAnsi" w:hAnsiTheme="minorHAnsi" w:cstheme="minorHAnsi"/>
          <w:rtl/>
        </w:rPr>
        <w:t xml:space="preserve"> אגמים על סמך האקלים בו הם נמצאים (ממוזג, ארקטי, ים-תיכוני, טרופי, וכן הלאה). כל המיונים הללו מאפשרים </w:t>
      </w:r>
      <w:r w:rsidR="004C1929" w:rsidRPr="005F3990">
        <w:rPr>
          <w:rFonts w:asciiTheme="minorHAnsi" w:hAnsiTheme="minorHAnsi" w:cstheme="minorHAnsi"/>
          <w:rtl/>
        </w:rPr>
        <w:t>לחוקרי</w:t>
      </w:r>
      <w:r w:rsidR="001646C1" w:rsidRPr="005F3990">
        <w:rPr>
          <w:rFonts w:asciiTheme="minorHAnsi" w:hAnsiTheme="minorHAnsi" w:cstheme="minorHAnsi"/>
          <w:rtl/>
        </w:rPr>
        <w:t xml:space="preserve"> האגמים </w:t>
      </w:r>
      <w:r w:rsidR="004C1929" w:rsidRPr="005F3990">
        <w:rPr>
          <w:rFonts w:asciiTheme="minorHAnsi" w:hAnsiTheme="minorHAnsi" w:cstheme="minorHAnsi"/>
          <w:rtl/>
        </w:rPr>
        <w:t xml:space="preserve">(לימנולוגים) </w:t>
      </w:r>
      <w:r w:rsidR="00AB2C18">
        <w:rPr>
          <w:rFonts w:asciiTheme="minorHAnsi" w:hAnsiTheme="minorHAnsi" w:cstheme="minorHAnsi" w:hint="cs"/>
          <w:rtl/>
        </w:rPr>
        <w:t>לבחון</w:t>
      </w:r>
      <w:r w:rsidR="009B24C6" w:rsidRPr="005F3990">
        <w:rPr>
          <w:rFonts w:asciiTheme="minorHAnsi" w:hAnsiTheme="minorHAnsi" w:cstheme="minorHAnsi"/>
          <w:rtl/>
        </w:rPr>
        <w:t xml:space="preserve"> את </w:t>
      </w:r>
      <w:r w:rsidR="003E59F1">
        <w:rPr>
          <w:rFonts w:asciiTheme="minorHAnsi" w:hAnsiTheme="minorHAnsi" w:cstheme="minorHAnsi" w:hint="cs"/>
          <w:rtl/>
        </w:rPr>
        <w:t>המצב בפועל באגם מסוים</w:t>
      </w:r>
      <w:r w:rsidR="009B24C6" w:rsidRPr="005F3990">
        <w:rPr>
          <w:rFonts w:asciiTheme="minorHAnsi" w:hAnsiTheme="minorHAnsi" w:cstheme="minorHAnsi"/>
          <w:rtl/>
        </w:rPr>
        <w:t xml:space="preserve"> מול מודל של </w:t>
      </w:r>
      <w:r w:rsidR="003E59F1">
        <w:rPr>
          <w:rFonts w:asciiTheme="minorHAnsi" w:hAnsiTheme="minorHAnsi" w:cstheme="minorHAnsi" w:hint="cs"/>
          <w:rtl/>
        </w:rPr>
        <w:t xml:space="preserve">אותו </w:t>
      </w:r>
      <w:r w:rsidR="009B24C6" w:rsidRPr="005F3990">
        <w:rPr>
          <w:rFonts w:asciiTheme="minorHAnsi" w:hAnsiTheme="minorHAnsi" w:cstheme="minorHAnsi"/>
          <w:rtl/>
        </w:rPr>
        <w:t xml:space="preserve">אגם </w:t>
      </w:r>
      <w:r w:rsidR="003E59F1">
        <w:rPr>
          <w:rFonts w:asciiTheme="minorHAnsi" w:hAnsiTheme="minorHAnsi" w:cstheme="minorHAnsi" w:hint="cs"/>
          <w:rtl/>
        </w:rPr>
        <w:t xml:space="preserve">במצב </w:t>
      </w:r>
      <w:r w:rsidR="009B24C6" w:rsidRPr="005F3990">
        <w:rPr>
          <w:rFonts w:asciiTheme="minorHAnsi" w:hAnsiTheme="minorHAnsi" w:cstheme="minorHAnsi"/>
          <w:rtl/>
        </w:rPr>
        <w:t xml:space="preserve">בלתי מופרע וכן להשוות בין תנאי ההווה עם תנאי האגם בעבר כפי שהם משתקפים בחומרים שהצטברו </w:t>
      </w:r>
      <w:r w:rsidR="002A20A3" w:rsidRPr="005F3990">
        <w:rPr>
          <w:rFonts w:asciiTheme="minorHAnsi" w:hAnsiTheme="minorHAnsi" w:cstheme="minorHAnsi"/>
          <w:rtl/>
        </w:rPr>
        <w:t xml:space="preserve">לאורך זמן </w:t>
      </w:r>
      <w:r w:rsidR="009B24C6" w:rsidRPr="005F3990">
        <w:rPr>
          <w:rFonts w:asciiTheme="minorHAnsi" w:hAnsiTheme="minorHAnsi" w:cstheme="minorHAnsi"/>
          <w:rtl/>
        </w:rPr>
        <w:t xml:space="preserve">בסדימנט </w:t>
      </w:r>
      <w:r w:rsidR="002A20A3">
        <w:rPr>
          <w:rFonts w:asciiTheme="minorHAnsi" w:hAnsiTheme="minorHAnsi" w:cstheme="minorHAnsi" w:hint="cs"/>
          <w:rtl/>
        </w:rPr>
        <w:t>ב</w:t>
      </w:r>
      <w:r w:rsidR="009B24C6" w:rsidRPr="005F3990">
        <w:rPr>
          <w:rFonts w:asciiTheme="minorHAnsi" w:hAnsiTheme="minorHAnsi" w:cstheme="minorHAnsi"/>
          <w:rtl/>
        </w:rPr>
        <w:t>קרקעית האגם</w:t>
      </w:r>
      <w:r w:rsidR="0055532F" w:rsidRPr="005F3990">
        <w:rPr>
          <w:rStyle w:val="FootnoteReference"/>
          <w:rFonts w:asciiTheme="minorHAnsi" w:hAnsiTheme="minorHAnsi" w:cstheme="minorHAnsi"/>
          <w:rtl/>
        </w:rPr>
        <w:footnoteReference w:id="122"/>
      </w:r>
      <w:r w:rsidR="009B24C6" w:rsidRPr="005F3990">
        <w:rPr>
          <w:rFonts w:asciiTheme="minorHAnsi" w:hAnsiTheme="minorHAnsi" w:cstheme="minorHAnsi"/>
          <w:rtl/>
        </w:rPr>
        <w:t xml:space="preserve">. </w:t>
      </w:r>
      <w:r w:rsidR="00CA008D">
        <w:rPr>
          <w:rFonts w:asciiTheme="minorHAnsi" w:hAnsiTheme="minorHAnsi" w:cstheme="minorHAnsi" w:hint="cs"/>
          <w:rtl/>
          <w:lang w:val="en-US"/>
        </w:rPr>
        <w:t>דוגמא</w:t>
      </w:r>
      <w:r w:rsidR="00452C18">
        <w:rPr>
          <w:rFonts w:asciiTheme="minorHAnsi" w:hAnsiTheme="minorHAnsi" w:cstheme="minorHAnsi" w:hint="cs"/>
          <w:rtl/>
          <w:lang w:val="en-US"/>
        </w:rPr>
        <w:t xml:space="preserve"> לכך היא</w:t>
      </w:r>
      <w:r w:rsidR="00770896" w:rsidRPr="005F3990">
        <w:rPr>
          <w:rFonts w:asciiTheme="minorHAnsi" w:hAnsiTheme="minorHAnsi" w:cstheme="minorHAnsi"/>
          <w:rtl/>
          <w:lang w:val="en-US"/>
        </w:rPr>
        <w:t xml:space="preserve"> </w:t>
      </w:r>
      <w:r w:rsidR="00CA008D">
        <w:rPr>
          <w:rFonts w:asciiTheme="minorHAnsi" w:hAnsiTheme="minorHAnsi" w:cstheme="minorHAnsi" w:hint="cs"/>
          <w:rtl/>
          <w:lang w:val="en-US"/>
        </w:rPr>
        <w:t>תיעוד של</w:t>
      </w:r>
      <w:r w:rsidR="00770896" w:rsidRPr="005F3990">
        <w:rPr>
          <w:rFonts w:asciiTheme="minorHAnsi" w:hAnsiTheme="minorHAnsi" w:cstheme="minorHAnsi"/>
          <w:rtl/>
          <w:lang w:val="en-US"/>
        </w:rPr>
        <w:t xml:space="preserve"> </w:t>
      </w:r>
      <w:r w:rsidR="00CA008D" w:rsidRPr="005F3990">
        <w:rPr>
          <w:rFonts w:asciiTheme="minorHAnsi" w:hAnsiTheme="minorHAnsi" w:cstheme="minorHAnsi"/>
          <w:rtl/>
          <w:lang w:val="en-US"/>
        </w:rPr>
        <w:t>שינויים במאפייני המונסון ב</w:t>
      </w:r>
      <w:r w:rsidR="00452C18">
        <w:rPr>
          <w:rFonts w:asciiTheme="minorHAnsi" w:hAnsiTheme="minorHAnsi" w:cstheme="minorHAnsi" w:hint="cs"/>
          <w:rtl/>
          <w:lang w:val="en-US"/>
        </w:rPr>
        <w:t>-</w:t>
      </w:r>
      <w:r w:rsidR="00CA008D" w:rsidRPr="005F3990">
        <w:rPr>
          <w:rFonts w:asciiTheme="minorHAnsi" w:hAnsiTheme="minorHAnsi" w:cstheme="minorHAnsi"/>
          <w:rtl/>
          <w:lang w:val="en-US"/>
        </w:rPr>
        <w:t xml:space="preserve">2,500 השנים האחרונות </w:t>
      </w:r>
      <w:r w:rsidR="00770896" w:rsidRPr="005F3990">
        <w:rPr>
          <w:rFonts w:asciiTheme="minorHAnsi" w:hAnsiTheme="minorHAnsi" w:cstheme="minorHAnsi"/>
          <w:rtl/>
          <w:lang w:val="en-US"/>
        </w:rPr>
        <w:t>בסדימנט אגמי מסין</w:t>
      </w:r>
      <w:r w:rsidR="00452C18">
        <w:rPr>
          <w:rFonts w:asciiTheme="minorHAnsi" w:hAnsiTheme="minorHAnsi" w:cstheme="minorHAnsi" w:hint="cs"/>
          <w:rtl/>
          <w:lang w:val="en-US"/>
        </w:rPr>
        <w:t xml:space="preserve"> </w:t>
      </w:r>
      <w:r w:rsidR="003E59F1">
        <w:rPr>
          <w:rFonts w:asciiTheme="minorHAnsi" w:hAnsiTheme="minorHAnsi" w:cstheme="minorHAnsi" w:hint="cs"/>
          <w:rtl/>
          <w:lang w:val="en-US"/>
        </w:rPr>
        <w:t>המתואר</w:t>
      </w:r>
      <w:r w:rsidR="001314E8">
        <w:rPr>
          <w:rFonts w:asciiTheme="minorHAnsi" w:hAnsiTheme="minorHAnsi" w:cstheme="minorHAnsi" w:hint="cs"/>
          <w:rtl/>
          <w:lang w:val="en-US"/>
        </w:rPr>
        <w:t xml:space="preserve"> ב</w:t>
      </w:r>
      <w:r w:rsidR="00770896" w:rsidRPr="005F3990">
        <w:rPr>
          <w:rFonts w:asciiTheme="minorHAnsi" w:hAnsiTheme="minorHAnsi" w:cstheme="minorHAnsi"/>
          <w:rtl/>
          <w:lang w:val="en-US"/>
        </w:rPr>
        <w:t xml:space="preserve">איור </w:t>
      </w:r>
      <w:r w:rsidR="00E422E6">
        <w:rPr>
          <w:rFonts w:asciiTheme="minorHAnsi" w:hAnsiTheme="minorHAnsi" w:cstheme="minorHAnsi" w:hint="cs"/>
          <w:rtl/>
          <w:lang w:val="en-US"/>
        </w:rPr>
        <w:t>9</w:t>
      </w:r>
      <w:r w:rsidR="00770896" w:rsidRPr="005F3990">
        <w:rPr>
          <w:rFonts w:asciiTheme="minorHAnsi" w:hAnsiTheme="minorHAnsi" w:cstheme="minorHAnsi"/>
          <w:rtl/>
          <w:lang w:val="en-US"/>
        </w:rPr>
        <w:t>.</w:t>
      </w:r>
      <w:r w:rsidR="00A94FA2" w:rsidRPr="005F3990">
        <w:rPr>
          <w:rFonts w:asciiTheme="minorHAnsi" w:hAnsiTheme="minorHAnsi" w:cstheme="minorHAnsi"/>
          <w:rtl/>
          <w:lang w:val="en-US"/>
        </w:rPr>
        <w:t>8</w:t>
      </w:r>
      <w:r w:rsidR="00770896" w:rsidRPr="005F3990">
        <w:rPr>
          <w:rStyle w:val="FootnoteReference"/>
          <w:rFonts w:asciiTheme="minorHAnsi" w:hAnsiTheme="minorHAnsi" w:cstheme="minorHAnsi"/>
          <w:rtl/>
          <w:lang w:val="en-US"/>
        </w:rPr>
        <w:footnoteReference w:id="123"/>
      </w:r>
      <w:r w:rsidR="00770896" w:rsidRPr="005F3990">
        <w:rPr>
          <w:rFonts w:asciiTheme="minorHAnsi" w:hAnsiTheme="minorHAnsi" w:cstheme="minorHAnsi"/>
          <w:rtl/>
          <w:lang w:val="en-US"/>
        </w:rPr>
        <w:t xml:space="preserve">. </w:t>
      </w:r>
    </w:p>
    <w:p w14:paraId="4C607302" w14:textId="0F3143EE" w:rsidR="00CC657F" w:rsidRPr="005F3990" w:rsidRDefault="00B641C9" w:rsidP="00937EDF">
      <w:pPr>
        <w:bidi/>
        <w:rPr>
          <w:rFonts w:asciiTheme="minorHAnsi" w:hAnsiTheme="minorHAnsi" w:cstheme="minorHAnsi"/>
          <w:lang w:val="en-US"/>
        </w:rPr>
      </w:pPr>
      <w:r w:rsidRPr="00B30AA8">
        <w:rPr>
          <w:rFonts w:asciiTheme="minorHAnsi" w:hAnsiTheme="minorHAnsi"/>
          <w:noProof/>
          <w:lang w:val="en-US"/>
        </w:rPr>
        <w:drawing>
          <wp:anchor distT="0" distB="0" distL="114300" distR="114300" simplePos="0" relativeHeight="251662336" behindDoc="0" locked="0" layoutInCell="1" allowOverlap="1" wp14:anchorId="21E80B96" wp14:editId="3328339F">
            <wp:simplePos x="0" y="0"/>
            <wp:positionH relativeFrom="margin">
              <wp:posOffset>139681</wp:posOffset>
            </wp:positionH>
            <wp:positionV relativeFrom="paragraph">
              <wp:posOffset>258184</wp:posOffset>
            </wp:positionV>
            <wp:extent cx="5687060" cy="1532255"/>
            <wp:effectExtent l="38100" t="38100" r="46990" b="298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87060" cy="1532255"/>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rsidR="00CC657F" w:rsidRPr="005F3990">
        <w:rPr>
          <w:rFonts w:asciiTheme="minorHAnsi" w:hAnsiTheme="minorHAnsi" w:cstheme="minorHAnsi"/>
          <w:rtl/>
        </w:rPr>
        <w:t xml:space="preserve">טבלה </w:t>
      </w:r>
      <w:r w:rsidR="00E422E6">
        <w:rPr>
          <w:rFonts w:asciiTheme="minorHAnsi" w:hAnsiTheme="minorHAnsi" w:cstheme="minorHAnsi" w:hint="cs"/>
          <w:rtl/>
        </w:rPr>
        <w:t>9</w:t>
      </w:r>
      <w:r w:rsidR="00CC657F" w:rsidRPr="005F3990">
        <w:rPr>
          <w:rFonts w:asciiTheme="minorHAnsi" w:hAnsiTheme="minorHAnsi" w:cstheme="minorHAnsi"/>
          <w:rtl/>
        </w:rPr>
        <w:t>.1: מצבי פוריות באגמים</w:t>
      </w:r>
      <w:r w:rsidR="00014507">
        <w:rPr>
          <w:rFonts w:asciiTheme="minorHAnsi" w:hAnsiTheme="minorHAnsi" w:cstheme="minorHAnsi" w:hint="cs"/>
          <w:rtl/>
        </w:rPr>
        <w:t xml:space="preserve">. </w:t>
      </w:r>
      <w:r w:rsidR="00CC657F" w:rsidRPr="005F3990">
        <w:rPr>
          <w:rFonts w:asciiTheme="minorHAnsi" w:hAnsiTheme="minorHAnsi" w:cstheme="minorHAnsi"/>
          <w:rtl/>
        </w:rPr>
        <w:t xml:space="preserve">מקור – </w:t>
      </w:r>
      <w:r w:rsidR="00ED022B" w:rsidRPr="005F3990">
        <w:rPr>
          <w:rFonts w:asciiTheme="minorHAnsi" w:hAnsiTheme="minorHAnsi" w:cstheme="minorHAnsi"/>
          <w:lang w:val="en-US"/>
        </w:rPr>
        <w:t xml:space="preserve">OECD </w:t>
      </w:r>
      <w:r w:rsidR="005A7CE5">
        <w:rPr>
          <w:rFonts w:asciiTheme="minorHAnsi" w:hAnsiTheme="minorHAnsi" w:cstheme="minorHAnsi"/>
          <w:lang w:val="en-US"/>
        </w:rPr>
        <w:t>(</w:t>
      </w:r>
      <w:r w:rsidR="00ED022B" w:rsidRPr="005F3990">
        <w:rPr>
          <w:rFonts w:asciiTheme="minorHAnsi" w:hAnsiTheme="minorHAnsi" w:cstheme="minorHAnsi"/>
          <w:lang w:val="en-US"/>
        </w:rPr>
        <w:t>1982</w:t>
      </w:r>
      <w:r w:rsidR="005A7CE5">
        <w:rPr>
          <w:rFonts w:asciiTheme="minorHAnsi" w:hAnsiTheme="minorHAnsi" w:cstheme="minorHAnsi"/>
          <w:lang w:val="en-US"/>
        </w:rPr>
        <w:t>)</w:t>
      </w:r>
      <w:r w:rsidR="005A7CE5">
        <w:rPr>
          <w:rStyle w:val="FootnoteReference"/>
          <w:rFonts w:asciiTheme="minorHAnsi" w:hAnsiTheme="minorHAnsi" w:cstheme="minorHAnsi"/>
          <w:lang w:val="en-US"/>
        </w:rPr>
        <w:footnoteReference w:id="124"/>
      </w:r>
      <w:r w:rsidR="00353453">
        <w:rPr>
          <w:rFonts w:asciiTheme="minorHAnsi" w:hAnsiTheme="minorHAnsi" w:cstheme="minorHAnsi" w:hint="cs"/>
          <w:rtl/>
        </w:rPr>
        <w:t xml:space="preserve">. </w:t>
      </w:r>
    </w:p>
    <w:p w14:paraId="1D4BCEBD" w14:textId="2712B68D" w:rsidR="00CC657F" w:rsidRPr="00B30AA8" w:rsidRDefault="00CC657F" w:rsidP="00E84885">
      <w:pPr>
        <w:pStyle w:val="ListParagraph"/>
        <w:spacing w:before="240" w:line="360" w:lineRule="auto"/>
        <w:ind w:left="-46"/>
        <w:jc w:val="center"/>
        <w:rPr>
          <w:rFonts w:asciiTheme="minorHAnsi" w:hAnsiTheme="minorHAnsi"/>
          <w:rtl/>
          <w:lang w:val="en-US"/>
        </w:rPr>
      </w:pPr>
      <w:r w:rsidRPr="00B30AA8">
        <w:rPr>
          <w:rFonts w:asciiTheme="minorHAnsi" w:hAnsiTheme="minorHAnsi"/>
          <w:lang w:val="en-US"/>
        </w:rPr>
        <w:t>Total phosphorus</w:t>
      </w:r>
      <w:r w:rsidRPr="00B30AA8">
        <w:rPr>
          <w:rStyle w:val="FootnoteReference"/>
          <w:rFonts w:asciiTheme="minorHAnsi" w:hAnsiTheme="minorHAnsi"/>
          <w:lang w:val="en-US"/>
        </w:rPr>
        <w:footnoteReference w:id="125"/>
      </w:r>
      <w:r w:rsidRPr="00B30AA8">
        <w:rPr>
          <w:rFonts w:asciiTheme="minorHAnsi" w:hAnsiTheme="minorHAnsi"/>
          <w:lang w:val="en-US"/>
        </w:rPr>
        <w:t>, chlorophyll a</w:t>
      </w:r>
      <w:r w:rsidRPr="00B30AA8">
        <w:rPr>
          <w:rStyle w:val="FootnoteReference"/>
          <w:rFonts w:asciiTheme="minorHAnsi" w:hAnsiTheme="minorHAnsi"/>
          <w:lang w:val="en-US"/>
        </w:rPr>
        <w:footnoteReference w:id="126"/>
      </w:r>
      <w:r w:rsidRPr="00B30AA8">
        <w:rPr>
          <w:rFonts w:asciiTheme="minorHAnsi" w:hAnsiTheme="minorHAnsi"/>
          <w:lang w:val="en-US"/>
        </w:rPr>
        <w:t>, and Secchi disk depth</w:t>
      </w:r>
      <w:r w:rsidRPr="00B30AA8">
        <w:rPr>
          <w:rStyle w:val="FootnoteReference"/>
          <w:rFonts w:asciiTheme="minorHAnsi" w:hAnsiTheme="minorHAnsi"/>
          <w:lang w:val="en-US"/>
        </w:rPr>
        <w:footnoteReference w:id="127"/>
      </w:r>
      <w:r w:rsidRPr="00B30AA8">
        <w:rPr>
          <w:rFonts w:asciiTheme="minorHAnsi" w:hAnsiTheme="minorHAnsi"/>
          <w:lang w:val="en-US"/>
        </w:rPr>
        <w:t>.</w:t>
      </w:r>
    </w:p>
    <w:p w14:paraId="16B5D9B4" w14:textId="77777777" w:rsidR="00A34823" w:rsidRDefault="00A34823">
      <w:pPr>
        <w:rPr>
          <w:rFonts w:asciiTheme="minorHAnsi" w:hAnsiTheme="minorHAnsi" w:cstheme="minorHAnsi"/>
          <w:rtl/>
        </w:rPr>
      </w:pPr>
      <w:r>
        <w:rPr>
          <w:rFonts w:asciiTheme="minorHAnsi" w:hAnsiTheme="minorHAnsi" w:cstheme="minorHAnsi"/>
          <w:rtl/>
        </w:rPr>
        <w:br w:type="page"/>
      </w:r>
    </w:p>
    <w:p w14:paraId="1B1E2BBC" w14:textId="77947E15" w:rsidR="00C83A6E" w:rsidRDefault="00770896" w:rsidP="002A20A3">
      <w:pPr>
        <w:bidi/>
        <w:spacing w:before="240" w:line="240" w:lineRule="auto"/>
        <w:ind w:left="-46"/>
        <w:rPr>
          <w:rFonts w:asciiTheme="minorHAnsi" w:hAnsiTheme="minorHAnsi" w:cstheme="minorHAnsi"/>
          <w:rtl/>
        </w:rPr>
      </w:pPr>
      <w:r w:rsidRPr="005F3990">
        <w:rPr>
          <w:rFonts w:asciiTheme="minorHAnsi" w:hAnsiTheme="minorHAnsi" w:cstheme="minorHAnsi"/>
          <w:rtl/>
        </w:rPr>
        <w:lastRenderedPageBreak/>
        <w:t xml:space="preserve">איור </w:t>
      </w:r>
      <w:r w:rsidR="00E422E6">
        <w:rPr>
          <w:rFonts w:asciiTheme="minorHAnsi" w:hAnsiTheme="minorHAnsi" w:cstheme="minorHAnsi" w:hint="cs"/>
          <w:rtl/>
        </w:rPr>
        <w:t>9</w:t>
      </w:r>
      <w:r w:rsidRPr="005F3990">
        <w:rPr>
          <w:rFonts w:asciiTheme="minorHAnsi" w:hAnsiTheme="minorHAnsi" w:cstheme="minorHAnsi"/>
          <w:rtl/>
        </w:rPr>
        <w:t>.</w:t>
      </w:r>
      <w:r w:rsidR="00A94FA2" w:rsidRPr="005F3990">
        <w:rPr>
          <w:rFonts w:asciiTheme="minorHAnsi" w:hAnsiTheme="minorHAnsi" w:cstheme="minorHAnsi"/>
          <w:rtl/>
        </w:rPr>
        <w:t>8</w:t>
      </w:r>
      <w:r w:rsidRPr="005F3990">
        <w:rPr>
          <w:rFonts w:asciiTheme="minorHAnsi" w:hAnsiTheme="minorHAnsi" w:cstheme="minorHAnsi"/>
          <w:rtl/>
        </w:rPr>
        <w:t xml:space="preserve">: </w:t>
      </w:r>
      <w:r w:rsidR="004A1DED">
        <w:rPr>
          <w:rFonts w:asciiTheme="minorHAnsi" w:hAnsiTheme="minorHAnsi" w:cstheme="minorHAnsi" w:hint="cs"/>
          <w:rtl/>
        </w:rPr>
        <w:t>שינויים בפעילות</w:t>
      </w:r>
      <w:r w:rsidR="007E3088">
        <w:rPr>
          <w:rFonts w:asciiTheme="minorHAnsi" w:hAnsiTheme="minorHAnsi" w:cstheme="minorHAnsi" w:hint="cs"/>
          <w:rtl/>
        </w:rPr>
        <w:t xml:space="preserve"> </w:t>
      </w:r>
      <w:r w:rsidR="004A1DED">
        <w:rPr>
          <w:rFonts w:asciiTheme="minorHAnsi" w:hAnsiTheme="minorHAnsi" w:cstheme="minorHAnsi" w:hint="cs"/>
          <w:rtl/>
        </w:rPr>
        <w:t>המ</w:t>
      </w:r>
      <w:r w:rsidR="007E3088">
        <w:rPr>
          <w:rFonts w:asciiTheme="minorHAnsi" w:hAnsiTheme="minorHAnsi" w:cstheme="minorHAnsi" w:hint="cs"/>
          <w:rtl/>
        </w:rPr>
        <w:t>ו</w:t>
      </w:r>
      <w:r w:rsidR="004A1DED">
        <w:rPr>
          <w:rFonts w:asciiTheme="minorHAnsi" w:hAnsiTheme="minorHAnsi" w:cstheme="minorHAnsi" w:hint="cs"/>
          <w:rtl/>
        </w:rPr>
        <w:t xml:space="preserve">נסון בדרום מזרח אסיה כפי </w:t>
      </w:r>
      <w:r w:rsidR="007E3088">
        <w:rPr>
          <w:rFonts w:asciiTheme="minorHAnsi" w:hAnsiTheme="minorHAnsi" w:cstheme="minorHAnsi" w:hint="cs"/>
          <w:rtl/>
        </w:rPr>
        <w:t>שהיא משתקפת ב</w:t>
      </w:r>
      <w:r w:rsidR="004A1DED">
        <w:rPr>
          <w:rFonts w:asciiTheme="minorHAnsi" w:hAnsiTheme="minorHAnsi" w:cstheme="minorHAnsi" w:hint="cs"/>
          <w:rtl/>
        </w:rPr>
        <w:t>צבע של סדימנט</w:t>
      </w:r>
      <w:r w:rsidR="007E3088">
        <w:rPr>
          <w:rFonts w:asciiTheme="minorHAnsi" w:hAnsiTheme="minorHAnsi" w:cstheme="minorHAnsi" w:hint="cs"/>
          <w:rtl/>
        </w:rPr>
        <w:t xml:space="preserve"> אגמי</w:t>
      </w:r>
      <w:r w:rsidRPr="005F3990">
        <w:rPr>
          <w:rFonts w:asciiTheme="minorHAnsi" w:hAnsiTheme="minorHAnsi" w:cstheme="minorHAnsi"/>
          <w:rtl/>
        </w:rPr>
        <w:t>. מקור –</w:t>
      </w:r>
    </w:p>
    <w:p w14:paraId="674C797E" w14:textId="4053E71B" w:rsidR="00770896" w:rsidRPr="00C67301" w:rsidRDefault="00770896" w:rsidP="00C83A6E">
      <w:pPr>
        <w:pStyle w:val="ListParagraph"/>
        <w:spacing w:before="240" w:line="240" w:lineRule="auto"/>
        <w:ind w:left="-46"/>
        <w:rPr>
          <w:rFonts w:asciiTheme="minorHAnsi" w:hAnsiTheme="minorHAnsi"/>
          <w:rtl/>
          <w:lang w:val="en-US"/>
        </w:rPr>
      </w:pPr>
      <w:r w:rsidRPr="005F3990">
        <w:rPr>
          <w:rFonts w:asciiTheme="minorHAnsi" w:hAnsiTheme="minorHAnsi" w:cstheme="minorHAnsi"/>
          <w:rtl/>
        </w:rPr>
        <w:t xml:space="preserve"> </w:t>
      </w:r>
      <w:r w:rsidR="007E3088">
        <w:rPr>
          <w:rFonts w:asciiTheme="minorHAnsi" w:hAnsiTheme="minorHAnsi" w:cstheme="minorHAnsi"/>
          <w:lang w:val="en-US"/>
        </w:rPr>
        <w:t>Ji J. et al (2005)</w:t>
      </w:r>
      <w:r w:rsidR="009A248E">
        <w:rPr>
          <w:rFonts w:asciiTheme="minorHAnsi" w:hAnsiTheme="minorHAnsi" w:cstheme="minorHAnsi"/>
          <w:lang w:val="en-US"/>
        </w:rPr>
        <w:t xml:space="preserve">, </w:t>
      </w:r>
      <w:hyperlink r:id="rId20" w:history="1">
        <w:r w:rsidR="00C83A6E" w:rsidRPr="00C67301">
          <w:rPr>
            <w:rStyle w:val="Hyperlink"/>
            <w:sz w:val="18"/>
          </w:rPr>
          <w:t>https://doi.org/10.1016/j.epsl.2005.02.025</w:t>
        </w:r>
      </w:hyperlink>
      <w:r w:rsidR="00C83A6E" w:rsidRPr="00C67301">
        <w:rPr>
          <w:sz w:val="16"/>
          <w:lang w:val="en-US"/>
        </w:rPr>
        <w:t xml:space="preserve"> </w:t>
      </w:r>
      <w:r w:rsidR="00C83A6E">
        <w:rPr>
          <w:sz w:val="18"/>
          <w:szCs w:val="18"/>
          <w:lang w:val="en-US"/>
        </w:rPr>
        <w:t xml:space="preserve">; </w:t>
      </w:r>
      <w:r w:rsidR="00C83A6E" w:rsidRPr="007C155F">
        <w:rPr>
          <w:lang w:val="en-US"/>
        </w:rPr>
        <w:t>Copyright © 2005 Elsevier B.V. All rights reserved.</w:t>
      </w:r>
      <w:r w:rsidR="0008458C" w:rsidRPr="007C155F">
        <w:rPr>
          <w:lang w:val="en-US"/>
        </w:rPr>
        <w:t xml:space="preserve"> </w:t>
      </w:r>
      <w:r w:rsidR="0008458C" w:rsidRPr="007C155F">
        <w:rPr>
          <w:color w:val="222222"/>
        </w:rPr>
        <w:t>Reprinted with permission</w:t>
      </w:r>
      <w:r w:rsidR="0008458C">
        <w:rPr>
          <w:color w:val="222222"/>
          <w:sz w:val="18"/>
          <w:szCs w:val="18"/>
          <w:lang w:val="en-US"/>
        </w:rPr>
        <w:t>.</w:t>
      </w:r>
    </w:p>
    <w:p w14:paraId="7A1B58A7" w14:textId="2A0B5569" w:rsidR="00695714" w:rsidRDefault="00C67301" w:rsidP="006E6216">
      <w:pPr>
        <w:bidi/>
        <w:spacing w:before="240" w:line="240" w:lineRule="auto"/>
        <w:ind w:left="-46"/>
        <w:jc w:val="center"/>
        <w:rPr>
          <w:rFonts w:asciiTheme="minorHAnsi" w:hAnsiTheme="minorHAnsi"/>
          <w:rtl/>
        </w:rPr>
      </w:pPr>
      <w:r>
        <w:rPr>
          <w:rFonts w:asciiTheme="minorHAnsi" w:hAnsiTheme="minorHAnsi"/>
          <w:noProof/>
          <w:rtl/>
          <w:lang w:val="he-IL"/>
        </w:rPr>
        <w:drawing>
          <wp:inline distT="0" distB="0" distL="0" distR="0" wp14:anchorId="2A3F9853" wp14:editId="3F71AC0A">
            <wp:extent cx="5577657" cy="3149600"/>
            <wp:effectExtent l="38100" t="38100" r="42545" b="317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597646" cy="3160887"/>
                    </a:xfrm>
                    <a:prstGeom prst="rect">
                      <a:avLst/>
                    </a:prstGeom>
                    <a:ln w="25400">
                      <a:solidFill>
                        <a:schemeClr val="tx1"/>
                      </a:solidFill>
                    </a:ln>
                  </pic:spPr>
                </pic:pic>
              </a:graphicData>
            </a:graphic>
          </wp:inline>
        </w:drawing>
      </w:r>
    </w:p>
    <w:p w14:paraId="0FD857BE" w14:textId="77777777" w:rsidR="006E6216" w:rsidRPr="00B30AA8" w:rsidRDefault="006E6216" w:rsidP="00695714">
      <w:pPr>
        <w:pStyle w:val="ListParagraph"/>
        <w:spacing w:before="240" w:line="240" w:lineRule="auto"/>
        <w:ind w:left="-46"/>
        <w:jc w:val="center"/>
        <w:rPr>
          <w:rFonts w:asciiTheme="minorHAnsi" w:hAnsiTheme="minorHAnsi"/>
          <w:rtl/>
        </w:rPr>
      </w:pPr>
    </w:p>
    <w:p w14:paraId="1C74D47B" w14:textId="7FB8E6B5" w:rsidR="00CA2F4C" w:rsidRPr="007A53AD" w:rsidRDefault="00CA2F4C" w:rsidP="007A53AD">
      <w:pPr>
        <w:pStyle w:val="Heading3"/>
        <w:bidi/>
        <w:spacing w:after="0" w:line="360" w:lineRule="auto"/>
        <w:rPr>
          <w:rFonts w:asciiTheme="minorHAnsi" w:hAnsiTheme="minorHAnsi" w:cstheme="minorHAnsi"/>
          <w:rtl/>
        </w:rPr>
      </w:pPr>
      <w:r w:rsidRPr="007A53AD">
        <w:rPr>
          <w:rFonts w:asciiTheme="minorHAnsi" w:hAnsiTheme="minorHAnsi" w:cstheme="minorHAnsi" w:hint="cs"/>
          <w:rtl/>
        </w:rPr>
        <w:t>השפעות האדם על אגמים</w:t>
      </w:r>
    </w:p>
    <w:p w14:paraId="6E972D4F" w14:textId="4B9E7FD5" w:rsidR="002A20A3" w:rsidRPr="00382823" w:rsidRDefault="00466DC1" w:rsidP="00A34823">
      <w:pPr>
        <w:bidi/>
        <w:spacing w:line="360" w:lineRule="auto"/>
        <w:rPr>
          <w:rFonts w:asciiTheme="minorHAnsi" w:hAnsiTheme="minorHAnsi" w:cstheme="minorHAnsi"/>
          <w:rtl/>
        </w:rPr>
      </w:pPr>
      <w:r w:rsidRPr="005F3990">
        <w:rPr>
          <w:rFonts w:asciiTheme="minorHAnsi" w:hAnsiTheme="minorHAnsi" w:cstheme="minorHAnsi"/>
          <w:rtl/>
        </w:rPr>
        <w:t>כל האגמים בעולם סובלים מפעילות האדם</w:t>
      </w:r>
      <w:r w:rsidR="005410D5">
        <w:rPr>
          <w:rFonts w:asciiTheme="minorHAnsi" w:hAnsiTheme="minorHAnsi" w:cstheme="minorHAnsi" w:hint="cs"/>
          <w:rtl/>
        </w:rPr>
        <w:t>.</w:t>
      </w:r>
      <w:r w:rsidR="005410D5" w:rsidRPr="005F3990">
        <w:rPr>
          <w:rFonts w:asciiTheme="minorHAnsi" w:hAnsiTheme="minorHAnsi" w:cstheme="minorHAnsi"/>
          <w:rtl/>
        </w:rPr>
        <w:t xml:space="preserve"> </w:t>
      </w:r>
      <w:r w:rsidRPr="005F3990">
        <w:rPr>
          <w:rFonts w:asciiTheme="minorHAnsi" w:hAnsiTheme="minorHAnsi" w:cstheme="minorHAnsi"/>
          <w:rtl/>
        </w:rPr>
        <w:t xml:space="preserve">חלקם בצורה מינורית, בעיקר </w:t>
      </w:r>
      <w:r w:rsidR="00182860" w:rsidRPr="005F3990">
        <w:rPr>
          <w:rFonts w:asciiTheme="minorHAnsi" w:hAnsiTheme="minorHAnsi" w:cstheme="minorHAnsi"/>
          <w:rtl/>
        </w:rPr>
        <w:t>מ</w:t>
      </w:r>
      <w:r w:rsidRPr="005F3990">
        <w:rPr>
          <w:rFonts w:asciiTheme="minorHAnsi" w:hAnsiTheme="minorHAnsi" w:cstheme="minorHAnsi"/>
          <w:rtl/>
        </w:rPr>
        <w:t>הגעת חומרים ממקור אנתרופוגני דרך ה</w:t>
      </w:r>
      <w:r w:rsidR="00170BBA">
        <w:rPr>
          <w:rFonts w:asciiTheme="minorHAnsi" w:hAnsiTheme="minorHAnsi" w:cstheme="minorHAnsi"/>
          <w:rtl/>
        </w:rPr>
        <w:t>אטמוספרה</w:t>
      </w:r>
      <w:r w:rsidRPr="005F3990">
        <w:rPr>
          <w:rFonts w:asciiTheme="minorHAnsi" w:hAnsiTheme="minorHAnsi" w:cstheme="minorHAnsi"/>
          <w:rtl/>
        </w:rPr>
        <w:t xml:space="preserve">, וחלקם </w:t>
      </w:r>
      <w:r w:rsidR="007F7564" w:rsidRPr="005F3990">
        <w:rPr>
          <w:rFonts w:asciiTheme="minorHAnsi" w:hAnsiTheme="minorHAnsi" w:cstheme="minorHAnsi"/>
          <w:rtl/>
        </w:rPr>
        <w:t xml:space="preserve">סובלים </w:t>
      </w:r>
      <w:r w:rsidR="00C411BD">
        <w:rPr>
          <w:rFonts w:asciiTheme="minorHAnsi" w:hAnsiTheme="minorHAnsi" w:cstheme="minorHAnsi" w:hint="cs"/>
          <w:rtl/>
        </w:rPr>
        <w:t>מעליה בתכיפות ובעוצמה של</w:t>
      </w:r>
      <w:r w:rsidR="00F53D81">
        <w:rPr>
          <w:rFonts w:asciiTheme="minorHAnsi" w:hAnsiTheme="minorHAnsi" w:cstheme="minorHAnsi" w:hint="cs"/>
          <w:rtl/>
        </w:rPr>
        <w:t xml:space="preserve"> פריחת אצות (</w:t>
      </w:r>
      <w:r w:rsidR="00C411BD">
        <w:rPr>
          <w:rFonts w:asciiTheme="minorHAnsi" w:hAnsiTheme="minorHAnsi" w:cstheme="minorHAnsi" w:hint="cs"/>
          <w:rtl/>
        </w:rPr>
        <w:t xml:space="preserve">ראו למטה - </w:t>
      </w:r>
      <w:r w:rsidR="00F53D81">
        <w:rPr>
          <w:rFonts w:asciiTheme="minorHAnsi" w:hAnsiTheme="minorHAnsi" w:cstheme="minorHAnsi"/>
          <w:lang w:val="en-US"/>
        </w:rPr>
        <w:t>algal blooms</w:t>
      </w:r>
      <w:r w:rsidR="00F53D81">
        <w:rPr>
          <w:rFonts w:asciiTheme="minorHAnsi" w:hAnsiTheme="minorHAnsi" w:cstheme="minorHAnsi" w:hint="cs"/>
          <w:rtl/>
        </w:rPr>
        <w:t xml:space="preserve">) עקב </w:t>
      </w:r>
      <w:r w:rsidR="009942D6">
        <w:rPr>
          <w:rFonts w:asciiTheme="minorHAnsi" w:hAnsiTheme="minorHAnsi" w:cstheme="minorHAnsi" w:hint="cs"/>
          <w:rtl/>
        </w:rPr>
        <w:t>שינויי אקלים</w:t>
      </w:r>
      <w:r w:rsidR="00C20EA2">
        <w:rPr>
          <w:rStyle w:val="FootnoteReference"/>
          <w:rFonts w:asciiTheme="minorHAnsi" w:hAnsiTheme="minorHAnsi" w:cstheme="minorHAnsi"/>
          <w:rtl/>
        </w:rPr>
        <w:footnoteReference w:id="128"/>
      </w:r>
      <w:r w:rsidR="009942D6">
        <w:rPr>
          <w:rFonts w:asciiTheme="minorHAnsi" w:hAnsiTheme="minorHAnsi" w:cstheme="minorHAnsi" w:hint="cs"/>
          <w:rtl/>
        </w:rPr>
        <w:t xml:space="preserve">, </w:t>
      </w:r>
      <w:r w:rsidR="00DE7DF1">
        <w:rPr>
          <w:rFonts w:asciiTheme="minorHAnsi" w:hAnsiTheme="minorHAnsi" w:cstheme="minorHAnsi" w:hint="cs"/>
          <w:rtl/>
        </w:rPr>
        <w:t xml:space="preserve">ירידת מפלס בגלל </w:t>
      </w:r>
      <w:r w:rsidR="007F7564" w:rsidRPr="005F3990">
        <w:rPr>
          <w:rFonts w:asciiTheme="minorHAnsi" w:hAnsiTheme="minorHAnsi" w:cstheme="minorHAnsi"/>
          <w:rtl/>
        </w:rPr>
        <w:t>שאיבת יתר</w:t>
      </w:r>
      <w:r w:rsidR="00EB32E2">
        <w:rPr>
          <w:rFonts w:asciiTheme="minorHAnsi" w:hAnsiTheme="minorHAnsi" w:cstheme="minorHAnsi" w:hint="cs"/>
          <w:rtl/>
        </w:rPr>
        <w:t xml:space="preserve"> או הטיית הנהרות המזינים אותם</w:t>
      </w:r>
      <w:r w:rsidR="00A07E17">
        <w:rPr>
          <w:rStyle w:val="FootnoteReference"/>
          <w:rFonts w:asciiTheme="minorHAnsi" w:hAnsiTheme="minorHAnsi" w:cstheme="minorHAnsi"/>
          <w:rtl/>
        </w:rPr>
        <w:footnoteReference w:id="129"/>
      </w:r>
      <w:r w:rsidR="007F7564" w:rsidRPr="005F3990">
        <w:rPr>
          <w:rFonts w:asciiTheme="minorHAnsi" w:hAnsiTheme="minorHAnsi" w:cstheme="minorHAnsi"/>
          <w:rtl/>
        </w:rPr>
        <w:t xml:space="preserve">, </w:t>
      </w:r>
      <w:r w:rsidR="004C1929" w:rsidRPr="005F3990">
        <w:rPr>
          <w:rFonts w:asciiTheme="minorHAnsi" w:hAnsiTheme="minorHAnsi" w:cstheme="minorHAnsi"/>
          <w:rtl/>
        </w:rPr>
        <w:t>ו/</w:t>
      </w:r>
      <w:r w:rsidR="007F7564" w:rsidRPr="005F3990">
        <w:rPr>
          <w:rFonts w:asciiTheme="minorHAnsi" w:hAnsiTheme="minorHAnsi" w:cstheme="minorHAnsi"/>
          <w:rtl/>
        </w:rPr>
        <w:t xml:space="preserve">או </w:t>
      </w:r>
      <w:r w:rsidRPr="005F3990">
        <w:rPr>
          <w:rFonts w:asciiTheme="minorHAnsi" w:hAnsiTheme="minorHAnsi" w:cstheme="minorHAnsi"/>
          <w:rtl/>
        </w:rPr>
        <w:t xml:space="preserve">מקבלים זרימות של </w:t>
      </w:r>
      <w:r w:rsidR="007F7564" w:rsidRPr="005F3990">
        <w:rPr>
          <w:rFonts w:asciiTheme="minorHAnsi" w:hAnsiTheme="minorHAnsi" w:cstheme="minorHAnsi"/>
          <w:rtl/>
        </w:rPr>
        <w:t>מים</w:t>
      </w:r>
      <w:r w:rsidRPr="005F3990">
        <w:rPr>
          <w:rFonts w:asciiTheme="minorHAnsi" w:hAnsiTheme="minorHAnsi" w:cstheme="minorHAnsi"/>
          <w:rtl/>
        </w:rPr>
        <w:t xml:space="preserve"> המכילים חומרי פסולת של פעילות חקלאית, תעשייתית או עירונית</w:t>
      </w:r>
      <w:r w:rsidR="0055532F" w:rsidRPr="005F3990">
        <w:rPr>
          <w:rStyle w:val="FootnoteReference"/>
          <w:rFonts w:asciiTheme="minorHAnsi" w:hAnsiTheme="minorHAnsi" w:cstheme="minorHAnsi"/>
          <w:rtl/>
        </w:rPr>
        <w:footnoteReference w:id="130"/>
      </w:r>
      <w:r w:rsidRPr="005F3990">
        <w:rPr>
          <w:rFonts w:asciiTheme="minorHAnsi" w:hAnsiTheme="minorHAnsi" w:cstheme="minorHAnsi"/>
          <w:rtl/>
        </w:rPr>
        <w:t xml:space="preserve">. מדובר הן בחומרים מזיקים כמו מתכות רעילות או חומרים אורגניים רעילים (למשל מדבירים), והן בנוטריינטים (תשטיפי שדות או ביוב עירוני שלא טופל). </w:t>
      </w:r>
      <w:r w:rsidR="00447B1F">
        <w:rPr>
          <w:rFonts w:asciiTheme="minorHAnsi" w:hAnsiTheme="minorHAnsi" w:cstheme="minorHAnsi" w:hint="cs"/>
          <w:rtl/>
        </w:rPr>
        <w:t xml:space="preserve">אלו </w:t>
      </w:r>
      <w:r w:rsidR="0078168E" w:rsidRPr="005F3990">
        <w:rPr>
          <w:rFonts w:asciiTheme="minorHAnsi" w:hAnsiTheme="minorHAnsi" w:cstheme="minorHAnsi"/>
          <w:rtl/>
        </w:rPr>
        <w:t xml:space="preserve">האחרונים גורמים </w:t>
      </w:r>
      <w:r w:rsidR="00C411BD">
        <w:rPr>
          <w:rFonts w:asciiTheme="minorHAnsi" w:hAnsiTheme="minorHAnsi" w:cstheme="minorHAnsi" w:hint="cs"/>
          <w:rtl/>
        </w:rPr>
        <w:t>ל</w:t>
      </w:r>
      <w:r w:rsidR="00C411BD" w:rsidRPr="005F3990">
        <w:rPr>
          <w:rFonts w:asciiTheme="minorHAnsi" w:hAnsiTheme="minorHAnsi" w:cstheme="minorHAnsi"/>
          <w:rtl/>
        </w:rPr>
        <w:t xml:space="preserve">פריחה של אצות </w:t>
      </w:r>
      <w:r w:rsidR="00C411BD">
        <w:rPr>
          <w:rFonts w:asciiTheme="minorHAnsi" w:hAnsiTheme="minorHAnsi" w:cstheme="minorHAnsi" w:hint="cs"/>
          <w:rtl/>
        </w:rPr>
        <w:t>(</w:t>
      </w:r>
      <w:r w:rsidR="00C411BD">
        <w:rPr>
          <w:rFonts w:asciiTheme="minorHAnsi" w:hAnsiTheme="minorHAnsi" w:cstheme="minorHAnsi"/>
          <w:lang w:val="en-US"/>
        </w:rPr>
        <w:t>algal blooms</w:t>
      </w:r>
      <w:r w:rsidR="00C411BD">
        <w:rPr>
          <w:rFonts w:asciiTheme="minorHAnsi" w:hAnsiTheme="minorHAnsi" w:cstheme="minorHAnsi" w:hint="cs"/>
          <w:rtl/>
        </w:rPr>
        <w:t xml:space="preserve">) </w:t>
      </w:r>
      <w:r w:rsidR="00C411BD" w:rsidRPr="005F3990">
        <w:rPr>
          <w:rFonts w:asciiTheme="minorHAnsi" w:hAnsiTheme="minorHAnsi" w:cstheme="minorHAnsi"/>
          <w:rtl/>
        </w:rPr>
        <w:t xml:space="preserve">ומיקרואורגניזמים אחרים הנמצאים בבסיס מארג המזון </w:t>
      </w:r>
      <w:r w:rsidR="00C411BD">
        <w:rPr>
          <w:rFonts w:asciiTheme="minorHAnsi" w:hAnsiTheme="minorHAnsi" w:cstheme="minorHAnsi" w:hint="cs"/>
          <w:rtl/>
        </w:rPr>
        <w:t>(יצרנים</w:t>
      </w:r>
      <w:r w:rsidR="00C411BD" w:rsidRPr="005F3990">
        <w:rPr>
          <w:rFonts w:asciiTheme="minorHAnsi" w:hAnsiTheme="minorHAnsi" w:cstheme="minorHAnsi"/>
          <w:rtl/>
        </w:rPr>
        <w:t xml:space="preserve"> ראשוניים</w:t>
      </w:r>
      <w:r w:rsidR="00C411BD">
        <w:rPr>
          <w:rFonts w:asciiTheme="minorHAnsi" w:hAnsiTheme="minorHAnsi" w:cstheme="minorHAnsi" w:hint="cs"/>
          <w:rtl/>
        </w:rPr>
        <w:t>)</w:t>
      </w:r>
      <w:r w:rsidR="00C411BD">
        <w:rPr>
          <w:rStyle w:val="FootnoteReference"/>
          <w:rFonts w:asciiTheme="minorHAnsi" w:hAnsiTheme="minorHAnsi" w:cstheme="minorHAnsi"/>
          <w:rtl/>
        </w:rPr>
        <w:footnoteReference w:id="131"/>
      </w:r>
      <w:r w:rsidR="00C411BD" w:rsidRPr="005F3990">
        <w:rPr>
          <w:rFonts w:asciiTheme="minorHAnsi" w:hAnsiTheme="minorHAnsi" w:cstheme="minorHAnsi"/>
          <w:rtl/>
        </w:rPr>
        <w:t xml:space="preserve">. </w:t>
      </w:r>
      <w:r w:rsidR="00C411BD">
        <w:rPr>
          <w:rFonts w:asciiTheme="minorHAnsi" w:hAnsiTheme="minorHAnsi" w:cstheme="minorHAnsi" w:hint="cs"/>
          <w:rtl/>
        </w:rPr>
        <w:t xml:space="preserve">תהליך המוביל </w:t>
      </w:r>
      <w:r w:rsidR="0078168E" w:rsidRPr="005F3990">
        <w:rPr>
          <w:rFonts w:asciiTheme="minorHAnsi" w:hAnsiTheme="minorHAnsi" w:cstheme="minorHAnsi"/>
          <w:rtl/>
        </w:rPr>
        <w:t>ל</w:t>
      </w:r>
      <w:r w:rsidR="0090515B" w:rsidRPr="005F3990">
        <w:rPr>
          <w:rFonts w:asciiTheme="minorHAnsi" w:hAnsiTheme="minorHAnsi" w:cstheme="minorHAnsi"/>
          <w:rtl/>
        </w:rPr>
        <w:t>אאוטריפיקציה (</w:t>
      </w:r>
      <w:r w:rsidR="000D20DC" w:rsidRPr="005F3990">
        <w:rPr>
          <w:rFonts w:asciiTheme="minorHAnsi" w:hAnsiTheme="minorHAnsi" w:cstheme="minorHAnsi"/>
          <w:lang w:val="en-US"/>
        </w:rPr>
        <w:t>e</w:t>
      </w:r>
      <w:r w:rsidR="0090515B" w:rsidRPr="005F3990">
        <w:rPr>
          <w:rFonts w:asciiTheme="minorHAnsi" w:hAnsiTheme="minorHAnsi" w:cstheme="minorHAnsi"/>
        </w:rPr>
        <w:t>utrophication</w:t>
      </w:r>
      <w:r w:rsidR="00AA5CFA">
        <w:rPr>
          <w:rFonts w:asciiTheme="minorHAnsi" w:hAnsiTheme="minorHAnsi" w:cstheme="minorHAnsi" w:hint="cs"/>
          <w:rtl/>
        </w:rPr>
        <w:t>)</w:t>
      </w:r>
      <w:r w:rsidR="00AA5CFA" w:rsidRPr="005F3990">
        <w:rPr>
          <w:rStyle w:val="FootnoteReference"/>
          <w:rFonts w:asciiTheme="minorHAnsi" w:hAnsiTheme="minorHAnsi" w:cstheme="minorHAnsi"/>
          <w:rtl/>
        </w:rPr>
        <w:footnoteReference w:id="132"/>
      </w:r>
      <w:r w:rsidR="00C411BD">
        <w:rPr>
          <w:rFonts w:asciiTheme="minorHAnsi" w:hAnsiTheme="minorHAnsi" w:cstheme="minorHAnsi" w:hint="cs"/>
          <w:rtl/>
        </w:rPr>
        <w:t>.</w:t>
      </w:r>
      <w:r w:rsidR="0090515B" w:rsidRPr="005F3990">
        <w:rPr>
          <w:rFonts w:asciiTheme="minorHAnsi" w:hAnsiTheme="minorHAnsi" w:cstheme="minorHAnsi"/>
          <w:rtl/>
        </w:rPr>
        <w:t xml:space="preserve"> </w:t>
      </w:r>
      <w:r w:rsidR="003F508D" w:rsidRPr="005F3990">
        <w:rPr>
          <w:rFonts w:asciiTheme="minorHAnsi" w:hAnsiTheme="minorHAnsi" w:cstheme="minorHAnsi"/>
          <w:rtl/>
        </w:rPr>
        <w:t>לאאוטריפיקציה יש השפעה ניכרת על מארג המזון ועל הרכב המינים וכן על תנאי החמצון-חיזור (</w:t>
      </w:r>
      <w:r w:rsidR="003F508D" w:rsidRPr="005F3990">
        <w:rPr>
          <w:rFonts w:asciiTheme="minorHAnsi" w:hAnsiTheme="minorHAnsi" w:cstheme="minorHAnsi"/>
          <w:lang w:val="en-US"/>
        </w:rPr>
        <w:t>redox</w:t>
      </w:r>
      <w:r w:rsidR="003F508D" w:rsidRPr="005F3990">
        <w:rPr>
          <w:rFonts w:asciiTheme="minorHAnsi" w:hAnsiTheme="minorHAnsi" w:cstheme="minorHAnsi"/>
          <w:rtl/>
        </w:rPr>
        <w:t>)</w:t>
      </w:r>
      <w:r w:rsidR="003F508D" w:rsidRPr="005F3990">
        <w:rPr>
          <w:rStyle w:val="FootnoteReference"/>
          <w:rFonts w:asciiTheme="minorHAnsi" w:hAnsiTheme="minorHAnsi" w:cstheme="minorHAnsi"/>
          <w:rtl/>
        </w:rPr>
        <w:footnoteReference w:id="133"/>
      </w:r>
      <w:r w:rsidR="003F508D" w:rsidRPr="005F3990">
        <w:rPr>
          <w:rFonts w:asciiTheme="minorHAnsi" w:hAnsiTheme="minorHAnsi" w:cstheme="minorHAnsi"/>
          <w:rtl/>
        </w:rPr>
        <w:t xml:space="preserve"> בגוף המים ובסדימנט. שלבי ההתפתחות של האאוטריפיקציה הם: </w:t>
      </w:r>
      <w:r w:rsidR="00982ABF" w:rsidRPr="005F3990">
        <w:rPr>
          <w:rFonts w:asciiTheme="minorHAnsi" w:hAnsiTheme="minorHAnsi" w:cstheme="minorHAnsi"/>
          <w:rtl/>
        </w:rPr>
        <w:t>עליה דרמטית במספר ה</w:t>
      </w:r>
      <w:r w:rsidR="003F508D" w:rsidRPr="005F3990">
        <w:rPr>
          <w:rFonts w:asciiTheme="minorHAnsi" w:hAnsiTheme="minorHAnsi" w:cstheme="minorHAnsi"/>
          <w:rtl/>
        </w:rPr>
        <w:t xml:space="preserve">אצות באגם (פריחת אצות – </w:t>
      </w:r>
      <w:r w:rsidR="003F508D" w:rsidRPr="005F3990">
        <w:rPr>
          <w:rFonts w:asciiTheme="minorHAnsi" w:hAnsiTheme="minorHAnsi" w:cstheme="minorHAnsi"/>
          <w:lang w:val="en-US"/>
        </w:rPr>
        <w:t>algal bloom</w:t>
      </w:r>
      <w:r w:rsidR="003F508D" w:rsidRPr="005F3990">
        <w:rPr>
          <w:rFonts w:asciiTheme="minorHAnsi" w:hAnsiTheme="minorHAnsi" w:cstheme="minorHAnsi"/>
          <w:rtl/>
        </w:rPr>
        <w:t>) כתוצאה</w:t>
      </w:r>
      <w:r w:rsidR="003E581D" w:rsidRPr="005F3990">
        <w:rPr>
          <w:rFonts w:asciiTheme="minorHAnsi" w:hAnsiTheme="minorHAnsi" w:cstheme="minorHAnsi"/>
          <w:rtl/>
        </w:rPr>
        <w:t xml:space="preserve"> מכניסה של עודפי </w:t>
      </w:r>
      <w:r w:rsidR="003E581D" w:rsidRPr="005F3990">
        <w:rPr>
          <w:rFonts w:asciiTheme="minorHAnsi" w:hAnsiTheme="minorHAnsi" w:cstheme="minorHAnsi"/>
          <w:rtl/>
        </w:rPr>
        <w:lastRenderedPageBreak/>
        <w:t>נוטריינטים (בעיקר חנקן (</w:t>
      </w:r>
      <w:r w:rsidR="003E581D" w:rsidRPr="005F3990">
        <w:rPr>
          <w:rFonts w:asciiTheme="minorHAnsi" w:hAnsiTheme="minorHAnsi" w:cstheme="minorHAnsi"/>
        </w:rPr>
        <w:t>N</w:t>
      </w:r>
      <w:r w:rsidR="003E581D" w:rsidRPr="005F3990">
        <w:rPr>
          <w:rFonts w:asciiTheme="minorHAnsi" w:hAnsiTheme="minorHAnsi" w:cstheme="minorHAnsi"/>
          <w:rtl/>
        </w:rPr>
        <w:t xml:space="preserve">) וזרחן </w:t>
      </w:r>
      <w:r w:rsidR="00AD402D">
        <w:rPr>
          <w:rFonts w:asciiTheme="minorHAnsi" w:hAnsiTheme="minorHAnsi" w:cstheme="minorHAnsi"/>
          <w:rtl/>
        </w:rPr>
        <w:t>–</w:t>
      </w:r>
      <w:r w:rsidR="003E581D" w:rsidRPr="005F3990">
        <w:rPr>
          <w:rFonts w:asciiTheme="minorHAnsi" w:hAnsiTheme="minorHAnsi" w:cstheme="minorHAnsi"/>
        </w:rPr>
        <w:t>P</w:t>
      </w:r>
      <w:r w:rsidR="003E581D" w:rsidRPr="005F3990">
        <w:rPr>
          <w:rFonts w:asciiTheme="minorHAnsi" w:hAnsiTheme="minorHAnsi" w:cstheme="minorHAnsi"/>
          <w:rtl/>
        </w:rPr>
        <w:t>)</w:t>
      </w:r>
      <w:r w:rsidR="003F508D" w:rsidRPr="005F3990">
        <w:rPr>
          <w:rFonts w:asciiTheme="minorHAnsi" w:hAnsiTheme="minorHAnsi" w:cstheme="minorHAnsi"/>
          <w:rtl/>
        </w:rPr>
        <w:t xml:space="preserve"> שמקורם ב</w:t>
      </w:r>
      <w:r w:rsidR="003E581D" w:rsidRPr="005F3990">
        <w:rPr>
          <w:rFonts w:asciiTheme="minorHAnsi" w:hAnsiTheme="minorHAnsi" w:cstheme="minorHAnsi"/>
          <w:rtl/>
        </w:rPr>
        <w:t xml:space="preserve">הזרמת שפכים עירוניים לא מטופלים או תשטיפי שדות. </w:t>
      </w:r>
      <w:r w:rsidR="00B137C2" w:rsidRPr="005F3990">
        <w:rPr>
          <w:rFonts w:asciiTheme="minorHAnsi" w:hAnsiTheme="minorHAnsi" w:cstheme="minorHAnsi"/>
          <w:rtl/>
        </w:rPr>
        <w:t xml:space="preserve">במשך הזמן </w:t>
      </w:r>
      <w:r w:rsidR="00A01F36" w:rsidRPr="005F3990">
        <w:rPr>
          <w:rFonts w:asciiTheme="minorHAnsi" w:hAnsiTheme="minorHAnsi" w:cstheme="minorHAnsi"/>
          <w:rtl/>
        </w:rPr>
        <w:t>האצות המשתתפות בפריחה מתות, שוקעות לקרקעית האגם ועוברות תהליכי פרוק הצורכים את החמצן המומס במים ובחללים של הסדימנט, ו</w:t>
      </w:r>
      <w:r w:rsidR="00B137C2" w:rsidRPr="005F3990">
        <w:rPr>
          <w:rFonts w:asciiTheme="minorHAnsi" w:hAnsiTheme="minorHAnsi" w:cstheme="minorHAnsi"/>
          <w:rtl/>
        </w:rPr>
        <w:t>נ</w:t>
      </w:r>
      <w:r w:rsidR="00A01F36" w:rsidRPr="005F3990">
        <w:rPr>
          <w:rFonts w:asciiTheme="minorHAnsi" w:hAnsiTheme="minorHAnsi" w:cstheme="minorHAnsi"/>
          <w:rtl/>
        </w:rPr>
        <w:t>וצר</w:t>
      </w:r>
      <w:r w:rsidR="00B137C2" w:rsidRPr="005F3990">
        <w:rPr>
          <w:rFonts w:asciiTheme="minorHAnsi" w:hAnsiTheme="minorHAnsi" w:cstheme="minorHAnsi"/>
          <w:rtl/>
        </w:rPr>
        <w:t>ים</w:t>
      </w:r>
      <w:r w:rsidR="00A01F36" w:rsidRPr="005F3990">
        <w:rPr>
          <w:rFonts w:asciiTheme="minorHAnsi" w:hAnsiTheme="minorHAnsi" w:cstheme="minorHAnsi"/>
          <w:rtl/>
        </w:rPr>
        <w:t xml:space="preserve"> תנאים אנאירוביים</w:t>
      </w:r>
      <w:r w:rsidR="00982ABF" w:rsidRPr="005F3990">
        <w:rPr>
          <w:rFonts w:asciiTheme="minorHAnsi" w:hAnsiTheme="minorHAnsi" w:cstheme="minorHAnsi"/>
          <w:rtl/>
        </w:rPr>
        <w:t xml:space="preserve"> בגוף המים</w:t>
      </w:r>
      <w:r w:rsidR="005410D5">
        <w:rPr>
          <w:rFonts w:asciiTheme="minorHAnsi" w:hAnsiTheme="minorHAnsi" w:cstheme="minorHAnsi" w:hint="cs"/>
          <w:rtl/>
        </w:rPr>
        <w:t>. תנאים אלו עלולים</w:t>
      </w:r>
      <w:r w:rsidR="00A01F36" w:rsidRPr="005F3990">
        <w:rPr>
          <w:rFonts w:asciiTheme="minorHAnsi" w:hAnsiTheme="minorHAnsi" w:cstheme="minorHAnsi"/>
          <w:rtl/>
        </w:rPr>
        <w:t xml:space="preserve"> לגרום לתמותה נרחבת של דגים ולפליטה של גזים מחוזרים כמו מימן גופרתי (</w:t>
      </w:r>
      <w:r w:rsidR="00982ABF" w:rsidRPr="005F3990">
        <w:rPr>
          <w:rFonts w:asciiTheme="minorHAnsi" w:hAnsiTheme="minorHAnsi" w:cstheme="minorHAnsi"/>
          <w:lang w:val="en-US"/>
        </w:rPr>
        <w:t>H</w:t>
      </w:r>
      <w:r w:rsidR="00982ABF" w:rsidRPr="005F3990">
        <w:rPr>
          <w:rFonts w:asciiTheme="minorHAnsi" w:hAnsiTheme="minorHAnsi" w:cstheme="minorHAnsi"/>
          <w:vertAlign w:val="subscript"/>
          <w:lang w:val="en-US"/>
        </w:rPr>
        <w:t>2</w:t>
      </w:r>
      <w:r w:rsidR="00982ABF" w:rsidRPr="005F3990">
        <w:rPr>
          <w:rFonts w:asciiTheme="minorHAnsi" w:hAnsiTheme="minorHAnsi" w:cstheme="minorHAnsi"/>
          <w:lang w:val="en-US"/>
        </w:rPr>
        <w:t>S/HS</w:t>
      </w:r>
      <w:r w:rsidR="00982ABF" w:rsidRPr="005F3990">
        <w:rPr>
          <w:rFonts w:asciiTheme="minorHAnsi" w:hAnsiTheme="minorHAnsi" w:cstheme="minorHAnsi"/>
          <w:vertAlign w:val="superscript"/>
          <w:lang w:val="en-US"/>
        </w:rPr>
        <w:t>-</w:t>
      </w:r>
      <w:r w:rsidR="00982ABF" w:rsidRPr="005F3990">
        <w:rPr>
          <w:rFonts w:asciiTheme="minorHAnsi" w:hAnsiTheme="minorHAnsi" w:cstheme="minorHAnsi"/>
          <w:rtl/>
        </w:rPr>
        <w:t xml:space="preserve"> - </w:t>
      </w:r>
      <w:r w:rsidR="00A01F36" w:rsidRPr="005F3990">
        <w:rPr>
          <w:rFonts w:asciiTheme="minorHAnsi" w:hAnsiTheme="minorHAnsi" w:cstheme="minorHAnsi"/>
          <w:rtl/>
        </w:rPr>
        <w:t>גז רעיל ביותר המאופיין בריח של ביצים סרוחות).</w:t>
      </w:r>
      <w:r w:rsidR="005C5C8D" w:rsidRPr="005F3990">
        <w:rPr>
          <w:rFonts w:asciiTheme="minorHAnsi" w:hAnsiTheme="minorHAnsi" w:cstheme="minorHAnsi"/>
          <w:rtl/>
        </w:rPr>
        <w:t xml:space="preserve"> </w:t>
      </w:r>
      <w:r w:rsidR="00353453">
        <w:rPr>
          <w:rFonts w:asciiTheme="minorHAnsi" w:hAnsiTheme="minorHAnsi" w:cstheme="minorHAnsi" w:hint="cs"/>
          <w:rtl/>
        </w:rPr>
        <w:t xml:space="preserve">בהמשך, יותר ויותר סדימנט המורכב מאצות מתות וחומרי סחף מצטבר בקרקעית האגם וסותם אותו, עד שלעיתים </w:t>
      </w:r>
      <w:r w:rsidR="006E6216">
        <w:rPr>
          <w:rFonts w:asciiTheme="minorHAnsi" w:hAnsiTheme="minorHAnsi" w:cstheme="minorHAnsi" w:hint="cs"/>
          <w:rtl/>
        </w:rPr>
        <w:t xml:space="preserve">הוא </w:t>
      </w:r>
      <w:r w:rsidR="00353453">
        <w:rPr>
          <w:rFonts w:asciiTheme="minorHAnsi" w:hAnsiTheme="minorHAnsi" w:cstheme="minorHAnsi" w:hint="cs"/>
          <w:rtl/>
        </w:rPr>
        <w:t>הופך לב</w:t>
      </w:r>
      <w:r w:rsidR="0046381E">
        <w:rPr>
          <w:rFonts w:asciiTheme="minorHAnsi" w:hAnsiTheme="minorHAnsi" w:cstheme="minorHAnsi" w:hint="cs"/>
          <w:rtl/>
        </w:rPr>
        <w:t>ִ</w:t>
      </w:r>
      <w:r w:rsidR="00353453">
        <w:rPr>
          <w:rFonts w:asciiTheme="minorHAnsi" w:hAnsiTheme="minorHAnsi" w:cstheme="minorHAnsi" w:hint="cs"/>
          <w:rtl/>
        </w:rPr>
        <w:t xml:space="preserve">יצה. </w:t>
      </w:r>
      <w:r w:rsidR="001E10C7" w:rsidRPr="005F3990">
        <w:rPr>
          <w:rFonts w:asciiTheme="minorHAnsi" w:hAnsiTheme="minorHAnsi" w:cstheme="minorHAnsi"/>
          <w:rtl/>
          <w:lang w:val="en-US"/>
        </w:rPr>
        <w:t xml:space="preserve">לאור זאת, נעשים מאמצים לנטר ולזהות את השלבים הראשוניים של </w:t>
      </w:r>
      <w:r w:rsidR="002A20A3">
        <w:rPr>
          <w:rFonts w:asciiTheme="minorHAnsi" w:hAnsiTheme="minorHAnsi" w:cstheme="minorHAnsi" w:hint="cs"/>
          <w:rtl/>
          <w:lang w:val="en-US"/>
        </w:rPr>
        <w:t xml:space="preserve">תהליך </w:t>
      </w:r>
      <w:r w:rsidR="001E10C7" w:rsidRPr="005F3990">
        <w:rPr>
          <w:rFonts w:asciiTheme="minorHAnsi" w:hAnsiTheme="minorHAnsi" w:cstheme="minorHAnsi"/>
          <w:rtl/>
          <w:lang w:val="en-US"/>
        </w:rPr>
        <w:t>האאוטריפיקציה</w:t>
      </w:r>
      <w:r w:rsidR="001E10C7" w:rsidRPr="005F3990">
        <w:rPr>
          <w:rStyle w:val="FootnoteReference"/>
          <w:rFonts w:asciiTheme="minorHAnsi" w:hAnsiTheme="minorHAnsi" w:cstheme="minorHAnsi"/>
          <w:rtl/>
          <w:lang w:val="en-US"/>
        </w:rPr>
        <w:footnoteReference w:id="134"/>
      </w:r>
      <w:r w:rsidR="006C787D" w:rsidRPr="005F3990">
        <w:rPr>
          <w:rFonts w:asciiTheme="minorHAnsi" w:hAnsiTheme="minorHAnsi" w:cstheme="minorHAnsi"/>
          <w:rtl/>
          <w:lang w:val="en-US"/>
        </w:rPr>
        <w:t xml:space="preserve"> </w:t>
      </w:r>
      <w:r w:rsidR="004D2D59">
        <w:rPr>
          <w:rFonts w:asciiTheme="minorHAnsi" w:hAnsiTheme="minorHAnsi" w:cstheme="minorHAnsi" w:hint="cs"/>
          <w:rtl/>
          <w:lang w:val="en-US"/>
        </w:rPr>
        <w:t>ו</w:t>
      </w:r>
      <w:r w:rsidR="006C787D" w:rsidRPr="005F3990">
        <w:rPr>
          <w:rFonts w:asciiTheme="minorHAnsi" w:hAnsiTheme="minorHAnsi" w:cstheme="minorHAnsi"/>
          <w:rtl/>
          <w:lang w:val="en-US"/>
        </w:rPr>
        <w:t xml:space="preserve">לפעול </w:t>
      </w:r>
      <w:r w:rsidR="004D2D59">
        <w:rPr>
          <w:rFonts w:asciiTheme="minorHAnsi" w:hAnsiTheme="minorHAnsi" w:cstheme="minorHAnsi" w:hint="cs"/>
          <w:rtl/>
          <w:lang w:val="en-US"/>
        </w:rPr>
        <w:t xml:space="preserve">בהתאם </w:t>
      </w:r>
      <w:r w:rsidR="006C787D" w:rsidRPr="005F3990">
        <w:rPr>
          <w:rFonts w:asciiTheme="minorHAnsi" w:hAnsiTheme="minorHAnsi" w:cstheme="minorHAnsi"/>
          <w:rtl/>
          <w:lang w:val="en-US"/>
        </w:rPr>
        <w:t>כדי למנוע את כניסת הנוטריינטים לאגם</w:t>
      </w:r>
      <w:r w:rsidR="001E10C7" w:rsidRPr="005F3990">
        <w:rPr>
          <w:rFonts w:asciiTheme="minorHAnsi" w:hAnsiTheme="minorHAnsi" w:cstheme="minorHAnsi"/>
          <w:rtl/>
          <w:lang w:val="en-US"/>
        </w:rPr>
        <w:t xml:space="preserve">. </w:t>
      </w:r>
      <w:r w:rsidR="00DB3F8C">
        <w:rPr>
          <w:rFonts w:asciiTheme="minorHAnsi" w:hAnsiTheme="minorHAnsi" w:cstheme="minorHAnsi" w:hint="cs"/>
          <w:rtl/>
          <w:lang w:val="en-US"/>
        </w:rPr>
        <w:t xml:space="preserve">שיפור מצב האגם באמצעות </w:t>
      </w:r>
      <w:r w:rsidR="00AB7E5F" w:rsidRPr="005F3990">
        <w:rPr>
          <w:rFonts w:asciiTheme="minorHAnsi" w:hAnsiTheme="minorHAnsi" w:cstheme="minorHAnsi"/>
          <w:rtl/>
        </w:rPr>
        <w:t xml:space="preserve">טיפול בעודפי נוטריינטים המגיעים </w:t>
      </w:r>
      <w:r w:rsidR="00DB3F8C">
        <w:rPr>
          <w:rFonts w:asciiTheme="minorHAnsi" w:hAnsiTheme="minorHAnsi" w:cstheme="minorHAnsi" w:hint="cs"/>
          <w:rtl/>
        </w:rPr>
        <w:t xml:space="preserve">אליו </w:t>
      </w:r>
      <w:r w:rsidR="00AB7E5F" w:rsidRPr="005F3990">
        <w:rPr>
          <w:rFonts w:asciiTheme="minorHAnsi" w:hAnsiTheme="minorHAnsi" w:cstheme="minorHAnsi"/>
          <w:rtl/>
        </w:rPr>
        <w:t>הוא נושא סבוך המחייב גישה מערכתית</w:t>
      </w:r>
      <w:r w:rsidR="005C16F4">
        <w:rPr>
          <w:rFonts w:asciiTheme="minorHAnsi" w:hAnsiTheme="minorHAnsi" w:cstheme="minorHAnsi" w:hint="cs"/>
          <w:rtl/>
        </w:rPr>
        <w:t>,</w:t>
      </w:r>
      <w:r w:rsidR="005410D5">
        <w:rPr>
          <w:rFonts w:asciiTheme="minorHAnsi" w:hAnsiTheme="minorHAnsi" w:cstheme="minorHAnsi" w:hint="cs"/>
          <w:rtl/>
        </w:rPr>
        <w:t xml:space="preserve"> ו</w:t>
      </w:r>
      <w:r w:rsidR="003E54EF">
        <w:rPr>
          <w:rFonts w:asciiTheme="minorHAnsi" w:hAnsiTheme="minorHAnsi" w:cstheme="minorHAnsi" w:hint="cs"/>
          <w:rtl/>
        </w:rPr>
        <w:t xml:space="preserve">לעיתים </w:t>
      </w:r>
      <w:r w:rsidR="005410D5">
        <w:rPr>
          <w:rFonts w:asciiTheme="minorHAnsi" w:hAnsiTheme="minorHAnsi" w:cstheme="minorHAnsi" w:hint="cs"/>
          <w:rtl/>
        </w:rPr>
        <w:t>התגובות</w:t>
      </w:r>
      <w:r w:rsidR="005C16F4">
        <w:rPr>
          <w:rFonts w:asciiTheme="minorHAnsi" w:hAnsiTheme="minorHAnsi" w:cstheme="minorHAnsi" w:hint="cs"/>
          <w:rtl/>
        </w:rPr>
        <w:t xml:space="preserve"> ש</w:t>
      </w:r>
      <w:r w:rsidR="004D01BE">
        <w:rPr>
          <w:rFonts w:asciiTheme="minorHAnsi" w:hAnsiTheme="minorHAnsi" w:cstheme="minorHAnsi" w:hint="cs"/>
          <w:rtl/>
        </w:rPr>
        <w:t>טיפול זה</w:t>
      </w:r>
      <w:r w:rsidR="003E54EF">
        <w:rPr>
          <w:rFonts w:asciiTheme="minorHAnsi" w:hAnsiTheme="minorHAnsi" w:cstheme="minorHAnsi" w:hint="cs"/>
          <w:rtl/>
        </w:rPr>
        <w:t xml:space="preserve"> מעורר באגם עשויות להיות מפתיעות.</w:t>
      </w:r>
      <w:r w:rsidR="00AB7E5F" w:rsidRPr="005F3990">
        <w:rPr>
          <w:rFonts w:asciiTheme="minorHAnsi" w:hAnsiTheme="minorHAnsi" w:cstheme="minorHAnsi"/>
          <w:rtl/>
        </w:rPr>
        <w:t xml:space="preserve"> </w:t>
      </w:r>
      <w:r w:rsidR="003E54EF">
        <w:rPr>
          <w:rFonts w:asciiTheme="minorHAnsi" w:hAnsiTheme="minorHAnsi" w:cstheme="minorHAnsi" w:hint="cs"/>
          <w:rtl/>
        </w:rPr>
        <w:t xml:space="preserve">כך </w:t>
      </w:r>
      <w:r w:rsidR="00AB7E5F" w:rsidRPr="005F3990">
        <w:rPr>
          <w:rFonts w:asciiTheme="minorHAnsi" w:hAnsiTheme="minorHAnsi" w:cstheme="minorHAnsi"/>
          <w:rtl/>
        </w:rPr>
        <w:t xml:space="preserve">למשל, יש דיווחים שהפחתה בשטף </w:t>
      </w:r>
      <w:r w:rsidR="00CB4996">
        <w:rPr>
          <w:rFonts w:asciiTheme="minorHAnsi" w:hAnsiTheme="minorHAnsi" w:cstheme="minorHAnsi" w:hint="cs"/>
          <w:rtl/>
        </w:rPr>
        <w:t>ה</w:t>
      </w:r>
      <w:r w:rsidR="00AB7E5F" w:rsidRPr="005F3990">
        <w:rPr>
          <w:rFonts w:asciiTheme="minorHAnsi" w:hAnsiTheme="minorHAnsi" w:cstheme="minorHAnsi"/>
          <w:rtl/>
        </w:rPr>
        <w:t>זרחן לאג</w:t>
      </w:r>
      <w:r w:rsidR="00AE6FA8" w:rsidRPr="005F3990">
        <w:rPr>
          <w:rFonts w:asciiTheme="minorHAnsi" w:hAnsiTheme="minorHAnsi" w:cstheme="minorHAnsi"/>
          <w:rtl/>
        </w:rPr>
        <w:t>מ</w:t>
      </w:r>
      <w:r w:rsidR="00AB7E5F" w:rsidRPr="005F3990">
        <w:rPr>
          <w:rFonts w:asciiTheme="minorHAnsi" w:hAnsiTheme="minorHAnsi" w:cstheme="minorHAnsi"/>
          <w:rtl/>
        </w:rPr>
        <w:t xml:space="preserve">ים </w:t>
      </w:r>
      <w:r w:rsidR="005410D5">
        <w:rPr>
          <w:rFonts w:asciiTheme="minorHAnsi" w:hAnsiTheme="minorHAnsi" w:cstheme="minorHAnsi" w:hint="cs"/>
          <w:rtl/>
        </w:rPr>
        <w:t xml:space="preserve">דווקא </w:t>
      </w:r>
      <w:r w:rsidR="00AB7E5F" w:rsidRPr="005F3990">
        <w:rPr>
          <w:rFonts w:asciiTheme="minorHAnsi" w:hAnsiTheme="minorHAnsi" w:cstheme="minorHAnsi"/>
          <w:rtl/>
        </w:rPr>
        <w:t>גררה עליה בכמות החנקן הזמין</w:t>
      </w:r>
      <w:r w:rsidR="00CB4996">
        <w:rPr>
          <w:rFonts w:asciiTheme="minorHAnsi" w:hAnsiTheme="minorHAnsi" w:cstheme="minorHAnsi" w:hint="cs"/>
          <w:rtl/>
        </w:rPr>
        <w:t>,</w:t>
      </w:r>
      <w:r w:rsidR="00AB7E5F" w:rsidRPr="005F3990">
        <w:rPr>
          <w:rFonts w:asciiTheme="minorHAnsi" w:hAnsiTheme="minorHAnsi" w:cstheme="minorHAnsi"/>
          <w:rtl/>
        </w:rPr>
        <w:t xml:space="preserve"> כיוון שהיו פחות אצות שצרכו אותו</w:t>
      </w:r>
      <w:r w:rsidR="005C5C8D" w:rsidRPr="005F3990">
        <w:rPr>
          <w:rStyle w:val="FootnoteReference"/>
          <w:rFonts w:asciiTheme="minorHAnsi" w:hAnsiTheme="minorHAnsi" w:cstheme="minorHAnsi"/>
          <w:rtl/>
        </w:rPr>
        <w:footnoteReference w:id="135"/>
      </w:r>
      <w:r w:rsidR="00AB7E5F" w:rsidRPr="005F3990">
        <w:rPr>
          <w:rFonts w:asciiTheme="minorHAnsi" w:hAnsiTheme="minorHAnsi" w:cstheme="minorHAnsi"/>
          <w:rtl/>
        </w:rPr>
        <w:t xml:space="preserve">. </w:t>
      </w:r>
      <w:r w:rsidR="00CB4996">
        <w:rPr>
          <w:rFonts w:asciiTheme="minorHAnsi" w:hAnsiTheme="minorHAnsi" w:cstheme="minorHAnsi" w:hint="cs"/>
          <w:rtl/>
        </w:rPr>
        <w:t xml:space="preserve">כמו כן, </w:t>
      </w:r>
      <w:r w:rsidR="00153E36" w:rsidRPr="005F3990">
        <w:rPr>
          <w:rFonts w:asciiTheme="minorHAnsi" w:hAnsiTheme="minorHAnsi" w:cstheme="minorHAnsi"/>
          <w:rtl/>
        </w:rPr>
        <w:t>לעיתים שינוי בתנאים הידרולוגיים גורמים לתופעות של חוסר בחמצן באגמים</w:t>
      </w:r>
      <w:r w:rsidR="00AE6FA8" w:rsidRPr="005F3990">
        <w:rPr>
          <w:rFonts w:asciiTheme="minorHAnsi" w:hAnsiTheme="minorHAnsi" w:cstheme="minorHAnsi"/>
          <w:rtl/>
        </w:rPr>
        <w:t xml:space="preserve"> בלי קשר לאאוטריפיקציה</w:t>
      </w:r>
      <w:r w:rsidR="00153E36" w:rsidRPr="005F3990">
        <w:rPr>
          <w:rFonts w:asciiTheme="minorHAnsi" w:hAnsiTheme="minorHAnsi" w:cstheme="minorHAnsi"/>
          <w:rtl/>
        </w:rPr>
        <w:t xml:space="preserve">, </w:t>
      </w:r>
      <w:r w:rsidR="00CC1F5E" w:rsidRPr="005F3990">
        <w:rPr>
          <w:rFonts w:asciiTheme="minorHAnsi" w:hAnsiTheme="minorHAnsi" w:cstheme="minorHAnsi"/>
          <w:rtl/>
        </w:rPr>
        <w:t>למשל בעקבות תקופות בצורת שגורמות לשינוי במאפיינים של אגן ההיקוות</w:t>
      </w:r>
      <w:r w:rsidR="00CC1F5E" w:rsidRPr="005F3990">
        <w:rPr>
          <w:rStyle w:val="FootnoteReference"/>
          <w:rFonts w:asciiTheme="minorHAnsi" w:hAnsiTheme="minorHAnsi" w:cstheme="minorHAnsi"/>
          <w:rtl/>
        </w:rPr>
        <w:footnoteReference w:id="136"/>
      </w:r>
      <w:r w:rsidR="00153E36" w:rsidRPr="005F3990">
        <w:rPr>
          <w:rFonts w:asciiTheme="minorHAnsi" w:hAnsiTheme="minorHAnsi" w:cstheme="minorHAnsi"/>
          <w:rtl/>
        </w:rPr>
        <w:t>.</w:t>
      </w:r>
      <w:r w:rsidR="00AA5CFA">
        <w:rPr>
          <w:rFonts w:asciiTheme="minorHAnsi" w:hAnsiTheme="minorHAnsi" w:cstheme="minorHAnsi" w:hint="cs"/>
          <w:rtl/>
        </w:rPr>
        <w:t xml:space="preserve"> </w:t>
      </w:r>
      <w:r w:rsidR="00FA102D">
        <w:rPr>
          <w:rFonts w:asciiTheme="minorHAnsi" w:hAnsiTheme="minorHAnsi" w:cstheme="minorHAnsi" w:hint="cs"/>
          <w:rtl/>
        </w:rPr>
        <w:t>דוגמא מרתקת לשינוי במצב הטרופי (</w:t>
      </w:r>
      <w:r w:rsidR="00FA102D">
        <w:rPr>
          <w:rFonts w:asciiTheme="minorHAnsi" w:hAnsiTheme="minorHAnsi" w:cstheme="minorHAnsi"/>
          <w:lang w:val="en-US"/>
        </w:rPr>
        <w:t>trophic</w:t>
      </w:r>
      <w:r w:rsidR="00FA102D">
        <w:rPr>
          <w:rFonts w:asciiTheme="minorHAnsi" w:hAnsiTheme="minorHAnsi" w:cstheme="minorHAnsi" w:hint="cs"/>
          <w:rtl/>
        </w:rPr>
        <w:t>) של אגמים במערב גרינלנד הופיעה במאמר משנת 2025 שהראה כיצד אגמים עב</w:t>
      </w:r>
      <w:r w:rsidR="009357E7">
        <w:rPr>
          <w:rFonts w:asciiTheme="minorHAnsi" w:hAnsiTheme="minorHAnsi" w:cstheme="minorHAnsi" w:hint="cs"/>
          <w:rtl/>
        </w:rPr>
        <w:t>רו</w:t>
      </w:r>
      <w:r w:rsidR="00FA102D">
        <w:rPr>
          <w:rFonts w:asciiTheme="minorHAnsi" w:hAnsiTheme="minorHAnsi" w:cstheme="minorHAnsi" w:hint="cs"/>
          <w:rtl/>
        </w:rPr>
        <w:t xml:space="preserve"> ממצב "כחול" למצב "חום" בעקבות קיץ אחד של טמפרטורות גבוהות וכמות משקעים גבוהה (ראו גם את פרק 8 </w:t>
      </w:r>
      <w:r w:rsidR="00FA102D">
        <w:rPr>
          <w:rFonts w:asciiTheme="minorHAnsi" w:hAnsiTheme="minorHAnsi" w:cstheme="minorHAnsi"/>
          <w:rtl/>
        </w:rPr>
        <w:t>–</w:t>
      </w:r>
      <w:r w:rsidR="00FA102D">
        <w:rPr>
          <w:rFonts w:asciiTheme="minorHAnsi" w:hAnsiTheme="minorHAnsi" w:cstheme="minorHAnsi" w:hint="cs"/>
          <w:rtl/>
        </w:rPr>
        <w:t xml:space="preserve"> הנהרות באלסקה הנצבעים בכתום)</w:t>
      </w:r>
      <w:r w:rsidR="00FA102D">
        <w:rPr>
          <w:rStyle w:val="FootnoteReference"/>
          <w:rFonts w:asciiTheme="minorHAnsi" w:hAnsiTheme="minorHAnsi" w:cstheme="minorHAnsi"/>
          <w:rtl/>
        </w:rPr>
        <w:footnoteReference w:id="137"/>
      </w:r>
      <w:r w:rsidR="00FA102D">
        <w:rPr>
          <w:rFonts w:asciiTheme="minorHAnsi" w:hAnsiTheme="minorHAnsi" w:cstheme="minorHAnsi" w:hint="cs"/>
          <w:rtl/>
        </w:rPr>
        <w:t xml:space="preserve">. </w:t>
      </w:r>
      <w:r w:rsidR="00AA5CFA" w:rsidRPr="005F3990">
        <w:rPr>
          <w:rFonts w:asciiTheme="minorHAnsi" w:hAnsiTheme="minorHAnsi" w:cstheme="minorHAnsi"/>
          <w:rtl/>
        </w:rPr>
        <w:t xml:space="preserve">חשוב לציין שתהליכי אאוטריפיקציה </w:t>
      </w:r>
      <w:r w:rsidR="00AA5CFA">
        <w:rPr>
          <w:rFonts w:asciiTheme="minorHAnsi" w:hAnsiTheme="minorHAnsi" w:cstheme="minorHAnsi" w:hint="cs"/>
          <w:rtl/>
        </w:rPr>
        <w:t>מתרחשים</w:t>
      </w:r>
      <w:r w:rsidR="00AA5CFA" w:rsidRPr="005F3990">
        <w:rPr>
          <w:rFonts w:asciiTheme="minorHAnsi" w:hAnsiTheme="minorHAnsi" w:cstheme="minorHAnsi"/>
          <w:rtl/>
        </w:rPr>
        <w:t xml:space="preserve"> גם בגופי מים אחרים כגון נהרות או </w:t>
      </w:r>
      <w:r w:rsidR="005D0B97">
        <w:rPr>
          <w:rFonts w:asciiTheme="minorHAnsi" w:hAnsiTheme="minorHAnsi" w:cstheme="minorHAnsi"/>
          <w:rtl/>
        </w:rPr>
        <w:t>אוקיינוס</w:t>
      </w:r>
      <w:r w:rsidR="00AA5CFA" w:rsidRPr="005F3990">
        <w:rPr>
          <w:rFonts w:asciiTheme="minorHAnsi" w:hAnsiTheme="minorHAnsi" w:cstheme="minorHAnsi"/>
          <w:rtl/>
        </w:rPr>
        <w:t>ים (בעיקר באזורי החוף). בנוסף, יש חוקרים הטוענים שלשטף של חלק מהנוטריינטים (</w:t>
      </w:r>
      <w:r w:rsidR="003577BC">
        <w:rPr>
          <w:rFonts w:asciiTheme="minorHAnsi" w:hAnsiTheme="minorHAnsi" w:cstheme="minorHAnsi" w:hint="cs"/>
          <w:rtl/>
        </w:rPr>
        <w:t xml:space="preserve">בעיקר </w:t>
      </w:r>
      <w:r w:rsidR="00AA5CFA" w:rsidRPr="005F3990">
        <w:rPr>
          <w:rFonts w:asciiTheme="minorHAnsi" w:hAnsiTheme="minorHAnsi" w:cstheme="minorHAnsi"/>
          <w:rtl/>
        </w:rPr>
        <w:t xml:space="preserve">פחמן, חנקן וזרחן) לאגמים יש השלכות גלובליות </w:t>
      </w:r>
      <w:r w:rsidR="003577BC">
        <w:rPr>
          <w:rFonts w:asciiTheme="minorHAnsi" w:hAnsiTheme="minorHAnsi" w:cstheme="minorHAnsi" w:hint="cs"/>
          <w:rtl/>
        </w:rPr>
        <w:t>על</w:t>
      </w:r>
      <w:r w:rsidR="00AA5CFA" w:rsidRPr="005F3990">
        <w:rPr>
          <w:rFonts w:asciiTheme="minorHAnsi" w:hAnsiTheme="minorHAnsi" w:cstheme="minorHAnsi"/>
          <w:rtl/>
        </w:rPr>
        <w:t xml:space="preserve"> המחזורים הביוגאוכימיים שלהם (</w:t>
      </w:r>
      <w:r w:rsidR="003034A1">
        <w:rPr>
          <w:rFonts w:asciiTheme="minorHAnsi" w:hAnsiTheme="minorHAnsi" w:cstheme="minorHAnsi" w:hint="cs"/>
          <w:rtl/>
        </w:rPr>
        <w:t xml:space="preserve">בהם </w:t>
      </w:r>
      <w:r w:rsidR="00AA5CFA" w:rsidRPr="005F3990">
        <w:rPr>
          <w:rFonts w:asciiTheme="minorHAnsi" w:hAnsiTheme="minorHAnsi" w:cstheme="minorHAnsi"/>
          <w:rtl/>
        </w:rPr>
        <w:t xml:space="preserve">דנו בפרק </w:t>
      </w:r>
      <w:r w:rsidR="00AA5CFA">
        <w:rPr>
          <w:rFonts w:asciiTheme="minorHAnsi" w:hAnsiTheme="minorHAnsi" w:cstheme="minorHAnsi" w:hint="cs"/>
          <w:rtl/>
        </w:rPr>
        <w:t>5</w:t>
      </w:r>
      <w:r w:rsidR="00AA5CFA" w:rsidRPr="005F3990">
        <w:rPr>
          <w:rFonts w:asciiTheme="minorHAnsi" w:hAnsiTheme="minorHAnsi" w:cstheme="minorHAnsi"/>
          <w:rtl/>
        </w:rPr>
        <w:t>)</w:t>
      </w:r>
      <w:r w:rsidR="00AA5CFA" w:rsidRPr="005F3990">
        <w:rPr>
          <w:rStyle w:val="FootnoteReference"/>
          <w:rFonts w:asciiTheme="minorHAnsi" w:hAnsiTheme="minorHAnsi" w:cstheme="minorHAnsi"/>
          <w:rtl/>
        </w:rPr>
        <w:footnoteReference w:id="138"/>
      </w:r>
      <w:r w:rsidR="00AA5CFA" w:rsidRPr="005F3990">
        <w:rPr>
          <w:rFonts w:asciiTheme="minorHAnsi" w:hAnsiTheme="minorHAnsi" w:cstheme="minorHAnsi"/>
          <w:rtl/>
        </w:rPr>
        <w:t>.</w:t>
      </w:r>
      <w:r w:rsidR="00873D32">
        <w:rPr>
          <w:rFonts w:asciiTheme="minorHAnsi" w:hAnsiTheme="minorHAnsi" w:cstheme="minorHAnsi" w:hint="cs"/>
          <w:rtl/>
        </w:rPr>
        <w:t xml:space="preserve"> </w:t>
      </w:r>
      <w:r w:rsidR="00382823" w:rsidRPr="00382823">
        <w:rPr>
          <w:rFonts w:asciiTheme="minorHAnsi" w:hAnsiTheme="minorHAnsi" w:cs="Calibri"/>
          <w:rtl/>
        </w:rPr>
        <w:t xml:space="preserve">לאור זאת מעודד לראות </w:t>
      </w:r>
      <w:r w:rsidR="00382823">
        <w:rPr>
          <w:rFonts w:asciiTheme="minorHAnsi" w:hAnsiTheme="minorHAnsi" w:cs="Calibri" w:hint="cs"/>
          <w:rtl/>
        </w:rPr>
        <w:t>שהיתה ירידה</w:t>
      </w:r>
      <w:r w:rsidR="00382823" w:rsidRPr="00382823">
        <w:rPr>
          <w:rFonts w:asciiTheme="minorHAnsi" w:hAnsiTheme="minorHAnsi" w:cs="Calibri"/>
          <w:rtl/>
        </w:rPr>
        <w:t xml:space="preserve"> בריכוזי כלורופיל (כמייצג של יצרנות ראשונית התלויה באספקת נוטריינטים)</w:t>
      </w:r>
      <w:r w:rsidR="00382823">
        <w:rPr>
          <w:rFonts w:asciiTheme="minorHAnsi" w:hAnsiTheme="minorHAnsi" w:cs="Calibri" w:hint="cs"/>
          <w:rtl/>
        </w:rPr>
        <w:t xml:space="preserve"> </w:t>
      </w:r>
      <w:r w:rsidR="00382823" w:rsidRPr="00382823">
        <w:rPr>
          <w:rFonts w:asciiTheme="minorHAnsi" w:hAnsiTheme="minorHAnsi" w:cs="Calibri"/>
          <w:rtl/>
        </w:rPr>
        <w:t xml:space="preserve">באגמים בשנים 2000 עד 2019, </w:t>
      </w:r>
      <w:r w:rsidR="00382823">
        <w:rPr>
          <w:rFonts w:asciiTheme="minorHAnsi" w:hAnsiTheme="minorHAnsi" w:cs="Calibri" w:hint="cs"/>
          <w:rtl/>
        </w:rPr>
        <w:t>אולם</w:t>
      </w:r>
      <w:r w:rsidR="00382823" w:rsidRPr="00382823">
        <w:rPr>
          <w:rFonts w:asciiTheme="minorHAnsi" w:hAnsiTheme="minorHAnsi" w:cs="Calibri"/>
          <w:rtl/>
        </w:rPr>
        <w:t xml:space="preserve"> באזורי חופים </w:t>
      </w:r>
      <w:r w:rsidR="00382823">
        <w:rPr>
          <w:rFonts w:asciiTheme="minorHAnsi" w:hAnsiTheme="minorHAnsi" w:cs="Calibri" w:hint="cs"/>
          <w:rtl/>
        </w:rPr>
        <w:t>באותה תקופה</w:t>
      </w:r>
      <w:r w:rsidR="00382823" w:rsidRPr="00382823">
        <w:rPr>
          <w:rFonts w:asciiTheme="minorHAnsi" w:hAnsiTheme="minorHAnsi" w:cs="Calibri"/>
          <w:rtl/>
        </w:rPr>
        <w:t xml:space="preserve"> המגמה היתה</w:t>
      </w:r>
      <w:r w:rsidR="00382823">
        <w:rPr>
          <w:rFonts w:asciiTheme="minorHAnsi" w:hAnsiTheme="minorHAnsi" w:cs="Calibri" w:hint="cs"/>
          <w:rtl/>
        </w:rPr>
        <w:t xml:space="preserve"> הפוכה</w:t>
      </w:r>
      <w:r w:rsidR="00382823">
        <w:rPr>
          <w:rStyle w:val="FootnoteReference"/>
          <w:rFonts w:asciiTheme="minorHAnsi" w:hAnsiTheme="minorHAnsi" w:cs="Calibri"/>
          <w:rtl/>
        </w:rPr>
        <w:footnoteReference w:id="139"/>
      </w:r>
      <w:r w:rsidR="00382823" w:rsidRPr="00382823">
        <w:rPr>
          <w:rFonts w:asciiTheme="minorHAnsi" w:hAnsiTheme="minorHAnsi" w:cs="Calibri"/>
          <w:rtl/>
        </w:rPr>
        <w:t>.</w:t>
      </w:r>
    </w:p>
    <w:p w14:paraId="572244A6" w14:textId="442018DB" w:rsidR="006E6216" w:rsidRDefault="0027173D" w:rsidP="0027173D">
      <w:pPr>
        <w:bidi/>
        <w:spacing w:line="360" w:lineRule="auto"/>
        <w:rPr>
          <w:rFonts w:asciiTheme="minorHAnsi" w:hAnsiTheme="minorHAnsi" w:cstheme="minorHAnsi"/>
          <w:rtl/>
        </w:rPr>
      </w:pPr>
      <w:r>
        <w:rPr>
          <w:rFonts w:asciiTheme="minorHAnsi" w:hAnsiTheme="minorHAnsi" w:cstheme="minorHAnsi" w:hint="cs"/>
          <w:rtl/>
        </w:rPr>
        <w:t xml:space="preserve">אגמים ומארג המזון באגמים מגיבים להתחממות הגלובלית של העשורים האחרונים (המיוחסת על ידי רוב המדענים לפליטות גזי חממה על ידי בני האדם </w:t>
      </w:r>
      <w:r>
        <w:rPr>
          <w:rFonts w:asciiTheme="minorHAnsi" w:hAnsiTheme="minorHAnsi" w:cstheme="minorHAnsi"/>
          <w:rtl/>
        </w:rPr>
        <w:t>–</w:t>
      </w:r>
      <w:r>
        <w:rPr>
          <w:rFonts w:asciiTheme="minorHAnsi" w:hAnsiTheme="minorHAnsi" w:cstheme="minorHAnsi" w:hint="cs"/>
          <w:rtl/>
        </w:rPr>
        <w:t xml:space="preserve"> ראו פרק 6). שינויים אלה מתועדים למשל באגם העבדים הגדול (</w:t>
      </w:r>
      <w:r w:rsidRPr="00D84099">
        <w:rPr>
          <w:rFonts w:asciiTheme="minorHAnsi" w:hAnsiTheme="minorHAnsi" w:cstheme="minorHAnsi"/>
        </w:rPr>
        <w:t>Great Slave Lake</w:t>
      </w:r>
      <w:r>
        <w:rPr>
          <w:rFonts w:asciiTheme="minorHAnsi" w:hAnsiTheme="minorHAnsi" w:cstheme="minorHAnsi" w:hint="cs"/>
          <w:rtl/>
        </w:rPr>
        <w:t>) שהוא האגם העשירי בגודלו בעולם והאגם העמוק ביותר בצפון אמריקה</w:t>
      </w:r>
      <w:r w:rsidR="003F30C3">
        <w:rPr>
          <w:rFonts w:asciiTheme="minorHAnsi" w:hAnsiTheme="minorHAnsi" w:cstheme="minorHAnsi" w:hint="cs"/>
          <w:rtl/>
        </w:rPr>
        <w:t>.</w:t>
      </w:r>
      <w:r>
        <w:rPr>
          <w:rStyle w:val="FootnoteReference"/>
          <w:rFonts w:asciiTheme="minorHAnsi" w:hAnsiTheme="minorHAnsi" w:cstheme="minorHAnsi"/>
          <w:rtl/>
        </w:rPr>
        <w:footnoteReference w:id="140"/>
      </w:r>
      <w:r>
        <w:rPr>
          <w:rFonts w:asciiTheme="minorHAnsi" w:hAnsiTheme="minorHAnsi" w:cstheme="minorHAnsi" w:hint="cs"/>
          <w:rtl/>
        </w:rPr>
        <w:t xml:space="preserve"> בעשורים האחרונים נצפתה באגם שינוי בסוג האצות הצורניות (</w:t>
      </w:r>
      <w:r>
        <w:rPr>
          <w:rFonts w:asciiTheme="minorHAnsi" w:hAnsiTheme="minorHAnsi" w:cstheme="minorHAnsi"/>
          <w:lang w:val="en-US"/>
        </w:rPr>
        <w:t>diatoms</w:t>
      </w:r>
      <w:r>
        <w:rPr>
          <w:rFonts w:asciiTheme="minorHAnsi" w:hAnsiTheme="minorHAnsi" w:cstheme="minorHAnsi" w:hint="cs"/>
          <w:rtl/>
        </w:rPr>
        <w:t>)</w:t>
      </w:r>
      <w:r>
        <w:rPr>
          <w:rStyle w:val="FootnoteReference"/>
          <w:rFonts w:asciiTheme="minorHAnsi" w:hAnsiTheme="minorHAnsi" w:cstheme="minorHAnsi"/>
          <w:rtl/>
        </w:rPr>
        <w:footnoteReference w:id="141"/>
      </w:r>
      <w:r>
        <w:rPr>
          <w:rFonts w:asciiTheme="minorHAnsi" w:hAnsiTheme="minorHAnsi" w:cstheme="minorHAnsi" w:hint="cs"/>
          <w:rtl/>
        </w:rPr>
        <w:t xml:space="preserve">, ומעבר מאצות גדולות לאצות קטנות יותר. זה קרה כנראה בגלל ירידה בעוצמת הרוחות ועקב כך פגע בערבול עמודת המים שהיה חשוב לאצות המקוריות של האגם שהיו גדולות יותר. בשנים האחרונות מתרבות העדויות לכך ששינוי במארג המזון באגמים מלווה לעיתים בהתרבות ויצירת פריחות </w:t>
      </w:r>
      <w:r>
        <w:rPr>
          <w:rFonts w:asciiTheme="minorHAnsi" w:hAnsiTheme="minorHAnsi" w:cstheme="minorHAnsi" w:hint="cs"/>
          <w:rtl/>
        </w:rPr>
        <w:lastRenderedPageBreak/>
        <w:t xml:space="preserve">של </w:t>
      </w:r>
      <w:r w:rsidRPr="0087161A">
        <w:rPr>
          <w:rFonts w:asciiTheme="minorHAnsi" w:hAnsiTheme="minorHAnsi" w:cstheme="minorHAnsi" w:hint="cs"/>
          <w:rtl/>
        </w:rPr>
        <w:t>ציאנו-בקטריות</w:t>
      </w:r>
      <w:r>
        <w:rPr>
          <w:rFonts w:asciiTheme="minorHAnsi" w:hAnsiTheme="minorHAnsi" w:cstheme="minorHAnsi" w:hint="cs"/>
          <w:rtl/>
        </w:rPr>
        <w:t xml:space="preserve"> (</w:t>
      </w:r>
      <w:r>
        <w:rPr>
          <w:rFonts w:asciiTheme="minorHAnsi" w:hAnsiTheme="minorHAnsi" w:cstheme="minorHAnsi"/>
          <w:lang w:val="en-US"/>
        </w:rPr>
        <w:t>cyanobacteria</w:t>
      </w:r>
      <w:r>
        <w:rPr>
          <w:rFonts w:asciiTheme="minorHAnsi" w:hAnsiTheme="minorHAnsi" w:cstheme="minorHAnsi" w:hint="cs"/>
          <w:rtl/>
        </w:rPr>
        <w:t>)</w:t>
      </w:r>
      <w:r>
        <w:rPr>
          <w:rStyle w:val="FootnoteReference"/>
          <w:rFonts w:asciiTheme="minorHAnsi" w:hAnsiTheme="minorHAnsi" w:cstheme="minorHAnsi"/>
          <w:rtl/>
        </w:rPr>
        <w:footnoteReference w:id="142"/>
      </w:r>
      <w:r w:rsidRPr="0087161A">
        <w:rPr>
          <w:rFonts w:asciiTheme="minorHAnsi" w:hAnsiTheme="minorHAnsi" w:cstheme="minorHAnsi" w:hint="cs"/>
          <w:rtl/>
        </w:rPr>
        <w:t xml:space="preserve"> המשחררות רעלנים </w:t>
      </w:r>
      <w:r>
        <w:rPr>
          <w:rFonts w:asciiTheme="minorHAnsi" w:hAnsiTheme="minorHAnsi" w:cstheme="minorHAnsi" w:hint="cs"/>
          <w:rtl/>
        </w:rPr>
        <w:t>(</w:t>
      </w:r>
      <w:r>
        <w:rPr>
          <w:rFonts w:asciiTheme="minorHAnsi" w:hAnsiTheme="minorHAnsi" w:cstheme="minorHAnsi"/>
          <w:lang w:val="en-US"/>
        </w:rPr>
        <w:t>toxins</w:t>
      </w:r>
      <w:r>
        <w:rPr>
          <w:rFonts w:asciiTheme="minorHAnsi" w:hAnsiTheme="minorHAnsi" w:cstheme="minorHAnsi" w:hint="cs"/>
          <w:rtl/>
        </w:rPr>
        <w:t>)</w:t>
      </w:r>
      <w:r>
        <w:rPr>
          <w:rStyle w:val="FootnoteReference"/>
          <w:rFonts w:asciiTheme="minorHAnsi" w:hAnsiTheme="minorHAnsi" w:cstheme="minorHAnsi"/>
          <w:rtl/>
        </w:rPr>
        <w:footnoteReference w:id="143"/>
      </w:r>
      <w:r w:rsidRPr="0087161A">
        <w:rPr>
          <w:rFonts w:asciiTheme="minorHAnsi" w:hAnsiTheme="minorHAnsi" w:cstheme="minorHAnsi" w:hint="cs"/>
          <w:rtl/>
        </w:rPr>
        <w:t xml:space="preserve"> לגוף המים</w:t>
      </w:r>
      <w:r w:rsidRPr="0087161A">
        <w:rPr>
          <w:rStyle w:val="FootnoteReference"/>
          <w:rFonts w:asciiTheme="minorHAnsi" w:hAnsiTheme="minorHAnsi" w:cstheme="minorHAnsi"/>
          <w:rtl/>
        </w:rPr>
        <w:footnoteReference w:id="144"/>
      </w:r>
      <w:r>
        <w:rPr>
          <w:rFonts w:asciiTheme="minorHAnsi" w:hAnsiTheme="minorHAnsi" w:cstheme="minorHAnsi" w:hint="cs"/>
          <w:rtl/>
        </w:rPr>
        <w:t>. תופעה זאת תועדה בהרבה גופי מים בעולם וגם בכנרת (ראו פרק 14).</w:t>
      </w:r>
      <w:r w:rsidR="003F30C3">
        <w:rPr>
          <w:rFonts w:asciiTheme="minorHAnsi" w:hAnsiTheme="minorHAnsi" w:cstheme="minorHAnsi" w:hint="cs"/>
          <w:rtl/>
        </w:rPr>
        <w:t xml:space="preserve"> לאחרונה דווח ש</w:t>
      </w:r>
      <w:r w:rsidR="00BD584E">
        <w:rPr>
          <w:rFonts w:asciiTheme="minorHAnsi" w:hAnsiTheme="minorHAnsi" w:cstheme="minorHAnsi" w:hint="cs"/>
          <w:rtl/>
        </w:rPr>
        <w:t xml:space="preserve">ריכוזי חמצן מומס במי </w:t>
      </w:r>
      <w:r w:rsidR="003F30C3">
        <w:rPr>
          <w:rFonts w:asciiTheme="minorHAnsi" w:hAnsiTheme="minorHAnsi" w:cstheme="minorHAnsi" w:hint="cs"/>
          <w:rtl/>
        </w:rPr>
        <w:t xml:space="preserve">אגמים </w:t>
      </w:r>
      <w:r w:rsidR="00BD584E">
        <w:rPr>
          <w:rFonts w:asciiTheme="minorHAnsi" w:hAnsiTheme="minorHAnsi" w:cstheme="minorHAnsi" w:hint="cs"/>
          <w:rtl/>
        </w:rPr>
        <w:t>ש</w:t>
      </w:r>
      <w:r w:rsidR="003F30C3">
        <w:rPr>
          <w:rFonts w:asciiTheme="minorHAnsi" w:hAnsiTheme="minorHAnsi" w:cstheme="minorHAnsi" w:hint="cs"/>
          <w:rtl/>
        </w:rPr>
        <w:t xml:space="preserve">קופאים בחורף </w:t>
      </w:r>
      <w:r w:rsidR="00BD584E">
        <w:rPr>
          <w:rFonts w:asciiTheme="minorHAnsi" w:hAnsiTheme="minorHAnsi" w:cstheme="minorHAnsi" w:hint="cs"/>
          <w:rtl/>
        </w:rPr>
        <w:t>השתנו בצורה משמעותית בעשורים האחרונים בגלל קיצור משך הזמן שבו יש קרח מעל גוף המים, כאשר באגמים קטנים ריכוזי חמצן ירדו ובאגמים גדולים ריכוזיו עלו.</w:t>
      </w:r>
      <w:r w:rsidR="00BD584E">
        <w:rPr>
          <w:rStyle w:val="FootnoteReference"/>
          <w:rFonts w:asciiTheme="minorHAnsi" w:hAnsiTheme="minorHAnsi" w:cstheme="minorHAnsi"/>
          <w:rtl/>
        </w:rPr>
        <w:footnoteReference w:id="145"/>
      </w:r>
      <w:r w:rsidR="00BD584E">
        <w:rPr>
          <w:rFonts w:asciiTheme="minorHAnsi" w:hAnsiTheme="minorHAnsi" w:cstheme="minorHAnsi" w:hint="cs"/>
          <w:rtl/>
        </w:rPr>
        <w:t xml:space="preserve"> לשינוי בריכוזי חמצן מומס יש השפעה גדולה על מארג המזון באגם ועל חילוף חומרים בין גוף המים והסדימנט.</w:t>
      </w:r>
    </w:p>
    <w:p w14:paraId="184EE466" w14:textId="77777777" w:rsidR="00524640" w:rsidRPr="00524640" w:rsidRDefault="00524640" w:rsidP="00524640">
      <w:pPr>
        <w:bidi/>
        <w:spacing w:before="240" w:line="360" w:lineRule="auto"/>
        <w:rPr>
          <w:rFonts w:asciiTheme="minorHAnsi" w:hAnsiTheme="minorHAnsi" w:cstheme="minorHAnsi"/>
          <w:vanish/>
          <w:u w:val="single"/>
          <w:rtl/>
        </w:rPr>
      </w:pPr>
    </w:p>
    <w:p w14:paraId="0C68DE0A" w14:textId="77777777" w:rsidR="00524640" w:rsidRPr="00524640" w:rsidRDefault="00524640" w:rsidP="00524640">
      <w:pPr>
        <w:bidi/>
        <w:spacing w:before="240" w:line="360" w:lineRule="auto"/>
        <w:rPr>
          <w:rFonts w:asciiTheme="minorHAnsi" w:hAnsiTheme="minorHAnsi" w:cstheme="minorHAnsi"/>
          <w:vanish/>
          <w:u w:val="single"/>
          <w:rtl/>
        </w:rPr>
      </w:pPr>
    </w:p>
    <w:p w14:paraId="55DFC62A" w14:textId="77777777" w:rsidR="00524640" w:rsidRPr="00524640" w:rsidRDefault="00524640" w:rsidP="00524640">
      <w:pPr>
        <w:bidi/>
        <w:spacing w:before="240" w:line="360" w:lineRule="auto"/>
        <w:rPr>
          <w:rFonts w:asciiTheme="minorHAnsi" w:hAnsiTheme="minorHAnsi" w:cstheme="minorHAnsi"/>
          <w:vanish/>
          <w:u w:val="single"/>
          <w:rtl/>
        </w:rPr>
      </w:pPr>
    </w:p>
    <w:p w14:paraId="24B11444" w14:textId="77777777" w:rsidR="00524640" w:rsidRPr="00524640" w:rsidRDefault="00524640" w:rsidP="00524640">
      <w:pPr>
        <w:bidi/>
        <w:spacing w:before="240" w:line="360" w:lineRule="auto"/>
        <w:rPr>
          <w:rFonts w:asciiTheme="minorHAnsi" w:hAnsiTheme="minorHAnsi" w:cstheme="minorHAnsi"/>
          <w:vanish/>
          <w:u w:val="single"/>
          <w:rtl/>
        </w:rPr>
      </w:pPr>
    </w:p>
    <w:p w14:paraId="4F8A9890" w14:textId="77777777" w:rsidR="00524640" w:rsidRPr="00524640" w:rsidRDefault="00524640" w:rsidP="00524640">
      <w:pPr>
        <w:bidi/>
        <w:spacing w:before="240" w:line="360" w:lineRule="auto"/>
        <w:rPr>
          <w:rFonts w:asciiTheme="minorHAnsi" w:hAnsiTheme="minorHAnsi" w:cstheme="minorHAnsi"/>
          <w:vanish/>
          <w:u w:val="single"/>
          <w:rtl/>
        </w:rPr>
      </w:pPr>
    </w:p>
    <w:p w14:paraId="5F9F2EE4" w14:textId="38632B8D" w:rsidR="00CA2F4C" w:rsidRPr="007A53AD" w:rsidRDefault="00CA2F4C" w:rsidP="00524640">
      <w:pPr>
        <w:pStyle w:val="Heading3"/>
        <w:bidi/>
        <w:spacing w:before="240" w:line="360" w:lineRule="auto"/>
        <w:rPr>
          <w:rFonts w:asciiTheme="minorHAnsi" w:hAnsiTheme="minorHAnsi" w:cstheme="minorHAnsi"/>
          <w:rtl/>
        </w:rPr>
      </w:pPr>
      <w:r w:rsidRPr="007A53AD">
        <w:rPr>
          <w:rFonts w:asciiTheme="minorHAnsi" w:hAnsiTheme="minorHAnsi" w:cstheme="minorHAnsi" w:hint="cs"/>
          <w:rtl/>
        </w:rPr>
        <w:t xml:space="preserve">אגם ארל </w:t>
      </w:r>
      <w:r w:rsidRPr="007A53AD">
        <w:rPr>
          <w:rFonts w:asciiTheme="minorHAnsi" w:hAnsiTheme="minorHAnsi" w:cstheme="minorHAnsi"/>
          <w:rtl/>
        </w:rPr>
        <w:t>–</w:t>
      </w:r>
      <w:r w:rsidRPr="007A53AD">
        <w:rPr>
          <w:rFonts w:asciiTheme="minorHAnsi" w:hAnsiTheme="minorHAnsi" w:cstheme="minorHAnsi" w:hint="cs"/>
          <w:rtl/>
        </w:rPr>
        <w:t xml:space="preserve"> אסון סביבתי רחב ממדים</w:t>
      </w:r>
    </w:p>
    <w:p w14:paraId="4CC0B315" w14:textId="15A63DF3" w:rsidR="009308C2" w:rsidRDefault="005D2637" w:rsidP="00230318">
      <w:pPr>
        <w:pStyle w:val="ListParagraph"/>
        <w:bidi/>
        <w:spacing w:before="240" w:line="360" w:lineRule="auto"/>
        <w:ind w:left="-46"/>
        <w:rPr>
          <w:rFonts w:asciiTheme="minorHAnsi" w:hAnsiTheme="minorHAnsi" w:cstheme="minorHAnsi"/>
          <w:rtl/>
        </w:rPr>
      </w:pPr>
      <w:r w:rsidRPr="005F3990">
        <w:rPr>
          <w:rFonts w:asciiTheme="minorHAnsi" w:hAnsiTheme="minorHAnsi" w:cstheme="minorHAnsi"/>
          <w:rtl/>
          <w:lang w:val="en-US"/>
        </w:rPr>
        <w:t>האסון האקולוגי של ימת ארל (</w:t>
      </w:r>
      <w:r w:rsidRPr="005F3990">
        <w:rPr>
          <w:rFonts w:asciiTheme="minorHAnsi" w:hAnsiTheme="minorHAnsi" w:cstheme="minorHAnsi"/>
          <w:lang w:val="en-US"/>
        </w:rPr>
        <w:t>Aral Sea</w:t>
      </w:r>
      <w:r w:rsidRPr="005F3990">
        <w:rPr>
          <w:rFonts w:asciiTheme="minorHAnsi" w:hAnsiTheme="minorHAnsi" w:cstheme="minorHAnsi"/>
          <w:rtl/>
          <w:lang w:val="en-US"/>
        </w:rPr>
        <w:t>)</w:t>
      </w:r>
      <w:r w:rsidR="008C192D">
        <w:rPr>
          <w:rFonts w:asciiTheme="minorHAnsi" w:hAnsiTheme="minorHAnsi" w:cstheme="minorHAnsi" w:hint="cs"/>
          <w:rtl/>
          <w:lang w:val="en-US"/>
        </w:rPr>
        <w:t xml:space="preserve"> </w:t>
      </w:r>
      <w:r w:rsidR="00E865CF">
        <w:rPr>
          <w:rFonts w:asciiTheme="minorHAnsi" w:hAnsiTheme="minorHAnsi" w:cstheme="minorHAnsi" w:hint="cs"/>
          <w:rtl/>
          <w:lang w:val="en-US"/>
        </w:rPr>
        <w:t xml:space="preserve">הנמצא </w:t>
      </w:r>
      <w:r w:rsidR="008C192D">
        <w:rPr>
          <w:rFonts w:asciiTheme="minorHAnsi" w:hAnsiTheme="minorHAnsi" w:cstheme="minorHAnsi" w:hint="cs"/>
          <w:rtl/>
          <w:lang w:val="en-US"/>
        </w:rPr>
        <w:t>בין אוזבקיסטן וקזחסטן</w:t>
      </w:r>
      <w:r w:rsidR="00AE6FA8" w:rsidRPr="005F3990">
        <w:rPr>
          <w:rFonts w:asciiTheme="minorHAnsi" w:hAnsiTheme="minorHAnsi" w:cstheme="minorHAnsi"/>
          <w:rtl/>
          <w:lang w:val="en-US"/>
        </w:rPr>
        <w:t>,</w:t>
      </w:r>
      <w:r w:rsidRPr="005F3990">
        <w:rPr>
          <w:rFonts w:asciiTheme="minorHAnsi" w:hAnsiTheme="minorHAnsi" w:cstheme="minorHAnsi"/>
          <w:rtl/>
          <w:lang w:val="en-US"/>
        </w:rPr>
        <w:t xml:space="preserve"> מתואר בפרוטרוט </w:t>
      </w:r>
      <w:r w:rsidR="005410D5">
        <w:rPr>
          <w:rFonts w:asciiTheme="minorHAnsi" w:hAnsiTheme="minorHAnsi" w:cstheme="minorHAnsi" w:hint="cs"/>
          <w:rtl/>
          <w:lang w:val="en-US"/>
        </w:rPr>
        <w:t>גם</w:t>
      </w:r>
      <w:r w:rsidR="005410D5" w:rsidRPr="005F3990">
        <w:rPr>
          <w:rFonts w:asciiTheme="minorHAnsi" w:hAnsiTheme="minorHAnsi" w:cstheme="minorHAnsi"/>
          <w:rtl/>
          <w:lang w:val="en-US"/>
        </w:rPr>
        <w:t xml:space="preserve"> </w:t>
      </w:r>
      <w:r w:rsidRPr="005F3990">
        <w:rPr>
          <w:rFonts w:asciiTheme="minorHAnsi" w:hAnsiTheme="minorHAnsi" w:cstheme="minorHAnsi"/>
          <w:rtl/>
          <w:lang w:val="en-US"/>
        </w:rPr>
        <w:t>בספרו של גבירצמן</w:t>
      </w:r>
      <w:r w:rsidR="00B137C2" w:rsidRPr="005F3990">
        <w:rPr>
          <w:rStyle w:val="FootnoteReference"/>
          <w:rFonts w:asciiTheme="minorHAnsi" w:hAnsiTheme="minorHAnsi" w:cstheme="minorHAnsi"/>
          <w:rtl/>
          <w:lang w:val="en-US"/>
        </w:rPr>
        <w:footnoteReference w:id="146"/>
      </w:r>
      <w:r w:rsidR="00E865CF">
        <w:rPr>
          <w:rFonts w:asciiTheme="minorHAnsi" w:hAnsiTheme="minorHAnsi" w:cstheme="minorHAnsi" w:hint="cs"/>
          <w:rtl/>
          <w:lang w:val="en-US"/>
        </w:rPr>
        <w:t>. האסון של ימת ארל הוא</w:t>
      </w:r>
      <w:r w:rsidR="00F306ED" w:rsidRPr="005F3990">
        <w:rPr>
          <w:rFonts w:asciiTheme="minorHAnsi" w:hAnsiTheme="minorHAnsi" w:cstheme="minorHAnsi"/>
          <w:rtl/>
          <w:lang w:val="en-US"/>
        </w:rPr>
        <w:t xml:space="preserve"> אחד האסונות ה</w:t>
      </w:r>
      <w:r w:rsidR="007D6CF9" w:rsidRPr="005F3990">
        <w:rPr>
          <w:rFonts w:asciiTheme="minorHAnsi" w:hAnsiTheme="minorHAnsi" w:cstheme="minorHAnsi"/>
          <w:rtl/>
          <w:lang w:val="en-US"/>
        </w:rPr>
        <w:t xml:space="preserve">אקולוגיים </w:t>
      </w:r>
      <w:r w:rsidR="00AE6FA8" w:rsidRPr="005F3990">
        <w:rPr>
          <w:rFonts w:asciiTheme="minorHAnsi" w:hAnsiTheme="minorHAnsi" w:cstheme="minorHAnsi"/>
          <w:rtl/>
          <w:lang w:val="en-US"/>
        </w:rPr>
        <w:t xml:space="preserve">החמורים ביותר </w:t>
      </w:r>
      <w:r w:rsidR="007A7A5F">
        <w:rPr>
          <w:rFonts w:asciiTheme="minorHAnsi" w:hAnsiTheme="minorHAnsi" w:cstheme="minorHAnsi" w:hint="cs"/>
          <w:rtl/>
          <w:lang w:val="en-US"/>
        </w:rPr>
        <w:t>אי פעם</w:t>
      </w:r>
      <w:r w:rsidR="007A7A5F" w:rsidRPr="005F3990">
        <w:rPr>
          <w:rFonts w:asciiTheme="minorHAnsi" w:hAnsiTheme="minorHAnsi" w:cstheme="minorHAnsi"/>
          <w:rtl/>
          <w:lang w:val="en-US"/>
        </w:rPr>
        <w:t xml:space="preserve"> </w:t>
      </w:r>
      <w:r w:rsidR="00E865CF">
        <w:rPr>
          <w:rFonts w:asciiTheme="minorHAnsi" w:hAnsiTheme="minorHAnsi" w:cstheme="minorHAnsi" w:hint="cs"/>
          <w:rtl/>
          <w:lang w:val="en-US"/>
        </w:rPr>
        <w:t xml:space="preserve">שפגעו </w:t>
      </w:r>
      <w:r w:rsidR="007A7A5F">
        <w:rPr>
          <w:rFonts w:asciiTheme="minorHAnsi" w:hAnsiTheme="minorHAnsi" w:cstheme="minorHAnsi" w:hint="cs"/>
          <w:rtl/>
          <w:lang w:val="en-US"/>
        </w:rPr>
        <w:t>בגוף מים</w:t>
      </w:r>
      <w:r w:rsidR="00E865CF">
        <w:rPr>
          <w:rFonts w:asciiTheme="minorHAnsi" w:hAnsiTheme="minorHAnsi" w:cstheme="minorHAnsi" w:hint="cs"/>
          <w:rtl/>
          <w:lang w:val="en-US"/>
        </w:rPr>
        <w:t xml:space="preserve"> טבעי</w:t>
      </w:r>
      <w:r w:rsidRPr="005F3990">
        <w:rPr>
          <w:rFonts w:asciiTheme="minorHAnsi" w:hAnsiTheme="minorHAnsi" w:cstheme="minorHAnsi"/>
          <w:rtl/>
          <w:lang w:val="en-US"/>
        </w:rPr>
        <w:t>.</w:t>
      </w:r>
      <w:r w:rsidR="007A7A5F">
        <w:rPr>
          <w:rFonts w:asciiTheme="minorHAnsi" w:hAnsiTheme="minorHAnsi" w:cstheme="minorHAnsi" w:hint="cs"/>
          <w:rtl/>
          <w:lang w:val="en-US"/>
        </w:rPr>
        <w:t xml:space="preserve"> </w:t>
      </w:r>
      <w:r w:rsidR="00755203">
        <w:rPr>
          <w:rFonts w:asciiTheme="minorHAnsi" w:hAnsiTheme="minorHAnsi" w:cstheme="minorHAnsi" w:hint="cs"/>
          <w:rtl/>
          <w:lang w:val="en-US"/>
        </w:rPr>
        <w:t>המפגע התרחש</w:t>
      </w:r>
      <w:r w:rsidR="006E6216">
        <w:rPr>
          <w:rFonts w:asciiTheme="minorHAnsi" w:hAnsiTheme="minorHAnsi" w:cstheme="minorHAnsi" w:hint="cs"/>
          <w:rtl/>
          <w:lang w:val="en-US"/>
        </w:rPr>
        <w:t xml:space="preserve"> </w:t>
      </w:r>
      <w:r w:rsidRPr="005F3990">
        <w:rPr>
          <w:rFonts w:asciiTheme="minorHAnsi" w:hAnsiTheme="minorHAnsi" w:cstheme="minorHAnsi"/>
          <w:rtl/>
          <w:lang w:val="en-US"/>
        </w:rPr>
        <w:t xml:space="preserve">בעקבות הטיית 50 ק"מ מעוקב </w:t>
      </w:r>
      <w:r w:rsidR="00755203">
        <w:rPr>
          <w:rFonts w:asciiTheme="minorHAnsi" w:hAnsiTheme="minorHAnsi" w:cstheme="minorHAnsi" w:hint="cs"/>
          <w:rtl/>
          <w:lang w:val="en-US"/>
        </w:rPr>
        <w:t xml:space="preserve">של </w:t>
      </w:r>
      <w:r w:rsidRPr="005F3990">
        <w:rPr>
          <w:rFonts w:asciiTheme="minorHAnsi" w:hAnsiTheme="minorHAnsi" w:cstheme="minorHAnsi"/>
          <w:rtl/>
          <w:lang w:val="en-US"/>
        </w:rPr>
        <w:t xml:space="preserve">מים </w:t>
      </w:r>
      <w:r w:rsidR="00755203">
        <w:rPr>
          <w:rFonts w:asciiTheme="minorHAnsi" w:hAnsiTheme="minorHAnsi" w:cstheme="minorHAnsi" w:hint="cs"/>
          <w:rtl/>
          <w:lang w:val="en-US"/>
        </w:rPr>
        <w:t>ב</w:t>
      </w:r>
      <w:r w:rsidRPr="005F3990">
        <w:rPr>
          <w:rFonts w:asciiTheme="minorHAnsi" w:hAnsiTheme="minorHAnsi" w:cstheme="minorHAnsi"/>
          <w:rtl/>
          <w:lang w:val="en-US"/>
        </w:rPr>
        <w:t>שנה משני נהרות שהתנקזו לימת ארל (</w:t>
      </w:r>
      <w:r w:rsidRPr="005F3990">
        <w:rPr>
          <w:rFonts w:asciiTheme="minorHAnsi" w:hAnsiTheme="minorHAnsi" w:cstheme="minorHAnsi"/>
        </w:rPr>
        <w:t>Amudaryo</w:t>
      </w:r>
      <w:r w:rsidRPr="005F3990">
        <w:rPr>
          <w:rFonts w:asciiTheme="minorHAnsi" w:hAnsiTheme="minorHAnsi" w:cstheme="minorHAnsi"/>
          <w:rtl/>
        </w:rPr>
        <w:t xml:space="preserve">, </w:t>
      </w:r>
      <w:r w:rsidRPr="005F3990">
        <w:rPr>
          <w:rFonts w:asciiTheme="minorHAnsi" w:hAnsiTheme="minorHAnsi" w:cstheme="minorHAnsi"/>
        </w:rPr>
        <w:t>Syrdraya</w:t>
      </w:r>
      <w:r w:rsidRPr="005F3990">
        <w:rPr>
          <w:rFonts w:asciiTheme="minorHAnsi" w:hAnsiTheme="minorHAnsi" w:cstheme="minorHAnsi"/>
          <w:rtl/>
          <w:lang w:val="en-US"/>
        </w:rPr>
        <w:t>)</w:t>
      </w:r>
      <w:r w:rsidR="00755203">
        <w:rPr>
          <w:rFonts w:asciiTheme="minorHAnsi" w:hAnsiTheme="minorHAnsi" w:cstheme="minorHAnsi" w:hint="cs"/>
          <w:rtl/>
          <w:lang w:val="en-US"/>
        </w:rPr>
        <w:t>.</w:t>
      </w:r>
      <w:r w:rsidRPr="005F3990">
        <w:rPr>
          <w:rFonts w:asciiTheme="minorHAnsi" w:hAnsiTheme="minorHAnsi" w:cstheme="minorHAnsi"/>
          <w:rtl/>
          <w:lang w:val="en-US"/>
        </w:rPr>
        <w:t xml:space="preserve"> הטי</w:t>
      </w:r>
      <w:r w:rsidR="00E865CF">
        <w:rPr>
          <w:rFonts w:asciiTheme="minorHAnsi" w:hAnsiTheme="minorHAnsi" w:cstheme="minorHAnsi" w:hint="cs"/>
          <w:rtl/>
          <w:lang w:val="en-US"/>
        </w:rPr>
        <w:t>ית</w:t>
      </w:r>
      <w:r w:rsidRPr="005F3990">
        <w:rPr>
          <w:rFonts w:asciiTheme="minorHAnsi" w:hAnsiTheme="minorHAnsi" w:cstheme="minorHAnsi"/>
          <w:rtl/>
          <w:lang w:val="en-US"/>
        </w:rPr>
        <w:t xml:space="preserve"> </w:t>
      </w:r>
      <w:r w:rsidR="00E865CF">
        <w:rPr>
          <w:rFonts w:asciiTheme="minorHAnsi" w:hAnsiTheme="minorHAnsi" w:cstheme="minorHAnsi" w:hint="cs"/>
          <w:rtl/>
          <w:lang w:val="en-US"/>
        </w:rPr>
        <w:t xml:space="preserve">הנהרות </w:t>
      </w:r>
      <w:r w:rsidRPr="005F3990">
        <w:rPr>
          <w:rFonts w:asciiTheme="minorHAnsi" w:hAnsiTheme="minorHAnsi" w:cstheme="minorHAnsi"/>
          <w:rtl/>
          <w:lang w:val="en-US"/>
        </w:rPr>
        <w:t>הי</w:t>
      </w:r>
      <w:r w:rsidR="00215604">
        <w:rPr>
          <w:rFonts w:asciiTheme="minorHAnsi" w:hAnsiTheme="minorHAnsi" w:cstheme="minorHAnsi" w:hint="cs"/>
          <w:rtl/>
          <w:lang w:val="en-US"/>
        </w:rPr>
        <w:t>י</w:t>
      </w:r>
      <w:r w:rsidRPr="005F3990">
        <w:rPr>
          <w:rFonts w:asciiTheme="minorHAnsi" w:hAnsiTheme="minorHAnsi" w:cstheme="minorHAnsi"/>
          <w:rtl/>
          <w:lang w:val="en-US"/>
        </w:rPr>
        <w:t xml:space="preserve">תה </w:t>
      </w:r>
      <w:r w:rsidR="00E865CF">
        <w:rPr>
          <w:rFonts w:asciiTheme="minorHAnsi" w:hAnsiTheme="minorHAnsi" w:cstheme="minorHAnsi" w:hint="cs"/>
          <w:rtl/>
          <w:lang w:val="en-US"/>
        </w:rPr>
        <w:t>חלק ממיזם</w:t>
      </w:r>
      <w:r w:rsidR="00E865CF" w:rsidRPr="005F3990">
        <w:rPr>
          <w:rFonts w:asciiTheme="minorHAnsi" w:hAnsiTheme="minorHAnsi" w:cstheme="minorHAnsi"/>
          <w:rtl/>
          <w:lang w:val="en-US"/>
        </w:rPr>
        <w:t xml:space="preserve"> </w:t>
      </w:r>
      <w:r w:rsidR="00E865CF">
        <w:rPr>
          <w:rFonts w:asciiTheme="minorHAnsi" w:hAnsiTheme="minorHAnsi" w:cstheme="minorHAnsi" w:hint="cs"/>
          <w:rtl/>
          <w:lang w:val="en-US"/>
        </w:rPr>
        <w:t>שאפתני</w:t>
      </w:r>
      <w:r w:rsidR="00E865CF" w:rsidRPr="005F3990">
        <w:rPr>
          <w:rFonts w:asciiTheme="minorHAnsi" w:hAnsiTheme="minorHAnsi" w:cstheme="minorHAnsi"/>
          <w:rtl/>
          <w:lang w:val="en-US"/>
        </w:rPr>
        <w:t xml:space="preserve"> של </w:t>
      </w:r>
      <w:r w:rsidR="00FF0928" w:rsidRPr="005F3990">
        <w:rPr>
          <w:rFonts w:asciiTheme="minorHAnsi" w:hAnsiTheme="minorHAnsi" w:cstheme="minorHAnsi"/>
          <w:rtl/>
          <w:lang w:val="en-US"/>
        </w:rPr>
        <w:t xml:space="preserve">גידול כותנה </w:t>
      </w:r>
      <w:r w:rsidRPr="005F3990">
        <w:rPr>
          <w:rFonts w:asciiTheme="minorHAnsi" w:hAnsiTheme="minorHAnsi" w:cstheme="minorHAnsi"/>
          <w:rtl/>
          <w:lang w:val="en-US"/>
        </w:rPr>
        <w:t>בערבה הצחיחה "קיזיל־קום". המבצע ארך עשרות שנים, במהלכן ירד מפלס הימה בכ</w:t>
      </w:r>
      <w:r w:rsidR="0020367D">
        <w:rPr>
          <w:rFonts w:asciiTheme="minorHAnsi" w:hAnsiTheme="minorHAnsi" w:cstheme="minorHAnsi" w:hint="cs"/>
          <w:rtl/>
          <w:lang w:val="en-US"/>
        </w:rPr>
        <w:t>-</w:t>
      </w:r>
      <w:r w:rsidRPr="005F3990">
        <w:rPr>
          <w:rFonts w:asciiTheme="minorHAnsi" w:hAnsiTheme="minorHAnsi" w:cstheme="minorHAnsi"/>
          <w:rtl/>
          <w:lang w:val="en-US"/>
        </w:rPr>
        <w:t>20 מטרים, שטח</w:t>
      </w:r>
      <w:r w:rsidR="00FF0928">
        <w:rPr>
          <w:rFonts w:asciiTheme="minorHAnsi" w:hAnsiTheme="minorHAnsi" w:cstheme="minorHAnsi" w:hint="cs"/>
          <w:rtl/>
          <w:lang w:val="en-US"/>
        </w:rPr>
        <w:t>ה</w:t>
      </w:r>
      <w:r w:rsidRPr="005F3990">
        <w:rPr>
          <w:rFonts w:asciiTheme="minorHAnsi" w:hAnsiTheme="minorHAnsi" w:cstheme="minorHAnsi"/>
          <w:rtl/>
          <w:lang w:val="en-US"/>
        </w:rPr>
        <w:t xml:space="preserve"> הצטמצם ב</w:t>
      </w:r>
      <w:r w:rsidR="000C54CE">
        <w:rPr>
          <w:rFonts w:asciiTheme="minorHAnsi" w:hAnsiTheme="minorHAnsi" w:cstheme="minorHAnsi" w:hint="cs"/>
          <w:rtl/>
          <w:lang w:val="en-US"/>
        </w:rPr>
        <w:t>-</w:t>
      </w:r>
      <w:r w:rsidRPr="005F3990">
        <w:rPr>
          <w:rFonts w:asciiTheme="minorHAnsi" w:hAnsiTheme="minorHAnsi" w:cstheme="minorHAnsi"/>
          <w:rtl/>
          <w:lang w:val="en-US"/>
        </w:rPr>
        <w:t>75%, ונפח המים שנותרו בימה הגיע ל</w:t>
      </w:r>
      <w:r w:rsidR="000C54CE">
        <w:rPr>
          <w:rFonts w:asciiTheme="minorHAnsi" w:hAnsiTheme="minorHAnsi" w:cstheme="minorHAnsi" w:hint="cs"/>
          <w:rtl/>
          <w:lang w:val="en-US"/>
        </w:rPr>
        <w:t>-</w:t>
      </w:r>
      <w:r w:rsidRPr="005F3990">
        <w:rPr>
          <w:rFonts w:asciiTheme="minorHAnsi" w:hAnsiTheme="minorHAnsi" w:cstheme="minorHAnsi"/>
          <w:rtl/>
          <w:lang w:val="en-US"/>
        </w:rPr>
        <w:t xml:space="preserve">10% מהנפח המקורי. השינויים הללו גרמו להמלחת האגם, וכיום </w:t>
      </w:r>
      <w:r w:rsidR="00FF0928">
        <w:rPr>
          <w:rFonts w:asciiTheme="minorHAnsi" w:hAnsiTheme="minorHAnsi" w:cstheme="minorHAnsi" w:hint="cs"/>
          <w:rtl/>
          <w:lang w:val="en-US"/>
        </w:rPr>
        <w:t>מי הימה</w:t>
      </w:r>
      <w:r w:rsidRPr="005F3990">
        <w:rPr>
          <w:rFonts w:asciiTheme="minorHAnsi" w:hAnsiTheme="minorHAnsi" w:cstheme="minorHAnsi"/>
          <w:rtl/>
          <w:lang w:val="en-US"/>
        </w:rPr>
        <w:t xml:space="preserve"> מלוח</w:t>
      </w:r>
      <w:r w:rsidR="00FF0928">
        <w:rPr>
          <w:rFonts w:asciiTheme="minorHAnsi" w:hAnsiTheme="minorHAnsi" w:cstheme="minorHAnsi" w:hint="cs"/>
          <w:rtl/>
          <w:lang w:val="en-US"/>
        </w:rPr>
        <w:t>ים יותר</w:t>
      </w:r>
      <w:r w:rsidRPr="005F3990">
        <w:rPr>
          <w:rFonts w:asciiTheme="minorHAnsi" w:hAnsiTheme="minorHAnsi" w:cstheme="minorHAnsi"/>
          <w:rtl/>
          <w:lang w:val="en-US"/>
        </w:rPr>
        <w:t xml:space="preserve"> ממי ים. הקרקעות </w:t>
      </w:r>
      <w:r w:rsidR="005410D5">
        <w:rPr>
          <w:rFonts w:asciiTheme="minorHAnsi" w:hAnsiTheme="minorHAnsi" w:cstheme="minorHAnsi" w:hint="cs"/>
          <w:rtl/>
          <w:lang w:val="en-US"/>
        </w:rPr>
        <w:t xml:space="preserve">החקלאיות </w:t>
      </w:r>
      <w:r w:rsidRPr="005F3990">
        <w:rPr>
          <w:rFonts w:asciiTheme="minorHAnsi" w:hAnsiTheme="minorHAnsi" w:cstheme="minorHAnsi"/>
          <w:rtl/>
          <w:lang w:val="en-US"/>
        </w:rPr>
        <w:t xml:space="preserve">הומלחו בהדרגה עקב </w:t>
      </w:r>
      <w:r w:rsidR="005410D5">
        <w:rPr>
          <w:rFonts w:asciiTheme="minorHAnsi" w:hAnsiTheme="minorHAnsi" w:cstheme="minorHAnsi" w:hint="cs"/>
          <w:rtl/>
          <w:lang w:val="en-US"/>
        </w:rPr>
        <w:t>ה</w:t>
      </w:r>
      <w:r w:rsidRPr="005F3990">
        <w:rPr>
          <w:rFonts w:asciiTheme="minorHAnsi" w:hAnsiTheme="minorHAnsi" w:cstheme="minorHAnsi"/>
          <w:rtl/>
          <w:lang w:val="en-US"/>
        </w:rPr>
        <w:t>השקיה בעודף, ש</w:t>
      </w:r>
      <w:r w:rsidR="005410D5">
        <w:rPr>
          <w:rFonts w:asciiTheme="minorHAnsi" w:hAnsiTheme="minorHAnsi" w:cstheme="minorHAnsi" w:hint="cs"/>
          <w:rtl/>
          <w:lang w:val="en-US"/>
        </w:rPr>
        <w:t xml:space="preserve">גם </w:t>
      </w:r>
      <w:r w:rsidRPr="005F3990">
        <w:rPr>
          <w:rFonts w:asciiTheme="minorHAnsi" w:hAnsiTheme="minorHAnsi" w:cstheme="minorHAnsi"/>
          <w:rtl/>
          <w:lang w:val="en-US"/>
        </w:rPr>
        <w:t xml:space="preserve">גרמה לעליית מפלס מי התהום עד לפני השטח ולהתאדות המים. עודפי דשנים וחומרי הדברה התנקזו משטחי החקלאות אל הימה וגרמו לזיהומה. קרקעית הימה, שנחשפה לאוויר עקב </w:t>
      </w:r>
      <w:r w:rsidR="00E865CF">
        <w:rPr>
          <w:rFonts w:asciiTheme="minorHAnsi" w:hAnsiTheme="minorHAnsi" w:cstheme="minorHAnsi" w:hint="cs"/>
          <w:rtl/>
          <w:lang w:val="en-US"/>
        </w:rPr>
        <w:t>נסיגת האגם</w:t>
      </w:r>
      <w:r w:rsidRPr="005F3990">
        <w:rPr>
          <w:rFonts w:asciiTheme="minorHAnsi" w:hAnsiTheme="minorHAnsi" w:cstheme="minorHAnsi"/>
          <w:lang w:val="en-US"/>
        </w:rPr>
        <w:t>,</w:t>
      </w:r>
      <w:r w:rsidRPr="005F3990">
        <w:rPr>
          <w:rFonts w:asciiTheme="minorHAnsi" w:hAnsiTheme="minorHAnsi" w:cstheme="minorHAnsi"/>
          <w:rtl/>
          <w:lang w:val="en-US"/>
        </w:rPr>
        <w:t xml:space="preserve"> הכילה שאריות של חומרי הדברה רעילים. רוחות חזקות הנושבות באזור בחלק מהשנה גרמו להרחפת הסדימנט </w:t>
      </w:r>
      <w:r w:rsidR="005410D5">
        <w:rPr>
          <w:rFonts w:asciiTheme="minorHAnsi" w:hAnsiTheme="minorHAnsi" w:cstheme="minorHAnsi" w:hint="cs"/>
          <w:rtl/>
          <w:lang w:val="en-US"/>
        </w:rPr>
        <w:t>המזוהם המכסה את</w:t>
      </w:r>
      <w:r w:rsidR="005410D5" w:rsidRPr="005F3990">
        <w:rPr>
          <w:rFonts w:asciiTheme="minorHAnsi" w:hAnsiTheme="minorHAnsi" w:cstheme="minorHAnsi"/>
          <w:rtl/>
          <w:lang w:val="en-US"/>
        </w:rPr>
        <w:t xml:space="preserve"> </w:t>
      </w:r>
      <w:r w:rsidRPr="005F3990">
        <w:rPr>
          <w:rFonts w:asciiTheme="minorHAnsi" w:hAnsiTheme="minorHAnsi" w:cstheme="minorHAnsi"/>
          <w:rtl/>
          <w:lang w:val="en-US"/>
        </w:rPr>
        <w:t xml:space="preserve">קרקעית הימה </w:t>
      </w:r>
      <w:r w:rsidR="00E865CF">
        <w:rPr>
          <w:rFonts w:asciiTheme="minorHAnsi" w:hAnsiTheme="minorHAnsi" w:cstheme="minorHAnsi" w:hint="cs"/>
          <w:rtl/>
          <w:lang w:val="en-US"/>
        </w:rPr>
        <w:t>שנחשפה</w:t>
      </w:r>
      <w:r w:rsidRPr="005F3990">
        <w:rPr>
          <w:rFonts w:asciiTheme="minorHAnsi" w:hAnsiTheme="minorHAnsi" w:cstheme="minorHAnsi"/>
          <w:rtl/>
          <w:lang w:val="en-US"/>
        </w:rPr>
        <w:t xml:space="preserve"> ויצרו סופות אבק רעילות</w:t>
      </w:r>
      <w:r w:rsidR="00DB4297">
        <w:rPr>
          <w:rFonts w:asciiTheme="minorHAnsi" w:hAnsiTheme="minorHAnsi" w:cstheme="minorHAnsi" w:hint="cs"/>
          <w:rtl/>
          <w:lang w:val="en-US"/>
        </w:rPr>
        <w:t xml:space="preserve">. סופות אלו </w:t>
      </w:r>
      <w:r w:rsidRPr="005F3990">
        <w:rPr>
          <w:rFonts w:asciiTheme="minorHAnsi" w:hAnsiTheme="minorHAnsi" w:cstheme="minorHAnsi"/>
          <w:rtl/>
          <w:lang w:val="en-US"/>
        </w:rPr>
        <w:t xml:space="preserve">פגעו משמעותית בבריאות התושבים באזור. במקביל, עקב המלחת הקרקעות, נפגע היבול החקלאי וההכנסות </w:t>
      </w:r>
      <w:r w:rsidR="00095C42">
        <w:rPr>
          <w:rFonts w:asciiTheme="minorHAnsi" w:hAnsiTheme="minorHAnsi" w:cstheme="minorHAnsi" w:hint="cs"/>
          <w:rtl/>
          <w:lang w:val="en-US"/>
        </w:rPr>
        <w:t xml:space="preserve">מגידולי </w:t>
      </w:r>
      <w:r w:rsidRPr="005F3990">
        <w:rPr>
          <w:rFonts w:asciiTheme="minorHAnsi" w:hAnsiTheme="minorHAnsi" w:cstheme="minorHAnsi"/>
          <w:rtl/>
          <w:lang w:val="en-US"/>
        </w:rPr>
        <w:t xml:space="preserve">הכותנה הצטמצמו באופן דרמטי. בנוסף, </w:t>
      </w:r>
      <w:r w:rsidRPr="005F3990">
        <w:rPr>
          <w:rFonts w:asciiTheme="minorHAnsi" w:hAnsiTheme="minorHAnsi" w:cstheme="minorHAnsi"/>
          <w:rtl/>
        </w:rPr>
        <w:t xml:space="preserve">ענף הדיג </w:t>
      </w:r>
      <w:r w:rsidR="003577BC">
        <w:rPr>
          <w:rFonts w:asciiTheme="minorHAnsi" w:hAnsiTheme="minorHAnsi" w:cstheme="minorHAnsi" w:hint="cs"/>
          <w:rtl/>
        </w:rPr>
        <w:t>שפרח</w:t>
      </w:r>
      <w:r w:rsidR="00DB4297">
        <w:rPr>
          <w:rFonts w:asciiTheme="minorHAnsi" w:hAnsiTheme="minorHAnsi" w:cstheme="minorHAnsi" w:hint="cs"/>
          <w:rtl/>
        </w:rPr>
        <w:t xml:space="preserve"> </w:t>
      </w:r>
      <w:r w:rsidR="003577BC">
        <w:rPr>
          <w:rFonts w:asciiTheme="minorHAnsi" w:hAnsiTheme="minorHAnsi" w:cstheme="minorHAnsi" w:hint="cs"/>
          <w:rtl/>
        </w:rPr>
        <w:t>ב</w:t>
      </w:r>
      <w:r w:rsidR="00DB4297">
        <w:rPr>
          <w:rFonts w:asciiTheme="minorHAnsi" w:hAnsiTheme="minorHAnsi" w:cstheme="minorHAnsi" w:hint="cs"/>
          <w:rtl/>
        </w:rPr>
        <w:t xml:space="preserve">אגם לפני התייבשותו </w:t>
      </w:r>
      <w:r w:rsidRPr="005F3990">
        <w:rPr>
          <w:rFonts w:asciiTheme="minorHAnsi" w:hAnsiTheme="minorHAnsi" w:cstheme="minorHAnsi"/>
          <w:rtl/>
        </w:rPr>
        <w:t xml:space="preserve">נפגע אנושות, כפרי דייגים רבים ננטשו, </w:t>
      </w:r>
      <w:r w:rsidR="00DC4E64" w:rsidRPr="005F3990">
        <w:rPr>
          <w:rFonts w:asciiTheme="minorHAnsi" w:hAnsiTheme="minorHAnsi" w:cstheme="minorHAnsi"/>
          <w:rtl/>
        </w:rPr>
        <w:t>וס</w:t>
      </w:r>
      <w:r w:rsidRPr="005F3990">
        <w:rPr>
          <w:rFonts w:asciiTheme="minorHAnsi" w:hAnsiTheme="minorHAnsi" w:cstheme="minorHAnsi"/>
          <w:rtl/>
        </w:rPr>
        <w:t>ירות רבות הושארו על קרקעית הימה שנעלמה</w:t>
      </w:r>
      <w:r w:rsidR="00B75DE8">
        <w:rPr>
          <w:rStyle w:val="FootnoteReference"/>
          <w:rFonts w:asciiTheme="minorHAnsi" w:hAnsiTheme="minorHAnsi" w:cstheme="minorHAnsi"/>
          <w:rtl/>
        </w:rPr>
        <w:footnoteReference w:id="147"/>
      </w:r>
      <w:r w:rsidRPr="005F3990">
        <w:rPr>
          <w:rFonts w:asciiTheme="minorHAnsi" w:hAnsiTheme="minorHAnsi" w:cstheme="minorHAnsi"/>
          <w:rtl/>
        </w:rPr>
        <w:t xml:space="preserve">. </w:t>
      </w:r>
    </w:p>
    <w:p w14:paraId="687FDD72" w14:textId="77777777" w:rsidR="00A34823" w:rsidRPr="00230318" w:rsidRDefault="00A34823" w:rsidP="00A34823">
      <w:pPr>
        <w:pStyle w:val="ListParagraph"/>
        <w:bidi/>
        <w:spacing w:before="240" w:line="240" w:lineRule="auto"/>
        <w:ind w:left="-46"/>
        <w:rPr>
          <w:rFonts w:asciiTheme="minorHAnsi" w:hAnsiTheme="minorHAnsi" w:cstheme="minorHAnsi"/>
        </w:rPr>
      </w:pPr>
    </w:p>
    <w:p w14:paraId="76918AEE" w14:textId="77777777" w:rsidR="007D6CF9" w:rsidRPr="00E84885" w:rsidRDefault="007D6CF9" w:rsidP="00A34823">
      <w:pPr>
        <w:pStyle w:val="Heading2"/>
        <w:bidi/>
        <w:spacing w:before="240" w:after="0" w:line="360" w:lineRule="auto"/>
        <w:rPr>
          <w:rFonts w:asciiTheme="minorHAnsi" w:hAnsiTheme="minorHAnsi" w:cstheme="minorHAnsi"/>
          <w:rtl/>
          <w:lang w:val="en-US"/>
        </w:rPr>
      </w:pPr>
      <w:bookmarkStart w:id="6" w:name="_Hlk131517095"/>
      <w:r w:rsidRPr="00E84885">
        <w:rPr>
          <w:rFonts w:asciiTheme="minorHAnsi" w:hAnsiTheme="minorHAnsi" w:cstheme="minorHAnsi"/>
          <w:rtl/>
          <w:lang w:val="en-US"/>
        </w:rPr>
        <w:t xml:space="preserve">זיהום מים ושיטות טיפול </w:t>
      </w:r>
    </w:p>
    <w:p w14:paraId="48D62DFA" w14:textId="1B51C1C7" w:rsidR="00C077BD" w:rsidRDefault="001B6B68" w:rsidP="00E84885">
      <w:pPr>
        <w:bidi/>
        <w:spacing w:line="360" w:lineRule="auto"/>
        <w:rPr>
          <w:rFonts w:asciiTheme="minorHAnsi" w:hAnsiTheme="minorHAnsi" w:cstheme="minorHAnsi"/>
          <w:rtl/>
          <w:lang w:val="en-US"/>
        </w:rPr>
      </w:pPr>
      <w:r w:rsidRPr="005F3990">
        <w:rPr>
          <w:rFonts w:asciiTheme="minorHAnsi" w:hAnsiTheme="minorHAnsi" w:cstheme="minorHAnsi"/>
          <w:rtl/>
          <w:lang w:val="en-US"/>
        </w:rPr>
        <w:t>החל מהמאה התשע עשרה התפתחה המודעות ל</w:t>
      </w:r>
      <w:r w:rsidR="001F43AE">
        <w:rPr>
          <w:rFonts w:asciiTheme="minorHAnsi" w:hAnsiTheme="minorHAnsi" w:cstheme="minorHAnsi" w:hint="cs"/>
          <w:rtl/>
          <w:lang w:val="en-US"/>
        </w:rPr>
        <w:t>כך</w:t>
      </w:r>
      <w:r w:rsidRPr="005F3990">
        <w:rPr>
          <w:rFonts w:asciiTheme="minorHAnsi" w:hAnsiTheme="minorHAnsi" w:cstheme="minorHAnsi"/>
          <w:rtl/>
          <w:lang w:val="en-US"/>
        </w:rPr>
        <w:t xml:space="preserve"> </w:t>
      </w:r>
      <w:r w:rsidR="001A0F59" w:rsidRPr="005F3990">
        <w:rPr>
          <w:rFonts w:asciiTheme="minorHAnsi" w:hAnsiTheme="minorHAnsi" w:cstheme="minorHAnsi"/>
          <w:rtl/>
          <w:lang w:val="en-US"/>
        </w:rPr>
        <w:t>ש</w:t>
      </w:r>
      <w:r w:rsidR="00E865CF" w:rsidRPr="005F3990">
        <w:rPr>
          <w:rFonts w:asciiTheme="minorHAnsi" w:hAnsiTheme="minorHAnsi" w:cstheme="minorHAnsi"/>
          <w:rtl/>
          <w:lang w:val="en-US"/>
        </w:rPr>
        <w:t xml:space="preserve">שתייה </w:t>
      </w:r>
      <w:r w:rsidR="00E865CF">
        <w:rPr>
          <w:rFonts w:asciiTheme="minorHAnsi" w:hAnsiTheme="minorHAnsi" w:cstheme="minorHAnsi" w:hint="cs"/>
          <w:rtl/>
          <w:lang w:val="en-US"/>
        </w:rPr>
        <w:t xml:space="preserve">וצריכה </w:t>
      </w:r>
      <w:r w:rsidR="00E865CF" w:rsidRPr="005F3990">
        <w:rPr>
          <w:rFonts w:asciiTheme="minorHAnsi" w:hAnsiTheme="minorHAnsi" w:cstheme="minorHAnsi"/>
          <w:rtl/>
          <w:lang w:val="en-US"/>
        </w:rPr>
        <w:t xml:space="preserve">של מים מזוהמים </w:t>
      </w:r>
      <w:r w:rsidR="00E865CF">
        <w:rPr>
          <w:rFonts w:asciiTheme="minorHAnsi" w:hAnsiTheme="minorHAnsi" w:cstheme="minorHAnsi" w:hint="cs"/>
          <w:rtl/>
          <w:lang w:val="en-US"/>
        </w:rPr>
        <w:t>גורמת</w:t>
      </w:r>
      <w:r w:rsidRPr="005F3990">
        <w:rPr>
          <w:rFonts w:asciiTheme="minorHAnsi" w:hAnsiTheme="minorHAnsi" w:cstheme="minorHAnsi"/>
          <w:rtl/>
          <w:lang w:val="en-US"/>
        </w:rPr>
        <w:t xml:space="preserve"> </w:t>
      </w:r>
      <w:r w:rsidR="001F43AE">
        <w:rPr>
          <w:rFonts w:asciiTheme="minorHAnsi" w:hAnsiTheme="minorHAnsi" w:cstheme="minorHAnsi" w:hint="cs"/>
          <w:rtl/>
          <w:lang w:val="en-US"/>
        </w:rPr>
        <w:t>נזק בריאותי</w:t>
      </w:r>
      <w:r w:rsidRPr="005F3990">
        <w:rPr>
          <w:rFonts w:asciiTheme="minorHAnsi" w:hAnsiTheme="minorHAnsi" w:cstheme="minorHAnsi"/>
          <w:rtl/>
          <w:lang w:val="en-US"/>
        </w:rPr>
        <w:t xml:space="preserve">. </w:t>
      </w:r>
      <w:r w:rsidR="00C077BD">
        <w:rPr>
          <w:rFonts w:asciiTheme="minorHAnsi" w:hAnsiTheme="minorHAnsi" w:cstheme="minorHAnsi" w:hint="cs"/>
          <w:rtl/>
          <w:lang w:val="en-US"/>
        </w:rPr>
        <w:t xml:space="preserve">הגדרת </w:t>
      </w:r>
      <w:r w:rsidR="00681BC5">
        <w:rPr>
          <w:rFonts w:asciiTheme="minorHAnsi" w:hAnsiTheme="minorHAnsi" w:cstheme="minorHAnsi" w:hint="cs"/>
          <w:rtl/>
          <w:lang w:val="en-US"/>
        </w:rPr>
        <w:t>חומר</w:t>
      </w:r>
      <w:r w:rsidR="00681BC5" w:rsidRPr="005F3990">
        <w:rPr>
          <w:rFonts w:asciiTheme="minorHAnsi" w:hAnsiTheme="minorHAnsi" w:cstheme="minorHAnsi"/>
          <w:rtl/>
          <w:lang w:val="en-US"/>
        </w:rPr>
        <w:t xml:space="preserve"> </w:t>
      </w:r>
      <w:r w:rsidR="00C077BD">
        <w:rPr>
          <w:rFonts w:asciiTheme="minorHAnsi" w:hAnsiTheme="minorHAnsi" w:cstheme="minorHAnsi" w:hint="cs"/>
          <w:rtl/>
          <w:lang w:val="en-US"/>
        </w:rPr>
        <w:t>כ</w:t>
      </w:r>
      <w:r w:rsidR="009642F6" w:rsidRPr="005F3990">
        <w:rPr>
          <w:rFonts w:asciiTheme="minorHAnsi" w:hAnsiTheme="minorHAnsi" w:cstheme="minorHAnsi"/>
          <w:rtl/>
          <w:lang w:val="en-US"/>
        </w:rPr>
        <w:t xml:space="preserve">מזהם הגורם לנזק </w:t>
      </w:r>
      <w:r w:rsidR="00C077BD">
        <w:rPr>
          <w:rFonts w:asciiTheme="minorHAnsi" w:hAnsiTheme="minorHAnsi" w:cstheme="minorHAnsi" w:hint="cs"/>
          <w:rtl/>
          <w:lang w:val="en-US"/>
        </w:rPr>
        <w:t>היא</w:t>
      </w:r>
      <w:r w:rsidR="009642F6" w:rsidRPr="005F3990">
        <w:rPr>
          <w:rFonts w:asciiTheme="minorHAnsi" w:hAnsiTheme="minorHAnsi" w:cstheme="minorHAnsi"/>
          <w:rtl/>
          <w:lang w:val="en-US"/>
        </w:rPr>
        <w:t xml:space="preserve"> כמעט תמיד</w:t>
      </w:r>
      <w:r w:rsidR="00C077BD">
        <w:rPr>
          <w:rFonts w:asciiTheme="minorHAnsi" w:hAnsiTheme="minorHAnsi" w:cstheme="minorHAnsi" w:hint="cs"/>
          <w:rtl/>
          <w:lang w:val="en-US"/>
        </w:rPr>
        <w:t xml:space="preserve"> </w:t>
      </w:r>
      <w:r w:rsidR="009642F6" w:rsidRPr="005F3990">
        <w:rPr>
          <w:rFonts w:asciiTheme="minorHAnsi" w:hAnsiTheme="minorHAnsi" w:cstheme="minorHAnsi"/>
          <w:rtl/>
          <w:lang w:val="en-US"/>
        </w:rPr>
        <w:t xml:space="preserve">עניין של מינון, כפי שטען </w:t>
      </w:r>
      <w:r w:rsidR="00A125D6" w:rsidRPr="00A125D6">
        <w:rPr>
          <w:rFonts w:asciiTheme="minorHAnsi" w:hAnsiTheme="minorHAnsi" w:cs="Calibri"/>
          <w:rtl/>
          <w:lang w:val="en-US"/>
        </w:rPr>
        <w:t xml:space="preserve">פאראצלסוס </w:t>
      </w:r>
      <w:r w:rsidR="009642F6" w:rsidRPr="005F3990">
        <w:rPr>
          <w:rFonts w:asciiTheme="minorHAnsi" w:hAnsiTheme="minorHAnsi" w:cstheme="minorHAnsi"/>
          <w:rtl/>
          <w:lang w:val="en-US"/>
        </w:rPr>
        <w:t>(</w:t>
      </w:r>
      <w:r w:rsidR="009642F6" w:rsidRPr="005F3990">
        <w:rPr>
          <w:rFonts w:asciiTheme="minorHAnsi" w:hAnsiTheme="minorHAnsi" w:cstheme="minorHAnsi"/>
          <w:lang w:val="en-US"/>
        </w:rPr>
        <w:t>Paracelsus</w:t>
      </w:r>
      <w:r w:rsidR="009642F6" w:rsidRPr="005F3990">
        <w:rPr>
          <w:rFonts w:asciiTheme="minorHAnsi" w:hAnsiTheme="minorHAnsi" w:cstheme="minorHAnsi"/>
          <w:rtl/>
          <w:lang w:val="en-US"/>
        </w:rPr>
        <w:t>)</w:t>
      </w:r>
      <w:r w:rsidR="00264BE8">
        <w:rPr>
          <w:rStyle w:val="FootnoteReference"/>
          <w:rFonts w:asciiTheme="minorHAnsi" w:hAnsiTheme="minorHAnsi" w:cstheme="minorHAnsi"/>
          <w:rtl/>
          <w:lang w:val="en-US"/>
        </w:rPr>
        <w:footnoteReference w:id="148"/>
      </w:r>
      <w:r w:rsidR="009642F6" w:rsidRPr="005F3990">
        <w:rPr>
          <w:rFonts w:asciiTheme="minorHAnsi" w:hAnsiTheme="minorHAnsi" w:cstheme="minorHAnsi"/>
          <w:rtl/>
          <w:lang w:val="en-US"/>
        </w:rPr>
        <w:t xml:space="preserve"> כבר במאה </w:t>
      </w:r>
      <w:r w:rsidR="00264BE8">
        <w:rPr>
          <w:rFonts w:asciiTheme="minorHAnsi" w:hAnsiTheme="minorHAnsi" w:cstheme="minorHAnsi" w:hint="cs"/>
          <w:rtl/>
          <w:lang w:val="en-US"/>
        </w:rPr>
        <w:t>השש</w:t>
      </w:r>
      <w:r w:rsidR="009642F6" w:rsidRPr="005F3990">
        <w:rPr>
          <w:rFonts w:asciiTheme="minorHAnsi" w:hAnsiTheme="minorHAnsi" w:cstheme="minorHAnsi"/>
          <w:rtl/>
          <w:lang w:val="en-US"/>
        </w:rPr>
        <w:t xml:space="preserve"> עשרה. קביעת המינון המותר (סטנדרט) של חומרים שונים במים הוא תהליך ארוך וממושך</w:t>
      </w:r>
      <w:r w:rsidR="00BB0280">
        <w:rPr>
          <w:rFonts w:asciiTheme="minorHAnsi" w:hAnsiTheme="minorHAnsi" w:cstheme="minorHAnsi" w:hint="cs"/>
          <w:rtl/>
          <w:lang w:val="en-US"/>
        </w:rPr>
        <w:t xml:space="preserve"> (ראו בהמשך)</w:t>
      </w:r>
      <w:r w:rsidR="009642F6" w:rsidRPr="005F3990">
        <w:rPr>
          <w:rFonts w:asciiTheme="minorHAnsi" w:hAnsiTheme="minorHAnsi" w:cstheme="minorHAnsi"/>
          <w:rtl/>
          <w:lang w:val="en-US"/>
        </w:rPr>
        <w:t xml:space="preserve">. הוא נגזר מצד אחד מיכולתנו לזהות נזק </w:t>
      </w:r>
      <w:r w:rsidR="00E865CF">
        <w:rPr>
          <w:rFonts w:asciiTheme="minorHAnsi" w:hAnsiTheme="minorHAnsi" w:cstheme="minorHAnsi" w:hint="cs"/>
          <w:rtl/>
          <w:lang w:val="en-US"/>
        </w:rPr>
        <w:t>ב</w:t>
      </w:r>
      <w:r w:rsidR="009642F6" w:rsidRPr="005F3990">
        <w:rPr>
          <w:rFonts w:asciiTheme="minorHAnsi" w:hAnsiTheme="minorHAnsi" w:cstheme="minorHAnsi"/>
          <w:rtl/>
          <w:lang w:val="en-US"/>
        </w:rPr>
        <w:t>בני אדם</w:t>
      </w:r>
      <w:r w:rsidR="00012794">
        <w:rPr>
          <w:rFonts w:asciiTheme="minorHAnsi" w:hAnsiTheme="minorHAnsi" w:cstheme="minorHAnsi" w:hint="cs"/>
          <w:rtl/>
          <w:lang w:val="en-US"/>
        </w:rPr>
        <w:t xml:space="preserve">, בעלי חיים או צמחים </w:t>
      </w:r>
      <w:r w:rsidR="009642F6" w:rsidRPr="005F3990">
        <w:rPr>
          <w:rFonts w:asciiTheme="minorHAnsi" w:hAnsiTheme="minorHAnsi" w:cstheme="minorHAnsi"/>
          <w:rtl/>
          <w:lang w:val="en-US"/>
        </w:rPr>
        <w:t xml:space="preserve">מעל ריכוז מסוים, </w:t>
      </w:r>
      <w:r w:rsidR="00102F8E">
        <w:rPr>
          <w:rFonts w:asciiTheme="minorHAnsi" w:hAnsiTheme="minorHAnsi" w:cstheme="minorHAnsi" w:hint="cs"/>
          <w:rtl/>
          <w:lang w:val="en-US"/>
        </w:rPr>
        <w:t>ו</w:t>
      </w:r>
      <w:r w:rsidR="009642F6" w:rsidRPr="005F3990">
        <w:rPr>
          <w:rFonts w:asciiTheme="minorHAnsi" w:hAnsiTheme="minorHAnsi" w:cstheme="minorHAnsi"/>
          <w:rtl/>
          <w:lang w:val="en-US"/>
        </w:rPr>
        <w:t xml:space="preserve">לקבוע מרווח בטחון </w:t>
      </w:r>
      <w:r w:rsidR="001A0F59" w:rsidRPr="005F3990">
        <w:rPr>
          <w:rFonts w:asciiTheme="minorHAnsi" w:hAnsiTheme="minorHAnsi" w:cstheme="minorHAnsi"/>
          <w:rtl/>
          <w:lang w:val="en-US"/>
        </w:rPr>
        <w:t>מתחת לאותו ריכוז</w:t>
      </w:r>
      <w:r w:rsidR="00D349A9">
        <w:rPr>
          <w:rFonts w:asciiTheme="minorHAnsi" w:hAnsiTheme="minorHAnsi" w:cstheme="minorHAnsi" w:hint="cs"/>
          <w:rtl/>
          <w:lang w:val="en-US"/>
        </w:rPr>
        <w:t>;</w:t>
      </w:r>
      <w:r w:rsidR="001A0F59" w:rsidRPr="005F3990">
        <w:rPr>
          <w:rFonts w:asciiTheme="minorHAnsi" w:hAnsiTheme="minorHAnsi" w:cstheme="minorHAnsi"/>
          <w:rtl/>
          <w:lang w:val="en-US"/>
        </w:rPr>
        <w:t xml:space="preserve"> ומצד שני מיכולתנו לזהות את המזהם ברגע שריכוזו חוצה את מרווח הביטחון. </w:t>
      </w:r>
      <w:r w:rsidR="000B5342">
        <w:rPr>
          <w:rFonts w:asciiTheme="minorHAnsi" w:hAnsiTheme="minorHAnsi" w:cstheme="minorHAnsi" w:hint="cs"/>
          <w:rtl/>
          <w:lang w:val="en-US"/>
        </w:rPr>
        <w:t xml:space="preserve">נקודת ציון חשובה בתהליך של </w:t>
      </w:r>
      <w:r w:rsidR="000B5342">
        <w:rPr>
          <w:rFonts w:asciiTheme="minorHAnsi" w:hAnsiTheme="minorHAnsi" w:cstheme="minorHAnsi" w:hint="cs"/>
          <w:rtl/>
          <w:lang w:val="en-US"/>
        </w:rPr>
        <w:lastRenderedPageBreak/>
        <w:t xml:space="preserve">קביעת ריכוזים מותרים של מזהמים </w:t>
      </w:r>
      <w:r w:rsidR="00E101A9">
        <w:rPr>
          <w:rFonts w:asciiTheme="minorHAnsi" w:hAnsiTheme="minorHAnsi" w:cstheme="minorHAnsi" w:hint="cs"/>
          <w:rtl/>
          <w:lang w:val="en-US"/>
        </w:rPr>
        <w:t>במים ה</w:t>
      </w:r>
      <w:r w:rsidR="00F762BB">
        <w:rPr>
          <w:rFonts w:asciiTheme="minorHAnsi" w:hAnsiTheme="minorHAnsi" w:cstheme="minorHAnsi" w:hint="cs"/>
          <w:rtl/>
          <w:lang w:val="en-US"/>
        </w:rPr>
        <w:t>י</w:t>
      </w:r>
      <w:r w:rsidR="00E101A9">
        <w:rPr>
          <w:rFonts w:asciiTheme="minorHAnsi" w:hAnsiTheme="minorHAnsi" w:cstheme="minorHAnsi" w:hint="cs"/>
          <w:rtl/>
          <w:lang w:val="en-US"/>
        </w:rPr>
        <w:t>יתה פרסום ה</w:t>
      </w:r>
      <w:r w:rsidR="00F762BB">
        <w:rPr>
          <w:rFonts w:asciiTheme="minorHAnsi" w:hAnsiTheme="minorHAnsi" w:cstheme="minorHAnsi" w:hint="cs"/>
          <w:rtl/>
          <w:lang w:val="en-US"/>
        </w:rPr>
        <w:t>-</w:t>
      </w:r>
      <w:r w:rsidR="00E101A9">
        <w:rPr>
          <w:rFonts w:asciiTheme="minorHAnsi" w:hAnsiTheme="minorHAnsi" w:cstheme="minorHAnsi" w:hint="cs"/>
          <w:lang w:val="en-US"/>
        </w:rPr>
        <w:t>P</w:t>
      </w:r>
      <w:r w:rsidR="00E865CF">
        <w:rPr>
          <w:rFonts w:asciiTheme="minorHAnsi" w:hAnsiTheme="minorHAnsi" w:cstheme="minorHAnsi"/>
          <w:lang w:val="en-US"/>
        </w:rPr>
        <w:t>ollutant</w:t>
      </w:r>
      <w:r w:rsidR="00E101A9">
        <w:rPr>
          <w:rFonts w:asciiTheme="minorHAnsi" w:hAnsiTheme="minorHAnsi" w:cstheme="minorHAnsi" w:hint="cs"/>
          <w:lang w:val="en-US"/>
        </w:rPr>
        <w:t xml:space="preserve"> P</w:t>
      </w:r>
      <w:r w:rsidR="00E865CF">
        <w:rPr>
          <w:rFonts w:asciiTheme="minorHAnsi" w:hAnsiTheme="minorHAnsi" w:cstheme="minorHAnsi"/>
          <w:lang w:val="en-US"/>
        </w:rPr>
        <w:t>riority</w:t>
      </w:r>
      <w:r w:rsidR="00E101A9">
        <w:rPr>
          <w:rFonts w:asciiTheme="minorHAnsi" w:hAnsiTheme="minorHAnsi" w:cstheme="minorHAnsi" w:hint="cs"/>
          <w:lang w:val="en-US"/>
        </w:rPr>
        <w:t xml:space="preserve"> L</w:t>
      </w:r>
      <w:r w:rsidR="00E865CF">
        <w:rPr>
          <w:rFonts w:asciiTheme="minorHAnsi" w:hAnsiTheme="minorHAnsi" w:cstheme="minorHAnsi"/>
          <w:lang w:val="en-US"/>
        </w:rPr>
        <w:t>ist</w:t>
      </w:r>
      <w:r w:rsidR="00E101A9">
        <w:rPr>
          <w:rFonts w:asciiTheme="minorHAnsi" w:hAnsiTheme="minorHAnsi" w:cstheme="minorHAnsi" w:hint="cs"/>
          <w:rtl/>
          <w:lang w:val="en-US"/>
        </w:rPr>
        <w:t xml:space="preserve"> של </w:t>
      </w:r>
      <w:r w:rsidR="00F824CA" w:rsidRPr="005F3990">
        <w:rPr>
          <w:rFonts w:asciiTheme="minorHAnsi" w:hAnsiTheme="minorHAnsi" w:cstheme="minorHAnsi"/>
          <w:rtl/>
          <w:lang w:val="en-US"/>
        </w:rPr>
        <w:t xml:space="preserve">סוכנות הגנת הסביבה האמריקאית </w:t>
      </w:r>
      <w:r w:rsidR="00F824CA">
        <w:rPr>
          <w:rFonts w:asciiTheme="minorHAnsi" w:hAnsiTheme="minorHAnsi" w:cstheme="minorHAnsi" w:hint="cs"/>
          <w:rtl/>
          <w:lang w:val="en-US"/>
        </w:rPr>
        <w:t>(</w:t>
      </w:r>
      <w:r w:rsidR="00E101A9">
        <w:rPr>
          <w:rFonts w:asciiTheme="minorHAnsi" w:hAnsiTheme="minorHAnsi" w:cstheme="minorHAnsi" w:hint="cs"/>
          <w:rtl/>
          <w:lang w:val="en-US"/>
        </w:rPr>
        <w:t>ה</w:t>
      </w:r>
      <w:r w:rsidR="00F824CA">
        <w:rPr>
          <w:rFonts w:asciiTheme="minorHAnsi" w:hAnsiTheme="minorHAnsi" w:cstheme="minorHAnsi" w:hint="cs"/>
          <w:rtl/>
          <w:lang w:val="en-US"/>
        </w:rPr>
        <w:t>-</w:t>
      </w:r>
      <w:r w:rsidR="00E101A9">
        <w:rPr>
          <w:rFonts w:asciiTheme="minorHAnsi" w:hAnsiTheme="minorHAnsi" w:cstheme="minorHAnsi" w:hint="cs"/>
          <w:lang w:val="en-US"/>
        </w:rPr>
        <w:t>EPA</w:t>
      </w:r>
      <w:r w:rsidR="00F824CA">
        <w:rPr>
          <w:rFonts w:asciiTheme="minorHAnsi" w:hAnsiTheme="minorHAnsi" w:cstheme="minorHAnsi" w:hint="cs"/>
          <w:rtl/>
          <w:lang w:val="en-US"/>
        </w:rPr>
        <w:t>)</w:t>
      </w:r>
      <w:r w:rsidR="00E101A9">
        <w:rPr>
          <w:rFonts w:asciiTheme="minorHAnsi" w:hAnsiTheme="minorHAnsi" w:cstheme="minorHAnsi" w:hint="cs"/>
          <w:rtl/>
          <w:lang w:val="en-US"/>
        </w:rPr>
        <w:t xml:space="preserve"> בשנת 1977</w:t>
      </w:r>
      <w:r w:rsidR="00E101A9">
        <w:rPr>
          <w:rStyle w:val="FootnoteReference"/>
          <w:rFonts w:asciiTheme="minorHAnsi" w:hAnsiTheme="minorHAnsi" w:cstheme="minorHAnsi"/>
          <w:rtl/>
          <w:lang w:val="en-US"/>
        </w:rPr>
        <w:footnoteReference w:id="149"/>
      </w:r>
      <w:r w:rsidR="00012794">
        <w:rPr>
          <w:rFonts w:asciiTheme="minorHAnsi" w:hAnsiTheme="minorHAnsi" w:cstheme="minorHAnsi" w:hint="cs"/>
          <w:rtl/>
          <w:lang w:val="en-US"/>
        </w:rPr>
        <w:t>.</w:t>
      </w:r>
      <w:r w:rsidR="000B5342">
        <w:rPr>
          <w:rFonts w:asciiTheme="minorHAnsi" w:hAnsiTheme="minorHAnsi" w:cstheme="minorHAnsi" w:hint="cs"/>
          <w:rtl/>
          <w:lang w:val="en-US"/>
        </w:rPr>
        <w:t xml:space="preserve"> </w:t>
      </w:r>
      <w:r w:rsidR="003D3F1E">
        <w:rPr>
          <w:rFonts w:asciiTheme="minorHAnsi" w:hAnsiTheme="minorHAnsi" w:cstheme="minorHAnsi" w:hint="cs"/>
          <w:rtl/>
          <w:lang w:val="en-US"/>
        </w:rPr>
        <w:t xml:space="preserve">לצד חומרים אלו </w:t>
      </w:r>
      <w:r w:rsidR="001A0F59" w:rsidRPr="005F3990">
        <w:rPr>
          <w:rFonts w:asciiTheme="minorHAnsi" w:hAnsiTheme="minorHAnsi" w:cstheme="minorHAnsi"/>
          <w:rtl/>
          <w:lang w:val="en-US"/>
        </w:rPr>
        <w:t xml:space="preserve">ישנם גם חומרים שעבורם לא נמצא מינון בטוח, והם גורמים נזק כזה או אחר בכל ריכוז. </w:t>
      </w:r>
      <w:r w:rsidR="003D3F1E">
        <w:rPr>
          <w:rFonts w:asciiTheme="minorHAnsi" w:hAnsiTheme="minorHAnsi" w:cstheme="minorHAnsi" w:hint="cs"/>
          <w:rtl/>
          <w:lang w:val="en-US"/>
        </w:rPr>
        <w:t>הדבר</w:t>
      </w:r>
      <w:r w:rsidR="003D3F1E" w:rsidRPr="005F3990">
        <w:rPr>
          <w:rFonts w:asciiTheme="minorHAnsi" w:hAnsiTheme="minorHAnsi" w:cstheme="minorHAnsi"/>
          <w:rtl/>
          <w:lang w:val="en-US"/>
        </w:rPr>
        <w:t xml:space="preserve"> </w:t>
      </w:r>
      <w:r w:rsidR="007D6CF9" w:rsidRPr="005F3990">
        <w:rPr>
          <w:rFonts w:asciiTheme="minorHAnsi" w:hAnsiTheme="minorHAnsi" w:cstheme="minorHAnsi"/>
          <w:rtl/>
          <w:lang w:val="en-US"/>
        </w:rPr>
        <w:t xml:space="preserve">נכון </w:t>
      </w:r>
      <w:r w:rsidR="001A0F59" w:rsidRPr="005F3990">
        <w:rPr>
          <w:rFonts w:asciiTheme="minorHAnsi" w:hAnsiTheme="minorHAnsi" w:cstheme="minorHAnsi"/>
          <w:rtl/>
          <w:lang w:val="en-US"/>
        </w:rPr>
        <w:t>לגבי מתכות רעילות כמו עופרת (</w:t>
      </w:r>
      <w:r w:rsidR="007D6CF9" w:rsidRPr="005F3990">
        <w:rPr>
          <w:rFonts w:asciiTheme="minorHAnsi" w:hAnsiTheme="minorHAnsi" w:cstheme="minorHAnsi"/>
          <w:lang w:val="en-US"/>
        </w:rPr>
        <w:t>Pb</w:t>
      </w:r>
      <w:r w:rsidR="001A0F59" w:rsidRPr="005F3990">
        <w:rPr>
          <w:rFonts w:asciiTheme="minorHAnsi" w:hAnsiTheme="minorHAnsi" w:cstheme="minorHAnsi"/>
          <w:rtl/>
          <w:lang w:val="en-US"/>
        </w:rPr>
        <w:t xml:space="preserve">) </w:t>
      </w:r>
      <w:r w:rsidR="007D6CF9" w:rsidRPr="005F3990">
        <w:rPr>
          <w:rFonts w:asciiTheme="minorHAnsi" w:hAnsiTheme="minorHAnsi" w:cstheme="minorHAnsi"/>
          <w:rtl/>
          <w:lang w:val="en-US"/>
        </w:rPr>
        <w:t xml:space="preserve">שבה דנו בפרק </w:t>
      </w:r>
      <w:r w:rsidR="00F53B74">
        <w:rPr>
          <w:rFonts w:asciiTheme="minorHAnsi" w:hAnsiTheme="minorHAnsi" w:cstheme="minorHAnsi" w:hint="cs"/>
          <w:rtl/>
          <w:lang w:val="en-US"/>
        </w:rPr>
        <w:t>5</w:t>
      </w:r>
      <w:r w:rsidR="007D6CF9" w:rsidRPr="005F3990">
        <w:rPr>
          <w:rFonts w:asciiTheme="minorHAnsi" w:hAnsiTheme="minorHAnsi" w:cstheme="minorHAnsi"/>
          <w:rtl/>
          <w:lang w:val="en-US"/>
        </w:rPr>
        <w:t xml:space="preserve">, </w:t>
      </w:r>
      <w:r w:rsidR="001A0F59" w:rsidRPr="005F3990">
        <w:rPr>
          <w:rFonts w:asciiTheme="minorHAnsi" w:hAnsiTheme="minorHAnsi" w:cstheme="minorHAnsi"/>
          <w:rtl/>
          <w:lang w:val="en-US"/>
        </w:rPr>
        <w:t xml:space="preserve">וכך גם לגבי חומרים סינטטיים כמו </w:t>
      </w:r>
      <w:r w:rsidR="001A0F59" w:rsidRPr="005F3990">
        <w:rPr>
          <w:rFonts w:asciiTheme="minorHAnsi" w:hAnsiTheme="minorHAnsi" w:cstheme="minorHAnsi"/>
          <w:lang w:val="en-US"/>
        </w:rPr>
        <w:t>PFAS</w:t>
      </w:r>
      <w:r w:rsidR="001A0F59" w:rsidRPr="005F3990">
        <w:rPr>
          <w:rFonts w:asciiTheme="minorHAnsi" w:hAnsiTheme="minorHAnsi" w:cstheme="minorHAnsi"/>
          <w:rtl/>
          <w:lang w:val="en-US"/>
        </w:rPr>
        <w:t xml:space="preserve"> שבהם דנו בפרק </w:t>
      </w:r>
      <w:r w:rsidR="00F53B74">
        <w:rPr>
          <w:rFonts w:asciiTheme="minorHAnsi" w:hAnsiTheme="minorHAnsi" w:cstheme="minorHAnsi" w:hint="cs"/>
          <w:rtl/>
          <w:lang w:val="en-US"/>
        </w:rPr>
        <w:t>4</w:t>
      </w:r>
      <w:r w:rsidR="001A0F59" w:rsidRPr="005F3990">
        <w:rPr>
          <w:rFonts w:asciiTheme="minorHAnsi" w:hAnsiTheme="minorHAnsi" w:cstheme="minorHAnsi"/>
          <w:rtl/>
          <w:lang w:val="en-US"/>
        </w:rPr>
        <w:t xml:space="preserve">. </w:t>
      </w:r>
    </w:p>
    <w:p w14:paraId="35C77243" w14:textId="5227C55D" w:rsidR="007D6CF9" w:rsidRDefault="007D6CF9" w:rsidP="00C077BD">
      <w:pPr>
        <w:bidi/>
        <w:spacing w:line="360" w:lineRule="auto"/>
        <w:rPr>
          <w:rFonts w:asciiTheme="minorHAnsi" w:hAnsiTheme="minorHAnsi" w:cstheme="minorHAnsi"/>
          <w:rtl/>
          <w:lang w:val="en-US"/>
        </w:rPr>
      </w:pPr>
      <w:r w:rsidRPr="005F3990">
        <w:rPr>
          <w:rFonts w:asciiTheme="minorHAnsi" w:hAnsiTheme="minorHAnsi" w:cstheme="minorHAnsi"/>
          <w:rtl/>
          <w:lang w:val="en-US"/>
        </w:rPr>
        <w:t xml:space="preserve">לאחרונה הולך ומתברר שמים באיכות טובה נעשים מצרך מבוקש שאיננו זמין לחלקים גדולים </w:t>
      </w:r>
      <w:r w:rsidR="00E865CF">
        <w:rPr>
          <w:rFonts w:asciiTheme="minorHAnsi" w:hAnsiTheme="minorHAnsi" w:cstheme="minorHAnsi" w:hint="cs"/>
          <w:rtl/>
          <w:lang w:val="en-US"/>
        </w:rPr>
        <w:t xml:space="preserve">של </w:t>
      </w:r>
      <w:r w:rsidRPr="005F3990">
        <w:rPr>
          <w:rFonts w:asciiTheme="minorHAnsi" w:hAnsiTheme="minorHAnsi" w:cstheme="minorHAnsi"/>
          <w:rtl/>
          <w:lang w:val="en-US"/>
        </w:rPr>
        <w:t>האנושות</w:t>
      </w:r>
      <w:r w:rsidR="00A56E3F">
        <w:rPr>
          <w:rFonts w:asciiTheme="minorHAnsi" w:hAnsiTheme="minorHAnsi" w:cstheme="minorHAnsi" w:hint="cs"/>
          <w:rtl/>
          <w:lang w:val="en-US"/>
        </w:rPr>
        <w:t xml:space="preserve"> ונדרש מאמץ גדול המשלב ידע מתחומים רבים על מנת להתמודד עם המחסור הזה</w:t>
      </w:r>
      <w:r w:rsidR="00A56E3F">
        <w:rPr>
          <w:rStyle w:val="FootnoteReference"/>
          <w:rFonts w:asciiTheme="minorHAnsi" w:hAnsiTheme="minorHAnsi" w:cstheme="minorHAnsi"/>
          <w:rtl/>
          <w:lang w:val="en-US"/>
        </w:rPr>
        <w:footnoteReference w:id="150"/>
      </w:r>
      <w:r w:rsidRPr="005F3990">
        <w:rPr>
          <w:rFonts w:asciiTheme="minorHAnsi" w:hAnsiTheme="minorHAnsi" w:cstheme="minorHAnsi"/>
          <w:rtl/>
          <w:lang w:val="en-US"/>
        </w:rPr>
        <w:t xml:space="preserve">. </w:t>
      </w:r>
      <w:r w:rsidR="00E05291">
        <w:rPr>
          <w:rFonts w:asciiTheme="minorHAnsi" w:hAnsiTheme="minorHAnsi" w:cstheme="minorHAnsi" w:hint="cs"/>
          <w:rtl/>
          <w:lang w:val="en-US"/>
        </w:rPr>
        <w:t xml:space="preserve">ליותר מ-700 מיליון אנשים אין גישה מוסדרת למים שפירים, ומעל </w:t>
      </w:r>
      <w:r w:rsidRPr="005F3990">
        <w:rPr>
          <w:rFonts w:asciiTheme="minorHAnsi" w:hAnsiTheme="minorHAnsi" w:cstheme="minorHAnsi"/>
          <w:rtl/>
          <w:lang w:val="en-US"/>
        </w:rPr>
        <w:t>שני מיליארד אנשים אינם מקבלים מים בטוחים לשתייה</w:t>
      </w:r>
      <w:r w:rsidR="00C525F9">
        <w:rPr>
          <w:rStyle w:val="FootnoteReference"/>
          <w:rFonts w:asciiTheme="minorHAnsi" w:hAnsiTheme="minorHAnsi" w:cstheme="minorHAnsi"/>
          <w:rtl/>
          <w:lang w:val="en-US"/>
        </w:rPr>
        <w:footnoteReference w:id="151"/>
      </w:r>
      <w:r w:rsidRPr="005F3990">
        <w:rPr>
          <w:rFonts w:asciiTheme="minorHAnsi" w:hAnsiTheme="minorHAnsi" w:cstheme="minorHAnsi"/>
          <w:rtl/>
          <w:lang w:val="en-US"/>
        </w:rPr>
        <w:t xml:space="preserve">, </w:t>
      </w:r>
      <w:r w:rsidR="00683928">
        <w:rPr>
          <w:rFonts w:asciiTheme="minorHAnsi" w:hAnsiTheme="minorHAnsi" w:cstheme="minorHAnsi" w:hint="cs"/>
          <w:rtl/>
          <w:lang w:val="en-US"/>
        </w:rPr>
        <w:t>כאשר</w:t>
      </w:r>
      <w:r w:rsidR="00683928" w:rsidRPr="005F3990">
        <w:rPr>
          <w:rFonts w:asciiTheme="minorHAnsi" w:hAnsiTheme="minorHAnsi" w:cstheme="minorHAnsi"/>
          <w:rtl/>
          <w:lang w:val="en-US"/>
        </w:rPr>
        <w:t xml:space="preserve"> </w:t>
      </w:r>
      <w:r w:rsidRPr="005F3990">
        <w:rPr>
          <w:rFonts w:asciiTheme="minorHAnsi" w:hAnsiTheme="minorHAnsi" w:cstheme="minorHAnsi"/>
          <w:rtl/>
          <w:lang w:val="en-US"/>
        </w:rPr>
        <w:t xml:space="preserve">דווקא </w:t>
      </w:r>
      <w:r w:rsidR="000C3562">
        <w:rPr>
          <w:rFonts w:asciiTheme="minorHAnsi" w:hAnsiTheme="minorHAnsi" w:cstheme="minorHAnsi" w:hint="cs"/>
          <w:rtl/>
          <w:lang w:val="en-US"/>
        </w:rPr>
        <w:t>לאוכלוסיות</w:t>
      </w:r>
      <w:r w:rsidRPr="005F3990">
        <w:rPr>
          <w:rFonts w:asciiTheme="minorHAnsi" w:hAnsiTheme="minorHAnsi" w:cstheme="minorHAnsi"/>
          <w:rtl/>
          <w:lang w:val="en-US"/>
        </w:rPr>
        <w:t xml:space="preserve"> </w:t>
      </w:r>
      <w:r w:rsidR="000C3562">
        <w:rPr>
          <w:rFonts w:asciiTheme="minorHAnsi" w:hAnsiTheme="minorHAnsi" w:cstheme="minorHAnsi" w:hint="cs"/>
          <w:rtl/>
          <w:lang w:val="en-US"/>
        </w:rPr>
        <w:t>ב</w:t>
      </w:r>
      <w:r w:rsidRPr="005F3990">
        <w:rPr>
          <w:rFonts w:asciiTheme="minorHAnsi" w:hAnsiTheme="minorHAnsi" w:cstheme="minorHAnsi"/>
          <w:rtl/>
          <w:lang w:val="en-US"/>
        </w:rPr>
        <w:t>מדינות פחות מפותחות</w:t>
      </w:r>
      <w:r w:rsidR="000C3562">
        <w:rPr>
          <w:rFonts w:asciiTheme="minorHAnsi" w:hAnsiTheme="minorHAnsi" w:cstheme="minorHAnsi" w:hint="cs"/>
          <w:rtl/>
          <w:lang w:val="en-US"/>
        </w:rPr>
        <w:t>, ש</w:t>
      </w:r>
      <w:r w:rsidR="00DA245B">
        <w:rPr>
          <w:rFonts w:asciiTheme="minorHAnsi" w:hAnsiTheme="minorHAnsi" w:cstheme="minorHAnsi" w:hint="cs"/>
          <w:rtl/>
          <w:lang w:val="en-US"/>
        </w:rPr>
        <w:t>רבות מ</w:t>
      </w:r>
      <w:r w:rsidR="000C3562">
        <w:rPr>
          <w:rFonts w:asciiTheme="minorHAnsi" w:hAnsiTheme="minorHAnsi" w:cstheme="minorHAnsi" w:hint="cs"/>
          <w:rtl/>
          <w:lang w:val="en-US"/>
        </w:rPr>
        <w:t xml:space="preserve">הן </w:t>
      </w:r>
      <w:r w:rsidR="00DA245B">
        <w:rPr>
          <w:rFonts w:asciiTheme="minorHAnsi" w:hAnsiTheme="minorHAnsi" w:cstheme="minorHAnsi" w:hint="cs"/>
          <w:rtl/>
          <w:lang w:val="en-US"/>
        </w:rPr>
        <w:t xml:space="preserve">הן </w:t>
      </w:r>
      <w:r w:rsidR="000C3562">
        <w:rPr>
          <w:rFonts w:asciiTheme="minorHAnsi" w:hAnsiTheme="minorHAnsi" w:cstheme="minorHAnsi" w:hint="cs"/>
          <w:rtl/>
          <w:lang w:val="en-US"/>
        </w:rPr>
        <w:t>מדינות חמות,</w:t>
      </w:r>
      <w:r w:rsidRPr="005F3990">
        <w:rPr>
          <w:rFonts w:asciiTheme="minorHAnsi" w:hAnsiTheme="minorHAnsi" w:cstheme="minorHAnsi"/>
          <w:rtl/>
          <w:lang w:val="en-US"/>
        </w:rPr>
        <w:t xml:space="preserve"> יש צורך פיזיולוגי </w:t>
      </w:r>
      <w:r w:rsidR="00647D7D">
        <w:rPr>
          <w:rFonts w:asciiTheme="minorHAnsi" w:hAnsiTheme="minorHAnsi" w:cstheme="minorHAnsi" w:hint="cs"/>
          <w:rtl/>
          <w:lang w:val="en-US"/>
        </w:rPr>
        <w:t>ב</w:t>
      </w:r>
      <w:r w:rsidRPr="005F3990">
        <w:rPr>
          <w:rFonts w:asciiTheme="minorHAnsi" w:hAnsiTheme="minorHAnsi" w:cstheme="minorHAnsi"/>
          <w:rtl/>
          <w:lang w:val="en-US"/>
        </w:rPr>
        <w:t>מים</w:t>
      </w:r>
      <w:r w:rsidR="00DC4E64" w:rsidRPr="005F3990">
        <w:rPr>
          <w:rFonts w:asciiTheme="minorHAnsi" w:hAnsiTheme="minorHAnsi" w:cstheme="minorHAnsi"/>
          <w:rtl/>
          <w:lang w:val="en-US"/>
        </w:rPr>
        <w:t xml:space="preserve"> </w:t>
      </w:r>
      <w:r w:rsidR="00647D7D">
        <w:rPr>
          <w:rFonts w:asciiTheme="minorHAnsi" w:hAnsiTheme="minorHAnsi" w:cstheme="minorHAnsi" w:hint="cs"/>
          <w:rtl/>
          <w:lang w:val="en-US"/>
        </w:rPr>
        <w:t xml:space="preserve">רבים יותר </w:t>
      </w:r>
      <w:r w:rsidR="00DA245B">
        <w:rPr>
          <w:rFonts w:asciiTheme="minorHAnsi" w:hAnsiTheme="minorHAnsi" w:cstheme="minorHAnsi" w:hint="cs"/>
          <w:rtl/>
          <w:lang w:val="en-US"/>
        </w:rPr>
        <w:t xml:space="preserve">הן </w:t>
      </w:r>
      <w:r w:rsidR="00647D7D">
        <w:rPr>
          <w:rFonts w:asciiTheme="minorHAnsi" w:hAnsiTheme="minorHAnsi" w:cstheme="minorHAnsi" w:hint="cs"/>
          <w:rtl/>
          <w:lang w:val="en-US"/>
        </w:rPr>
        <w:t xml:space="preserve">בגלל </w:t>
      </w:r>
      <w:r w:rsidR="00F737D1">
        <w:rPr>
          <w:rFonts w:asciiTheme="minorHAnsi" w:hAnsiTheme="minorHAnsi" w:cstheme="minorHAnsi" w:hint="cs"/>
          <w:rtl/>
          <w:lang w:val="en-US"/>
        </w:rPr>
        <w:t>שבני האדם נחשפים ל</w:t>
      </w:r>
      <w:r w:rsidRPr="005F3990">
        <w:rPr>
          <w:rFonts w:asciiTheme="minorHAnsi" w:hAnsiTheme="minorHAnsi" w:cstheme="minorHAnsi"/>
          <w:rtl/>
          <w:lang w:val="en-US"/>
        </w:rPr>
        <w:t xml:space="preserve">טמפרטורות גבוהות, </w:t>
      </w:r>
      <w:r w:rsidR="00DC4E64" w:rsidRPr="005F3990">
        <w:rPr>
          <w:rFonts w:asciiTheme="minorHAnsi" w:hAnsiTheme="minorHAnsi" w:cstheme="minorHAnsi"/>
          <w:rtl/>
          <w:lang w:val="en-US"/>
        </w:rPr>
        <w:t>ו</w:t>
      </w:r>
      <w:r w:rsidR="0022223D">
        <w:rPr>
          <w:rFonts w:asciiTheme="minorHAnsi" w:hAnsiTheme="minorHAnsi" w:cstheme="minorHAnsi" w:hint="cs"/>
          <w:rtl/>
          <w:lang w:val="en-US"/>
        </w:rPr>
        <w:t xml:space="preserve">הן בגלל </w:t>
      </w:r>
      <w:r w:rsidR="00DF23A8">
        <w:rPr>
          <w:rFonts w:asciiTheme="minorHAnsi" w:hAnsiTheme="minorHAnsi" w:cstheme="minorHAnsi" w:hint="cs"/>
          <w:rtl/>
          <w:lang w:val="en-US"/>
        </w:rPr>
        <w:t>ש</w:t>
      </w:r>
      <w:r w:rsidRPr="005F3990">
        <w:rPr>
          <w:rFonts w:asciiTheme="minorHAnsi" w:hAnsiTheme="minorHAnsi" w:cstheme="minorHAnsi"/>
          <w:rtl/>
          <w:lang w:val="en-US"/>
        </w:rPr>
        <w:t xml:space="preserve">אחוז גבוה יותר </w:t>
      </w:r>
      <w:r w:rsidR="00F737D1">
        <w:rPr>
          <w:rFonts w:asciiTheme="minorHAnsi" w:hAnsiTheme="minorHAnsi" w:cstheme="minorHAnsi" w:hint="cs"/>
          <w:rtl/>
          <w:lang w:val="en-US"/>
        </w:rPr>
        <w:t>של ה</w:t>
      </w:r>
      <w:r w:rsidR="0022223D">
        <w:rPr>
          <w:rFonts w:asciiTheme="minorHAnsi" w:hAnsiTheme="minorHAnsi" w:cstheme="minorHAnsi" w:hint="cs"/>
          <w:rtl/>
          <w:lang w:val="en-US"/>
        </w:rPr>
        <w:t xml:space="preserve">אוכלוסייה </w:t>
      </w:r>
      <w:r w:rsidRPr="005F3990">
        <w:rPr>
          <w:rFonts w:asciiTheme="minorHAnsi" w:hAnsiTheme="minorHAnsi" w:cstheme="minorHAnsi"/>
          <w:rtl/>
          <w:lang w:val="en-US"/>
        </w:rPr>
        <w:t xml:space="preserve">עוסק בעבודה פיזית ונמצא מחוץ למבנים </w:t>
      </w:r>
      <w:r w:rsidR="00DF23A8">
        <w:rPr>
          <w:rFonts w:asciiTheme="minorHAnsi" w:hAnsiTheme="minorHAnsi" w:cstheme="minorHAnsi" w:hint="cs"/>
          <w:rtl/>
          <w:lang w:val="en-US"/>
        </w:rPr>
        <w:t>ממוזגים</w:t>
      </w:r>
      <w:r w:rsidRPr="005F3990">
        <w:rPr>
          <w:rStyle w:val="FootnoteReference"/>
          <w:rFonts w:asciiTheme="minorHAnsi" w:hAnsiTheme="minorHAnsi" w:cstheme="minorHAnsi"/>
          <w:rtl/>
          <w:lang w:val="en-US"/>
        </w:rPr>
        <w:footnoteReference w:id="152"/>
      </w:r>
      <w:r w:rsidRPr="005F3990">
        <w:rPr>
          <w:rFonts w:asciiTheme="minorHAnsi" w:hAnsiTheme="minorHAnsi" w:cstheme="minorHAnsi"/>
          <w:rtl/>
          <w:lang w:val="en-US"/>
        </w:rPr>
        <w:t>.</w:t>
      </w:r>
    </w:p>
    <w:p w14:paraId="2256EEB9" w14:textId="0A8FB5B7" w:rsidR="006D291F" w:rsidRDefault="002C5615" w:rsidP="006D291F">
      <w:pPr>
        <w:bidi/>
        <w:spacing w:line="360" w:lineRule="auto"/>
        <w:rPr>
          <w:rFonts w:asciiTheme="minorHAnsi" w:hAnsiTheme="minorHAnsi" w:cstheme="minorHAnsi"/>
          <w:lang w:val="en-US"/>
        </w:rPr>
      </w:pPr>
      <w:r>
        <w:rPr>
          <w:rFonts w:asciiTheme="minorHAnsi" w:hAnsiTheme="minorHAnsi" w:cstheme="minorHAnsi" w:hint="cs"/>
          <w:rtl/>
          <w:lang w:val="en-US"/>
        </w:rPr>
        <w:t xml:space="preserve">במדינות מתוקנות </w:t>
      </w:r>
      <w:r w:rsidR="00D346E4">
        <w:rPr>
          <w:rFonts w:asciiTheme="minorHAnsi" w:hAnsiTheme="minorHAnsi" w:cstheme="minorHAnsi" w:hint="cs"/>
          <w:rtl/>
          <w:lang w:val="en-US"/>
        </w:rPr>
        <w:t xml:space="preserve">מי מאגרים </w:t>
      </w:r>
      <w:r w:rsidR="00D60B84">
        <w:rPr>
          <w:rFonts w:asciiTheme="minorHAnsi" w:hAnsiTheme="minorHAnsi" w:cstheme="minorHAnsi" w:hint="cs"/>
          <w:rtl/>
          <w:lang w:val="en-US"/>
        </w:rPr>
        <w:t xml:space="preserve">(אגמים, מי תהום, מאגרי שטפונות) </w:t>
      </w:r>
      <w:r w:rsidR="00D346E4">
        <w:rPr>
          <w:rFonts w:asciiTheme="minorHAnsi" w:hAnsiTheme="minorHAnsi" w:cstheme="minorHAnsi" w:hint="cs"/>
          <w:rtl/>
          <w:lang w:val="en-US"/>
        </w:rPr>
        <w:t xml:space="preserve">המופנים לשימוש </w:t>
      </w:r>
      <w:r w:rsidR="00D60B84">
        <w:rPr>
          <w:rFonts w:asciiTheme="minorHAnsi" w:hAnsiTheme="minorHAnsi" w:cstheme="minorHAnsi" w:hint="cs"/>
          <w:rtl/>
          <w:lang w:val="en-US"/>
        </w:rPr>
        <w:t xml:space="preserve">בני אדם </w:t>
      </w:r>
      <w:r w:rsidR="00D346E4">
        <w:rPr>
          <w:rFonts w:asciiTheme="minorHAnsi" w:hAnsiTheme="minorHAnsi" w:cstheme="minorHAnsi" w:hint="cs"/>
          <w:rtl/>
          <w:lang w:val="en-US"/>
        </w:rPr>
        <w:t>עוברים סדרה של טיפולים מקדימים</w:t>
      </w:r>
      <w:r w:rsidR="00AD4A4E">
        <w:rPr>
          <w:rFonts w:asciiTheme="minorHAnsi" w:hAnsiTheme="minorHAnsi" w:cstheme="minorHAnsi" w:hint="cs"/>
          <w:rtl/>
          <w:lang w:val="en-US"/>
        </w:rPr>
        <w:t>, שיעילותם נבחנת מידי פעם</w:t>
      </w:r>
      <w:r w:rsidR="00AD4A4E">
        <w:rPr>
          <w:rStyle w:val="FootnoteReference"/>
          <w:rFonts w:asciiTheme="minorHAnsi" w:hAnsiTheme="minorHAnsi" w:cstheme="minorHAnsi"/>
          <w:rtl/>
          <w:lang w:val="en-US"/>
        </w:rPr>
        <w:footnoteReference w:id="153"/>
      </w:r>
      <w:r w:rsidR="00D346E4">
        <w:rPr>
          <w:rFonts w:asciiTheme="minorHAnsi" w:hAnsiTheme="minorHAnsi" w:cstheme="minorHAnsi" w:hint="cs"/>
          <w:rtl/>
          <w:lang w:val="en-US"/>
        </w:rPr>
        <w:t>. סוג הטיפול מותנה בשימוש המיועד למים (למשל עירוני (שתיה ורחצה) לעומת השקיה). השלב הראשון הוא הורדת העכירות של המים (סילוק מוצקים מרחפים) באמצעות סינון או על ידי הוספת חומרים משקעים (</w:t>
      </w:r>
      <w:r w:rsidR="00D346E4" w:rsidRPr="005F3990">
        <w:rPr>
          <w:rFonts w:asciiTheme="minorHAnsi" w:hAnsiTheme="minorHAnsi" w:cstheme="minorHAnsi"/>
          <w:lang w:val="en-US"/>
        </w:rPr>
        <w:t>flocculants</w:t>
      </w:r>
      <w:r w:rsidR="00D346E4">
        <w:rPr>
          <w:rFonts w:asciiTheme="minorHAnsi" w:hAnsiTheme="minorHAnsi" w:cstheme="minorHAnsi" w:hint="cs"/>
          <w:rtl/>
          <w:lang w:val="en-US"/>
        </w:rPr>
        <w:t>)</w:t>
      </w:r>
      <w:r w:rsidR="009E6311">
        <w:rPr>
          <w:rStyle w:val="FootnoteReference"/>
          <w:rFonts w:asciiTheme="minorHAnsi" w:hAnsiTheme="minorHAnsi" w:cstheme="minorHAnsi"/>
          <w:rtl/>
          <w:lang w:val="en-US"/>
        </w:rPr>
        <w:footnoteReference w:id="154"/>
      </w:r>
      <w:r w:rsidR="00D346E4">
        <w:rPr>
          <w:rFonts w:asciiTheme="minorHAnsi" w:hAnsiTheme="minorHAnsi" w:cstheme="minorHAnsi" w:hint="cs"/>
          <w:rtl/>
          <w:lang w:val="en-US"/>
        </w:rPr>
        <w:t>. במקרים מסוימים יש גם שלבים נוספים</w:t>
      </w:r>
      <w:r w:rsidR="00AB0A7A">
        <w:rPr>
          <w:rFonts w:asciiTheme="minorHAnsi" w:hAnsiTheme="minorHAnsi" w:cstheme="minorHAnsi" w:hint="cs"/>
          <w:rtl/>
          <w:lang w:val="en-US"/>
        </w:rPr>
        <w:t xml:space="preserve"> בהתאם לתכונות המים והדרישות של הצרכנים</w:t>
      </w:r>
      <w:r w:rsidR="00D346E4">
        <w:rPr>
          <w:rFonts w:asciiTheme="minorHAnsi" w:hAnsiTheme="minorHAnsi" w:cstheme="minorHAnsi" w:hint="cs"/>
          <w:rtl/>
          <w:lang w:val="en-US"/>
        </w:rPr>
        <w:t>, אולם בכל המקרים יש</w:t>
      </w:r>
      <w:r w:rsidR="006D291F" w:rsidRPr="005F3990">
        <w:rPr>
          <w:rFonts w:asciiTheme="minorHAnsi" w:hAnsiTheme="minorHAnsi" w:cstheme="minorHAnsi"/>
          <w:rtl/>
          <w:lang w:val="en-US"/>
        </w:rPr>
        <w:t xml:space="preserve"> הוספה של חומרים מחטאים למי השתיה לפני חלוקתם לבתים. המחטא המקובל והנפוץ ביותר הוא כלור (</w:t>
      </w:r>
      <w:r w:rsidR="006D291F" w:rsidRPr="005F3990">
        <w:rPr>
          <w:rFonts w:asciiTheme="minorHAnsi" w:hAnsiTheme="minorHAnsi" w:cstheme="minorHAnsi"/>
          <w:lang w:val="en-US"/>
        </w:rPr>
        <w:t>Cl</w:t>
      </w:r>
      <w:r w:rsidR="006D291F" w:rsidRPr="005F3990">
        <w:rPr>
          <w:rFonts w:asciiTheme="minorHAnsi" w:hAnsiTheme="minorHAnsi" w:cstheme="minorHAnsi"/>
          <w:vertAlign w:val="subscript"/>
          <w:lang w:val="en-US"/>
        </w:rPr>
        <w:t>2</w:t>
      </w:r>
      <w:r w:rsidR="00D60B84" w:rsidRPr="00D60B84">
        <w:rPr>
          <w:rFonts w:asciiTheme="minorHAnsi" w:hAnsiTheme="minorHAnsi" w:cstheme="minorHAnsi" w:hint="cs"/>
          <w:rtl/>
          <w:lang w:val="en-US"/>
        </w:rPr>
        <w:t>, ולא</w:t>
      </w:r>
      <w:r w:rsidR="00D60B84">
        <w:rPr>
          <w:rFonts w:asciiTheme="minorHAnsi" w:hAnsiTheme="minorHAnsi" w:cstheme="minorHAnsi" w:hint="cs"/>
          <w:vertAlign w:val="subscript"/>
          <w:rtl/>
          <w:lang w:val="en-US"/>
        </w:rPr>
        <w:t xml:space="preserve"> </w:t>
      </w:r>
      <w:r w:rsidR="00D60B84">
        <w:rPr>
          <w:rFonts w:asciiTheme="minorHAnsi" w:hAnsiTheme="minorHAnsi" w:cstheme="minorHAnsi" w:hint="cs"/>
          <w:rtl/>
          <w:lang w:val="en-US"/>
        </w:rPr>
        <w:t>יון כלוריד (</w:t>
      </w:r>
      <w:r w:rsidR="00D60B84">
        <w:rPr>
          <w:rFonts w:asciiTheme="minorHAnsi" w:hAnsiTheme="minorHAnsi" w:cstheme="minorHAnsi"/>
          <w:lang w:val="en-US"/>
        </w:rPr>
        <w:t>Cl</w:t>
      </w:r>
      <w:r w:rsidR="00D60B84" w:rsidRPr="00D60B84">
        <w:rPr>
          <w:rFonts w:asciiTheme="minorHAnsi" w:hAnsiTheme="minorHAnsi" w:cstheme="minorHAnsi"/>
          <w:vertAlign w:val="superscript"/>
          <w:lang w:val="en-US"/>
        </w:rPr>
        <w:t>-</w:t>
      </w:r>
      <w:r w:rsidR="00D60B84">
        <w:rPr>
          <w:rFonts w:asciiTheme="minorHAnsi" w:hAnsiTheme="minorHAnsi" w:cstheme="minorHAnsi" w:hint="cs"/>
          <w:rtl/>
          <w:lang w:val="en-US"/>
        </w:rPr>
        <w:t>) שאינו מחטא</w:t>
      </w:r>
      <w:r w:rsidR="006D291F" w:rsidRPr="005F3990">
        <w:rPr>
          <w:rFonts w:asciiTheme="minorHAnsi" w:hAnsiTheme="minorHAnsi" w:cstheme="minorHAnsi"/>
          <w:rtl/>
          <w:lang w:val="en-US"/>
        </w:rPr>
        <w:t xml:space="preserve">). </w:t>
      </w:r>
      <w:r w:rsidR="0018426F">
        <w:rPr>
          <w:rFonts w:asciiTheme="minorHAnsi" w:hAnsiTheme="minorHAnsi" w:cstheme="minorHAnsi" w:hint="cs"/>
          <w:rtl/>
          <w:lang w:val="en-US"/>
        </w:rPr>
        <w:t>הכלור נקשר לדופנות התא של מיקרואורגניזמים</w:t>
      </w:r>
      <w:r w:rsidR="00B555A9">
        <w:rPr>
          <w:rFonts w:asciiTheme="minorHAnsi" w:hAnsiTheme="minorHAnsi" w:cstheme="minorHAnsi" w:hint="cs"/>
          <w:rtl/>
          <w:lang w:val="en-US"/>
        </w:rPr>
        <w:t xml:space="preserve"> (גם לא מזיקים וגם פתוגנים</w:t>
      </w:r>
      <w:r w:rsidR="00B555A9">
        <w:rPr>
          <w:rStyle w:val="FootnoteReference"/>
          <w:rFonts w:asciiTheme="minorHAnsi" w:hAnsiTheme="minorHAnsi" w:cstheme="minorHAnsi"/>
          <w:rtl/>
          <w:lang w:val="en-US"/>
        </w:rPr>
        <w:footnoteReference w:id="155"/>
      </w:r>
      <w:r w:rsidR="00B555A9">
        <w:rPr>
          <w:rFonts w:asciiTheme="minorHAnsi" w:hAnsiTheme="minorHAnsi" w:cstheme="minorHAnsi" w:hint="cs"/>
          <w:rtl/>
          <w:lang w:val="en-US"/>
        </w:rPr>
        <w:t>)</w:t>
      </w:r>
      <w:r w:rsidR="0018426F">
        <w:rPr>
          <w:rFonts w:asciiTheme="minorHAnsi" w:hAnsiTheme="minorHAnsi" w:cstheme="minorHAnsi" w:hint="cs"/>
          <w:rtl/>
          <w:lang w:val="en-US"/>
        </w:rPr>
        <w:t xml:space="preserve"> </w:t>
      </w:r>
      <w:r w:rsidR="00B555A9">
        <w:rPr>
          <w:rFonts w:asciiTheme="minorHAnsi" w:hAnsiTheme="minorHAnsi" w:cstheme="minorHAnsi" w:hint="cs"/>
          <w:rtl/>
          <w:lang w:val="en-US"/>
        </w:rPr>
        <w:t xml:space="preserve">הנמצאים במים </w:t>
      </w:r>
      <w:r w:rsidR="0018426F">
        <w:rPr>
          <w:rFonts w:asciiTheme="minorHAnsi" w:hAnsiTheme="minorHAnsi" w:cstheme="minorHAnsi" w:hint="cs"/>
          <w:rtl/>
          <w:lang w:val="en-US"/>
        </w:rPr>
        <w:t>וגורם למותם</w:t>
      </w:r>
      <w:r w:rsidR="00CC6855">
        <w:rPr>
          <w:rStyle w:val="FootnoteReference"/>
          <w:rFonts w:asciiTheme="minorHAnsi" w:hAnsiTheme="minorHAnsi" w:cstheme="minorHAnsi"/>
          <w:rtl/>
          <w:lang w:val="en-US"/>
        </w:rPr>
        <w:footnoteReference w:id="156"/>
      </w:r>
      <w:r w:rsidR="0018426F">
        <w:rPr>
          <w:rFonts w:asciiTheme="minorHAnsi" w:hAnsiTheme="minorHAnsi" w:cstheme="minorHAnsi" w:hint="cs"/>
          <w:rtl/>
          <w:lang w:val="en-US"/>
        </w:rPr>
        <w:t xml:space="preserve">. אולם, </w:t>
      </w:r>
      <w:r w:rsidR="006D291F" w:rsidRPr="005F3990">
        <w:rPr>
          <w:rFonts w:asciiTheme="minorHAnsi" w:hAnsiTheme="minorHAnsi" w:cstheme="minorHAnsi"/>
          <w:rtl/>
          <w:lang w:val="en-US"/>
        </w:rPr>
        <w:t xml:space="preserve">לכלור </w:t>
      </w:r>
      <w:r w:rsidR="006D291F">
        <w:rPr>
          <w:rFonts w:asciiTheme="minorHAnsi" w:hAnsiTheme="minorHAnsi" w:cstheme="minorHAnsi" w:hint="cs"/>
          <w:rtl/>
          <w:lang w:val="en-US"/>
        </w:rPr>
        <w:t xml:space="preserve">יש </w:t>
      </w:r>
      <w:r w:rsidR="000E3466">
        <w:rPr>
          <w:rFonts w:asciiTheme="minorHAnsi" w:hAnsiTheme="minorHAnsi" w:cstheme="minorHAnsi" w:hint="cs"/>
          <w:rtl/>
          <w:lang w:val="en-US"/>
        </w:rPr>
        <w:t xml:space="preserve">גם </w:t>
      </w:r>
      <w:r w:rsidR="006D291F" w:rsidRPr="005F3990">
        <w:rPr>
          <w:rFonts w:asciiTheme="minorHAnsi" w:hAnsiTheme="minorHAnsi" w:cstheme="minorHAnsi"/>
          <w:rtl/>
          <w:lang w:val="en-US"/>
        </w:rPr>
        <w:t xml:space="preserve">נטייה להיקשר למולקולות אורגניות </w:t>
      </w:r>
      <w:r w:rsidR="00B555A9">
        <w:rPr>
          <w:rFonts w:asciiTheme="minorHAnsi" w:hAnsiTheme="minorHAnsi" w:cstheme="minorHAnsi" w:hint="cs"/>
          <w:rtl/>
          <w:lang w:val="en-US"/>
        </w:rPr>
        <w:t>המומסות</w:t>
      </w:r>
      <w:r w:rsidR="006D291F" w:rsidRPr="005F3990">
        <w:rPr>
          <w:rFonts w:asciiTheme="minorHAnsi" w:hAnsiTheme="minorHAnsi" w:cstheme="minorHAnsi"/>
          <w:rtl/>
          <w:lang w:val="en-US"/>
        </w:rPr>
        <w:t xml:space="preserve"> במים וליצור תרכובות שחלקן מזיקות</w:t>
      </w:r>
      <w:r w:rsidR="006D291F">
        <w:rPr>
          <w:rFonts w:asciiTheme="minorHAnsi" w:hAnsiTheme="minorHAnsi" w:cstheme="minorHAnsi" w:hint="cs"/>
          <w:rtl/>
          <w:lang w:val="en-US"/>
        </w:rPr>
        <w:t xml:space="preserve"> ואף חשודות כמסרטנות</w:t>
      </w:r>
      <w:r w:rsidR="006D291F" w:rsidRPr="005F3990">
        <w:rPr>
          <w:rStyle w:val="FootnoteReference"/>
          <w:rFonts w:asciiTheme="minorHAnsi" w:hAnsiTheme="minorHAnsi" w:cstheme="minorHAnsi"/>
          <w:rtl/>
          <w:lang w:val="en-US"/>
        </w:rPr>
        <w:footnoteReference w:id="157"/>
      </w:r>
      <w:r w:rsidR="006D291F" w:rsidRPr="005F3990">
        <w:rPr>
          <w:rFonts w:asciiTheme="minorHAnsi" w:hAnsiTheme="minorHAnsi" w:cstheme="minorHAnsi"/>
          <w:rtl/>
          <w:lang w:val="en-US"/>
        </w:rPr>
        <w:t xml:space="preserve"> ולכן מידי פעם עולות </w:t>
      </w:r>
      <w:r w:rsidR="006D291F" w:rsidRPr="005F3990">
        <w:rPr>
          <w:rFonts w:asciiTheme="minorHAnsi" w:hAnsiTheme="minorHAnsi" w:cstheme="minorHAnsi"/>
          <w:rtl/>
          <w:lang w:val="en-US"/>
        </w:rPr>
        <w:lastRenderedPageBreak/>
        <w:t xml:space="preserve">הצעות חדשות כיצד </w:t>
      </w:r>
      <w:r w:rsidR="00B555A9">
        <w:rPr>
          <w:rFonts w:asciiTheme="minorHAnsi" w:hAnsiTheme="minorHAnsi" w:cstheme="minorHAnsi" w:hint="cs"/>
          <w:rtl/>
          <w:lang w:val="en-US"/>
        </w:rPr>
        <w:t>להפוך</w:t>
      </w:r>
      <w:r w:rsidR="006D291F" w:rsidRPr="005F3990">
        <w:rPr>
          <w:rFonts w:asciiTheme="minorHAnsi" w:hAnsiTheme="minorHAnsi" w:cstheme="minorHAnsi"/>
          <w:rtl/>
          <w:lang w:val="en-US"/>
        </w:rPr>
        <w:t xml:space="preserve"> את חיטוי המים </w:t>
      </w:r>
      <w:r w:rsidR="00B555A9">
        <w:rPr>
          <w:rFonts w:asciiTheme="minorHAnsi" w:hAnsiTheme="minorHAnsi" w:cstheme="minorHAnsi" w:hint="cs"/>
          <w:rtl/>
          <w:lang w:val="en-US"/>
        </w:rPr>
        <w:t>ל</w:t>
      </w:r>
      <w:r w:rsidR="006D291F" w:rsidRPr="005F3990">
        <w:rPr>
          <w:rFonts w:asciiTheme="minorHAnsi" w:hAnsiTheme="minorHAnsi" w:cstheme="minorHAnsi"/>
          <w:rtl/>
          <w:lang w:val="en-US"/>
        </w:rPr>
        <w:t>אמי</w:t>
      </w:r>
      <w:r w:rsidR="00B555A9">
        <w:rPr>
          <w:rFonts w:asciiTheme="minorHAnsi" w:hAnsiTheme="minorHAnsi" w:cstheme="minorHAnsi" w:hint="cs"/>
          <w:rtl/>
          <w:lang w:val="en-US"/>
        </w:rPr>
        <w:t xml:space="preserve">ן </w:t>
      </w:r>
      <w:r w:rsidR="006D291F" w:rsidRPr="005F3990">
        <w:rPr>
          <w:rFonts w:asciiTheme="minorHAnsi" w:hAnsiTheme="minorHAnsi" w:cstheme="minorHAnsi"/>
          <w:rtl/>
          <w:lang w:val="en-US"/>
        </w:rPr>
        <w:t>ובטוח יותר</w:t>
      </w:r>
      <w:r w:rsidR="006D291F" w:rsidRPr="005F3990">
        <w:rPr>
          <w:rStyle w:val="FootnoteReference"/>
          <w:rFonts w:asciiTheme="minorHAnsi" w:hAnsiTheme="minorHAnsi" w:cstheme="minorHAnsi"/>
          <w:rtl/>
          <w:lang w:val="en-US"/>
        </w:rPr>
        <w:footnoteReference w:id="158"/>
      </w:r>
      <w:r w:rsidR="006D291F" w:rsidRPr="005F3990">
        <w:rPr>
          <w:rFonts w:asciiTheme="minorHAnsi" w:hAnsiTheme="minorHAnsi" w:cstheme="minorHAnsi"/>
          <w:rtl/>
          <w:lang w:val="en-US"/>
        </w:rPr>
        <w:t>.</w:t>
      </w:r>
      <w:r w:rsidR="006D291F">
        <w:rPr>
          <w:rFonts w:asciiTheme="minorHAnsi" w:hAnsiTheme="minorHAnsi" w:cstheme="minorHAnsi" w:hint="cs"/>
          <w:rtl/>
          <w:lang w:val="en-US"/>
        </w:rPr>
        <w:t xml:space="preserve"> לאורך השנים נעשו</w:t>
      </w:r>
      <w:r w:rsidR="006D291F" w:rsidRPr="005F3990">
        <w:rPr>
          <w:rFonts w:asciiTheme="minorHAnsi" w:hAnsiTheme="minorHAnsi" w:cstheme="minorHAnsi"/>
          <w:rtl/>
          <w:lang w:val="en-US"/>
        </w:rPr>
        <w:t xml:space="preserve"> ניסיונות להחליף </w:t>
      </w:r>
      <w:r w:rsidR="00B90A26">
        <w:rPr>
          <w:rFonts w:asciiTheme="minorHAnsi" w:hAnsiTheme="minorHAnsi" w:cstheme="minorHAnsi" w:hint="cs"/>
          <w:rtl/>
          <w:lang w:val="en-US"/>
        </w:rPr>
        <w:t xml:space="preserve">או לשלב </w:t>
      </w:r>
      <w:r w:rsidR="006D291F" w:rsidRPr="005F3990">
        <w:rPr>
          <w:rFonts w:asciiTheme="minorHAnsi" w:hAnsiTheme="minorHAnsi" w:cstheme="minorHAnsi"/>
          <w:rtl/>
          <w:lang w:val="en-US"/>
        </w:rPr>
        <w:t>את הכלור</w:t>
      </w:r>
      <w:r w:rsidR="00B90A26">
        <w:rPr>
          <w:rFonts w:asciiTheme="minorHAnsi" w:hAnsiTheme="minorHAnsi" w:cstheme="minorHAnsi" w:hint="cs"/>
          <w:rtl/>
          <w:lang w:val="en-US"/>
        </w:rPr>
        <w:t xml:space="preserve"> עם </w:t>
      </w:r>
      <w:r w:rsidR="006D291F" w:rsidRPr="005F3990">
        <w:rPr>
          <w:rFonts w:asciiTheme="minorHAnsi" w:hAnsiTheme="minorHAnsi" w:cstheme="minorHAnsi"/>
          <w:rtl/>
          <w:lang w:val="en-US"/>
        </w:rPr>
        <w:t xml:space="preserve">מחטאים אחרים כמו קרינת </w:t>
      </w:r>
      <w:r w:rsidR="006D291F" w:rsidRPr="005F3990">
        <w:rPr>
          <w:rFonts w:asciiTheme="minorHAnsi" w:hAnsiTheme="minorHAnsi" w:cstheme="minorHAnsi"/>
          <w:lang w:val="en-US"/>
        </w:rPr>
        <w:t>UV</w:t>
      </w:r>
      <w:r w:rsidR="006D291F" w:rsidRPr="005F3990">
        <w:rPr>
          <w:rFonts w:asciiTheme="minorHAnsi" w:hAnsiTheme="minorHAnsi" w:cstheme="minorHAnsi"/>
          <w:rtl/>
          <w:lang w:val="en-US"/>
        </w:rPr>
        <w:t xml:space="preserve"> </w:t>
      </w:r>
      <w:r w:rsidR="00B90A26">
        <w:rPr>
          <w:rFonts w:asciiTheme="minorHAnsi" w:hAnsiTheme="minorHAnsi" w:cstheme="minorHAnsi" w:hint="cs"/>
          <w:rtl/>
          <w:lang w:val="en-US"/>
        </w:rPr>
        <w:t xml:space="preserve">או </w:t>
      </w:r>
      <w:r w:rsidR="006D291F" w:rsidRPr="005F3990">
        <w:rPr>
          <w:rFonts w:asciiTheme="minorHAnsi" w:hAnsiTheme="minorHAnsi" w:cstheme="minorHAnsi"/>
          <w:rtl/>
          <w:lang w:val="en-US"/>
        </w:rPr>
        <w:t>אוזון</w:t>
      </w:r>
      <w:r>
        <w:rPr>
          <w:rFonts w:asciiTheme="minorHAnsi" w:hAnsiTheme="minorHAnsi" w:cstheme="minorHAnsi" w:hint="cs"/>
          <w:rtl/>
          <w:lang w:val="en-US"/>
        </w:rPr>
        <w:t xml:space="preserve"> (</w:t>
      </w:r>
      <w:r>
        <w:rPr>
          <w:rFonts w:asciiTheme="minorHAnsi" w:hAnsiTheme="minorHAnsi" w:cstheme="minorHAnsi"/>
          <w:lang w:val="en-US"/>
        </w:rPr>
        <w:t>O</w:t>
      </w:r>
      <w:r w:rsidRPr="002C5615">
        <w:rPr>
          <w:rFonts w:asciiTheme="minorHAnsi" w:hAnsiTheme="minorHAnsi" w:cstheme="minorHAnsi"/>
          <w:vertAlign w:val="subscript"/>
          <w:lang w:val="en-US"/>
        </w:rPr>
        <w:t>3</w:t>
      </w:r>
      <w:r>
        <w:rPr>
          <w:rFonts w:asciiTheme="minorHAnsi" w:hAnsiTheme="minorHAnsi" w:cstheme="minorHAnsi" w:hint="cs"/>
          <w:rtl/>
          <w:lang w:val="en-US"/>
        </w:rPr>
        <w:t>)</w:t>
      </w:r>
      <w:r w:rsidR="006D291F" w:rsidRPr="005F3990">
        <w:rPr>
          <w:rFonts w:asciiTheme="minorHAnsi" w:hAnsiTheme="minorHAnsi" w:cstheme="minorHAnsi"/>
          <w:rtl/>
          <w:lang w:val="en-US"/>
        </w:rPr>
        <w:t xml:space="preserve">, אולם היתרון העיקרי של הכלור הוא שהוא נותר במים </w:t>
      </w:r>
      <w:r w:rsidR="00B555A9">
        <w:rPr>
          <w:rFonts w:asciiTheme="minorHAnsi" w:hAnsiTheme="minorHAnsi" w:cstheme="minorHAnsi" w:hint="cs"/>
          <w:rtl/>
          <w:lang w:val="en-US"/>
        </w:rPr>
        <w:t>ל</w:t>
      </w:r>
      <w:r w:rsidR="006D291F" w:rsidRPr="005F3990">
        <w:rPr>
          <w:rFonts w:asciiTheme="minorHAnsi" w:hAnsiTheme="minorHAnsi" w:cstheme="minorHAnsi"/>
          <w:rtl/>
          <w:lang w:val="en-US"/>
        </w:rPr>
        <w:t>זמן ארוך ומונע הופעה מחודשת של פתוגנים</w:t>
      </w:r>
      <w:r w:rsidR="00B90A26">
        <w:rPr>
          <w:rStyle w:val="FootnoteReference"/>
          <w:rFonts w:asciiTheme="minorHAnsi" w:hAnsiTheme="minorHAnsi" w:cstheme="minorHAnsi"/>
          <w:rtl/>
          <w:lang w:val="en-US"/>
        </w:rPr>
        <w:footnoteReference w:id="159"/>
      </w:r>
      <w:r w:rsidR="006D291F" w:rsidRPr="005F3990">
        <w:rPr>
          <w:rFonts w:asciiTheme="minorHAnsi" w:hAnsiTheme="minorHAnsi" w:cstheme="minorHAnsi"/>
          <w:rtl/>
          <w:lang w:val="en-US"/>
        </w:rPr>
        <w:t>.</w:t>
      </w:r>
      <w:r w:rsidR="00B555A9">
        <w:rPr>
          <w:rFonts w:asciiTheme="minorHAnsi" w:hAnsiTheme="minorHAnsi" w:cstheme="minorHAnsi" w:hint="cs"/>
          <w:rtl/>
          <w:lang w:val="en-US"/>
        </w:rPr>
        <w:t xml:space="preserve"> </w:t>
      </w:r>
      <w:r w:rsidR="005303ED">
        <w:rPr>
          <w:rFonts w:asciiTheme="minorHAnsi" w:hAnsiTheme="minorHAnsi" w:cstheme="minorHAnsi" w:hint="cs"/>
          <w:rtl/>
          <w:lang w:val="en-US"/>
        </w:rPr>
        <w:t>למרות זאת, לאחרונה התגלה סוג מסוים של בקטריה שפיתח עמידות לכלור במים</w:t>
      </w:r>
      <w:r w:rsidR="005303ED">
        <w:rPr>
          <w:rStyle w:val="FootnoteReference"/>
          <w:rFonts w:asciiTheme="minorHAnsi" w:hAnsiTheme="minorHAnsi" w:cstheme="minorHAnsi"/>
          <w:rtl/>
          <w:lang w:val="en-US"/>
        </w:rPr>
        <w:footnoteReference w:id="160"/>
      </w:r>
      <w:r w:rsidR="005303ED">
        <w:rPr>
          <w:rFonts w:asciiTheme="minorHAnsi" w:hAnsiTheme="minorHAnsi" w:cstheme="minorHAnsi" w:hint="cs"/>
          <w:rtl/>
          <w:lang w:val="en-US"/>
        </w:rPr>
        <w:t xml:space="preserve">. </w:t>
      </w:r>
    </w:p>
    <w:p w14:paraId="00CC949C" w14:textId="619C6893" w:rsidR="00AB3729" w:rsidRPr="009A248E" w:rsidRDefault="00A34823" w:rsidP="00A34823">
      <w:pPr>
        <w:pStyle w:val="Heading3"/>
        <w:bidi/>
        <w:spacing w:after="0" w:line="360" w:lineRule="auto"/>
        <w:rPr>
          <w:rFonts w:asciiTheme="minorHAnsi" w:hAnsiTheme="minorHAnsi" w:cstheme="minorHAnsi"/>
          <w:rtl/>
          <w:lang w:val="en-US"/>
        </w:rPr>
      </w:pPr>
      <w:r w:rsidRPr="00A34823">
        <w:rPr>
          <w:rFonts w:asciiTheme="minorHAnsi" w:hAnsiTheme="minorHAnsi" w:cstheme="minorHAnsi" w:hint="cs"/>
          <w:rtl/>
          <w:lang w:val="en-US"/>
        </w:rPr>
        <w:t xml:space="preserve">     </w:t>
      </w:r>
      <w:r w:rsidR="00AB3729" w:rsidRPr="009A248E">
        <w:rPr>
          <w:rFonts w:asciiTheme="minorHAnsi" w:hAnsiTheme="minorHAnsi" w:cstheme="minorHAnsi" w:hint="cs"/>
          <w:rtl/>
          <w:lang w:val="en-US"/>
        </w:rPr>
        <w:t>סוגי</w:t>
      </w:r>
      <w:r w:rsidR="00481272" w:rsidRPr="009A248E">
        <w:rPr>
          <w:rFonts w:asciiTheme="minorHAnsi" w:hAnsiTheme="minorHAnsi" w:cstheme="minorHAnsi" w:hint="cs"/>
          <w:rtl/>
          <w:lang w:val="en-US"/>
        </w:rPr>
        <w:t>ם של</w:t>
      </w:r>
      <w:r w:rsidR="00AB3729" w:rsidRPr="009A248E">
        <w:rPr>
          <w:rFonts w:asciiTheme="minorHAnsi" w:hAnsiTheme="minorHAnsi" w:cstheme="minorHAnsi" w:hint="cs"/>
          <w:rtl/>
          <w:lang w:val="en-US"/>
        </w:rPr>
        <w:t xml:space="preserve"> מזהמי מים וקביעת סטנדרטים לזיהום</w:t>
      </w:r>
      <w:r w:rsidR="00DF23A8">
        <w:rPr>
          <w:rFonts w:asciiTheme="minorHAnsi" w:hAnsiTheme="minorHAnsi" w:cstheme="minorHAnsi" w:hint="cs"/>
          <w:rtl/>
          <w:lang w:val="en-US"/>
        </w:rPr>
        <w:t xml:space="preserve"> </w:t>
      </w:r>
    </w:p>
    <w:p w14:paraId="5A3B818F" w14:textId="438498AB" w:rsidR="00AA6A1C" w:rsidRPr="005F3990" w:rsidRDefault="00CC1BF1" w:rsidP="00AB3729">
      <w:pPr>
        <w:bidi/>
        <w:spacing w:line="360" w:lineRule="auto"/>
        <w:rPr>
          <w:rFonts w:asciiTheme="minorHAnsi" w:hAnsiTheme="minorHAnsi" w:cstheme="minorHAnsi"/>
          <w:lang w:val="en-US"/>
        </w:rPr>
      </w:pPr>
      <w:r>
        <w:rPr>
          <w:rFonts w:asciiTheme="minorHAnsi" w:hAnsiTheme="minorHAnsi" w:cstheme="minorHAnsi" w:hint="cs"/>
          <w:rtl/>
          <w:lang w:val="en-US"/>
        </w:rPr>
        <w:t>קיימים</w:t>
      </w:r>
      <w:r w:rsidR="001A0F59" w:rsidRPr="005F3990">
        <w:rPr>
          <w:rFonts w:asciiTheme="minorHAnsi" w:hAnsiTheme="minorHAnsi" w:cstheme="minorHAnsi"/>
          <w:rtl/>
          <w:lang w:val="en-US"/>
        </w:rPr>
        <w:t xml:space="preserve"> מספר </w:t>
      </w:r>
      <w:r w:rsidR="004A1D95">
        <w:rPr>
          <w:rFonts w:asciiTheme="minorHAnsi" w:hAnsiTheme="minorHAnsi" w:cstheme="minorHAnsi" w:hint="cs"/>
          <w:rtl/>
          <w:lang w:val="en-US"/>
        </w:rPr>
        <w:t xml:space="preserve">רב של </w:t>
      </w:r>
      <w:r w:rsidR="001A0F59" w:rsidRPr="005F3990">
        <w:rPr>
          <w:rFonts w:asciiTheme="minorHAnsi" w:hAnsiTheme="minorHAnsi" w:cstheme="minorHAnsi"/>
          <w:rtl/>
          <w:lang w:val="en-US"/>
        </w:rPr>
        <w:t>סוגי מזהמים</w:t>
      </w:r>
      <w:r w:rsidR="004A1D95">
        <w:rPr>
          <w:rFonts w:asciiTheme="minorHAnsi" w:hAnsiTheme="minorHAnsi" w:cstheme="minorHAnsi" w:hint="cs"/>
          <w:rtl/>
          <w:lang w:val="en-US"/>
        </w:rPr>
        <w:t xml:space="preserve"> המופיעים במקווי מים ועלולים לפגוע בבני אדם, בעלי חיים וצמחים</w:t>
      </w:r>
      <w:r w:rsidR="007D6CF9" w:rsidRPr="005F3990">
        <w:rPr>
          <w:rFonts w:asciiTheme="minorHAnsi" w:hAnsiTheme="minorHAnsi" w:cstheme="minorHAnsi"/>
          <w:rtl/>
          <w:lang w:val="en-US"/>
        </w:rPr>
        <w:t>:</w:t>
      </w:r>
      <w:r w:rsidR="001A0F59" w:rsidRPr="005F3990">
        <w:rPr>
          <w:rFonts w:asciiTheme="minorHAnsi" w:hAnsiTheme="minorHAnsi" w:cstheme="minorHAnsi"/>
          <w:rtl/>
          <w:lang w:val="en-US"/>
        </w:rPr>
        <w:t xml:space="preserve"> (1) חומר אור</w:t>
      </w:r>
      <w:r w:rsidR="00BE2EC2" w:rsidRPr="005F3990">
        <w:rPr>
          <w:rFonts w:asciiTheme="minorHAnsi" w:hAnsiTheme="minorHAnsi" w:cstheme="minorHAnsi"/>
          <w:rtl/>
          <w:lang w:val="en-US"/>
        </w:rPr>
        <w:t>ג</w:t>
      </w:r>
      <w:r w:rsidR="001A0F59" w:rsidRPr="005F3990">
        <w:rPr>
          <w:rFonts w:asciiTheme="minorHAnsi" w:hAnsiTheme="minorHAnsi" w:cstheme="minorHAnsi"/>
          <w:rtl/>
          <w:lang w:val="en-US"/>
        </w:rPr>
        <w:t>ני חלקיקי ומומס שהוא תוצר פרוק של אשפה ושאריות מזון וצמחים</w:t>
      </w:r>
      <w:r w:rsidR="006219DC" w:rsidRPr="005F3990">
        <w:rPr>
          <w:rFonts w:asciiTheme="minorHAnsi" w:hAnsiTheme="minorHAnsi" w:cstheme="minorHAnsi"/>
          <w:rtl/>
          <w:lang w:val="en-US"/>
        </w:rPr>
        <w:t>;</w:t>
      </w:r>
      <w:r w:rsidR="001A0F59" w:rsidRPr="005F3990">
        <w:rPr>
          <w:rFonts w:asciiTheme="minorHAnsi" w:hAnsiTheme="minorHAnsi" w:cstheme="minorHAnsi"/>
          <w:rtl/>
          <w:lang w:val="en-US"/>
        </w:rPr>
        <w:t xml:space="preserve"> (2) פתוגנים – חיידקים ובקטריות </w:t>
      </w:r>
      <w:r w:rsidRPr="005F3990">
        <w:rPr>
          <w:rFonts w:asciiTheme="minorHAnsi" w:hAnsiTheme="minorHAnsi" w:cstheme="minorHAnsi"/>
          <w:rtl/>
          <w:lang w:val="en-US"/>
        </w:rPr>
        <w:t xml:space="preserve">גורמי מחלות </w:t>
      </w:r>
      <w:r w:rsidR="001A0F59" w:rsidRPr="005F3990">
        <w:rPr>
          <w:rFonts w:asciiTheme="minorHAnsi" w:hAnsiTheme="minorHAnsi" w:cstheme="minorHAnsi"/>
          <w:rtl/>
          <w:lang w:val="en-US"/>
        </w:rPr>
        <w:t>(</w:t>
      </w:r>
      <w:r w:rsidR="006219DC" w:rsidRPr="005F3990">
        <w:rPr>
          <w:rFonts w:asciiTheme="minorHAnsi" w:hAnsiTheme="minorHAnsi" w:cstheme="minorHAnsi"/>
          <w:lang w:val="en-US"/>
        </w:rPr>
        <w:t xml:space="preserve">e.g., E. </w:t>
      </w:r>
      <w:r w:rsidR="006219DC" w:rsidRPr="005F3990">
        <w:rPr>
          <w:rFonts w:asciiTheme="minorHAnsi" w:hAnsiTheme="minorHAnsi" w:cstheme="minorHAnsi"/>
          <w:i/>
          <w:iCs/>
          <w:lang w:val="en-US"/>
        </w:rPr>
        <w:t>Coli</w:t>
      </w:r>
      <w:r w:rsidR="006219DC" w:rsidRPr="005F3990">
        <w:rPr>
          <w:rFonts w:asciiTheme="minorHAnsi" w:hAnsiTheme="minorHAnsi" w:cstheme="minorHAnsi"/>
          <w:lang w:val="en-US"/>
        </w:rPr>
        <w:t>, cryptosporidiosis</w:t>
      </w:r>
      <w:r w:rsidR="001A0F59" w:rsidRPr="005F3990">
        <w:rPr>
          <w:rFonts w:asciiTheme="minorHAnsi" w:hAnsiTheme="minorHAnsi" w:cstheme="minorHAnsi"/>
          <w:rtl/>
          <w:lang w:val="en-US"/>
        </w:rPr>
        <w:t>)</w:t>
      </w:r>
      <w:r w:rsidR="006219DC" w:rsidRPr="005F3990">
        <w:rPr>
          <w:rFonts w:asciiTheme="minorHAnsi" w:hAnsiTheme="minorHAnsi" w:cstheme="minorHAnsi"/>
          <w:rtl/>
          <w:lang w:val="en-US"/>
        </w:rPr>
        <w:t>;</w:t>
      </w:r>
      <w:r w:rsidR="001A0F59" w:rsidRPr="005F3990">
        <w:rPr>
          <w:rFonts w:asciiTheme="minorHAnsi" w:hAnsiTheme="minorHAnsi" w:cstheme="minorHAnsi"/>
          <w:rtl/>
          <w:lang w:val="en-US"/>
        </w:rPr>
        <w:t xml:space="preserve"> (3) תרכו</w:t>
      </w:r>
      <w:r w:rsidR="006219DC" w:rsidRPr="005F3990">
        <w:rPr>
          <w:rFonts w:asciiTheme="minorHAnsi" w:hAnsiTheme="minorHAnsi" w:cstheme="minorHAnsi"/>
          <w:rtl/>
          <w:lang w:val="en-US"/>
        </w:rPr>
        <w:t xml:space="preserve">בות אורגניות </w:t>
      </w:r>
      <w:r w:rsidR="00BE2EC2" w:rsidRPr="005F3990">
        <w:rPr>
          <w:rFonts w:asciiTheme="minorHAnsi" w:hAnsiTheme="minorHAnsi" w:cstheme="minorHAnsi"/>
          <w:rtl/>
          <w:lang w:val="en-US"/>
        </w:rPr>
        <w:t>רעילות</w:t>
      </w:r>
      <w:r w:rsidR="00C03633">
        <w:rPr>
          <w:rStyle w:val="FootnoteReference"/>
          <w:rFonts w:asciiTheme="minorHAnsi" w:hAnsiTheme="minorHAnsi" w:cstheme="minorHAnsi"/>
          <w:rtl/>
          <w:lang w:val="en-US"/>
        </w:rPr>
        <w:footnoteReference w:id="161"/>
      </w:r>
      <w:r w:rsidR="00656360">
        <w:rPr>
          <w:rFonts w:asciiTheme="minorHAnsi" w:hAnsiTheme="minorHAnsi" w:cstheme="minorHAnsi" w:hint="cs"/>
          <w:rtl/>
          <w:lang w:val="en-US"/>
        </w:rPr>
        <w:t>, כולל חומרי חיטוי</w:t>
      </w:r>
      <w:r w:rsidR="00656360">
        <w:rPr>
          <w:rStyle w:val="FootnoteReference"/>
          <w:rFonts w:asciiTheme="minorHAnsi" w:hAnsiTheme="minorHAnsi" w:cstheme="minorHAnsi"/>
          <w:rtl/>
          <w:lang w:val="en-US"/>
        </w:rPr>
        <w:footnoteReference w:id="162"/>
      </w:r>
      <w:r w:rsidR="006219DC" w:rsidRPr="005F3990">
        <w:rPr>
          <w:rFonts w:asciiTheme="minorHAnsi" w:hAnsiTheme="minorHAnsi" w:cstheme="minorHAnsi"/>
          <w:rtl/>
          <w:lang w:val="en-US"/>
        </w:rPr>
        <w:t>;</w:t>
      </w:r>
      <w:r w:rsidR="001A0F59" w:rsidRPr="005F3990">
        <w:rPr>
          <w:rFonts w:asciiTheme="minorHAnsi" w:hAnsiTheme="minorHAnsi" w:cstheme="minorHAnsi"/>
          <w:rtl/>
          <w:lang w:val="en-US"/>
        </w:rPr>
        <w:t xml:space="preserve"> (</w:t>
      </w:r>
      <w:r w:rsidR="006219DC" w:rsidRPr="005F3990">
        <w:rPr>
          <w:rFonts w:asciiTheme="minorHAnsi" w:hAnsiTheme="minorHAnsi" w:cstheme="minorHAnsi"/>
          <w:rtl/>
          <w:lang w:val="en-US"/>
        </w:rPr>
        <w:t>4</w:t>
      </w:r>
      <w:r w:rsidR="001A0F59" w:rsidRPr="005F3990">
        <w:rPr>
          <w:rFonts w:asciiTheme="minorHAnsi" w:hAnsiTheme="minorHAnsi" w:cstheme="minorHAnsi"/>
          <w:rtl/>
          <w:lang w:val="en-US"/>
        </w:rPr>
        <w:t>) תרופות מסוגים שונים</w:t>
      </w:r>
      <w:r w:rsidR="00766782">
        <w:rPr>
          <w:rStyle w:val="FootnoteReference"/>
          <w:rFonts w:asciiTheme="minorHAnsi" w:hAnsiTheme="minorHAnsi" w:cstheme="minorHAnsi"/>
          <w:rtl/>
          <w:lang w:val="en-US"/>
        </w:rPr>
        <w:footnoteReference w:id="163"/>
      </w:r>
      <w:r w:rsidR="001A0F59" w:rsidRPr="005F3990">
        <w:rPr>
          <w:rFonts w:asciiTheme="minorHAnsi" w:hAnsiTheme="minorHAnsi" w:cstheme="minorHAnsi"/>
          <w:rtl/>
          <w:lang w:val="en-US"/>
        </w:rPr>
        <w:t xml:space="preserve"> והורמונים</w:t>
      </w:r>
      <w:r w:rsidR="006219DC" w:rsidRPr="005F3990">
        <w:rPr>
          <w:rFonts w:asciiTheme="minorHAnsi" w:hAnsiTheme="minorHAnsi" w:cstheme="minorHAnsi"/>
          <w:rtl/>
          <w:lang w:val="en-US"/>
        </w:rPr>
        <w:t>; (5) נוטריינטים הגורמים לאאוטריפיקציה</w:t>
      </w:r>
      <w:r w:rsidR="00471F66" w:rsidRPr="005F3990">
        <w:rPr>
          <w:rFonts w:asciiTheme="minorHAnsi" w:hAnsiTheme="minorHAnsi" w:cstheme="minorHAnsi"/>
          <w:rtl/>
          <w:lang w:val="en-US"/>
        </w:rPr>
        <w:t xml:space="preserve"> של גופי מים</w:t>
      </w:r>
      <w:r w:rsidR="005064D5">
        <w:rPr>
          <w:rFonts w:asciiTheme="minorHAnsi" w:hAnsiTheme="minorHAnsi" w:cstheme="minorHAnsi" w:hint="cs"/>
          <w:rtl/>
          <w:lang w:val="en-US"/>
        </w:rPr>
        <w:t xml:space="preserve">, עם דגש על חנקה </w:t>
      </w:r>
      <w:r w:rsidR="005064D5" w:rsidRPr="00F44426">
        <w:rPr>
          <w:rFonts w:asciiTheme="minorHAnsi" w:hAnsiTheme="minorHAnsi" w:cstheme="minorHAnsi"/>
          <w:rtl/>
        </w:rPr>
        <w:t>(</w:t>
      </w:r>
      <w:r w:rsidR="005064D5" w:rsidRPr="00F44426">
        <w:rPr>
          <w:rFonts w:asciiTheme="minorHAnsi" w:hAnsiTheme="minorHAnsi" w:cstheme="minorHAnsi" w:hint="cs"/>
          <w:vertAlign w:val="superscript"/>
          <w:rtl/>
        </w:rPr>
        <w:t>-</w:t>
      </w:r>
      <w:r w:rsidR="005064D5" w:rsidRPr="00F44426">
        <w:rPr>
          <w:rFonts w:asciiTheme="minorHAnsi" w:hAnsiTheme="minorHAnsi" w:cstheme="minorHAnsi"/>
          <w:vertAlign w:val="subscript"/>
          <w:rtl/>
        </w:rPr>
        <w:t>3</w:t>
      </w:r>
      <w:r w:rsidR="005064D5" w:rsidRPr="00F44426">
        <w:rPr>
          <w:rFonts w:asciiTheme="minorHAnsi" w:hAnsiTheme="minorHAnsi" w:cstheme="minorHAnsi"/>
        </w:rPr>
        <w:t>NO</w:t>
      </w:r>
      <w:r w:rsidR="005064D5" w:rsidRPr="00F44426">
        <w:rPr>
          <w:rFonts w:asciiTheme="minorHAnsi" w:hAnsiTheme="minorHAnsi" w:cstheme="minorHAnsi"/>
          <w:rtl/>
        </w:rPr>
        <w:t>)</w:t>
      </w:r>
      <w:r w:rsidR="005064D5">
        <w:rPr>
          <w:rFonts w:asciiTheme="minorHAnsi" w:hAnsiTheme="minorHAnsi" w:cstheme="minorHAnsi" w:hint="cs"/>
          <w:rtl/>
        </w:rPr>
        <w:t xml:space="preserve"> שלה יש גם השפעות בריאותיות</w:t>
      </w:r>
      <w:r w:rsidR="005064D5">
        <w:rPr>
          <w:rStyle w:val="FootnoteReference"/>
          <w:rFonts w:asciiTheme="minorHAnsi" w:hAnsiTheme="minorHAnsi" w:cstheme="minorHAnsi"/>
          <w:rtl/>
        </w:rPr>
        <w:footnoteReference w:id="164"/>
      </w:r>
      <w:r w:rsidR="006219DC" w:rsidRPr="005F3990">
        <w:rPr>
          <w:rFonts w:asciiTheme="minorHAnsi" w:hAnsiTheme="minorHAnsi" w:cstheme="minorHAnsi"/>
          <w:rtl/>
          <w:lang w:val="en-US"/>
        </w:rPr>
        <w:t xml:space="preserve">; </w:t>
      </w:r>
      <w:r w:rsidR="00471F66" w:rsidRPr="005F3990">
        <w:rPr>
          <w:rFonts w:asciiTheme="minorHAnsi" w:hAnsiTheme="minorHAnsi" w:cstheme="minorHAnsi"/>
          <w:rtl/>
          <w:lang w:val="en-US"/>
        </w:rPr>
        <w:t>(6) מתכות רעילות; (7) חומצות; (8) חומר מרחף (סדימנט); (10) חומרים רדיואקטיביים</w:t>
      </w:r>
      <w:r w:rsidR="00BE2EC2" w:rsidRPr="005F3990">
        <w:rPr>
          <w:rFonts w:asciiTheme="minorHAnsi" w:hAnsiTheme="minorHAnsi" w:cstheme="minorHAnsi"/>
          <w:rtl/>
          <w:lang w:val="en-US"/>
        </w:rPr>
        <w:t>.</w:t>
      </w:r>
      <w:r w:rsidR="00776BEB">
        <w:rPr>
          <w:rFonts w:asciiTheme="minorHAnsi" w:hAnsiTheme="minorHAnsi" w:cstheme="minorHAnsi" w:hint="cs"/>
          <w:rtl/>
          <w:lang w:val="en-US"/>
        </w:rPr>
        <w:t xml:space="preserve"> </w:t>
      </w:r>
      <w:r w:rsidR="004A1D95">
        <w:rPr>
          <w:rFonts w:asciiTheme="minorHAnsi" w:hAnsiTheme="minorHAnsi" w:cstheme="minorHAnsi" w:hint="cs"/>
          <w:rtl/>
          <w:lang w:val="en-US"/>
        </w:rPr>
        <w:t>על מנת להעריך את סכנת הפגיעה</w:t>
      </w:r>
      <w:r w:rsidR="00776BEB">
        <w:rPr>
          <w:rFonts w:asciiTheme="minorHAnsi" w:hAnsiTheme="minorHAnsi" w:cstheme="minorHAnsi" w:hint="cs"/>
          <w:rtl/>
          <w:lang w:val="en-US"/>
        </w:rPr>
        <w:t>,</w:t>
      </w:r>
      <w:r w:rsidR="00BE2EC2" w:rsidRPr="005F3990">
        <w:rPr>
          <w:rFonts w:asciiTheme="minorHAnsi" w:hAnsiTheme="minorHAnsi" w:cstheme="minorHAnsi"/>
          <w:rtl/>
          <w:lang w:val="en-US"/>
        </w:rPr>
        <w:t xml:space="preserve"> </w:t>
      </w:r>
      <w:r>
        <w:rPr>
          <w:rFonts w:asciiTheme="minorHAnsi" w:hAnsiTheme="minorHAnsi" w:cstheme="minorHAnsi" w:hint="cs"/>
          <w:rtl/>
          <w:lang w:val="en-US"/>
        </w:rPr>
        <w:t>נקבעו</w:t>
      </w:r>
      <w:r w:rsidR="00BE2EC2" w:rsidRPr="005F3990">
        <w:rPr>
          <w:rFonts w:asciiTheme="minorHAnsi" w:hAnsiTheme="minorHAnsi" w:cstheme="minorHAnsi"/>
          <w:rtl/>
          <w:lang w:val="en-US"/>
        </w:rPr>
        <w:t xml:space="preserve"> סטנדרטים </w:t>
      </w:r>
      <w:r w:rsidR="00E17B86">
        <w:rPr>
          <w:rFonts w:asciiTheme="minorHAnsi" w:hAnsiTheme="minorHAnsi" w:cstheme="minorHAnsi" w:hint="cs"/>
          <w:rtl/>
          <w:lang w:val="en-US"/>
        </w:rPr>
        <w:t>ל</w:t>
      </w:r>
      <w:r w:rsidR="00BE2EC2" w:rsidRPr="005F3990">
        <w:rPr>
          <w:rFonts w:asciiTheme="minorHAnsi" w:hAnsiTheme="minorHAnsi" w:cstheme="minorHAnsi"/>
          <w:rtl/>
          <w:lang w:val="en-US"/>
        </w:rPr>
        <w:t xml:space="preserve">ריכוזים </w:t>
      </w:r>
      <w:r w:rsidR="00E17B86">
        <w:rPr>
          <w:rFonts w:asciiTheme="minorHAnsi" w:hAnsiTheme="minorHAnsi" w:cstheme="minorHAnsi" w:hint="cs"/>
          <w:rtl/>
          <w:lang w:val="en-US"/>
        </w:rPr>
        <w:t>ה</w:t>
      </w:r>
      <w:r w:rsidR="00BE2EC2" w:rsidRPr="005F3990">
        <w:rPr>
          <w:rFonts w:asciiTheme="minorHAnsi" w:hAnsiTheme="minorHAnsi" w:cstheme="minorHAnsi"/>
          <w:rtl/>
          <w:lang w:val="en-US"/>
        </w:rPr>
        <w:t xml:space="preserve">מותרים </w:t>
      </w:r>
      <w:r w:rsidR="00E17B86">
        <w:rPr>
          <w:rFonts w:asciiTheme="minorHAnsi" w:hAnsiTheme="minorHAnsi" w:cstheme="minorHAnsi" w:hint="cs"/>
          <w:rtl/>
          <w:lang w:val="en-US"/>
        </w:rPr>
        <w:t>של מ</w:t>
      </w:r>
      <w:r w:rsidR="00684C94">
        <w:rPr>
          <w:rFonts w:asciiTheme="minorHAnsi" w:hAnsiTheme="minorHAnsi" w:cstheme="minorHAnsi" w:hint="cs"/>
          <w:rtl/>
          <w:lang w:val="en-US"/>
        </w:rPr>
        <w:t xml:space="preserve">זהמים </w:t>
      </w:r>
      <w:r w:rsidR="004A1D95">
        <w:rPr>
          <w:rFonts w:asciiTheme="minorHAnsi" w:hAnsiTheme="minorHAnsi" w:cstheme="minorHAnsi" w:hint="cs"/>
          <w:rtl/>
          <w:lang w:val="en-US"/>
        </w:rPr>
        <w:t>כאשר יש</w:t>
      </w:r>
      <w:r w:rsidR="00684C94">
        <w:rPr>
          <w:rFonts w:asciiTheme="minorHAnsi" w:hAnsiTheme="minorHAnsi" w:cstheme="minorHAnsi" w:hint="cs"/>
          <w:rtl/>
          <w:lang w:val="en-US"/>
        </w:rPr>
        <w:t xml:space="preserve"> </w:t>
      </w:r>
      <w:r w:rsidR="004A1D95" w:rsidRPr="005F3990">
        <w:rPr>
          <w:rFonts w:asciiTheme="minorHAnsi" w:hAnsiTheme="minorHAnsi" w:cstheme="minorHAnsi"/>
          <w:rtl/>
          <w:lang w:val="en-US"/>
        </w:rPr>
        <w:t xml:space="preserve">סטנדרטים </w:t>
      </w:r>
      <w:r w:rsidR="004A1D95">
        <w:rPr>
          <w:rFonts w:asciiTheme="minorHAnsi" w:hAnsiTheme="minorHAnsi" w:cstheme="minorHAnsi" w:hint="cs"/>
          <w:rtl/>
          <w:lang w:val="en-US"/>
        </w:rPr>
        <w:t>שונים ב</w:t>
      </w:r>
      <w:r>
        <w:rPr>
          <w:rFonts w:asciiTheme="minorHAnsi" w:hAnsiTheme="minorHAnsi" w:cstheme="minorHAnsi" w:hint="cs"/>
          <w:rtl/>
          <w:lang w:val="en-US"/>
        </w:rPr>
        <w:t>סוגי</w:t>
      </w:r>
      <w:r w:rsidR="00BE2EC2" w:rsidRPr="005F3990">
        <w:rPr>
          <w:rFonts w:asciiTheme="minorHAnsi" w:hAnsiTheme="minorHAnsi" w:cstheme="minorHAnsi"/>
          <w:rtl/>
          <w:lang w:val="en-US"/>
        </w:rPr>
        <w:t xml:space="preserve"> מים </w:t>
      </w:r>
      <w:r w:rsidR="004A1D95">
        <w:rPr>
          <w:rFonts w:asciiTheme="minorHAnsi" w:hAnsiTheme="minorHAnsi" w:cstheme="minorHAnsi" w:hint="cs"/>
          <w:rtl/>
          <w:lang w:val="en-US"/>
        </w:rPr>
        <w:t>בהתאם ל</w:t>
      </w:r>
      <w:r w:rsidR="005064D5">
        <w:rPr>
          <w:rFonts w:asciiTheme="minorHAnsi" w:hAnsiTheme="minorHAnsi" w:cstheme="minorHAnsi" w:hint="cs"/>
          <w:rtl/>
          <w:lang w:val="en-US"/>
        </w:rPr>
        <w:t>י</w:t>
      </w:r>
      <w:r w:rsidR="004A1D95">
        <w:rPr>
          <w:rFonts w:asciiTheme="minorHAnsi" w:hAnsiTheme="minorHAnsi" w:cstheme="minorHAnsi" w:hint="cs"/>
          <w:rtl/>
          <w:lang w:val="en-US"/>
        </w:rPr>
        <w:t>יעודם</w:t>
      </w:r>
      <w:r>
        <w:rPr>
          <w:rFonts w:asciiTheme="minorHAnsi" w:hAnsiTheme="minorHAnsi" w:cstheme="minorHAnsi" w:hint="cs"/>
          <w:rtl/>
          <w:lang w:val="en-US"/>
        </w:rPr>
        <w:t xml:space="preserve"> </w:t>
      </w:r>
      <w:r w:rsidR="00BE2EC2" w:rsidRPr="005F3990">
        <w:rPr>
          <w:rFonts w:asciiTheme="minorHAnsi" w:hAnsiTheme="minorHAnsi" w:cstheme="minorHAnsi"/>
          <w:rtl/>
          <w:lang w:val="en-US"/>
        </w:rPr>
        <w:t>(מי שתייה</w:t>
      </w:r>
      <w:r w:rsidR="00226C4B" w:rsidRPr="005F3990">
        <w:rPr>
          <w:rStyle w:val="FootnoteReference"/>
          <w:rFonts w:asciiTheme="minorHAnsi" w:hAnsiTheme="minorHAnsi" w:cstheme="minorHAnsi"/>
          <w:rtl/>
          <w:lang w:val="en-US"/>
        </w:rPr>
        <w:footnoteReference w:id="165"/>
      </w:r>
      <w:r w:rsidR="00BE2EC2" w:rsidRPr="005F3990">
        <w:rPr>
          <w:rFonts w:asciiTheme="minorHAnsi" w:hAnsiTheme="minorHAnsi" w:cstheme="minorHAnsi"/>
          <w:rtl/>
          <w:lang w:val="en-US"/>
        </w:rPr>
        <w:t>, מי ביוב מושבים להשקיה</w:t>
      </w:r>
      <w:r w:rsidR="00001C7F" w:rsidRPr="005F3990">
        <w:rPr>
          <w:rStyle w:val="FootnoteReference"/>
          <w:rFonts w:asciiTheme="minorHAnsi" w:hAnsiTheme="minorHAnsi" w:cstheme="minorHAnsi"/>
          <w:rtl/>
          <w:lang w:val="en-US"/>
        </w:rPr>
        <w:footnoteReference w:id="166"/>
      </w:r>
      <w:r w:rsidR="00BE2EC2" w:rsidRPr="005F3990">
        <w:rPr>
          <w:rFonts w:asciiTheme="minorHAnsi" w:hAnsiTheme="minorHAnsi" w:cstheme="minorHAnsi"/>
          <w:rtl/>
          <w:lang w:val="en-US"/>
        </w:rPr>
        <w:t>, מי נחלים ואגמים</w:t>
      </w:r>
      <w:r w:rsidR="00001C7F" w:rsidRPr="005F3990">
        <w:rPr>
          <w:rStyle w:val="FootnoteReference"/>
          <w:rFonts w:asciiTheme="minorHAnsi" w:hAnsiTheme="minorHAnsi" w:cstheme="minorHAnsi"/>
          <w:rtl/>
          <w:lang w:val="en-US"/>
        </w:rPr>
        <w:footnoteReference w:id="167"/>
      </w:r>
      <w:r w:rsidR="00BE2EC2" w:rsidRPr="005F3990">
        <w:rPr>
          <w:rFonts w:asciiTheme="minorHAnsi" w:hAnsiTheme="minorHAnsi" w:cstheme="minorHAnsi"/>
          <w:rtl/>
          <w:lang w:val="en-US"/>
        </w:rPr>
        <w:t xml:space="preserve">, מי ים מותרים לרחצה, וכן הלאה). </w:t>
      </w:r>
    </w:p>
    <w:p w14:paraId="495D4B4E" w14:textId="4021CA75" w:rsidR="00EB1A08" w:rsidRPr="005F3990" w:rsidRDefault="001A3619" w:rsidP="00E84885">
      <w:pPr>
        <w:bidi/>
        <w:spacing w:line="360" w:lineRule="auto"/>
        <w:rPr>
          <w:rFonts w:asciiTheme="minorHAnsi" w:hAnsiTheme="minorHAnsi" w:cstheme="minorHAnsi"/>
          <w:rtl/>
          <w:lang w:val="en-US"/>
        </w:rPr>
      </w:pPr>
      <w:r>
        <w:rPr>
          <w:rFonts w:asciiTheme="minorHAnsi" w:hAnsiTheme="minorHAnsi" w:cstheme="minorHAnsi" w:hint="cs"/>
          <w:rtl/>
          <w:lang w:val="en-US"/>
        </w:rPr>
        <w:t xml:space="preserve">ישנן </w:t>
      </w:r>
      <w:r w:rsidR="00001C7F" w:rsidRPr="005F3990">
        <w:rPr>
          <w:rFonts w:asciiTheme="minorHAnsi" w:hAnsiTheme="minorHAnsi" w:cstheme="minorHAnsi"/>
          <w:rtl/>
          <w:lang w:val="en-US"/>
        </w:rPr>
        <w:t xml:space="preserve">מדינות </w:t>
      </w:r>
      <w:r>
        <w:rPr>
          <w:rFonts w:asciiTheme="minorHAnsi" w:hAnsiTheme="minorHAnsi" w:cstheme="minorHAnsi" w:hint="cs"/>
          <w:rtl/>
          <w:lang w:val="en-US"/>
        </w:rPr>
        <w:t>ה</w:t>
      </w:r>
      <w:r w:rsidR="00001C7F" w:rsidRPr="005F3990">
        <w:rPr>
          <w:rFonts w:asciiTheme="minorHAnsi" w:hAnsiTheme="minorHAnsi" w:cstheme="minorHAnsi"/>
          <w:rtl/>
          <w:lang w:val="en-US"/>
        </w:rPr>
        <w:t xml:space="preserve">קובעות </w:t>
      </w:r>
      <w:r w:rsidR="005B2AE7" w:rsidRPr="005F3990">
        <w:rPr>
          <w:rFonts w:asciiTheme="minorHAnsi" w:hAnsiTheme="minorHAnsi" w:cstheme="minorHAnsi"/>
          <w:rtl/>
          <w:lang w:val="en-US"/>
        </w:rPr>
        <w:t>סטנדרטים</w:t>
      </w:r>
      <w:r w:rsidR="00001C7F" w:rsidRPr="005F3990">
        <w:rPr>
          <w:rFonts w:asciiTheme="minorHAnsi" w:hAnsiTheme="minorHAnsi" w:cstheme="minorHAnsi"/>
          <w:rtl/>
          <w:lang w:val="en-US"/>
        </w:rPr>
        <w:t xml:space="preserve"> </w:t>
      </w:r>
      <w:r>
        <w:rPr>
          <w:rFonts w:asciiTheme="minorHAnsi" w:hAnsiTheme="minorHAnsi" w:cstheme="minorHAnsi" w:hint="cs"/>
          <w:rtl/>
          <w:lang w:val="en-US"/>
        </w:rPr>
        <w:t>משל עצמן</w:t>
      </w:r>
      <w:r w:rsidR="00001C7F" w:rsidRPr="005F3990">
        <w:rPr>
          <w:rFonts w:asciiTheme="minorHAnsi" w:hAnsiTheme="minorHAnsi" w:cstheme="minorHAnsi"/>
          <w:rtl/>
          <w:lang w:val="en-US"/>
        </w:rPr>
        <w:t xml:space="preserve">, אולם </w:t>
      </w:r>
      <w:r w:rsidR="00F66254" w:rsidRPr="005F3990">
        <w:rPr>
          <w:rFonts w:asciiTheme="minorHAnsi" w:hAnsiTheme="minorHAnsi" w:cstheme="minorHAnsi"/>
          <w:rtl/>
          <w:lang w:val="en-US"/>
        </w:rPr>
        <w:t xml:space="preserve">רובן מאמצות את הסטנדרטים שנקבעו על ידי אחד </w:t>
      </w:r>
      <w:r w:rsidR="00C34AB7" w:rsidRPr="005F3990">
        <w:rPr>
          <w:rFonts w:asciiTheme="minorHAnsi" w:hAnsiTheme="minorHAnsi" w:cstheme="minorHAnsi"/>
          <w:rtl/>
          <w:lang w:val="en-US"/>
        </w:rPr>
        <w:t>מ</w:t>
      </w:r>
      <w:r w:rsidR="00001C7F" w:rsidRPr="005F3990">
        <w:rPr>
          <w:rFonts w:asciiTheme="minorHAnsi" w:hAnsiTheme="minorHAnsi" w:cstheme="minorHAnsi"/>
          <w:rtl/>
          <w:lang w:val="en-US"/>
        </w:rPr>
        <w:t xml:space="preserve">הגופים המרכזיים </w:t>
      </w:r>
      <w:r w:rsidR="0075562B">
        <w:rPr>
          <w:rFonts w:asciiTheme="minorHAnsi" w:hAnsiTheme="minorHAnsi" w:cstheme="minorHAnsi" w:hint="cs"/>
          <w:rtl/>
          <w:lang w:val="en-US"/>
        </w:rPr>
        <w:t>ל</w:t>
      </w:r>
      <w:r w:rsidR="00001C7F" w:rsidRPr="005F3990">
        <w:rPr>
          <w:rFonts w:asciiTheme="minorHAnsi" w:hAnsiTheme="minorHAnsi" w:cstheme="minorHAnsi"/>
          <w:rtl/>
          <w:lang w:val="en-US"/>
        </w:rPr>
        <w:t>קביעת סטנדרטים סביבתיים</w:t>
      </w:r>
      <w:r w:rsidR="00F66254" w:rsidRPr="005F3990">
        <w:rPr>
          <w:rFonts w:asciiTheme="minorHAnsi" w:hAnsiTheme="minorHAnsi" w:cstheme="minorHAnsi"/>
          <w:rtl/>
          <w:lang w:val="en-US"/>
        </w:rPr>
        <w:t>:</w:t>
      </w:r>
      <w:r w:rsidR="00001C7F" w:rsidRPr="005F3990">
        <w:rPr>
          <w:rFonts w:asciiTheme="minorHAnsi" w:hAnsiTheme="minorHAnsi" w:cstheme="minorHAnsi"/>
          <w:rtl/>
          <w:lang w:val="en-US"/>
        </w:rPr>
        <w:t xml:space="preserve"> </w:t>
      </w:r>
      <w:r w:rsidR="00C34AB7" w:rsidRPr="005F3990">
        <w:rPr>
          <w:rFonts w:asciiTheme="minorHAnsi" w:hAnsiTheme="minorHAnsi" w:cstheme="minorHAnsi"/>
          <w:rtl/>
          <w:lang w:val="en-US"/>
        </w:rPr>
        <w:t>(1)</w:t>
      </w:r>
      <w:r w:rsidR="00B35192">
        <w:rPr>
          <w:rFonts w:asciiTheme="minorHAnsi" w:hAnsiTheme="minorHAnsi" w:cstheme="minorHAnsi" w:hint="cs"/>
          <w:rtl/>
          <w:lang w:val="en-US"/>
        </w:rPr>
        <w:t xml:space="preserve"> ארגון הבריאות העולמי</w:t>
      </w:r>
      <w:r w:rsidR="0075562B">
        <w:rPr>
          <w:rFonts w:asciiTheme="minorHAnsi" w:hAnsiTheme="minorHAnsi" w:cstheme="minorHAnsi" w:hint="cs"/>
          <w:rtl/>
          <w:lang w:val="en-US"/>
        </w:rPr>
        <w:t xml:space="preserve">, </w:t>
      </w:r>
      <w:r w:rsidR="0075562B" w:rsidRPr="005F3990">
        <w:rPr>
          <w:rStyle w:val="FootnoteReference"/>
          <w:rFonts w:asciiTheme="minorHAnsi" w:hAnsiTheme="minorHAnsi" w:cstheme="minorHAnsi"/>
          <w:rtl/>
          <w:lang w:val="en-US"/>
        </w:rPr>
        <w:footnoteReference w:id="168"/>
      </w:r>
      <w:r w:rsidR="00C34AB7" w:rsidRPr="005F3990">
        <w:rPr>
          <w:rFonts w:asciiTheme="minorHAnsi" w:hAnsiTheme="minorHAnsi" w:cstheme="minorHAnsi"/>
          <w:lang w:val="en-US"/>
        </w:rPr>
        <w:t>WHO</w:t>
      </w:r>
      <w:r w:rsidR="00C34AB7" w:rsidRPr="005F3990">
        <w:rPr>
          <w:rFonts w:asciiTheme="minorHAnsi" w:hAnsiTheme="minorHAnsi" w:cstheme="minorHAnsi"/>
          <w:rtl/>
          <w:lang w:val="en-US"/>
        </w:rPr>
        <w:t xml:space="preserve">, </w:t>
      </w:r>
      <w:r w:rsidR="00102B55" w:rsidRPr="005F3990">
        <w:rPr>
          <w:rFonts w:asciiTheme="minorHAnsi" w:hAnsiTheme="minorHAnsi" w:cstheme="minorHAnsi"/>
          <w:rtl/>
          <w:lang w:val="en-US"/>
        </w:rPr>
        <w:t>(</w:t>
      </w:r>
      <w:r w:rsidR="00C34AB7" w:rsidRPr="005F3990">
        <w:rPr>
          <w:rFonts w:asciiTheme="minorHAnsi" w:hAnsiTheme="minorHAnsi" w:cstheme="minorHAnsi"/>
          <w:rtl/>
          <w:lang w:val="en-US"/>
        </w:rPr>
        <w:t>2</w:t>
      </w:r>
      <w:r w:rsidR="00102B55" w:rsidRPr="005F3990">
        <w:rPr>
          <w:rFonts w:asciiTheme="minorHAnsi" w:hAnsiTheme="minorHAnsi" w:cstheme="minorHAnsi"/>
          <w:rtl/>
          <w:lang w:val="en-US"/>
        </w:rPr>
        <w:t>)</w:t>
      </w:r>
      <w:r w:rsidR="00001C7F" w:rsidRPr="005F3990">
        <w:rPr>
          <w:rFonts w:asciiTheme="minorHAnsi" w:hAnsiTheme="minorHAnsi" w:cstheme="minorHAnsi"/>
          <w:rtl/>
          <w:lang w:val="en-US"/>
        </w:rPr>
        <w:t xml:space="preserve"> </w:t>
      </w:r>
      <w:r w:rsidR="00852510">
        <w:rPr>
          <w:rFonts w:asciiTheme="minorHAnsi" w:hAnsiTheme="minorHAnsi" w:cstheme="minorHAnsi" w:hint="cs"/>
          <w:rtl/>
          <w:lang w:val="en-US"/>
        </w:rPr>
        <w:t>סוכנות הגנת הסביבה האמריקאית</w:t>
      </w:r>
      <w:r w:rsidR="00002D70">
        <w:rPr>
          <w:rFonts w:asciiTheme="minorHAnsi" w:hAnsiTheme="minorHAnsi" w:cstheme="minorHAnsi" w:hint="cs"/>
          <w:rtl/>
          <w:lang w:val="en-US"/>
        </w:rPr>
        <w:t xml:space="preserve">, </w:t>
      </w:r>
      <w:r w:rsidR="00001C7F" w:rsidRPr="005F3990">
        <w:rPr>
          <w:rFonts w:asciiTheme="minorHAnsi" w:hAnsiTheme="minorHAnsi" w:cstheme="minorHAnsi"/>
          <w:lang w:val="en-US"/>
        </w:rPr>
        <w:t>EPA</w:t>
      </w:r>
      <w:r w:rsidR="00F64613" w:rsidRPr="005F3990">
        <w:rPr>
          <w:rStyle w:val="FootnoteReference"/>
          <w:rFonts w:asciiTheme="minorHAnsi" w:hAnsiTheme="minorHAnsi" w:cstheme="minorHAnsi"/>
          <w:lang w:val="en-US"/>
        </w:rPr>
        <w:footnoteReference w:id="169"/>
      </w:r>
      <w:r w:rsidR="00001C7F" w:rsidRPr="005F3990">
        <w:rPr>
          <w:rFonts w:asciiTheme="minorHAnsi" w:hAnsiTheme="minorHAnsi" w:cstheme="minorHAnsi"/>
          <w:rtl/>
          <w:lang w:val="en-US"/>
        </w:rPr>
        <w:t>,</w:t>
      </w:r>
      <w:r w:rsidR="00102B55" w:rsidRPr="005F3990">
        <w:rPr>
          <w:rFonts w:asciiTheme="minorHAnsi" w:hAnsiTheme="minorHAnsi" w:cstheme="minorHAnsi"/>
          <w:rtl/>
          <w:lang w:val="en-US"/>
        </w:rPr>
        <w:t xml:space="preserve"> (</w:t>
      </w:r>
      <w:r w:rsidR="00C34AB7" w:rsidRPr="005F3990">
        <w:rPr>
          <w:rFonts w:asciiTheme="minorHAnsi" w:hAnsiTheme="minorHAnsi" w:cstheme="minorHAnsi"/>
          <w:rtl/>
          <w:lang w:val="en-US"/>
        </w:rPr>
        <w:t>3</w:t>
      </w:r>
      <w:r w:rsidR="00102B55" w:rsidRPr="005F3990">
        <w:rPr>
          <w:rFonts w:asciiTheme="minorHAnsi" w:hAnsiTheme="minorHAnsi" w:cstheme="minorHAnsi"/>
          <w:rtl/>
          <w:lang w:val="en-US"/>
        </w:rPr>
        <w:t>)</w:t>
      </w:r>
      <w:r w:rsidR="00A63197">
        <w:rPr>
          <w:rFonts w:asciiTheme="minorHAnsi" w:hAnsiTheme="minorHAnsi" w:cstheme="minorHAnsi"/>
          <w:lang w:val="en-US"/>
        </w:rPr>
        <w:t xml:space="preserve"> </w:t>
      </w:r>
      <w:r w:rsidR="00A63197">
        <w:rPr>
          <w:rFonts w:asciiTheme="minorHAnsi" w:hAnsiTheme="minorHAnsi" w:cstheme="minorHAnsi" w:hint="cs"/>
          <w:rtl/>
          <w:lang w:val="en-US"/>
        </w:rPr>
        <w:t>ארגון התקינה הבינלאומי</w:t>
      </w:r>
      <w:r w:rsidR="0075562B">
        <w:rPr>
          <w:rFonts w:asciiTheme="minorHAnsi" w:hAnsiTheme="minorHAnsi" w:cstheme="minorHAnsi" w:hint="cs"/>
          <w:rtl/>
          <w:lang w:val="en-US"/>
        </w:rPr>
        <w:t xml:space="preserve">, </w:t>
      </w:r>
      <w:r w:rsidR="00102B55" w:rsidRPr="005F3990">
        <w:rPr>
          <w:rFonts w:asciiTheme="minorHAnsi" w:hAnsiTheme="minorHAnsi" w:cstheme="minorHAnsi"/>
          <w:lang w:val="en-US"/>
        </w:rPr>
        <w:t>ISO</w:t>
      </w:r>
      <w:r w:rsidR="00F64613" w:rsidRPr="005F3990">
        <w:rPr>
          <w:rStyle w:val="FootnoteReference"/>
          <w:rFonts w:asciiTheme="minorHAnsi" w:hAnsiTheme="minorHAnsi" w:cstheme="minorHAnsi"/>
          <w:lang w:val="en-US"/>
        </w:rPr>
        <w:footnoteReference w:id="170"/>
      </w:r>
      <w:r w:rsidR="00001C7F" w:rsidRPr="005F3990">
        <w:rPr>
          <w:rFonts w:asciiTheme="minorHAnsi" w:hAnsiTheme="minorHAnsi" w:cstheme="minorHAnsi"/>
          <w:rtl/>
          <w:lang w:val="en-US"/>
        </w:rPr>
        <w:t xml:space="preserve"> ו</w:t>
      </w:r>
      <w:r w:rsidR="00A63197">
        <w:rPr>
          <w:rFonts w:asciiTheme="minorHAnsi" w:hAnsiTheme="minorHAnsi" w:cstheme="minorHAnsi" w:hint="cs"/>
          <w:rtl/>
          <w:lang w:val="en-US"/>
        </w:rPr>
        <w:t>-</w:t>
      </w:r>
      <w:r w:rsidR="00102B55" w:rsidRPr="005F3990">
        <w:rPr>
          <w:rFonts w:asciiTheme="minorHAnsi" w:hAnsiTheme="minorHAnsi" w:cstheme="minorHAnsi"/>
          <w:rtl/>
          <w:lang w:val="en-US"/>
        </w:rPr>
        <w:t>(</w:t>
      </w:r>
      <w:r w:rsidR="00C34AB7" w:rsidRPr="005F3990">
        <w:rPr>
          <w:rFonts w:asciiTheme="minorHAnsi" w:hAnsiTheme="minorHAnsi" w:cstheme="minorHAnsi"/>
          <w:rtl/>
          <w:lang w:val="en-US"/>
        </w:rPr>
        <w:t>4</w:t>
      </w:r>
      <w:r w:rsidR="00102B55" w:rsidRPr="005F3990">
        <w:rPr>
          <w:rFonts w:asciiTheme="minorHAnsi" w:hAnsiTheme="minorHAnsi" w:cstheme="minorHAnsi"/>
          <w:rtl/>
          <w:lang w:val="en-US"/>
        </w:rPr>
        <w:t>)</w:t>
      </w:r>
      <w:r w:rsidR="0075562B">
        <w:rPr>
          <w:rFonts w:asciiTheme="minorHAnsi" w:hAnsiTheme="minorHAnsi" w:cstheme="minorHAnsi" w:hint="cs"/>
          <w:rtl/>
          <w:lang w:val="en-US"/>
        </w:rPr>
        <w:t xml:space="preserve"> </w:t>
      </w:r>
      <w:r w:rsidR="005B2AE7" w:rsidRPr="005F3990">
        <w:rPr>
          <w:rFonts w:asciiTheme="minorHAnsi" w:hAnsiTheme="minorHAnsi" w:cstheme="minorHAnsi"/>
          <w:lang w:val="en-US"/>
        </w:rPr>
        <w:t xml:space="preserve"> Water Framework Directive</w:t>
      </w:r>
      <w:r w:rsidR="00F64613" w:rsidRPr="005F3990">
        <w:rPr>
          <w:rStyle w:val="FootnoteReference"/>
          <w:rFonts w:asciiTheme="minorHAnsi" w:hAnsiTheme="minorHAnsi" w:cstheme="minorHAnsi"/>
          <w:lang w:val="en-US"/>
        </w:rPr>
        <w:footnoteReference w:id="171"/>
      </w:r>
      <w:r>
        <w:rPr>
          <w:rFonts w:asciiTheme="minorHAnsi" w:hAnsiTheme="minorHAnsi" w:cstheme="minorHAnsi" w:hint="cs"/>
          <w:rtl/>
          <w:lang w:val="en-US"/>
        </w:rPr>
        <w:t xml:space="preserve"> </w:t>
      </w:r>
      <w:r w:rsidR="00D36356">
        <w:rPr>
          <w:rFonts w:asciiTheme="minorHAnsi" w:hAnsiTheme="minorHAnsi" w:cstheme="minorHAnsi" w:hint="cs"/>
          <w:rtl/>
          <w:lang w:val="en-US"/>
        </w:rPr>
        <w:t>האירופאי</w:t>
      </w:r>
      <w:r w:rsidR="005B2AE7" w:rsidRPr="005F3990">
        <w:rPr>
          <w:rFonts w:asciiTheme="minorHAnsi" w:hAnsiTheme="minorHAnsi" w:cstheme="minorHAnsi"/>
          <w:rtl/>
          <w:lang w:val="en-US"/>
        </w:rPr>
        <w:t>. עם השנים</w:t>
      </w:r>
      <w:r w:rsidR="00481272">
        <w:rPr>
          <w:rFonts w:asciiTheme="minorHAnsi" w:hAnsiTheme="minorHAnsi" w:cstheme="minorHAnsi" w:hint="cs"/>
          <w:rtl/>
          <w:lang w:val="en-US"/>
        </w:rPr>
        <w:t xml:space="preserve">, </w:t>
      </w:r>
      <w:r w:rsidR="005B2AE7" w:rsidRPr="005F3990">
        <w:rPr>
          <w:rFonts w:asciiTheme="minorHAnsi" w:hAnsiTheme="minorHAnsi" w:cstheme="minorHAnsi"/>
          <w:rtl/>
          <w:lang w:val="en-US"/>
        </w:rPr>
        <w:t xml:space="preserve">גופים אלה </w:t>
      </w:r>
      <w:r w:rsidR="00BB0280" w:rsidRPr="005F3990">
        <w:rPr>
          <w:rFonts w:asciiTheme="minorHAnsi" w:hAnsiTheme="minorHAnsi" w:cstheme="minorHAnsi"/>
          <w:rtl/>
          <w:lang w:val="en-US"/>
        </w:rPr>
        <w:t xml:space="preserve">מוסיפים </w:t>
      </w:r>
      <w:r w:rsidR="005B2AE7" w:rsidRPr="005F3990">
        <w:rPr>
          <w:rFonts w:asciiTheme="minorHAnsi" w:hAnsiTheme="minorHAnsi" w:cstheme="minorHAnsi"/>
          <w:rtl/>
          <w:lang w:val="en-US"/>
        </w:rPr>
        <w:t>חומרים לרשימות החומרים הרעילים ומנס</w:t>
      </w:r>
      <w:r w:rsidR="00102B55" w:rsidRPr="005F3990">
        <w:rPr>
          <w:rFonts w:asciiTheme="minorHAnsi" w:hAnsiTheme="minorHAnsi" w:cstheme="minorHAnsi"/>
          <w:rtl/>
          <w:lang w:val="en-US"/>
        </w:rPr>
        <w:t>ים</w:t>
      </w:r>
      <w:r w:rsidR="005B2AE7" w:rsidRPr="005F3990">
        <w:rPr>
          <w:rFonts w:asciiTheme="minorHAnsi" w:hAnsiTheme="minorHAnsi" w:cstheme="minorHAnsi"/>
          <w:rtl/>
          <w:lang w:val="en-US"/>
        </w:rPr>
        <w:t xml:space="preserve"> לקבוע סטנדרטים עבורם</w:t>
      </w:r>
      <w:r w:rsidR="006214BF">
        <w:rPr>
          <w:rStyle w:val="FootnoteReference"/>
          <w:rFonts w:asciiTheme="minorHAnsi" w:hAnsiTheme="minorHAnsi" w:cstheme="minorHAnsi"/>
          <w:rtl/>
          <w:lang w:val="en-US"/>
        </w:rPr>
        <w:footnoteReference w:id="172"/>
      </w:r>
      <w:r w:rsidR="005B2AE7" w:rsidRPr="005F3990">
        <w:rPr>
          <w:rFonts w:asciiTheme="minorHAnsi" w:hAnsiTheme="minorHAnsi" w:cstheme="minorHAnsi"/>
          <w:rtl/>
          <w:lang w:val="en-US"/>
        </w:rPr>
        <w:t xml:space="preserve">. זהו תהליך </w:t>
      </w:r>
      <w:r w:rsidR="005B2AE7" w:rsidRPr="005F3990">
        <w:rPr>
          <w:rFonts w:asciiTheme="minorHAnsi" w:hAnsiTheme="minorHAnsi" w:cstheme="minorHAnsi"/>
          <w:rtl/>
          <w:lang w:val="en-US"/>
        </w:rPr>
        <w:lastRenderedPageBreak/>
        <w:t xml:space="preserve">סיזיפי </w:t>
      </w:r>
      <w:r w:rsidR="00233DE8">
        <w:rPr>
          <w:rFonts w:asciiTheme="minorHAnsi" w:hAnsiTheme="minorHAnsi" w:cstheme="minorHAnsi" w:hint="cs"/>
          <w:rtl/>
          <w:lang w:val="en-US"/>
        </w:rPr>
        <w:t>ו</w:t>
      </w:r>
      <w:r w:rsidR="005B2AE7" w:rsidRPr="005F3990">
        <w:rPr>
          <w:rFonts w:asciiTheme="minorHAnsi" w:hAnsiTheme="minorHAnsi" w:cstheme="minorHAnsi"/>
          <w:rtl/>
          <w:lang w:val="en-US"/>
        </w:rPr>
        <w:t>רב שלבי</w:t>
      </w:r>
      <w:r w:rsidR="00711FBC">
        <w:rPr>
          <w:rFonts w:asciiTheme="minorHAnsi" w:hAnsiTheme="minorHAnsi" w:cstheme="minorHAnsi" w:hint="cs"/>
          <w:rtl/>
          <w:lang w:val="en-US"/>
        </w:rPr>
        <w:t xml:space="preserve"> ורק לאחוז קטן מהחומרים המסונתזים על ידי בני אדם יש מידע מספיק (למשל, סף רעילות מול סף מדידה) לקביעה מושכלת של סטנדרטים</w:t>
      </w:r>
      <w:r w:rsidR="00711FBC">
        <w:rPr>
          <w:rStyle w:val="FootnoteReference"/>
          <w:rFonts w:asciiTheme="minorHAnsi" w:hAnsiTheme="minorHAnsi" w:cstheme="minorHAnsi"/>
          <w:rtl/>
          <w:lang w:val="en-US"/>
        </w:rPr>
        <w:footnoteReference w:id="173"/>
      </w:r>
      <w:r w:rsidR="005B2AE7" w:rsidRPr="005F3990">
        <w:rPr>
          <w:rFonts w:asciiTheme="minorHAnsi" w:hAnsiTheme="minorHAnsi" w:cstheme="minorHAnsi"/>
          <w:rtl/>
          <w:lang w:val="en-US"/>
        </w:rPr>
        <w:t xml:space="preserve">. </w:t>
      </w:r>
      <w:r w:rsidR="00EB1A08" w:rsidRPr="005F3990">
        <w:rPr>
          <w:rFonts w:asciiTheme="minorHAnsi" w:hAnsiTheme="minorHAnsi" w:cstheme="minorHAnsi"/>
          <w:rtl/>
          <w:lang w:val="en-US"/>
        </w:rPr>
        <w:t>לדוגמא, בש</w:t>
      </w:r>
      <w:r w:rsidR="005B2AE7" w:rsidRPr="005F3990">
        <w:rPr>
          <w:rFonts w:asciiTheme="minorHAnsi" w:hAnsiTheme="minorHAnsi" w:cstheme="minorHAnsi"/>
          <w:rtl/>
          <w:lang w:val="en-US"/>
        </w:rPr>
        <w:t>נים האחרונות הופנתה תשומת לב רבה לתרכובות ה</w:t>
      </w:r>
      <w:r w:rsidR="00233DE8">
        <w:rPr>
          <w:rFonts w:asciiTheme="minorHAnsi" w:hAnsiTheme="minorHAnsi" w:cstheme="minorHAnsi" w:hint="cs"/>
          <w:rtl/>
          <w:lang w:val="en-US"/>
        </w:rPr>
        <w:t>-</w:t>
      </w:r>
      <w:r w:rsidR="00AA48FD">
        <w:rPr>
          <w:rStyle w:val="FootnoteReference"/>
          <w:rFonts w:asciiTheme="minorHAnsi" w:hAnsiTheme="minorHAnsi" w:cstheme="minorHAnsi"/>
          <w:rtl/>
          <w:lang w:val="en-US"/>
        </w:rPr>
        <w:footnoteReference w:id="174"/>
      </w:r>
      <w:r w:rsidR="005B2AE7" w:rsidRPr="005F3990">
        <w:rPr>
          <w:rFonts w:asciiTheme="minorHAnsi" w:hAnsiTheme="minorHAnsi" w:cstheme="minorHAnsi"/>
          <w:lang w:val="en-US"/>
        </w:rPr>
        <w:t>PFAS</w:t>
      </w:r>
      <w:r w:rsidR="005B2AE7" w:rsidRPr="005F3990">
        <w:rPr>
          <w:rFonts w:asciiTheme="minorHAnsi" w:hAnsiTheme="minorHAnsi" w:cstheme="minorHAnsi"/>
          <w:rtl/>
          <w:lang w:val="en-US"/>
        </w:rPr>
        <w:t xml:space="preserve"> ולחלק קטן מה</w:t>
      </w:r>
      <w:r>
        <w:rPr>
          <w:rFonts w:asciiTheme="minorHAnsi" w:hAnsiTheme="minorHAnsi" w:cstheme="minorHAnsi" w:hint="cs"/>
          <w:rtl/>
          <w:lang w:val="en-US"/>
        </w:rPr>
        <w:t>ן</w:t>
      </w:r>
      <w:r w:rsidR="005B2AE7" w:rsidRPr="005F3990">
        <w:rPr>
          <w:rFonts w:asciiTheme="minorHAnsi" w:hAnsiTheme="minorHAnsi" w:cstheme="minorHAnsi"/>
          <w:rtl/>
          <w:lang w:val="en-US"/>
        </w:rPr>
        <w:t xml:space="preserve"> נקבעו ערכים מנחים (עדין לא סטנדרטים)</w:t>
      </w:r>
      <w:r w:rsidR="005B2AE7" w:rsidRPr="005F3990">
        <w:rPr>
          <w:rStyle w:val="FootnoteReference"/>
          <w:rFonts w:asciiTheme="minorHAnsi" w:hAnsiTheme="minorHAnsi" w:cstheme="minorHAnsi"/>
          <w:rtl/>
          <w:lang w:val="en-US"/>
        </w:rPr>
        <w:footnoteReference w:id="175"/>
      </w:r>
      <w:r w:rsidR="005B2AE7" w:rsidRPr="005F3990">
        <w:rPr>
          <w:rFonts w:asciiTheme="minorHAnsi" w:hAnsiTheme="minorHAnsi" w:cstheme="minorHAnsi"/>
          <w:rtl/>
          <w:lang w:val="en-US"/>
        </w:rPr>
        <w:t xml:space="preserve">. </w:t>
      </w:r>
      <w:r w:rsidR="00F64613" w:rsidRPr="005F3990">
        <w:rPr>
          <w:rFonts w:asciiTheme="minorHAnsi" w:hAnsiTheme="minorHAnsi" w:cstheme="minorHAnsi"/>
          <w:rtl/>
          <w:lang w:val="en-US"/>
        </w:rPr>
        <w:t xml:space="preserve">דוגמא נוספת, </w:t>
      </w:r>
      <w:r w:rsidR="00233DE8">
        <w:rPr>
          <w:rFonts w:asciiTheme="minorHAnsi" w:hAnsiTheme="minorHAnsi" w:cstheme="minorHAnsi" w:hint="cs"/>
          <w:rtl/>
          <w:lang w:val="en-US"/>
        </w:rPr>
        <w:t>ה-</w:t>
      </w:r>
      <w:r w:rsidR="00F64613" w:rsidRPr="005F3990">
        <w:rPr>
          <w:rFonts w:asciiTheme="minorHAnsi" w:hAnsiTheme="minorHAnsi" w:cstheme="minorHAnsi"/>
          <w:lang w:val="en-US"/>
        </w:rPr>
        <w:t>EPA</w:t>
      </w:r>
      <w:r w:rsidR="00F64613" w:rsidRPr="005F3990">
        <w:rPr>
          <w:rFonts w:asciiTheme="minorHAnsi" w:hAnsiTheme="minorHAnsi" w:cstheme="minorHAnsi"/>
          <w:rtl/>
          <w:lang w:val="en-US"/>
        </w:rPr>
        <w:t xml:space="preserve"> הוציאה וממשיכה לעדכן מידי פעם סטנדרטים בעקבות התקדמות המחקר ושיפור היכולת לזהות פגיעה פיזיולוגית או נוירולוגית עקב חשיפה לריכוזים נמוכים </w:t>
      </w:r>
      <w:r w:rsidR="0075562B" w:rsidRPr="001A3619">
        <w:rPr>
          <w:rFonts w:asciiTheme="minorHAnsi" w:hAnsiTheme="minorHAnsi" w:cs="Calibri"/>
          <w:rtl/>
          <w:lang w:val="en-US"/>
        </w:rPr>
        <w:t>של מזהמים</w:t>
      </w:r>
      <w:r w:rsidR="00DD50B3">
        <w:rPr>
          <w:rFonts w:asciiTheme="minorHAnsi" w:hAnsiTheme="minorHAnsi" w:cs="Calibri" w:hint="cs"/>
          <w:rtl/>
          <w:lang w:val="en-US"/>
        </w:rPr>
        <w:t>, ריכוזים</w:t>
      </w:r>
      <w:r w:rsidRPr="001A3619">
        <w:rPr>
          <w:rFonts w:asciiTheme="minorHAnsi" w:hAnsiTheme="minorHAnsi" w:cs="Calibri"/>
          <w:rtl/>
          <w:lang w:val="en-US"/>
        </w:rPr>
        <w:t xml:space="preserve"> ש</w:t>
      </w:r>
      <w:r w:rsidR="00814376">
        <w:rPr>
          <w:rFonts w:asciiTheme="minorHAnsi" w:hAnsiTheme="minorHAnsi" w:cs="Calibri" w:hint="cs"/>
          <w:rtl/>
          <w:lang w:val="en-US"/>
        </w:rPr>
        <w:t>נ</w:t>
      </w:r>
      <w:r w:rsidRPr="001A3619">
        <w:rPr>
          <w:rFonts w:asciiTheme="minorHAnsi" w:hAnsiTheme="minorHAnsi" w:cs="Calibri"/>
          <w:rtl/>
          <w:lang w:val="en-US"/>
        </w:rPr>
        <w:t xml:space="preserve">חשבו בעבר </w:t>
      </w:r>
      <w:r w:rsidR="00814376">
        <w:rPr>
          <w:rFonts w:asciiTheme="minorHAnsi" w:hAnsiTheme="minorHAnsi" w:cs="Calibri" w:hint="cs"/>
          <w:rtl/>
          <w:lang w:val="en-US"/>
        </w:rPr>
        <w:t xml:space="preserve">לבטוחים. </w:t>
      </w:r>
      <w:r w:rsidR="0041386C">
        <w:rPr>
          <w:rFonts w:asciiTheme="minorHAnsi" w:hAnsiTheme="minorHAnsi" w:cstheme="minorHAnsi" w:hint="cs"/>
          <w:rtl/>
          <w:lang w:val="en-US"/>
        </w:rPr>
        <w:t>למשל,</w:t>
      </w:r>
      <w:r w:rsidR="00F64613" w:rsidRPr="005F3990">
        <w:rPr>
          <w:rFonts w:asciiTheme="minorHAnsi" w:hAnsiTheme="minorHAnsi" w:cstheme="minorHAnsi"/>
          <w:rtl/>
          <w:lang w:val="en-US"/>
        </w:rPr>
        <w:t xml:space="preserve"> המתכת עופרת (</w:t>
      </w:r>
      <w:r w:rsidR="00F64613" w:rsidRPr="005F3990">
        <w:rPr>
          <w:rFonts w:asciiTheme="minorHAnsi" w:hAnsiTheme="minorHAnsi" w:cstheme="minorHAnsi"/>
          <w:lang w:val="en-US"/>
        </w:rPr>
        <w:t>Pb</w:t>
      </w:r>
      <w:r w:rsidR="00F64613" w:rsidRPr="005F3990">
        <w:rPr>
          <w:rFonts w:asciiTheme="minorHAnsi" w:hAnsiTheme="minorHAnsi" w:cstheme="minorHAnsi"/>
          <w:rtl/>
          <w:lang w:val="en-US"/>
        </w:rPr>
        <w:t>) שריכוזה המותר במי שתיה ירד עם השנים וכיום הריכוז העליון המותר הוא 15 חלקים למיליארד (</w:t>
      </w:r>
      <w:r w:rsidR="00F64613" w:rsidRPr="005F3990">
        <w:rPr>
          <w:rFonts w:asciiTheme="minorHAnsi" w:hAnsiTheme="minorHAnsi" w:cstheme="minorHAnsi"/>
          <w:lang w:val="en-US"/>
        </w:rPr>
        <w:t>ppb</w:t>
      </w:r>
      <w:r w:rsidR="00F64613" w:rsidRPr="005F3990">
        <w:rPr>
          <w:rFonts w:asciiTheme="minorHAnsi" w:hAnsiTheme="minorHAnsi" w:cstheme="minorHAnsi"/>
          <w:rtl/>
          <w:lang w:val="en-US"/>
        </w:rPr>
        <w:t>), והריכוז המותר האופטימלי הוא אפס</w:t>
      </w:r>
      <w:r w:rsidR="00F64613" w:rsidRPr="005F3990">
        <w:rPr>
          <w:rStyle w:val="FootnoteReference"/>
          <w:rFonts w:asciiTheme="minorHAnsi" w:hAnsiTheme="minorHAnsi" w:cstheme="minorHAnsi"/>
          <w:rtl/>
          <w:lang w:val="en-US"/>
        </w:rPr>
        <w:footnoteReference w:id="176"/>
      </w:r>
      <w:r w:rsidR="00F64613" w:rsidRPr="005F3990">
        <w:rPr>
          <w:rFonts w:asciiTheme="minorHAnsi" w:hAnsiTheme="minorHAnsi" w:cstheme="minorHAnsi"/>
          <w:rtl/>
          <w:lang w:val="en-US"/>
        </w:rPr>
        <w:t xml:space="preserve">, </w:t>
      </w:r>
      <w:r w:rsidR="00DD50B3">
        <w:rPr>
          <w:rFonts w:asciiTheme="minorHAnsi" w:hAnsiTheme="minorHAnsi" w:cstheme="minorHAnsi" w:hint="cs"/>
          <w:rtl/>
          <w:lang w:val="en-US"/>
        </w:rPr>
        <w:t>אם כי</w:t>
      </w:r>
      <w:r w:rsidR="00F64613" w:rsidRPr="005F3990">
        <w:rPr>
          <w:rFonts w:asciiTheme="minorHAnsi" w:hAnsiTheme="minorHAnsi" w:cstheme="minorHAnsi"/>
          <w:rtl/>
          <w:lang w:val="en-US"/>
        </w:rPr>
        <w:t xml:space="preserve"> ברוב המקרים מי שתייה מכילים עופרת בריכוזים הנושקים לערך המותר וכמעט אף פעם אינם מתקרבים לערך האופטימלי. מצב זה מסתבך </w:t>
      </w:r>
      <w:r w:rsidR="0027604B">
        <w:rPr>
          <w:rFonts w:asciiTheme="minorHAnsi" w:hAnsiTheme="minorHAnsi" w:cstheme="minorHAnsi" w:hint="cs"/>
          <w:rtl/>
          <w:lang w:val="en-US"/>
        </w:rPr>
        <w:t xml:space="preserve">עוד יותר </w:t>
      </w:r>
      <w:r w:rsidR="00F64613" w:rsidRPr="005F3990">
        <w:rPr>
          <w:rFonts w:asciiTheme="minorHAnsi" w:hAnsiTheme="minorHAnsi" w:cstheme="minorHAnsi"/>
          <w:rtl/>
          <w:lang w:val="en-US"/>
        </w:rPr>
        <w:t>כאשר צורכים מים ממקור שאינו עובר ניטור תקופתי</w:t>
      </w:r>
      <w:r w:rsidR="00481272">
        <w:rPr>
          <w:rFonts w:asciiTheme="minorHAnsi" w:hAnsiTheme="minorHAnsi" w:cstheme="minorHAnsi" w:hint="cs"/>
          <w:rtl/>
          <w:lang w:val="en-US"/>
        </w:rPr>
        <w:t xml:space="preserve"> כפי שקורה </w:t>
      </w:r>
      <w:r w:rsidR="00EE2840">
        <w:rPr>
          <w:rFonts w:asciiTheme="minorHAnsi" w:hAnsiTheme="minorHAnsi" w:cstheme="minorHAnsi" w:hint="cs"/>
          <w:rtl/>
          <w:lang w:val="en-US"/>
        </w:rPr>
        <w:t xml:space="preserve">ברבות </w:t>
      </w:r>
      <w:r w:rsidR="00481272">
        <w:rPr>
          <w:rFonts w:asciiTheme="minorHAnsi" w:hAnsiTheme="minorHAnsi" w:cstheme="minorHAnsi" w:hint="cs"/>
          <w:rtl/>
          <w:lang w:val="en-US"/>
        </w:rPr>
        <w:t>מ</w:t>
      </w:r>
      <w:r w:rsidR="00EE2840">
        <w:rPr>
          <w:rFonts w:asciiTheme="minorHAnsi" w:hAnsiTheme="minorHAnsi" w:cstheme="minorHAnsi" w:hint="cs"/>
          <w:rtl/>
          <w:lang w:val="en-US"/>
        </w:rPr>
        <w:t>המ</w:t>
      </w:r>
      <w:r w:rsidR="00481272">
        <w:rPr>
          <w:rFonts w:asciiTheme="minorHAnsi" w:hAnsiTheme="minorHAnsi" w:cstheme="minorHAnsi" w:hint="cs"/>
          <w:rtl/>
          <w:lang w:val="en-US"/>
        </w:rPr>
        <w:t xml:space="preserve">דינות </w:t>
      </w:r>
      <w:r w:rsidR="00EE2840">
        <w:rPr>
          <w:rFonts w:asciiTheme="minorHAnsi" w:hAnsiTheme="minorHAnsi" w:cstheme="minorHAnsi" w:hint="cs"/>
          <w:rtl/>
          <w:lang w:val="en-US"/>
        </w:rPr>
        <w:t>ה</w:t>
      </w:r>
      <w:r w:rsidR="00481272">
        <w:rPr>
          <w:rFonts w:asciiTheme="minorHAnsi" w:hAnsiTheme="minorHAnsi" w:cstheme="minorHAnsi" w:hint="cs"/>
          <w:rtl/>
          <w:lang w:val="en-US"/>
        </w:rPr>
        <w:t>מתפתחות</w:t>
      </w:r>
      <w:r w:rsidR="00F64613" w:rsidRPr="005F3990">
        <w:rPr>
          <w:rStyle w:val="FootnoteReference"/>
          <w:rFonts w:asciiTheme="minorHAnsi" w:hAnsiTheme="minorHAnsi" w:cstheme="minorHAnsi"/>
          <w:rtl/>
          <w:lang w:val="en-US"/>
        </w:rPr>
        <w:footnoteReference w:id="177"/>
      </w:r>
      <w:r w:rsidR="00F64613" w:rsidRPr="005F3990">
        <w:rPr>
          <w:rFonts w:asciiTheme="minorHAnsi" w:hAnsiTheme="minorHAnsi" w:cstheme="minorHAnsi"/>
          <w:rtl/>
          <w:lang w:val="en-US"/>
        </w:rPr>
        <w:t>.</w:t>
      </w:r>
      <w:r w:rsidR="00481272">
        <w:rPr>
          <w:rFonts w:asciiTheme="minorHAnsi" w:hAnsiTheme="minorHAnsi" w:cstheme="minorHAnsi" w:hint="cs"/>
          <w:rtl/>
          <w:lang w:val="en-US"/>
        </w:rPr>
        <w:t xml:space="preserve"> </w:t>
      </w:r>
      <w:r w:rsidR="00541B3C" w:rsidRPr="005F3990">
        <w:rPr>
          <w:rFonts w:asciiTheme="minorHAnsi" w:hAnsiTheme="minorHAnsi" w:cstheme="minorHAnsi"/>
          <w:rtl/>
          <w:lang w:val="en-US"/>
        </w:rPr>
        <w:t>במקביל</w:t>
      </w:r>
      <w:r w:rsidR="00481272">
        <w:rPr>
          <w:rFonts w:asciiTheme="minorHAnsi" w:hAnsiTheme="minorHAnsi" w:cstheme="minorHAnsi" w:hint="cs"/>
          <w:rtl/>
          <w:lang w:val="en-US"/>
        </w:rPr>
        <w:t>,</w:t>
      </w:r>
      <w:r w:rsidR="00541B3C" w:rsidRPr="005F3990">
        <w:rPr>
          <w:rFonts w:asciiTheme="minorHAnsi" w:hAnsiTheme="minorHAnsi" w:cstheme="minorHAnsi"/>
          <w:rtl/>
          <w:lang w:val="en-US"/>
        </w:rPr>
        <w:t xml:space="preserve"> פועלות תוכניות מדינתיות ובין לאומיות לנ</w:t>
      </w:r>
      <w:r w:rsidR="00EE2840">
        <w:rPr>
          <w:rFonts w:asciiTheme="minorHAnsi" w:hAnsiTheme="minorHAnsi" w:cstheme="minorHAnsi" w:hint="cs"/>
          <w:rtl/>
          <w:lang w:val="en-US"/>
        </w:rPr>
        <w:t>י</w:t>
      </w:r>
      <w:r w:rsidR="00541B3C" w:rsidRPr="005F3990">
        <w:rPr>
          <w:rFonts w:asciiTheme="minorHAnsi" w:hAnsiTheme="minorHAnsi" w:cstheme="minorHAnsi"/>
          <w:rtl/>
          <w:lang w:val="en-US"/>
        </w:rPr>
        <w:t>ט</w:t>
      </w:r>
      <w:r w:rsidR="00EE2840">
        <w:rPr>
          <w:rFonts w:asciiTheme="minorHAnsi" w:hAnsiTheme="minorHAnsi" w:cstheme="minorHAnsi" w:hint="cs"/>
          <w:rtl/>
          <w:lang w:val="en-US"/>
        </w:rPr>
        <w:t>ו</w:t>
      </w:r>
      <w:r w:rsidR="00541B3C" w:rsidRPr="005F3990">
        <w:rPr>
          <w:rFonts w:asciiTheme="minorHAnsi" w:hAnsiTheme="minorHAnsi" w:cstheme="minorHAnsi"/>
          <w:rtl/>
          <w:lang w:val="en-US"/>
        </w:rPr>
        <w:t>ר גופי מים ולא</w:t>
      </w:r>
      <w:r w:rsidR="00EE2840">
        <w:rPr>
          <w:rFonts w:asciiTheme="minorHAnsi" w:hAnsiTheme="minorHAnsi" w:cstheme="minorHAnsi" w:hint="cs"/>
          <w:rtl/>
          <w:lang w:val="en-US"/>
        </w:rPr>
        <w:t>י</w:t>
      </w:r>
      <w:r w:rsidR="00541B3C" w:rsidRPr="005F3990">
        <w:rPr>
          <w:rFonts w:asciiTheme="minorHAnsi" w:hAnsiTheme="minorHAnsi" w:cstheme="minorHAnsi"/>
          <w:rtl/>
          <w:lang w:val="en-US"/>
        </w:rPr>
        <w:t>ת</w:t>
      </w:r>
      <w:r w:rsidR="00912780">
        <w:rPr>
          <w:rFonts w:asciiTheme="minorHAnsi" w:hAnsiTheme="minorHAnsi" w:cstheme="minorHAnsi" w:hint="cs"/>
          <w:rtl/>
          <w:lang w:val="en-US"/>
        </w:rPr>
        <w:t>ו</w:t>
      </w:r>
      <w:r w:rsidR="00541B3C" w:rsidRPr="005F3990">
        <w:rPr>
          <w:rFonts w:asciiTheme="minorHAnsi" w:hAnsiTheme="minorHAnsi" w:cstheme="minorHAnsi"/>
          <w:rtl/>
          <w:lang w:val="en-US"/>
        </w:rPr>
        <w:t>ר מקורות זיהום נקודתיים שבהם ניתן לטפל</w:t>
      </w:r>
      <w:r w:rsidR="00541B3C" w:rsidRPr="005F3990">
        <w:rPr>
          <w:rStyle w:val="FootnoteReference"/>
          <w:rFonts w:asciiTheme="minorHAnsi" w:hAnsiTheme="minorHAnsi" w:cstheme="minorHAnsi"/>
          <w:rtl/>
          <w:lang w:val="en-US"/>
        </w:rPr>
        <w:footnoteReference w:id="178"/>
      </w:r>
      <w:r w:rsidR="00541B3C" w:rsidRPr="005F3990">
        <w:rPr>
          <w:rFonts w:asciiTheme="minorHAnsi" w:hAnsiTheme="minorHAnsi" w:cstheme="minorHAnsi"/>
          <w:rtl/>
          <w:lang w:val="en-US"/>
        </w:rPr>
        <w:t>.</w:t>
      </w:r>
      <w:r w:rsidR="00A45095" w:rsidRPr="005F3990">
        <w:rPr>
          <w:rFonts w:asciiTheme="minorHAnsi" w:hAnsiTheme="minorHAnsi" w:cstheme="minorHAnsi"/>
          <w:rtl/>
          <w:lang w:val="en-US"/>
        </w:rPr>
        <w:t xml:space="preserve"> </w:t>
      </w:r>
      <w:r w:rsidR="00912780">
        <w:rPr>
          <w:rFonts w:asciiTheme="minorHAnsi" w:hAnsiTheme="minorHAnsi" w:cstheme="minorHAnsi" w:hint="cs"/>
          <w:rtl/>
          <w:lang w:val="en-US"/>
        </w:rPr>
        <w:t xml:space="preserve">כיום </w:t>
      </w:r>
      <w:r w:rsidR="00A45095" w:rsidRPr="005F3990">
        <w:rPr>
          <w:rFonts w:asciiTheme="minorHAnsi" w:hAnsiTheme="minorHAnsi" w:cstheme="minorHAnsi"/>
          <w:rtl/>
          <w:lang w:val="en-US"/>
        </w:rPr>
        <w:t>חלק מהי</w:t>
      </w:r>
      <w:r w:rsidR="00E04573" w:rsidRPr="005F3990">
        <w:rPr>
          <w:rFonts w:asciiTheme="minorHAnsi" w:hAnsiTheme="minorHAnsi" w:cstheme="minorHAnsi"/>
          <w:rtl/>
          <w:lang w:val="en-US"/>
        </w:rPr>
        <w:t>ו</w:t>
      </w:r>
      <w:r w:rsidR="00A45095" w:rsidRPr="005F3990">
        <w:rPr>
          <w:rFonts w:asciiTheme="minorHAnsi" w:hAnsiTheme="minorHAnsi" w:cstheme="minorHAnsi"/>
          <w:rtl/>
          <w:lang w:val="en-US"/>
        </w:rPr>
        <w:t>זמות הללו עד</w:t>
      </w:r>
      <w:r w:rsidR="00912780">
        <w:rPr>
          <w:rFonts w:asciiTheme="minorHAnsi" w:hAnsiTheme="minorHAnsi" w:cstheme="minorHAnsi" w:hint="cs"/>
          <w:rtl/>
          <w:lang w:val="en-US"/>
        </w:rPr>
        <w:t>י</w:t>
      </w:r>
      <w:r w:rsidR="00A45095" w:rsidRPr="005F3990">
        <w:rPr>
          <w:rFonts w:asciiTheme="minorHAnsi" w:hAnsiTheme="minorHAnsi" w:cstheme="minorHAnsi"/>
          <w:rtl/>
          <w:lang w:val="en-US"/>
        </w:rPr>
        <w:t xml:space="preserve">ין פועלות במרץ, אולם </w:t>
      </w:r>
      <w:r w:rsidR="0041386C">
        <w:rPr>
          <w:rFonts w:asciiTheme="minorHAnsi" w:hAnsiTheme="minorHAnsi" w:cstheme="minorHAnsi" w:hint="cs"/>
          <w:rtl/>
          <w:lang w:val="en-US"/>
        </w:rPr>
        <w:t xml:space="preserve">היו </w:t>
      </w:r>
      <w:r w:rsidR="00A45095" w:rsidRPr="005F3990">
        <w:rPr>
          <w:rFonts w:asciiTheme="minorHAnsi" w:hAnsiTheme="minorHAnsi" w:cstheme="minorHAnsi"/>
          <w:rtl/>
          <w:lang w:val="en-US"/>
        </w:rPr>
        <w:t xml:space="preserve">יוזמות </w:t>
      </w:r>
      <w:r w:rsidR="00912780">
        <w:rPr>
          <w:rFonts w:asciiTheme="minorHAnsi" w:hAnsiTheme="minorHAnsi" w:cstheme="minorHAnsi" w:hint="cs"/>
          <w:rtl/>
          <w:lang w:val="en-US"/>
        </w:rPr>
        <w:t xml:space="preserve">רבות </w:t>
      </w:r>
      <w:r w:rsidR="0041386C">
        <w:rPr>
          <w:rFonts w:asciiTheme="minorHAnsi" w:hAnsiTheme="minorHAnsi" w:cstheme="minorHAnsi" w:hint="cs"/>
          <w:rtl/>
          <w:lang w:val="en-US"/>
        </w:rPr>
        <w:t>ש</w:t>
      </w:r>
      <w:r w:rsidR="00A45095" w:rsidRPr="005F3990">
        <w:rPr>
          <w:rFonts w:asciiTheme="minorHAnsi" w:hAnsiTheme="minorHAnsi" w:cstheme="minorHAnsi"/>
          <w:rtl/>
          <w:lang w:val="en-US"/>
        </w:rPr>
        <w:t>הסתיימו</w:t>
      </w:r>
      <w:r w:rsidR="00A45095" w:rsidRPr="005F3990">
        <w:rPr>
          <w:rStyle w:val="FootnoteReference"/>
          <w:rFonts w:asciiTheme="minorHAnsi" w:hAnsiTheme="minorHAnsi" w:cstheme="minorHAnsi"/>
          <w:rtl/>
          <w:lang w:val="en-US"/>
        </w:rPr>
        <w:footnoteReference w:id="179"/>
      </w:r>
      <w:r w:rsidR="00A45095" w:rsidRPr="005F3990">
        <w:rPr>
          <w:rFonts w:asciiTheme="minorHAnsi" w:hAnsiTheme="minorHAnsi" w:cstheme="minorHAnsi"/>
          <w:rtl/>
          <w:lang w:val="en-US"/>
        </w:rPr>
        <w:t>.</w:t>
      </w:r>
      <w:r w:rsidR="00912780">
        <w:rPr>
          <w:rFonts w:asciiTheme="minorHAnsi" w:hAnsiTheme="minorHAnsi" w:cstheme="minorHAnsi" w:hint="cs"/>
          <w:rtl/>
          <w:lang w:val="en-US"/>
        </w:rPr>
        <w:t xml:space="preserve"> כמו כן,</w:t>
      </w:r>
      <w:r w:rsidR="00BD0D45" w:rsidRPr="005F3990">
        <w:rPr>
          <w:rFonts w:asciiTheme="minorHAnsi" w:hAnsiTheme="minorHAnsi" w:cstheme="minorHAnsi"/>
          <w:rtl/>
          <w:lang w:val="en-US"/>
        </w:rPr>
        <w:t xml:space="preserve"> </w:t>
      </w:r>
      <w:r w:rsidR="00EB1A08" w:rsidRPr="005F3990">
        <w:rPr>
          <w:rFonts w:asciiTheme="minorHAnsi" w:hAnsiTheme="minorHAnsi" w:cstheme="minorHAnsi"/>
          <w:rtl/>
          <w:lang w:val="en-US"/>
        </w:rPr>
        <w:t xml:space="preserve">לאורך השנים נעשו מספר ניסיונות לבחון את מידת הצלחתם של </w:t>
      </w:r>
      <w:r w:rsidR="00912780">
        <w:rPr>
          <w:rFonts w:asciiTheme="minorHAnsi" w:hAnsiTheme="minorHAnsi" w:cstheme="minorHAnsi" w:hint="cs"/>
          <w:rtl/>
          <w:lang w:val="en-US"/>
        </w:rPr>
        <w:t>מאמצי ניקוי גופי המים עצמם</w:t>
      </w:r>
      <w:r w:rsidR="00DD50B3">
        <w:rPr>
          <w:rFonts w:asciiTheme="minorHAnsi" w:hAnsiTheme="minorHAnsi" w:cstheme="minorHAnsi" w:hint="cs"/>
          <w:rtl/>
          <w:lang w:val="en-US"/>
        </w:rPr>
        <w:t xml:space="preserve"> ממזהמים</w:t>
      </w:r>
      <w:r w:rsidR="00EB1A08" w:rsidRPr="005F3990">
        <w:rPr>
          <w:rStyle w:val="FootnoteReference"/>
          <w:rFonts w:asciiTheme="minorHAnsi" w:hAnsiTheme="minorHAnsi" w:cstheme="minorHAnsi"/>
          <w:rtl/>
          <w:lang w:val="en-US"/>
        </w:rPr>
        <w:footnoteReference w:id="180"/>
      </w:r>
      <w:r w:rsidR="00EB1A08" w:rsidRPr="005F3990">
        <w:rPr>
          <w:rFonts w:asciiTheme="minorHAnsi" w:hAnsiTheme="minorHAnsi" w:cstheme="minorHAnsi"/>
          <w:rtl/>
          <w:lang w:val="en-US"/>
        </w:rPr>
        <w:t xml:space="preserve">. </w:t>
      </w:r>
    </w:p>
    <w:p w14:paraId="68694E98" w14:textId="37CF7521" w:rsidR="00A80D2F" w:rsidRPr="00A80D2F" w:rsidRDefault="00E04573" w:rsidP="00A80D2F">
      <w:pPr>
        <w:bidi/>
        <w:spacing w:line="360" w:lineRule="auto"/>
        <w:rPr>
          <w:rFonts w:asciiTheme="minorHAnsi" w:hAnsiTheme="minorHAnsi" w:cstheme="minorHAnsi"/>
          <w:lang w:val="en-US"/>
        </w:rPr>
      </w:pPr>
      <w:r w:rsidRPr="005F3990">
        <w:rPr>
          <w:rFonts w:asciiTheme="minorHAnsi" w:hAnsiTheme="minorHAnsi" w:cstheme="minorHAnsi"/>
          <w:rtl/>
          <w:lang w:val="en-US"/>
        </w:rPr>
        <w:t xml:space="preserve">בספרות המקצועית יש </w:t>
      </w:r>
      <w:r w:rsidR="00E440D4">
        <w:rPr>
          <w:rFonts w:asciiTheme="minorHAnsi" w:hAnsiTheme="minorHAnsi" w:cstheme="minorHAnsi" w:hint="cs"/>
          <w:rtl/>
          <w:lang w:val="en-US"/>
        </w:rPr>
        <w:t>הגדרה</w:t>
      </w:r>
      <w:r w:rsidRPr="005F3990">
        <w:rPr>
          <w:rFonts w:asciiTheme="minorHAnsi" w:hAnsiTheme="minorHAnsi" w:cstheme="minorHAnsi"/>
          <w:rtl/>
          <w:lang w:val="en-US"/>
        </w:rPr>
        <w:t xml:space="preserve"> </w:t>
      </w:r>
      <w:r w:rsidR="00E440D4">
        <w:rPr>
          <w:rFonts w:asciiTheme="minorHAnsi" w:hAnsiTheme="minorHAnsi" w:cstheme="minorHAnsi" w:hint="cs"/>
          <w:rtl/>
          <w:lang w:val="en-US"/>
        </w:rPr>
        <w:t xml:space="preserve">של </w:t>
      </w:r>
      <w:r w:rsidRPr="005F3990">
        <w:rPr>
          <w:rFonts w:asciiTheme="minorHAnsi" w:hAnsiTheme="minorHAnsi" w:cstheme="minorHAnsi"/>
          <w:rtl/>
          <w:lang w:val="en-US"/>
        </w:rPr>
        <w:t xml:space="preserve">קבוצה חדשה של מזהמים (מזהמים </w:t>
      </w:r>
      <w:r w:rsidR="000B57F1" w:rsidRPr="005F3990">
        <w:rPr>
          <w:rFonts w:asciiTheme="minorHAnsi" w:hAnsiTheme="minorHAnsi" w:cstheme="minorHAnsi"/>
          <w:rtl/>
          <w:lang w:val="en-US"/>
        </w:rPr>
        <w:t xml:space="preserve">חדשים - </w:t>
      </w:r>
      <w:r w:rsidR="00246C71" w:rsidRPr="005F3990">
        <w:rPr>
          <w:rFonts w:asciiTheme="minorHAnsi" w:hAnsiTheme="minorHAnsi" w:cstheme="minorHAnsi"/>
          <w:lang w:val="en-US"/>
        </w:rPr>
        <w:t>Emerging contaminants</w:t>
      </w:r>
      <w:r w:rsidR="000B57F1" w:rsidRPr="005F3990">
        <w:rPr>
          <w:rFonts w:asciiTheme="minorHAnsi" w:hAnsiTheme="minorHAnsi" w:cstheme="minorHAnsi"/>
          <w:rtl/>
          <w:lang w:val="en-US"/>
        </w:rPr>
        <w:t>) הכולל</w:t>
      </w:r>
      <w:r w:rsidR="00246C71" w:rsidRPr="005F3990">
        <w:rPr>
          <w:rFonts w:asciiTheme="minorHAnsi" w:hAnsiTheme="minorHAnsi" w:cstheme="minorHAnsi"/>
          <w:rtl/>
          <w:lang w:val="en-US"/>
        </w:rPr>
        <w:t>ת</w:t>
      </w:r>
      <w:r w:rsidRPr="005F3990">
        <w:rPr>
          <w:rFonts w:asciiTheme="minorHAnsi" w:hAnsiTheme="minorHAnsi" w:cstheme="minorHAnsi"/>
          <w:rtl/>
          <w:lang w:val="en-US"/>
        </w:rPr>
        <w:t xml:space="preserve"> </w:t>
      </w:r>
      <w:r w:rsidR="006278E2" w:rsidRPr="005F3990">
        <w:rPr>
          <w:rFonts w:asciiTheme="minorHAnsi" w:hAnsiTheme="minorHAnsi" w:cstheme="minorHAnsi"/>
          <w:rtl/>
          <w:lang w:val="en-US"/>
        </w:rPr>
        <w:t>תרופות, פרכלורטים (</w:t>
      </w:r>
      <w:r w:rsidR="006278E2" w:rsidRPr="005F3990">
        <w:rPr>
          <w:rFonts w:asciiTheme="minorHAnsi" w:hAnsiTheme="minorHAnsi" w:cstheme="minorHAnsi"/>
          <w:lang w:val="en-US"/>
        </w:rPr>
        <w:t>perchlorates</w:t>
      </w:r>
      <w:r w:rsidR="006278E2" w:rsidRPr="005F3990">
        <w:rPr>
          <w:rFonts w:asciiTheme="minorHAnsi" w:hAnsiTheme="minorHAnsi" w:cstheme="minorHAnsi"/>
          <w:rtl/>
          <w:lang w:val="en-US"/>
        </w:rPr>
        <w:t>)</w:t>
      </w:r>
      <w:r w:rsidR="00BD670F" w:rsidRPr="005F3990">
        <w:rPr>
          <w:rStyle w:val="FootnoteReference"/>
          <w:rFonts w:asciiTheme="minorHAnsi" w:hAnsiTheme="minorHAnsi" w:cstheme="minorHAnsi"/>
          <w:rtl/>
          <w:lang w:val="en-US"/>
        </w:rPr>
        <w:footnoteReference w:id="181"/>
      </w:r>
      <w:r w:rsidR="00246C71" w:rsidRPr="005F3990">
        <w:rPr>
          <w:rFonts w:asciiTheme="minorHAnsi" w:hAnsiTheme="minorHAnsi" w:cstheme="minorHAnsi"/>
          <w:rtl/>
          <w:lang w:val="en-US"/>
        </w:rPr>
        <w:t xml:space="preserve">, מוצרי </w:t>
      </w:r>
      <w:r w:rsidR="006278E2" w:rsidRPr="005F3990">
        <w:rPr>
          <w:rFonts w:asciiTheme="minorHAnsi" w:hAnsiTheme="minorHAnsi" w:cstheme="minorHAnsi"/>
          <w:rtl/>
          <w:lang w:val="en-US"/>
        </w:rPr>
        <w:t>טיפוח אישי</w:t>
      </w:r>
      <w:r w:rsidR="00246C71" w:rsidRPr="005F3990">
        <w:rPr>
          <w:rFonts w:asciiTheme="minorHAnsi" w:hAnsiTheme="minorHAnsi" w:cstheme="minorHAnsi"/>
          <w:rtl/>
          <w:lang w:val="en-US"/>
        </w:rPr>
        <w:t xml:space="preserve"> (</w:t>
      </w:r>
      <w:r w:rsidR="006278E2" w:rsidRPr="005F3990">
        <w:rPr>
          <w:rFonts w:asciiTheme="minorHAnsi" w:hAnsiTheme="minorHAnsi" w:cstheme="minorHAnsi"/>
          <w:lang w:val="en-US"/>
        </w:rPr>
        <w:t xml:space="preserve">soaps, cosmetics, fragrances, etc.- </w:t>
      </w:r>
      <w:r w:rsidR="00246C71" w:rsidRPr="005F3990">
        <w:rPr>
          <w:rFonts w:asciiTheme="minorHAnsi" w:hAnsiTheme="minorHAnsi" w:cstheme="minorHAnsi"/>
          <w:lang w:val="en-US"/>
        </w:rPr>
        <w:t>PCPs</w:t>
      </w:r>
      <w:r w:rsidR="00246C71" w:rsidRPr="005F3990">
        <w:rPr>
          <w:rFonts w:asciiTheme="minorHAnsi" w:hAnsiTheme="minorHAnsi" w:cstheme="minorHAnsi"/>
          <w:rtl/>
          <w:lang w:val="en-US"/>
        </w:rPr>
        <w:t>), תרכובות משבשות הורמונים (</w:t>
      </w:r>
      <w:r w:rsidR="00246C71" w:rsidRPr="005F3990">
        <w:rPr>
          <w:rFonts w:asciiTheme="minorHAnsi" w:hAnsiTheme="minorHAnsi" w:cstheme="minorHAnsi"/>
          <w:lang w:val="en-US"/>
        </w:rPr>
        <w:t>endocrine disrupting compounds - EDCs</w:t>
      </w:r>
      <w:r w:rsidR="00246C71" w:rsidRPr="005F3990">
        <w:rPr>
          <w:rFonts w:asciiTheme="minorHAnsi" w:hAnsiTheme="minorHAnsi" w:cstheme="minorHAnsi"/>
          <w:rtl/>
          <w:lang w:val="en-US"/>
        </w:rPr>
        <w:t>)</w:t>
      </w:r>
      <w:r w:rsidR="006278E2" w:rsidRPr="005F3990">
        <w:rPr>
          <w:rFonts w:asciiTheme="minorHAnsi" w:hAnsiTheme="minorHAnsi" w:cstheme="minorHAnsi"/>
          <w:rtl/>
          <w:lang w:val="en-US"/>
        </w:rPr>
        <w:t>, ננו-חלקיקים</w:t>
      </w:r>
      <w:r w:rsidR="00D26D30" w:rsidRPr="005F3990">
        <w:rPr>
          <w:rFonts w:asciiTheme="minorHAnsi" w:hAnsiTheme="minorHAnsi" w:cstheme="minorHAnsi"/>
          <w:rtl/>
          <w:lang w:val="en-US"/>
        </w:rPr>
        <w:t>,</w:t>
      </w:r>
      <w:r w:rsidR="006278E2" w:rsidRPr="005F3990">
        <w:rPr>
          <w:rFonts w:asciiTheme="minorHAnsi" w:hAnsiTheme="minorHAnsi" w:cstheme="minorHAnsi"/>
          <w:rtl/>
          <w:lang w:val="en-US"/>
        </w:rPr>
        <w:t xml:space="preserve"> </w:t>
      </w:r>
      <w:r w:rsidR="006278E2" w:rsidRPr="005F3990">
        <w:rPr>
          <w:rFonts w:asciiTheme="minorHAnsi" w:hAnsiTheme="minorHAnsi" w:cstheme="minorHAnsi"/>
          <w:lang w:val="en-US"/>
        </w:rPr>
        <w:t>PFAS</w:t>
      </w:r>
      <w:r w:rsidR="00D26D30" w:rsidRPr="005F3990">
        <w:rPr>
          <w:rFonts w:asciiTheme="minorHAnsi" w:hAnsiTheme="minorHAnsi" w:cstheme="minorHAnsi"/>
          <w:rtl/>
          <w:lang w:val="en-US"/>
        </w:rPr>
        <w:t xml:space="preserve"> ועוד</w:t>
      </w:r>
      <w:r w:rsidR="00D26D30" w:rsidRPr="005F3990">
        <w:rPr>
          <w:rStyle w:val="FootnoteReference"/>
          <w:rFonts w:asciiTheme="minorHAnsi" w:hAnsiTheme="minorHAnsi" w:cstheme="minorHAnsi"/>
          <w:rtl/>
          <w:lang w:val="en-US"/>
        </w:rPr>
        <w:footnoteReference w:id="182"/>
      </w:r>
      <w:r w:rsidR="006278E2" w:rsidRPr="005F3990">
        <w:rPr>
          <w:rFonts w:asciiTheme="minorHAnsi" w:hAnsiTheme="minorHAnsi" w:cstheme="minorHAnsi"/>
          <w:rtl/>
          <w:lang w:val="en-US"/>
        </w:rPr>
        <w:t>.</w:t>
      </w:r>
      <w:r w:rsidRPr="005F3990">
        <w:rPr>
          <w:rFonts w:asciiTheme="minorHAnsi" w:hAnsiTheme="minorHAnsi" w:cstheme="minorHAnsi"/>
          <w:rtl/>
          <w:lang w:val="en-US"/>
        </w:rPr>
        <w:t xml:space="preserve"> </w:t>
      </w:r>
      <w:r w:rsidR="006278E2" w:rsidRPr="005F3990">
        <w:rPr>
          <w:rFonts w:asciiTheme="minorHAnsi" w:hAnsiTheme="minorHAnsi" w:cstheme="minorHAnsi"/>
          <w:rtl/>
          <w:lang w:val="en-US"/>
        </w:rPr>
        <w:t>חלק ניכר</w:t>
      </w:r>
      <w:r w:rsidRPr="005F3990">
        <w:rPr>
          <w:rFonts w:asciiTheme="minorHAnsi" w:hAnsiTheme="minorHAnsi" w:cstheme="minorHAnsi"/>
          <w:rtl/>
          <w:lang w:val="en-US"/>
        </w:rPr>
        <w:t xml:space="preserve"> </w:t>
      </w:r>
      <w:r w:rsidR="006278E2" w:rsidRPr="005F3990">
        <w:rPr>
          <w:rFonts w:asciiTheme="minorHAnsi" w:hAnsiTheme="minorHAnsi" w:cstheme="minorHAnsi"/>
          <w:rtl/>
          <w:lang w:val="en-US"/>
        </w:rPr>
        <w:t>מ</w:t>
      </w:r>
      <w:r w:rsidRPr="005F3990">
        <w:rPr>
          <w:rFonts w:asciiTheme="minorHAnsi" w:hAnsiTheme="minorHAnsi" w:cstheme="minorHAnsi"/>
          <w:rtl/>
          <w:lang w:val="en-US"/>
        </w:rPr>
        <w:t xml:space="preserve">התרכובות הללו נמצאות בשימוש </w:t>
      </w:r>
      <w:r w:rsidR="006278E2" w:rsidRPr="005F3990">
        <w:rPr>
          <w:rFonts w:asciiTheme="minorHAnsi" w:hAnsiTheme="minorHAnsi" w:cstheme="minorHAnsi"/>
          <w:rtl/>
          <w:lang w:val="en-US"/>
        </w:rPr>
        <w:t xml:space="preserve">כבר זמן רב, </w:t>
      </w:r>
      <w:r w:rsidRPr="005F3990">
        <w:rPr>
          <w:rFonts w:asciiTheme="minorHAnsi" w:hAnsiTheme="minorHAnsi" w:cstheme="minorHAnsi"/>
          <w:rtl/>
          <w:lang w:val="en-US"/>
        </w:rPr>
        <w:t xml:space="preserve">אבל רק לאחרונה הסתבר עד כמה הן </w:t>
      </w:r>
      <w:r w:rsidR="00D26D30" w:rsidRPr="005F3990">
        <w:rPr>
          <w:rFonts w:asciiTheme="minorHAnsi" w:hAnsiTheme="minorHAnsi" w:cstheme="minorHAnsi"/>
          <w:rtl/>
          <w:lang w:val="en-US"/>
        </w:rPr>
        <w:t xml:space="preserve">ותוצרי הפרוק שלהן </w:t>
      </w:r>
      <w:r w:rsidRPr="005F3990">
        <w:rPr>
          <w:rFonts w:asciiTheme="minorHAnsi" w:hAnsiTheme="minorHAnsi" w:cstheme="minorHAnsi"/>
          <w:rtl/>
          <w:lang w:val="en-US"/>
        </w:rPr>
        <w:t>חודרות למאגרי מים</w:t>
      </w:r>
      <w:r w:rsidR="00D475A9" w:rsidRPr="005F3990">
        <w:rPr>
          <w:rFonts w:asciiTheme="minorHAnsi" w:hAnsiTheme="minorHAnsi" w:cstheme="minorHAnsi"/>
          <w:rtl/>
          <w:lang w:val="en-US"/>
        </w:rPr>
        <w:t>, כולל בישראל</w:t>
      </w:r>
      <w:r w:rsidR="00D26D30" w:rsidRPr="005F3990">
        <w:rPr>
          <w:rStyle w:val="FootnoteReference"/>
          <w:rFonts w:asciiTheme="minorHAnsi" w:hAnsiTheme="minorHAnsi" w:cstheme="minorHAnsi"/>
          <w:rtl/>
          <w:lang w:val="en-US"/>
        </w:rPr>
        <w:footnoteReference w:id="183"/>
      </w:r>
      <w:r w:rsidR="00E440D4">
        <w:rPr>
          <w:rFonts w:asciiTheme="minorHAnsi" w:hAnsiTheme="minorHAnsi" w:cstheme="minorHAnsi" w:hint="cs"/>
          <w:rtl/>
          <w:lang w:val="en-US"/>
        </w:rPr>
        <w:t xml:space="preserve"> וגורמות לנזק בריאותי</w:t>
      </w:r>
      <w:r w:rsidRPr="005F3990">
        <w:rPr>
          <w:rFonts w:asciiTheme="minorHAnsi" w:hAnsiTheme="minorHAnsi" w:cstheme="minorHAnsi"/>
          <w:rtl/>
          <w:lang w:val="en-US"/>
        </w:rPr>
        <w:t>.</w:t>
      </w:r>
      <w:r w:rsidR="00357094" w:rsidRPr="005F3990">
        <w:rPr>
          <w:rFonts w:asciiTheme="minorHAnsi" w:hAnsiTheme="minorHAnsi" w:cstheme="minorHAnsi"/>
          <w:rtl/>
          <w:lang w:val="en-US"/>
        </w:rPr>
        <w:t xml:space="preserve"> </w:t>
      </w:r>
      <w:r w:rsidR="00D22EC5">
        <w:rPr>
          <w:rFonts w:asciiTheme="minorHAnsi" w:hAnsiTheme="minorHAnsi" w:cstheme="minorHAnsi" w:hint="cs"/>
          <w:rtl/>
          <w:lang w:val="en-US"/>
        </w:rPr>
        <w:t xml:space="preserve">כמו כן, </w:t>
      </w:r>
      <w:r w:rsidR="0041386C">
        <w:rPr>
          <w:rFonts w:asciiTheme="minorHAnsi" w:hAnsiTheme="minorHAnsi" w:cstheme="minorHAnsi" w:hint="cs"/>
          <w:rtl/>
          <w:lang w:val="en-US"/>
        </w:rPr>
        <w:t>הולך ו</w:t>
      </w:r>
      <w:r w:rsidR="00D22EC5">
        <w:rPr>
          <w:rFonts w:asciiTheme="minorHAnsi" w:hAnsiTheme="minorHAnsi" w:cstheme="minorHAnsi" w:hint="cs"/>
          <w:rtl/>
          <w:lang w:val="en-US"/>
        </w:rPr>
        <w:t xml:space="preserve">מתברר כמה מידע עדין חסר לגבי הנזק, העמידות, </w:t>
      </w:r>
      <w:r w:rsidR="00D22EC5">
        <w:rPr>
          <w:rFonts w:asciiTheme="minorHAnsi" w:hAnsiTheme="minorHAnsi" w:cstheme="minorHAnsi" w:hint="cs"/>
          <w:rtl/>
          <w:lang w:val="en-US"/>
        </w:rPr>
        <w:lastRenderedPageBreak/>
        <w:t>והזמינות הביולוגית של חומרים שנמצאים בשימוש זמן רב</w:t>
      </w:r>
      <w:r w:rsidR="00CC3F89">
        <w:rPr>
          <w:rFonts w:asciiTheme="minorHAnsi" w:hAnsiTheme="minorHAnsi" w:cstheme="minorHAnsi" w:hint="cs"/>
          <w:rtl/>
          <w:lang w:val="en-US"/>
        </w:rPr>
        <w:t xml:space="preserve"> (למשל, </w:t>
      </w:r>
      <w:r w:rsidR="00CC3F89">
        <w:rPr>
          <w:rFonts w:asciiTheme="minorHAnsi" w:hAnsiTheme="minorHAnsi" w:cstheme="minorHAnsi" w:hint="cs"/>
          <w:lang w:val="en-US"/>
        </w:rPr>
        <w:t>QA</w:t>
      </w:r>
      <w:r w:rsidR="00AE20F9">
        <w:rPr>
          <w:rFonts w:asciiTheme="minorHAnsi" w:hAnsiTheme="minorHAnsi" w:cstheme="minorHAnsi"/>
          <w:lang w:val="en-US"/>
        </w:rPr>
        <w:t>Cs</w:t>
      </w:r>
      <w:r w:rsidR="00CC3F89">
        <w:rPr>
          <w:rFonts w:asciiTheme="minorHAnsi" w:hAnsiTheme="minorHAnsi" w:cstheme="minorHAnsi" w:hint="cs"/>
          <w:rtl/>
          <w:lang w:val="en-US"/>
        </w:rPr>
        <w:t xml:space="preserve"> - </w:t>
      </w:r>
      <w:r w:rsidR="00AE20F9" w:rsidRPr="00BB1812">
        <w:t>Quaternary</w:t>
      </w:r>
      <w:r w:rsidR="00AE20F9" w:rsidRPr="00BB1812">
        <w:rPr>
          <w:lang w:val="en-US"/>
        </w:rPr>
        <w:t xml:space="preserve"> ammonium</w:t>
      </w:r>
      <w:r w:rsidR="00AE20F9" w:rsidRPr="00BB1812">
        <w:t xml:space="preserve"> </w:t>
      </w:r>
      <w:r w:rsidR="00AE20F9" w:rsidRPr="00BB1812">
        <w:rPr>
          <w:lang w:val="en-US"/>
        </w:rPr>
        <w:t>compounds</w:t>
      </w:r>
      <w:r w:rsidR="00CC3F89">
        <w:rPr>
          <w:rFonts w:asciiTheme="minorHAnsi" w:hAnsiTheme="minorHAnsi" w:cstheme="minorHAnsi" w:hint="cs"/>
          <w:rtl/>
          <w:lang w:val="en-US"/>
        </w:rPr>
        <w:t>)</w:t>
      </w:r>
      <w:r w:rsidR="00D22EC5">
        <w:rPr>
          <w:rStyle w:val="FootnoteReference"/>
          <w:rFonts w:asciiTheme="minorHAnsi" w:hAnsiTheme="minorHAnsi" w:cstheme="minorHAnsi"/>
          <w:rtl/>
          <w:lang w:val="en-US"/>
        </w:rPr>
        <w:footnoteReference w:id="184"/>
      </w:r>
      <w:r w:rsidR="00D22EC5">
        <w:rPr>
          <w:rFonts w:asciiTheme="minorHAnsi" w:hAnsiTheme="minorHAnsi" w:cstheme="minorHAnsi" w:hint="cs"/>
          <w:rtl/>
          <w:lang w:val="en-US"/>
        </w:rPr>
        <w:t xml:space="preserve">, ועד כמה נושא זה מחייב עוד הרבה מחקר. </w:t>
      </w:r>
      <w:r w:rsidR="00F9437E">
        <w:rPr>
          <w:rFonts w:asciiTheme="minorHAnsi" w:hAnsiTheme="minorHAnsi" w:cstheme="minorHAnsi" w:hint="cs"/>
          <w:rtl/>
          <w:lang w:val="en-US"/>
        </w:rPr>
        <w:t>נמצא שגם במדינות עשירות ומפותחות קהילות חלשות חשופות יותר לזיהום מקורות המים שלהן</w:t>
      </w:r>
      <w:r w:rsidR="00F9437E">
        <w:rPr>
          <w:rStyle w:val="FootnoteReference"/>
          <w:rFonts w:asciiTheme="minorHAnsi" w:hAnsiTheme="minorHAnsi" w:cstheme="minorHAnsi"/>
          <w:rtl/>
          <w:lang w:val="en-US"/>
        </w:rPr>
        <w:footnoteReference w:id="185"/>
      </w:r>
      <w:r w:rsidR="00F9437E">
        <w:rPr>
          <w:rFonts w:asciiTheme="minorHAnsi" w:hAnsiTheme="minorHAnsi" w:cstheme="minorHAnsi" w:hint="cs"/>
          <w:rtl/>
          <w:lang w:val="en-US"/>
        </w:rPr>
        <w:t xml:space="preserve">. כמו כן, סביר שהבעיה המדווחת היא רק קצה הקרחון משום שבנוסף לחומרים לגביהם יש תקנים, קיימים עשרות או אפילו מאות חומרים אחרים שאינם מנוטרים ושלחלקם יש פוטנציאל לגרום לנזק בריאותי. </w:t>
      </w:r>
      <w:r w:rsidR="006278E2" w:rsidRPr="005F3990">
        <w:rPr>
          <w:rFonts w:asciiTheme="minorHAnsi" w:hAnsiTheme="minorHAnsi" w:cstheme="minorHAnsi"/>
          <w:rtl/>
          <w:lang w:val="en-US"/>
        </w:rPr>
        <w:t xml:space="preserve">בעקבות המספר </w:t>
      </w:r>
      <w:r w:rsidR="00E440D4">
        <w:rPr>
          <w:rFonts w:asciiTheme="minorHAnsi" w:hAnsiTheme="minorHAnsi" w:cstheme="minorHAnsi" w:hint="cs"/>
          <w:rtl/>
          <w:lang w:val="en-US"/>
        </w:rPr>
        <w:t>הגדול מאד</w:t>
      </w:r>
      <w:r w:rsidR="006278E2" w:rsidRPr="005F3990">
        <w:rPr>
          <w:rFonts w:asciiTheme="minorHAnsi" w:hAnsiTheme="minorHAnsi" w:cstheme="minorHAnsi"/>
          <w:rtl/>
          <w:lang w:val="en-US"/>
        </w:rPr>
        <w:t xml:space="preserve"> של חומרים כימיים המסונתזים על ידי התעשייה</w:t>
      </w:r>
      <w:r w:rsidR="003B6DF0">
        <w:rPr>
          <w:rFonts w:asciiTheme="minorHAnsi" w:hAnsiTheme="minorHAnsi" w:cstheme="minorHAnsi" w:hint="cs"/>
          <w:rtl/>
          <w:lang w:val="en-US"/>
        </w:rPr>
        <w:t xml:space="preserve"> (מעל 200 מיליון)</w:t>
      </w:r>
      <w:r w:rsidR="003B6DF0">
        <w:rPr>
          <w:rStyle w:val="FootnoteReference"/>
          <w:rFonts w:asciiTheme="minorHAnsi" w:hAnsiTheme="minorHAnsi" w:cstheme="minorHAnsi"/>
          <w:rtl/>
          <w:lang w:val="en-US"/>
        </w:rPr>
        <w:footnoteReference w:id="186"/>
      </w:r>
      <w:r w:rsidR="006278E2" w:rsidRPr="005F3990">
        <w:rPr>
          <w:rFonts w:asciiTheme="minorHAnsi" w:hAnsiTheme="minorHAnsi" w:cstheme="minorHAnsi"/>
          <w:rtl/>
          <w:lang w:val="en-US"/>
        </w:rPr>
        <w:t xml:space="preserve"> ו</w:t>
      </w:r>
      <w:r w:rsidR="00E440D4">
        <w:rPr>
          <w:rFonts w:asciiTheme="minorHAnsi" w:hAnsiTheme="minorHAnsi" w:cstheme="minorHAnsi" w:hint="cs"/>
          <w:rtl/>
          <w:lang w:val="en-US"/>
        </w:rPr>
        <w:t>ה</w:t>
      </w:r>
      <w:r w:rsidR="006278E2" w:rsidRPr="005F3990">
        <w:rPr>
          <w:rFonts w:asciiTheme="minorHAnsi" w:hAnsiTheme="minorHAnsi" w:cstheme="minorHAnsi"/>
          <w:rtl/>
          <w:lang w:val="en-US"/>
        </w:rPr>
        <w:t xml:space="preserve">מוצאים את דרכם לגופי מים, </w:t>
      </w:r>
      <w:r w:rsidR="00306FCC">
        <w:rPr>
          <w:rFonts w:asciiTheme="minorHAnsi" w:hAnsiTheme="minorHAnsi" w:cstheme="minorHAnsi" w:hint="cs"/>
          <w:rtl/>
          <w:lang w:val="en-US"/>
        </w:rPr>
        <w:t>מתחזקת ה</w:t>
      </w:r>
      <w:r w:rsidR="006278E2" w:rsidRPr="005F3990">
        <w:rPr>
          <w:rFonts w:asciiTheme="minorHAnsi" w:hAnsiTheme="minorHAnsi" w:cstheme="minorHAnsi"/>
          <w:rtl/>
          <w:lang w:val="en-US"/>
        </w:rPr>
        <w:t>מגמה של ניטור חומרים מסוכנים באמצעים ביולוגיים – בדיקת רעילות כללית</w:t>
      </w:r>
      <w:r w:rsidR="006278E2" w:rsidRPr="005F3990">
        <w:rPr>
          <w:rStyle w:val="FootnoteReference"/>
          <w:rFonts w:asciiTheme="minorHAnsi" w:hAnsiTheme="minorHAnsi" w:cstheme="minorHAnsi"/>
          <w:rtl/>
          <w:lang w:val="en-US"/>
        </w:rPr>
        <w:footnoteReference w:id="187"/>
      </w:r>
      <w:r w:rsidR="006278E2" w:rsidRPr="005F3990">
        <w:rPr>
          <w:rFonts w:asciiTheme="minorHAnsi" w:hAnsiTheme="minorHAnsi" w:cstheme="minorHAnsi"/>
          <w:rtl/>
          <w:lang w:val="en-US"/>
        </w:rPr>
        <w:t xml:space="preserve">, </w:t>
      </w:r>
      <w:r w:rsidR="00E440D4">
        <w:rPr>
          <w:rFonts w:asciiTheme="minorHAnsi" w:hAnsiTheme="minorHAnsi" w:cstheme="minorHAnsi" w:hint="cs"/>
          <w:rtl/>
          <w:lang w:val="en-US"/>
        </w:rPr>
        <w:t>כתוספת</w:t>
      </w:r>
      <w:r w:rsidR="006278E2" w:rsidRPr="005F3990">
        <w:rPr>
          <w:rFonts w:asciiTheme="minorHAnsi" w:hAnsiTheme="minorHAnsi" w:cstheme="minorHAnsi"/>
          <w:rtl/>
          <w:lang w:val="en-US"/>
        </w:rPr>
        <w:t xml:space="preserve"> לבדיקות כימיות יקרות ומורכבות.</w:t>
      </w:r>
      <w:r w:rsidR="006278E2" w:rsidRPr="005F3990">
        <w:rPr>
          <w:rFonts w:asciiTheme="minorHAnsi" w:hAnsiTheme="minorHAnsi" w:cstheme="minorHAnsi"/>
          <w:lang w:val="en-US"/>
        </w:rPr>
        <w:t xml:space="preserve"> </w:t>
      </w:r>
      <w:r w:rsidR="003B6DF0">
        <w:rPr>
          <w:rFonts w:asciiTheme="minorHAnsi" w:hAnsiTheme="minorHAnsi" w:cstheme="minorHAnsi" w:hint="cs"/>
          <w:rtl/>
          <w:lang w:val="en-US"/>
        </w:rPr>
        <w:t xml:space="preserve"> בנוסף, ישנה </w:t>
      </w:r>
      <w:r w:rsidR="00F13748">
        <w:rPr>
          <w:rFonts w:asciiTheme="minorHAnsi" w:hAnsiTheme="minorHAnsi" w:cstheme="minorHAnsi" w:hint="cs"/>
          <w:rtl/>
          <w:lang w:val="en-US"/>
        </w:rPr>
        <w:t xml:space="preserve">גם </w:t>
      </w:r>
      <w:r w:rsidR="003B6DF0">
        <w:rPr>
          <w:rFonts w:asciiTheme="minorHAnsi" w:hAnsiTheme="minorHAnsi" w:cstheme="minorHAnsi" w:hint="cs"/>
          <w:rtl/>
          <w:lang w:val="en-US"/>
        </w:rPr>
        <w:t>מגמה של ניטור תערובות שונות של מזהמים</w:t>
      </w:r>
      <w:r w:rsidR="003B6DF0">
        <w:rPr>
          <w:rStyle w:val="FootnoteReference"/>
          <w:rFonts w:asciiTheme="minorHAnsi" w:hAnsiTheme="minorHAnsi" w:cstheme="minorHAnsi"/>
          <w:rtl/>
          <w:lang w:val="en-US"/>
        </w:rPr>
        <w:footnoteReference w:id="188"/>
      </w:r>
      <w:r w:rsidR="003B6DF0">
        <w:rPr>
          <w:rFonts w:asciiTheme="minorHAnsi" w:hAnsiTheme="minorHAnsi" w:cstheme="minorHAnsi" w:hint="cs"/>
          <w:rtl/>
          <w:lang w:val="en-US"/>
        </w:rPr>
        <w:t>, בין היתר בגלל החשש מאפקטים סינרגטיים (</w:t>
      </w:r>
      <w:r w:rsidR="00776853">
        <w:rPr>
          <w:rFonts w:asciiTheme="minorHAnsi" w:hAnsiTheme="minorHAnsi" w:cstheme="minorHAnsi"/>
          <w:lang w:val="en-US"/>
        </w:rPr>
        <w:t>synergetic effects</w:t>
      </w:r>
      <w:r w:rsidR="003B6DF0">
        <w:rPr>
          <w:rFonts w:asciiTheme="minorHAnsi" w:hAnsiTheme="minorHAnsi" w:cstheme="minorHAnsi" w:hint="cs"/>
          <w:rtl/>
          <w:lang w:val="en-US"/>
        </w:rPr>
        <w:t>)</w:t>
      </w:r>
      <w:r w:rsidR="00776853">
        <w:rPr>
          <w:rStyle w:val="FootnoteReference"/>
          <w:rFonts w:asciiTheme="minorHAnsi" w:hAnsiTheme="minorHAnsi" w:cstheme="minorHAnsi"/>
          <w:rtl/>
          <w:lang w:val="en-US"/>
        </w:rPr>
        <w:footnoteReference w:id="189"/>
      </w:r>
      <w:r w:rsidR="001658CE">
        <w:rPr>
          <w:rFonts w:asciiTheme="minorHAnsi" w:hAnsiTheme="minorHAnsi" w:cstheme="minorHAnsi" w:hint="cs"/>
          <w:rtl/>
          <w:lang w:val="en-US"/>
        </w:rPr>
        <w:t xml:space="preserve">, </w:t>
      </w:r>
      <w:r w:rsidR="00A80D2F">
        <w:rPr>
          <w:rFonts w:asciiTheme="minorHAnsi" w:hAnsiTheme="minorHAnsi" w:cstheme="minorHAnsi" w:hint="cs"/>
          <w:rtl/>
          <w:lang w:val="en-US"/>
        </w:rPr>
        <w:t>וכן</w:t>
      </w:r>
      <w:r w:rsidR="001658CE">
        <w:rPr>
          <w:rFonts w:asciiTheme="minorHAnsi" w:hAnsiTheme="minorHAnsi" w:cstheme="minorHAnsi" w:hint="cs"/>
          <w:rtl/>
          <w:lang w:val="en-US"/>
        </w:rPr>
        <w:t xml:space="preserve"> נעשה שימוש הולך וגובר בשיטות של </w:t>
      </w:r>
      <w:r w:rsidR="00A81D90">
        <w:rPr>
          <w:rFonts w:asciiTheme="minorHAnsi" w:hAnsiTheme="minorHAnsi" w:cstheme="minorHAnsi" w:hint="cs"/>
          <w:rtl/>
          <w:lang w:val="en-US"/>
        </w:rPr>
        <w:t>אפיון כללי של מומסים (</w:t>
      </w:r>
      <w:r w:rsidR="00A80D2F" w:rsidRPr="00A80D2F">
        <w:rPr>
          <w:rFonts w:asciiTheme="minorHAnsi" w:hAnsiTheme="minorHAnsi" w:cstheme="minorHAnsi"/>
          <w:lang w:val="en-US"/>
        </w:rPr>
        <w:t>Nontarget screening</w:t>
      </w:r>
      <w:r w:rsidR="00A81D90">
        <w:rPr>
          <w:rFonts w:asciiTheme="minorHAnsi" w:hAnsiTheme="minorHAnsi" w:cstheme="minorHAnsi" w:hint="cs"/>
          <w:rtl/>
          <w:lang w:val="en-US"/>
        </w:rPr>
        <w:t>) וטוקסיקולוגיה חישובית (</w:t>
      </w:r>
      <w:r w:rsidR="00A80D2F" w:rsidRPr="00A80D2F">
        <w:rPr>
          <w:rFonts w:asciiTheme="minorHAnsi" w:hAnsiTheme="minorHAnsi" w:cstheme="minorHAnsi"/>
          <w:lang w:val="en-US"/>
        </w:rPr>
        <w:t>computational</w:t>
      </w:r>
    </w:p>
    <w:p w14:paraId="76B4A726" w14:textId="2AF90140" w:rsidR="000B57F1" w:rsidRDefault="00A80D2F" w:rsidP="00A80D2F">
      <w:pPr>
        <w:bidi/>
        <w:spacing w:line="360" w:lineRule="auto"/>
        <w:rPr>
          <w:rFonts w:asciiTheme="minorHAnsi" w:hAnsiTheme="minorHAnsi" w:cstheme="minorHAnsi"/>
          <w:lang w:val="en-US"/>
        </w:rPr>
      </w:pPr>
      <w:r w:rsidRPr="00A80D2F">
        <w:rPr>
          <w:rFonts w:asciiTheme="minorHAnsi" w:hAnsiTheme="minorHAnsi" w:cstheme="minorHAnsi"/>
          <w:lang w:val="en-US"/>
        </w:rPr>
        <w:t>toxicology</w:t>
      </w:r>
      <w:r w:rsidR="00A81D90">
        <w:rPr>
          <w:rFonts w:asciiTheme="minorHAnsi" w:hAnsiTheme="minorHAnsi" w:cstheme="minorHAnsi" w:hint="cs"/>
          <w:rtl/>
          <w:lang w:val="en-US"/>
        </w:rPr>
        <w:t>)</w:t>
      </w:r>
      <w:r w:rsidR="00A81D90">
        <w:rPr>
          <w:rStyle w:val="FootnoteReference"/>
          <w:rFonts w:asciiTheme="minorHAnsi" w:hAnsiTheme="minorHAnsi" w:cstheme="minorHAnsi"/>
          <w:rtl/>
          <w:lang w:val="en-US"/>
        </w:rPr>
        <w:footnoteReference w:id="190"/>
      </w:r>
      <w:r w:rsidR="003B6DF0">
        <w:rPr>
          <w:rFonts w:asciiTheme="minorHAnsi" w:hAnsiTheme="minorHAnsi" w:cstheme="minorHAnsi" w:hint="cs"/>
          <w:rtl/>
          <w:lang w:val="en-US"/>
        </w:rPr>
        <w:t>.</w:t>
      </w:r>
    </w:p>
    <w:p w14:paraId="7AEE8B3B" w14:textId="62C6C11F" w:rsidR="00AB3729" w:rsidRPr="009A248E" w:rsidRDefault="007E04D7" w:rsidP="00A34823">
      <w:pPr>
        <w:pStyle w:val="Heading3"/>
        <w:bidi/>
        <w:spacing w:after="0" w:line="360" w:lineRule="auto"/>
        <w:rPr>
          <w:rFonts w:asciiTheme="minorHAnsi" w:hAnsiTheme="minorHAnsi" w:cstheme="minorHAnsi"/>
          <w:rtl/>
          <w:lang w:val="en-US"/>
        </w:rPr>
      </w:pPr>
      <w:r w:rsidRPr="007E04D7">
        <w:rPr>
          <w:rFonts w:asciiTheme="minorHAnsi" w:hAnsiTheme="minorHAnsi" w:cstheme="minorHAnsi" w:hint="cs"/>
          <w:rtl/>
          <w:lang w:val="en-US"/>
        </w:rPr>
        <w:t xml:space="preserve">  </w:t>
      </w:r>
      <w:r w:rsidR="00AB3729" w:rsidRPr="009A248E">
        <w:rPr>
          <w:rFonts w:asciiTheme="minorHAnsi" w:hAnsiTheme="minorHAnsi" w:cstheme="minorHAnsi" w:hint="cs"/>
          <w:rtl/>
          <w:lang w:val="en-US"/>
        </w:rPr>
        <w:t>מקורות זיהום מים</w:t>
      </w:r>
      <w:r w:rsidR="00477FD4">
        <w:rPr>
          <w:rFonts w:asciiTheme="minorHAnsi" w:hAnsiTheme="minorHAnsi" w:cstheme="minorHAnsi" w:hint="cs"/>
          <w:rtl/>
          <w:lang w:val="en-US"/>
        </w:rPr>
        <w:t xml:space="preserve"> </w:t>
      </w:r>
    </w:p>
    <w:p w14:paraId="7938DCFD" w14:textId="2439317C" w:rsidR="00A45095" w:rsidRDefault="00A45095" w:rsidP="00CA5B9E">
      <w:pPr>
        <w:bidi/>
        <w:spacing w:line="360" w:lineRule="auto"/>
        <w:rPr>
          <w:rFonts w:asciiTheme="minorHAnsi" w:hAnsiTheme="minorHAnsi" w:cstheme="minorHAnsi"/>
          <w:rtl/>
          <w:lang w:val="en-US"/>
        </w:rPr>
      </w:pPr>
      <w:r w:rsidRPr="005F3990">
        <w:rPr>
          <w:rFonts w:asciiTheme="minorHAnsi" w:hAnsiTheme="minorHAnsi" w:cstheme="minorHAnsi"/>
          <w:rtl/>
          <w:lang w:val="en-US"/>
        </w:rPr>
        <w:t xml:space="preserve">מקורות הזיהום של גופי מים </w:t>
      </w:r>
      <w:r w:rsidR="00481272">
        <w:rPr>
          <w:rFonts w:asciiTheme="minorHAnsi" w:hAnsiTheme="minorHAnsi" w:cstheme="minorHAnsi" w:hint="cs"/>
          <w:rtl/>
          <w:lang w:val="en-US"/>
        </w:rPr>
        <w:t xml:space="preserve">הם </w:t>
      </w:r>
      <w:r w:rsidRPr="005F3990">
        <w:rPr>
          <w:rFonts w:asciiTheme="minorHAnsi" w:hAnsiTheme="minorHAnsi" w:cstheme="minorHAnsi"/>
          <w:rtl/>
          <w:lang w:val="en-US"/>
        </w:rPr>
        <w:t xml:space="preserve">מגוונים ביותר וכוללים </w:t>
      </w:r>
      <w:r w:rsidR="00306FCC">
        <w:rPr>
          <w:rFonts w:asciiTheme="minorHAnsi" w:hAnsiTheme="minorHAnsi" w:cstheme="minorHAnsi" w:hint="cs"/>
          <w:rtl/>
          <w:lang w:val="en-US"/>
        </w:rPr>
        <w:t xml:space="preserve">תהליכי </w:t>
      </w:r>
      <w:r w:rsidRPr="005F3990">
        <w:rPr>
          <w:rFonts w:asciiTheme="minorHAnsi" w:hAnsiTheme="minorHAnsi" w:cstheme="minorHAnsi"/>
          <w:rtl/>
          <w:lang w:val="en-US"/>
        </w:rPr>
        <w:t>הפקת אנרגיה מדלקים פוסילי</w:t>
      </w:r>
      <w:r w:rsidR="00562249">
        <w:rPr>
          <w:rFonts w:asciiTheme="minorHAnsi" w:hAnsiTheme="minorHAnsi" w:cstheme="minorHAnsi" w:hint="cs"/>
          <w:rtl/>
          <w:lang w:val="en-US"/>
        </w:rPr>
        <w:t>י</w:t>
      </w:r>
      <w:r w:rsidRPr="005F3990">
        <w:rPr>
          <w:rFonts w:asciiTheme="minorHAnsi" w:hAnsiTheme="minorHAnsi" w:cstheme="minorHAnsi"/>
          <w:rtl/>
          <w:lang w:val="en-US"/>
        </w:rPr>
        <w:t xml:space="preserve">ם (בעיקר </w:t>
      </w:r>
      <w:r w:rsidR="0041386C">
        <w:rPr>
          <w:rFonts w:asciiTheme="minorHAnsi" w:hAnsiTheme="minorHAnsi" w:cstheme="minorHAnsi"/>
          <w:lang w:val="en-US"/>
        </w:rPr>
        <w:t>fracking</w:t>
      </w:r>
      <w:r w:rsidR="003912FD" w:rsidRPr="005F3990">
        <w:rPr>
          <w:rStyle w:val="FootnoteReference"/>
          <w:rFonts w:asciiTheme="minorHAnsi" w:hAnsiTheme="minorHAnsi" w:cstheme="minorHAnsi"/>
          <w:lang w:val="en-US"/>
        </w:rPr>
        <w:footnoteReference w:id="191"/>
      </w:r>
      <w:r w:rsidRPr="005F3990">
        <w:rPr>
          <w:rFonts w:asciiTheme="minorHAnsi" w:hAnsiTheme="minorHAnsi" w:cstheme="minorHAnsi"/>
          <w:rtl/>
          <w:lang w:val="en-US"/>
        </w:rPr>
        <w:t>), פעילות תעשייתית מסוגים שונים</w:t>
      </w:r>
      <w:r w:rsidR="003413AE" w:rsidRPr="005F3990">
        <w:rPr>
          <w:rStyle w:val="FootnoteReference"/>
          <w:rFonts w:asciiTheme="minorHAnsi" w:hAnsiTheme="minorHAnsi" w:cstheme="minorHAnsi"/>
          <w:rtl/>
          <w:lang w:val="en-US"/>
        </w:rPr>
        <w:footnoteReference w:id="192"/>
      </w:r>
      <w:r w:rsidRPr="005F3990">
        <w:rPr>
          <w:rFonts w:asciiTheme="minorHAnsi" w:hAnsiTheme="minorHAnsi" w:cstheme="minorHAnsi"/>
          <w:rtl/>
          <w:lang w:val="en-US"/>
        </w:rPr>
        <w:t>, ביוב עירוני לא מטופל</w:t>
      </w:r>
      <w:r w:rsidR="003912FD" w:rsidRPr="005F3990">
        <w:rPr>
          <w:rStyle w:val="FootnoteReference"/>
          <w:rFonts w:asciiTheme="minorHAnsi" w:hAnsiTheme="minorHAnsi" w:cstheme="minorHAnsi"/>
          <w:rtl/>
          <w:lang w:val="en-US"/>
        </w:rPr>
        <w:footnoteReference w:id="193"/>
      </w:r>
      <w:r w:rsidRPr="005F3990">
        <w:rPr>
          <w:rFonts w:asciiTheme="minorHAnsi" w:hAnsiTheme="minorHAnsi" w:cstheme="minorHAnsi"/>
          <w:rtl/>
          <w:lang w:val="en-US"/>
        </w:rPr>
        <w:t>, דליפות מתחנות דלק ותשטיפי כבישים</w:t>
      </w:r>
      <w:r w:rsidR="003912FD" w:rsidRPr="005F3990">
        <w:rPr>
          <w:rStyle w:val="FootnoteReference"/>
          <w:rFonts w:asciiTheme="minorHAnsi" w:hAnsiTheme="minorHAnsi" w:cstheme="minorHAnsi"/>
          <w:rtl/>
          <w:lang w:val="en-US"/>
        </w:rPr>
        <w:footnoteReference w:id="194"/>
      </w:r>
      <w:r w:rsidRPr="005F3990">
        <w:rPr>
          <w:rFonts w:asciiTheme="minorHAnsi" w:hAnsiTheme="minorHAnsi" w:cstheme="minorHAnsi"/>
          <w:rtl/>
          <w:lang w:val="en-US"/>
        </w:rPr>
        <w:t>, פעילות חקלאית (בעיקר מדבירים</w:t>
      </w:r>
      <w:r w:rsidR="00BD0D45" w:rsidRPr="005F3990">
        <w:rPr>
          <w:rStyle w:val="FootnoteReference"/>
          <w:rFonts w:asciiTheme="minorHAnsi" w:hAnsiTheme="minorHAnsi" w:cstheme="minorHAnsi"/>
          <w:rtl/>
          <w:lang w:val="en-US"/>
        </w:rPr>
        <w:footnoteReference w:id="195"/>
      </w:r>
      <w:r w:rsidRPr="005F3990">
        <w:rPr>
          <w:rFonts w:asciiTheme="minorHAnsi" w:hAnsiTheme="minorHAnsi" w:cstheme="minorHAnsi"/>
          <w:rtl/>
          <w:lang w:val="en-US"/>
        </w:rPr>
        <w:t xml:space="preserve"> ונוטריינטים</w:t>
      </w:r>
      <w:r w:rsidR="00BB0DD0">
        <w:rPr>
          <w:rFonts w:asciiTheme="minorHAnsi" w:hAnsiTheme="minorHAnsi" w:cstheme="minorHAnsi" w:hint="cs"/>
          <w:rtl/>
          <w:lang w:val="en-US"/>
        </w:rPr>
        <w:t xml:space="preserve"> </w:t>
      </w:r>
      <w:r w:rsidR="00BB0DD0">
        <w:rPr>
          <w:rFonts w:asciiTheme="minorHAnsi" w:hAnsiTheme="minorHAnsi" w:cstheme="minorHAnsi"/>
          <w:rtl/>
          <w:lang w:val="en-US"/>
        </w:rPr>
        <w:t>–</w:t>
      </w:r>
      <w:r w:rsidR="00BB0DD0">
        <w:rPr>
          <w:rFonts w:asciiTheme="minorHAnsi" w:hAnsiTheme="minorHAnsi" w:cstheme="minorHAnsi" w:hint="cs"/>
          <w:rtl/>
          <w:lang w:val="en-US"/>
        </w:rPr>
        <w:t xml:space="preserve"> בעיקר חנקה</w:t>
      </w:r>
      <w:r w:rsidRPr="005F3990">
        <w:rPr>
          <w:rFonts w:asciiTheme="minorHAnsi" w:hAnsiTheme="minorHAnsi" w:cstheme="minorHAnsi"/>
          <w:rtl/>
          <w:lang w:val="en-US"/>
        </w:rPr>
        <w:t xml:space="preserve">), מכרות (בעיקר תשטיפים של ערמות חומר </w:t>
      </w:r>
      <w:r w:rsidR="00381476">
        <w:rPr>
          <w:rFonts w:asciiTheme="minorHAnsi" w:hAnsiTheme="minorHAnsi" w:cstheme="minorHAnsi" w:hint="cs"/>
          <w:rtl/>
          <w:lang w:val="en-US"/>
        </w:rPr>
        <w:t>ט</w:t>
      </w:r>
      <w:r w:rsidRPr="005F3990">
        <w:rPr>
          <w:rFonts w:asciiTheme="minorHAnsi" w:hAnsiTheme="minorHAnsi" w:cstheme="minorHAnsi"/>
          <w:rtl/>
          <w:lang w:val="en-US"/>
        </w:rPr>
        <w:t xml:space="preserve">פל - </w:t>
      </w:r>
      <w:r w:rsidRPr="005F3990">
        <w:rPr>
          <w:rFonts w:asciiTheme="minorHAnsi" w:hAnsiTheme="minorHAnsi" w:cstheme="minorHAnsi"/>
          <w:lang w:val="en-US"/>
        </w:rPr>
        <w:t>acid mine drainage</w:t>
      </w:r>
      <w:r w:rsidRPr="005F3990">
        <w:rPr>
          <w:rFonts w:asciiTheme="minorHAnsi" w:hAnsiTheme="minorHAnsi" w:cstheme="minorHAnsi"/>
          <w:rtl/>
          <w:lang w:val="en-US"/>
        </w:rPr>
        <w:t>)</w:t>
      </w:r>
      <w:r w:rsidR="008E79AF" w:rsidRPr="005F3990">
        <w:rPr>
          <w:rStyle w:val="FootnoteReference"/>
          <w:rFonts w:asciiTheme="minorHAnsi" w:hAnsiTheme="minorHAnsi" w:cstheme="minorHAnsi"/>
          <w:rtl/>
          <w:lang w:val="en-US"/>
        </w:rPr>
        <w:footnoteReference w:id="196"/>
      </w:r>
      <w:r w:rsidRPr="005F3990">
        <w:rPr>
          <w:rFonts w:asciiTheme="minorHAnsi" w:hAnsiTheme="minorHAnsi" w:cstheme="minorHAnsi"/>
          <w:rtl/>
          <w:lang w:val="en-US"/>
        </w:rPr>
        <w:t>, וכן המלחה של מי תהום עקב השקיית שדות ללא ניקוז מספיק, או חדירה של מי ים לאקוו</w:t>
      </w:r>
      <w:r w:rsidR="00E13D9A" w:rsidRPr="005F3990">
        <w:rPr>
          <w:rFonts w:asciiTheme="minorHAnsi" w:hAnsiTheme="minorHAnsi" w:cstheme="minorHAnsi"/>
          <w:rtl/>
          <w:lang w:val="en-US"/>
        </w:rPr>
        <w:t>ת</w:t>
      </w:r>
      <w:r w:rsidRPr="005F3990">
        <w:rPr>
          <w:rFonts w:asciiTheme="minorHAnsi" w:hAnsiTheme="minorHAnsi" w:cstheme="minorHAnsi"/>
          <w:rtl/>
          <w:lang w:val="en-US"/>
        </w:rPr>
        <w:t xml:space="preserve"> חופי</w:t>
      </w:r>
      <w:r w:rsidR="00E13D9A" w:rsidRPr="005F3990">
        <w:rPr>
          <w:rFonts w:asciiTheme="minorHAnsi" w:hAnsiTheme="minorHAnsi" w:cstheme="minorHAnsi"/>
          <w:rtl/>
          <w:lang w:val="en-US"/>
        </w:rPr>
        <w:t>ות</w:t>
      </w:r>
      <w:r w:rsidRPr="005F3990">
        <w:rPr>
          <w:rFonts w:asciiTheme="minorHAnsi" w:hAnsiTheme="minorHAnsi" w:cstheme="minorHAnsi"/>
          <w:rtl/>
          <w:lang w:val="en-US"/>
        </w:rPr>
        <w:t xml:space="preserve">, בעיקר עקב שאיבת יתר. </w:t>
      </w:r>
      <w:r w:rsidR="00381476">
        <w:rPr>
          <w:rFonts w:asciiTheme="minorHAnsi" w:hAnsiTheme="minorHAnsi" w:cstheme="minorHAnsi" w:hint="cs"/>
          <w:rtl/>
          <w:lang w:val="en-US"/>
        </w:rPr>
        <w:t xml:space="preserve">כפי שצוין בפרק 4, </w:t>
      </w:r>
      <w:r w:rsidR="00520A7D" w:rsidRPr="005F3990">
        <w:rPr>
          <w:rFonts w:asciiTheme="minorHAnsi" w:hAnsiTheme="minorHAnsi" w:cstheme="minorHAnsi"/>
          <w:rtl/>
          <w:lang w:val="en-US"/>
        </w:rPr>
        <w:t xml:space="preserve">תעשיית הבגדים </w:t>
      </w:r>
      <w:r w:rsidR="00CA5B9E">
        <w:rPr>
          <w:rFonts w:asciiTheme="minorHAnsi" w:hAnsiTheme="minorHAnsi" w:cstheme="minorHAnsi" w:hint="cs"/>
          <w:rtl/>
          <w:lang w:val="en-US"/>
        </w:rPr>
        <w:t>משתמשת</w:t>
      </w:r>
      <w:r w:rsidR="00520A7D" w:rsidRPr="005F3990">
        <w:rPr>
          <w:rFonts w:asciiTheme="minorHAnsi" w:hAnsiTheme="minorHAnsi" w:cstheme="minorHAnsi"/>
          <w:rtl/>
          <w:lang w:val="en-US"/>
        </w:rPr>
        <w:t xml:space="preserve"> כ</w:t>
      </w:r>
      <w:r w:rsidR="00964DB6">
        <w:rPr>
          <w:rFonts w:asciiTheme="minorHAnsi" w:hAnsiTheme="minorHAnsi" w:cstheme="minorHAnsi" w:hint="cs"/>
          <w:rtl/>
          <w:lang w:val="en-US"/>
        </w:rPr>
        <w:t>-</w:t>
      </w:r>
      <w:r w:rsidR="00520A7D" w:rsidRPr="005F3990">
        <w:rPr>
          <w:rFonts w:asciiTheme="minorHAnsi" w:hAnsiTheme="minorHAnsi" w:cstheme="minorHAnsi"/>
          <w:rtl/>
          <w:lang w:val="en-US"/>
        </w:rPr>
        <w:t xml:space="preserve">2% מכלל צריכת </w:t>
      </w:r>
      <w:r w:rsidR="00520A7D" w:rsidRPr="005F3990">
        <w:rPr>
          <w:rFonts w:asciiTheme="minorHAnsi" w:hAnsiTheme="minorHAnsi" w:cstheme="minorHAnsi"/>
          <w:rtl/>
          <w:lang w:val="en-US"/>
        </w:rPr>
        <w:lastRenderedPageBreak/>
        <w:t>המים של האנושות, אולם גורמת לזיהום של כ</w:t>
      </w:r>
      <w:r w:rsidR="00DB1D1A">
        <w:rPr>
          <w:rFonts w:asciiTheme="minorHAnsi" w:hAnsiTheme="minorHAnsi" w:cstheme="minorHAnsi" w:hint="cs"/>
          <w:rtl/>
          <w:lang w:val="en-US"/>
        </w:rPr>
        <w:t>-</w:t>
      </w:r>
      <w:r w:rsidR="00520A7D" w:rsidRPr="005F3990">
        <w:rPr>
          <w:rFonts w:asciiTheme="minorHAnsi" w:hAnsiTheme="minorHAnsi" w:cstheme="minorHAnsi"/>
          <w:rtl/>
          <w:lang w:val="en-US"/>
        </w:rPr>
        <w:t>20% ממקורות המים</w:t>
      </w:r>
      <w:r w:rsidR="003B605A" w:rsidRPr="005F3990">
        <w:rPr>
          <w:rStyle w:val="FootnoteReference"/>
          <w:rFonts w:asciiTheme="minorHAnsi" w:hAnsiTheme="minorHAnsi" w:cstheme="minorHAnsi"/>
          <w:rtl/>
          <w:lang w:val="en-US"/>
        </w:rPr>
        <w:footnoteReference w:id="197"/>
      </w:r>
      <w:r w:rsidR="00520A7D" w:rsidRPr="005F3990">
        <w:rPr>
          <w:rFonts w:asciiTheme="minorHAnsi" w:hAnsiTheme="minorHAnsi" w:cstheme="minorHAnsi"/>
          <w:rtl/>
          <w:lang w:val="en-US"/>
        </w:rPr>
        <w:t xml:space="preserve">. לאחרונה מושקעים מאמצים גדולים להפחית את הזיהום </w:t>
      </w:r>
      <w:r w:rsidR="00D72238">
        <w:rPr>
          <w:rFonts w:asciiTheme="minorHAnsi" w:hAnsiTheme="minorHAnsi" w:cstheme="minorHAnsi" w:hint="cs"/>
          <w:rtl/>
          <w:lang w:val="en-US"/>
        </w:rPr>
        <w:t>ש</w:t>
      </w:r>
      <w:r w:rsidR="00520A7D" w:rsidRPr="005F3990">
        <w:rPr>
          <w:rFonts w:asciiTheme="minorHAnsi" w:hAnsiTheme="minorHAnsi" w:cstheme="minorHAnsi"/>
          <w:rtl/>
          <w:lang w:val="en-US"/>
        </w:rPr>
        <w:t>תעשייה זאת</w:t>
      </w:r>
      <w:r w:rsidR="00D72238">
        <w:rPr>
          <w:rFonts w:asciiTheme="minorHAnsi" w:hAnsiTheme="minorHAnsi" w:cstheme="minorHAnsi" w:hint="cs"/>
          <w:rtl/>
          <w:lang w:val="en-US"/>
        </w:rPr>
        <w:t xml:space="preserve"> גורמת</w:t>
      </w:r>
      <w:r w:rsidR="00520A7D" w:rsidRPr="005F3990">
        <w:rPr>
          <w:rStyle w:val="FootnoteReference"/>
          <w:rFonts w:asciiTheme="minorHAnsi" w:hAnsiTheme="minorHAnsi" w:cstheme="minorHAnsi"/>
          <w:rtl/>
          <w:lang w:val="en-US"/>
        </w:rPr>
        <w:footnoteReference w:id="198"/>
      </w:r>
      <w:r w:rsidR="00520A7D" w:rsidRPr="005F3990">
        <w:rPr>
          <w:rFonts w:asciiTheme="minorHAnsi" w:hAnsiTheme="minorHAnsi" w:cstheme="minorHAnsi"/>
          <w:rtl/>
          <w:lang w:val="en-US"/>
        </w:rPr>
        <w:t xml:space="preserve">. </w:t>
      </w:r>
    </w:p>
    <w:p w14:paraId="3164B75C" w14:textId="3D577218" w:rsidR="000D3C35" w:rsidRPr="000D3C35" w:rsidRDefault="000D3C35" w:rsidP="00CA5B9E">
      <w:pPr>
        <w:bidi/>
        <w:spacing w:line="360" w:lineRule="auto"/>
        <w:rPr>
          <w:rFonts w:asciiTheme="minorHAnsi" w:hAnsiTheme="minorHAnsi" w:cstheme="minorHAnsi"/>
          <w:lang w:val="en-US"/>
        </w:rPr>
      </w:pPr>
      <w:r w:rsidRPr="005F3990">
        <w:rPr>
          <w:rFonts w:asciiTheme="minorHAnsi" w:hAnsiTheme="minorHAnsi" w:cstheme="minorHAnsi"/>
          <w:rtl/>
          <w:lang w:val="en-US"/>
        </w:rPr>
        <w:t xml:space="preserve">פסולת של כורים גרעיניים נותרת רדיואקטיבית </w:t>
      </w:r>
      <w:r>
        <w:rPr>
          <w:rFonts w:asciiTheme="minorHAnsi" w:hAnsiTheme="minorHAnsi" w:cstheme="minorHAnsi" w:hint="cs"/>
          <w:rtl/>
          <w:lang w:val="en-US"/>
        </w:rPr>
        <w:t xml:space="preserve">ברמה מסוכנת </w:t>
      </w:r>
      <w:r w:rsidRPr="005F3990">
        <w:rPr>
          <w:rFonts w:asciiTheme="minorHAnsi" w:hAnsiTheme="minorHAnsi" w:cstheme="minorHAnsi"/>
          <w:rtl/>
          <w:lang w:val="en-US"/>
        </w:rPr>
        <w:t>במשך אלפי שנה, ולכן ההתמודדות עם הנושא הזה נמצא</w:t>
      </w:r>
      <w:r>
        <w:rPr>
          <w:rFonts w:asciiTheme="minorHAnsi" w:hAnsiTheme="minorHAnsi" w:cstheme="minorHAnsi" w:hint="cs"/>
          <w:rtl/>
          <w:lang w:val="en-US"/>
        </w:rPr>
        <w:t>ת</w:t>
      </w:r>
      <w:r w:rsidRPr="005F3990">
        <w:rPr>
          <w:rFonts w:asciiTheme="minorHAnsi" w:hAnsiTheme="minorHAnsi" w:cstheme="minorHAnsi"/>
          <w:rtl/>
          <w:lang w:val="en-US"/>
        </w:rPr>
        <w:t xml:space="preserve"> בלב העניין המדעי והציבורי בהקשר </w:t>
      </w:r>
      <w:r w:rsidR="009440A2">
        <w:rPr>
          <w:rFonts w:asciiTheme="minorHAnsi" w:hAnsiTheme="minorHAnsi" w:cstheme="minorHAnsi" w:hint="cs"/>
          <w:rtl/>
          <w:lang w:val="en-US"/>
        </w:rPr>
        <w:t>ש</w:t>
      </w:r>
      <w:r w:rsidRPr="005F3990">
        <w:rPr>
          <w:rFonts w:asciiTheme="minorHAnsi" w:hAnsiTheme="minorHAnsi" w:cstheme="minorHAnsi"/>
          <w:rtl/>
          <w:lang w:val="en-US"/>
        </w:rPr>
        <w:t>ל</w:t>
      </w:r>
      <w:r w:rsidR="009440A2">
        <w:rPr>
          <w:rFonts w:asciiTheme="minorHAnsi" w:hAnsiTheme="minorHAnsi" w:cstheme="minorHAnsi" w:hint="cs"/>
          <w:rtl/>
          <w:lang w:val="en-US"/>
        </w:rPr>
        <w:t xml:space="preserve"> </w:t>
      </w:r>
      <w:r w:rsidRPr="005F3990">
        <w:rPr>
          <w:rFonts w:asciiTheme="minorHAnsi" w:hAnsiTheme="minorHAnsi" w:cstheme="minorHAnsi"/>
          <w:rtl/>
          <w:lang w:val="en-US"/>
        </w:rPr>
        <w:t xml:space="preserve">שימוש באנרגיה גרעינית לייצור חשמל. אם כי, כפי שציינו בפרק </w:t>
      </w:r>
      <w:r>
        <w:rPr>
          <w:rFonts w:asciiTheme="minorHAnsi" w:hAnsiTheme="minorHAnsi" w:cstheme="minorHAnsi" w:hint="cs"/>
          <w:rtl/>
          <w:lang w:val="en-US"/>
        </w:rPr>
        <w:t>3</w:t>
      </w:r>
      <w:r w:rsidRPr="005F3990">
        <w:rPr>
          <w:rFonts w:asciiTheme="minorHAnsi" w:hAnsiTheme="minorHAnsi" w:cstheme="minorHAnsi"/>
          <w:rtl/>
          <w:lang w:val="en-US"/>
        </w:rPr>
        <w:t xml:space="preserve"> הבעיה הזאת </w:t>
      </w:r>
      <w:r w:rsidR="00306FCC">
        <w:rPr>
          <w:rFonts w:asciiTheme="minorHAnsi" w:hAnsiTheme="minorHAnsi" w:cstheme="minorHAnsi" w:hint="cs"/>
          <w:rtl/>
          <w:lang w:val="en-US"/>
        </w:rPr>
        <w:t>אמורה להיפתר ברובה</w:t>
      </w:r>
      <w:r w:rsidRPr="005F3990">
        <w:rPr>
          <w:rFonts w:asciiTheme="minorHAnsi" w:hAnsiTheme="minorHAnsi" w:cstheme="minorHAnsi"/>
          <w:rtl/>
          <w:lang w:val="en-US"/>
        </w:rPr>
        <w:t xml:space="preserve"> בדור החדש של הכורים הגרעיניים. בארצות הברית נבחנו מספר אתרים (המפורסם שבהם הוא </w:t>
      </w:r>
      <w:bookmarkStart w:id="7" w:name="_Hlk145424128"/>
      <w:r w:rsidRPr="005F3990">
        <w:rPr>
          <w:rFonts w:asciiTheme="minorHAnsi" w:hAnsiTheme="minorHAnsi" w:cstheme="minorHAnsi"/>
          <w:lang w:val="en-US" w:eastAsia="en-IL"/>
        </w:rPr>
        <w:t>Yucca Mountain</w:t>
      </w:r>
      <w:bookmarkEnd w:id="7"/>
      <w:r w:rsidRPr="005F3990">
        <w:rPr>
          <w:rFonts w:asciiTheme="minorHAnsi" w:hAnsiTheme="minorHAnsi" w:cstheme="minorHAnsi"/>
          <w:rtl/>
          <w:lang w:val="en-US"/>
        </w:rPr>
        <w:t>) לצורך הטמנה בתת הקרקע של פסולת גרעינית</w:t>
      </w:r>
      <w:r>
        <w:rPr>
          <w:rFonts w:asciiTheme="minorHAnsi" w:hAnsiTheme="minorHAnsi" w:cstheme="minorHAnsi" w:hint="cs"/>
          <w:rtl/>
          <w:lang w:val="en-US"/>
        </w:rPr>
        <w:t xml:space="preserve"> מסוכנת</w:t>
      </w:r>
      <w:r w:rsidRPr="005F3990">
        <w:rPr>
          <w:rFonts w:asciiTheme="minorHAnsi" w:hAnsiTheme="minorHAnsi" w:cstheme="minorHAnsi"/>
          <w:rtl/>
          <w:lang w:val="en-US"/>
        </w:rPr>
        <w:t xml:space="preserve"> </w:t>
      </w:r>
      <w:r>
        <w:rPr>
          <w:rFonts w:asciiTheme="minorHAnsi" w:hAnsiTheme="minorHAnsi" w:cstheme="minorHAnsi" w:hint="cs"/>
          <w:rtl/>
          <w:lang w:val="en-US"/>
        </w:rPr>
        <w:t>מתחנות כוח</w:t>
      </w:r>
      <w:r w:rsidRPr="005F3990">
        <w:rPr>
          <w:rFonts w:asciiTheme="minorHAnsi" w:hAnsiTheme="minorHAnsi" w:cstheme="minorHAnsi"/>
          <w:rtl/>
          <w:lang w:val="en-US"/>
        </w:rPr>
        <w:t>, ואחד הנושאים שעלו היה הסיכוי שמי תהום ישטפו את החומרים הרדיואקטיביים ויובילו אותם לאקוות מרוחקות מהאתר, שמהוות מקור מים לתושבים</w:t>
      </w:r>
      <w:r w:rsidRPr="005F3990">
        <w:rPr>
          <w:rStyle w:val="FootnoteReference"/>
          <w:rFonts w:asciiTheme="minorHAnsi" w:hAnsiTheme="minorHAnsi" w:cstheme="minorHAnsi"/>
          <w:rtl/>
          <w:lang w:val="en-US"/>
        </w:rPr>
        <w:footnoteReference w:id="199"/>
      </w:r>
      <w:r w:rsidRPr="005F3990">
        <w:rPr>
          <w:rFonts w:asciiTheme="minorHAnsi" w:hAnsiTheme="minorHAnsi" w:cstheme="minorHAnsi"/>
          <w:rtl/>
          <w:lang w:val="en-US"/>
        </w:rPr>
        <w:t xml:space="preserve">. </w:t>
      </w:r>
      <w:r w:rsidR="00AF2592">
        <w:rPr>
          <w:rFonts w:asciiTheme="minorHAnsi" w:hAnsiTheme="minorHAnsi" w:cstheme="minorHAnsi" w:hint="cs"/>
          <w:rtl/>
          <w:lang w:val="en-US"/>
        </w:rPr>
        <w:t xml:space="preserve">אחד ממנגנוני הפיזור שנחקרו היה ספיחה </w:t>
      </w:r>
      <w:r w:rsidR="00306FCC">
        <w:rPr>
          <w:rFonts w:asciiTheme="minorHAnsi" w:hAnsiTheme="minorHAnsi" w:cstheme="minorHAnsi" w:hint="cs"/>
          <w:rtl/>
          <w:lang w:val="en-US"/>
        </w:rPr>
        <w:t>ע</w:t>
      </w:r>
      <w:r w:rsidR="00AF2592">
        <w:rPr>
          <w:rFonts w:asciiTheme="minorHAnsi" w:hAnsiTheme="minorHAnsi" w:cstheme="minorHAnsi" w:hint="cs"/>
          <w:rtl/>
          <w:lang w:val="en-US"/>
        </w:rPr>
        <w:t>ל</w:t>
      </w:r>
      <w:r w:rsidR="00306FCC">
        <w:rPr>
          <w:rFonts w:asciiTheme="minorHAnsi" w:hAnsiTheme="minorHAnsi" w:cstheme="minorHAnsi" w:hint="cs"/>
          <w:rtl/>
          <w:lang w:val="en-US"/>
        </w:rPr>
        <w:t xml:space="preserve"> פני השטח של </w:t>
      </w:r>
      <w:r w:rsidR="00AF2592">
        <w:rPr>
          <w:rFonts w:asciiTheme="minorHAnsi" w:hAnsiTheme="minorHAnsi" w:cstheme="minorHAnsi" w:hint="cs"/>
          <w:rtl/>
          <w:lang w:val="en-US"/>
        </w:rPr>
        <w:t xml:space="preserve">חלקיקים קטנים שנעים עם המים בתת הקרקע. </w:t>
      </w:r>
      <w:r w:rsidR="00AF2592" w:rsidRPr="005F3990">
        <w:rPr>
          <w:rFonts w:asciiTheme="minorHAnsi" w:hAnsiTheme="minorHAnsi" w:cstheme="minorHAnsi"/>
          <w:rtl/>
        </w:rPr>
        <w:t>מתכות רעילות רבות, איזוטופים רדיו-אקטיביים מסוימים ותרכובות אורגניות הידרופוביות נוטים להיספח לננו-חלקיקים בגופי מים ולנוע יחד איתם. הספיחה הזאת איננה מפחיתה בצורה משמעותית את הרעילות שלהם</w:t>
      </w:r>
      <w:r w:rsidR="00AF2592">
        <w:rPr>
          <w:rFonts w:asciiTheme="minorHAnsi" w:hAnsiTheme="minorHAnsi" w:cstheme="minorHAnsi" w:hint="cs"/>
          <w:rtl/>
        </w:rPr>
        <w:t xml:space="preserve"> </w:t>
      </w:r>
      <w:r w:rsidR="00C86F65">
        <w:rPr>
          <w:rFonts w:asciiTheme="minorHAnsi" w:hAnsiTheme="minorHAnsi" w:cstheme="minorHAnsi" w:hint="cs"/>
          <w:rtl/>
        </w:rPr>
        <w:t>ו</w:t>
      </w:r>
      <w:r w:rsidR="00AF2592" w:rsidRPr="005F3990">
        <w:rPr>
          <w:rFonts w:asciiTheme="minorHAnsi" w:hAnsiTheme="minorHAnsi" w:cstheme="minorHAnsi"/>
          <w:rtl/>
        </w:rPr>
        <w:t xml:space="preserve">לכן נעשה מאמץ </w:t>
      </w:r>
      <w:r w:rsidR="00C86F65">
        <w:rPr>
          <w:rFonts w:asciiTheme="minorHAnsi" w:hAnsiTheme="minorHAnsi" w:cstheme="minorHAnsi" w:hint="cs"/>
          <w:rtl/>
        </w:rPr>
        <w:t xml:space="preserve">רב </w:t>
      </w:r>
      <w:r w:rsidR="00AF2592" w:rsidRPr="005F3990">
        <w:rPr>
          <w:rFonts w:asciiTheme="minorHAnsi" w:hAnsiTheme="minorHAnsi" w:cstheme="minorHAnsi"/>
          <w:rtl/>
        </w:rPr>
        <w:t xml:space="preserve">לאפיין את ריכוז החומרים הללו לא רק בחלק המומס במים, אלא גם בחלקיקים </w:t>
      </w:r>
      <w:r w:rsidR="00C86F65">
        <w:rPr>
          <w:rFonts w:asciiTheme="minorHAnsi" w:hAnsiTheme="minorHAnsi" w:cstheme="minorHAnsi" w:hint="cs"/>
          <w:rtl/>
        </w:rPr>
        <w:t xml:space="preserve">השונים </w:t>
      </w:r>
      <w:r w:rsidR="00AF2592" w:rsidRPr="005F3990">
        <w:rPr>
          <w:rFonts w:asciiTheme="minorHAnsi" w:hAnsiTheme="minorHAnsi" w:cstheme="minorHAnsi"/>
          <w:rtl/>
        </w:rPr>
        <w:t>המרחפים במים</w:t>
      </w:r>
      <w:r w:rsidR="00AF2592" w:rsidRPr="005F3990">
        <w:rPr>
          <w:rStyle w:val="FootnoteReference"/>
          <w:rFonts w:asciiTheme="minorHAnsi" w:hAnsiTheme="minorHAnsi" w:cstheme="minorHAnsi"/>
          <w:rtl/>
        </w:rPr>
        <w:footnoteReference w:id="200"/>
      </w:r>
      <w:r w:rsidR="00CA5B9E">
        <w:rPr>
          <w:rFonts w:asciiTheme="minorHAnsi" w:hAnsiTheme="minorHAnsi" w:cstheme="minorHAnsi" w:hint="cs"/>
          <w:rtl/>
        </w:rPr>
        <w:t>.</w:t>
      </w:r>
      <w:r w:rsidR="00AF2592">
        <w:rPr>
          <w:rFonts w:asciiTheme="minorHAnsi" w:hAnsiTheme="minorHAnsi" w:cstheme="minorHAnsi" w:hint="cs"/>
          <w:rtl/>
        </w:rPr>
        <w:t xml:space="preserve"> </w:t>
      </w:r>
      <w:r w:rsidRPr="005F3990">
        <w:rPr>
          <w:rFonts w:asciiTheme="minorHAnsi" w:hAnsiTheme="minorHAnsi" w:cstheme="minorHAnsi"/>
          <w:rtl/>
          <w:lang w:val="en-US"/>
        </w:rPr>
        <w:t xml:space="preserve">החשש </w:t>
      </w:r>
      <w:r w:rsidR="00AF2592">
        <w:rPr>
          <w:rFonts w:asciiTheme="minorHAnsi" w:hAnsiTheme="minorHAnsi" w:cstheme="minorHAnsi" w:hint="cs"/>
          <w:rtl/>
          <w:lang w:val="en-US"/>
        </w:rPr>
        <w:t xml:space="preserve">מזיהום מי התהום באזור </w:t>
      </w:r>
      <w:r w:rsidR="00AF2592" w:rsidRPr="00AF2592">
        <w:rPr>
          <w:rFonts w:asciiTheme="minorHAnsi" w:hAnsiTheme="minorHAnsi" w:cstheme="minorHAnsi"/>
          <w:lang w:val="en-US"/>
        </w:rPr>
        <w:t>Yucca Mountain</w:t>
      </w:r>
      <w:r w:rsidRPr="005F3990">
        <w:rPr>
          <w:rFonts w:asciiTheme="minorHAnsi" w:hAnsiTheme="minorHAnsi" w:cstheme="minorHAnsi"/>
          <w:rtl/>
          <w:lang w:val="en-US"/>
        </w:rPr>
        <w:t xml:space="preserve"> קיבל חיזוק בעקבות הסאגה של </w:t>
      </w:r>
      <w:r w:rsidRPr="005F3990">
        <w:rPr>
          <w:rFonts w:asciiTheme="minorHAnsi" w:hAnsiTheme="minorHAnsi" w:cstheme="minorHAnsi"/>
        </w:rPr>
        <w:t>Rocky Flats</w:t>
      </w:r>
      <w:r w:rsidRPr="005F3990">
        <w:rPr>
          <w:rFonts w:asciiTheme="minorHAnsi" w:hAnsiTheme="minorHAnsi" w:cstheme="minorHAnsi"/>
          <w:rtl/>
        </w:rPr>
        <w:t>, שם היה מפעל מרכזי לייצור נשק גרעיני</w:t>
      </w:r>
      <w:r>
        <w:rPr>
          <w:rFonts w:asciiTheme="minorHAnsi" w:hAnsiTheme="minorHAnsi" w:cstheme="minorHAnsi" w:hint="cs"/>
          <w:rtl/>
        </w:rPr>
        <w:t xml:space="preserve"> (</w:t>
      </w:r>
      <w:r w:rsidR="00306FCC">
        <w:rPr>
          <w:rFonts w:asciiTheme="minorHAnsi" w:hAnsiTheme="minorHAnsi" w:cstheme="minorHAnsi" w:hint="cs"/>
          <w:rtl/>
        </w:rPr>
        <w:t>שייצר פסולת ה</w:t>
      </w:r>
      <w:r>
        <w:rPr>
          <w:rFonts w:asciiTheme="minorHAnsi" w:hAnsiTheme="minorHAnsi" w:cstheme="minorHAnsi" w:hint="cs"/>
          <w:rtl/>
        </w:rPr>
        <w:t>מועשר</w:t>
      </w:r>
      <w:r w:rsidR="00306FCC">
        <w:rPr>
          <w:rFonts w:asciiTheme="minorHAnsi" w:hAnsiTheme="minorHAnsi" w:cstheme="minorHAnsi" w:hint="cs"/>
          <w:rtl/>
        </w:rPr>
        <w:t>ת</w:t>
      </w:r>
      <w:r>
        <w:rPr>
          <w:rFonts w:asciiTheme="minorHAnsi" w:hAnsiTheme="minorHAnsi" w:cstheme="minorHAnsi" w:hint="cs"/>
          <w:rtl/>
        </w:rPr>
        <w:t xml:space="preserve"> יותר מ</w:t>
      </w:r>
      <w:r w:rsidR="00165A0D" w:rsidRPr="005F3990">
        <w:rPr>
          <w:rFonts w:asciiTheme="minorHAnsi" w:hAnsiTheme="minorHAnsi" w:cstheme="minorHAnsi"/>
          <w:rtl/>
          <w:lang w:val="en-US"/>
        </w:rPr>
        <w:t>פסולת גרעינית</w:t>
      </w:r>
      <w:r w:rsidR="00165A0D">
        <w:rPr>
          <w:rFonts w:asciiTheme="minorHAnsi" w:hAnsiTheme="minorHAnsi" w:cstheme="minorHAnsi" w:hint="cs"/>
          <w:rtl/>
          <w:lang w:val="en-US"/>
        </w:rPr>
        <w:t xml:space="preserve"> של </w:t>
      </w:r>
      <w:r>
        <w:rPr>
          <w:rFonts w:asciiTheme="minorHAnsi" w:hAnsiTheme="minorHAnsi" w:cstheme="minorHAnsi" w:hint="cs"/>
          <w:rtl/>
        </w:rPr>
        <w:t>תחנות כוח)</w:t>
      </w:r>
      <w:r w:rsidR="00F22C86">
        <w:rPr>
          <w:rFonts w:asciiTheme="minorHAnsi" w:hAnsiTheme="minorHAnsi" w:cstheme="minorHAnsi" w:hint="cs"/>
          <w:rtl/>
        </w:rPr>
        <w:t xml:space="preserve">. </w:t>
      </w:r>
      <w:r w:rsidR="00AF2592">
        <w:rPr>
          <w:rFonts w:asciiTheme="minorHAnsi" w:hAnsiTheme="minorHAnsi" w:cstheme="minorHAnsi" w:hint="cs"/>
          <w:rtl/>
        </w:rPr>
        <w:t>למרות ש</w:t>
      </w:r>
      <w:r w:rsidRPr="005F3990">
        <w:rPr>
          <w:rFonts w:asciiTheme="minorHAnsi" w:hAnsiTheme="minorHAnsi" w:cstheme="minorHAnsi"/>
          <w:rtl/>
        </w:rPr>
        <w:t xml:space="preserve">הושקעו מאמצים רבים </w:t>
      </w:r>
      <w:r w:rsidR="007275FE">
        <w:rPr>
          <w:rFonts w:asciiTheme="minorHAnsi" w:hAnsiTheme="minorHAnsi" w:cstheme="minorHAnsi" w:hint="cs"/>
          <w:rtl/>
        </w:rPr>
        <w:t>בניקוי</w:t>
      </w:r>
      <w:r w:rsidR="007275FE" w:rsidRPr="005F3990">
        <w:rPr>
          <w:rFonts w:asciiTheme="minorHAnsi" w:hAnsiTheme="minorHAnsi" w:cstheme="minorHAnsi"/>
          <w:rtl/>
        </w:rPr>
        <w:t xml:space="preserve"> </w:t>
      </w:r>
      <w:r w:rsidRPr="005F3990">
        <w:rPr>
          <w:rFonts w:asciiTheme="minorHAnsi" w:hAnsiTheme="minorHAnsi" w:cstheme="minorHAnsi"/>
          <w:rtl/>
        </w:rPr>
        <w:t>האתר לאחר שהפעילות בו הסתיימה ב</w:t>
      </w:r>
      <w:r w:rsidR="007275FE">
        <w:rPr>
          <w:rFonts w:asciiTheme="minorHAnsi" w:hAnsiTheme="minorHAnsi" w:cstheme="minorHAnsi" w:hint="cs"/>
          <w:rtl/>
        </w:rPr>
        <w:t>-</w:t>
      </w:r>
      <w:r w:rsidR="00306FCC">
        <w:rPr>
          <w:rFonts w:asciiTheme="minorHAnsi" w:hAnsiTheme="minorHAnsi" w:cstheme="minorHAnsi" w:hint="cs"/>
          <w:rtl/>
        </w:rPr>
        <w:t>1989</w:t>
      </w:r>
      <w:r w:rsidR="00AF2592">
        <w:rPr>
          <w:rFonts w:asciiTheme="minorHAnsi" w:hAnsiTheme="minorHAnsi" w:cstheme="minorHAnsi" w:hint="cs"/>
          <w:rtl/>
        </w:rPr>
        <w:t>, ההצלחה ה</w:t>
      </w:r>
      <w:r w:rsidR="007275FE">
        <w:rPr>
          <w:rFonts w:asciiTheme="minorHAnsi" w:hAnsiTheme="minorHAnsi" w:cstheme="minorHAnsi" w:hint="cs"/>
          <w:rtl/>
        </w:rPr>
        <w:t>י</w:t>
      </w:r>
      <w:r w:rsidR="00AF2592">
        <w:rPr>
          <w:rFonts w:asciiTheme="minorHAnsi" w:hAnsiTheme="minorHAnsi" w:cstheme="minorHAnsi" w:hint="cs"/>
          <w:rtl/>
        </w:rPr>
        <w:t>יתה חלקית בלבד</w:t>
      </w:r>
      <w:r w:rsidR="00306FCC" w:rsidRPr="005F3990">
        <w:rPr>
          <w:rStyle w:val="FootnoteReference"/>
          <w:rFonts w:asciiTheme="minorHAnsi" w:hAnsiTheme="minorHAnsi" w:cstheme="minorHAnsi"/>
          <w:rtl/>
        </w:rPr>
        <w:footnoteReference w:id="201"/>
      </w:r>
      <w:r w:rsidR="00AF2592">
        <w:rPr>
          <w:rFonts w:asciiTheme="minorHAnsi" w:hAnsiTheme="minorHAnsi" w:cstheme="minorHAnsi" w:hint="cs"/>
          <w:rtl/>
        </w:rPr>
        <w:t>.</w:t>
      </w:r>
    </w:p>
    <w:p w14:paraId="03D6F233" w14:textId="25F4B556" w:rsidR="00AB3729" w:rsidRPr="009A248E" w:rsidRDefault="009A248E" w:rsidP="00A34823">
      <w:pPr>
        <w:pStyle w:val="Heading3"/>
        <w:bidi/>
        <w:spacing w:after="0" w:line="360" w:lineRule="auto"/>
        <w:rPr>
          <w:rFonts w:asciiTheme="minorHAnsi" w:hAnsiTheme="minorHAnsi" w:cstheme="minorHAnsi"/>
          <w:rtl/>
          <w:lang w:val="en-US"/>
        </w:rPr>
      </w:pPr>
      <w:r>
        <w:rPr>
          <w:rFonts w:asciiTheme="minorHAnsi" w:eastAsia="Times New Roman" w:hAnsiTheme="minorHAnsi" w:cstheme="minorHAnsi"/>
          <w:lang w:val="en-US"/>
        </w:rPr>
        <w:t xml:space="preserve"> </w:t>
      </w:r>
      <w:r w:rsidR="00AB3729" w:rsidRPr="009A248E">
        <w:rPr>
          <w:rFonts w:asciiTheme="minorHAnsi" w:eastAsia="Times New Roman" w:hAnsiTheme="minorHAnsi" w:cstheme="minorHAnsi" w:hint="cs"/>
          <w:rtl/>
        </w:rPr>
        <w:t>ניהול משאבי מים</w:t>
      </w:r>
    </w:p>
    <w:p w14:paraId="07011C8D" w14:textId="6A298963" w:rsidR="00F16EB3" w:rsidRPr="00AB3729" w:rsidRDefault="00AF2592" w:rsidP="00980C38">
      <w:pPr>
        <w:autoSpaceDE w:val="0"/>
        <w:autoSpaceDN w:val="0"/>
        <w:bidi/>
        <w:adjustRightInd w:val="0"/>
        <w:spacing w:line="360" w:lineRule="auto"/>
        <w:rPr>
          <w:rFonts w:asciiTheme="minorHAnsi" w:eastAsia="Times New Roman" w:hAnsiTheme="minorHAnsi" w:cstheme="minorHAnsi"/>
          <w:color w:val="000000"/>
          <w:rtl/>
        </w:rPr>
      </w:pPr>
      <w:r w:rsidRPr="005F3990">
        <w:rPr>
          <w:rFonts w:asciiTheme="minorHAnsi" w:eastAsia="Times New Roman" w:hAnsiTheme="minorHAnsi" w:cstheme="minorHAnsi"/>
          <w:color w:val="000000"/>
          <w:rtl/>
        </w:rPr>
        <w:t>לדעת</w:t>
      </w:r>
      <w:r w:rsidR="007E5EA0">
        <w:rPr>
          <w:rFonts w:asciiTheme="minorHAnsi" w:eastAsia="Times New Roman" w:hAnsiTheme="minorHAnsi" w:cstheme="minorHAnsi" w:hint="cs"/>
          <w:color w:val="000000"/>
          <w:rtl/>
        </w:rPr>
        <w:t>ם של</w:t>
      </w:r>
      <w:r w:rsidRPr="005F3990">
        <w:rPr>
          <w:rFonts w:asciiTheme="minorHAnsi" w:eastAsia="Times New Roman" w:hAnsiTheme="minorHAnsi" w:cstheme="minorHAnsi"/>
          <w:color w:val="000000"/>
        </w:rPr>
        <w:t>Vorosmarty</w:t>
      </w:r>
      <w:r w:rsidRPr="005F3990">
        <w:rPr>
          <w:rFonts w:asciiTheme="minorHAnsi" w:eastAsia="Times New Roman" w:hAnsiTheme="minorHAnsi" w:cstheme="minorHAnsi"/>
          <w:color w:val="000000"/>
          <w:lang w:val="en-US"/>
        </w:rPr>
        <w:t xml:space="preserve"> </w:t>
      </w:r>
      <w:r w:rsidR="009440A2">
        <w:rPr>
          <w:rFonts w:asciiTheme="minorHAnsi" w:eastAsia="Times New Roman" w:hAnsiTheme="minorHAnsi" w:cstheme="minorHAnsi" w:hint="cs"/>
          <w:color w:val="000000"/>
          <w:rtl/>
          <w:lang w:val="en-US"/>
        </w:rPr>
        <w:t xml:space="preserve"> ושותפיו</w:t>
      </w:r>
      <w:r w:rsidR="009440A2">
        <w:rPr>
          <w:rStyle w:val="FootnoteReference"/>
          <w:rFonts w:asciiTheme="minorHAnsi" w:eastAsia="Times New Roman" w:hAnsiTheme="minorHAnsi" w:cstheme="minorHAnsi"/>
          <w:color w:val="000000"/>
          <w:rtl/>
          <w:lang w:val="en-US"/>
        </w:rPr>
        <w:footnoteReference w:id="202"/>
      </w:r>
      <w:r w:rsidRPr="005F3990">
        <w:rPr>
          <w:rFonts w:asciiTheme="minorHAnsi" w:eastAsia="Times New Roman" w:hAnsiTheme="minorHAnsi" w:cstheme="minorHAnsi"/>
          <w:color w:val="000000"/>
          <w:rtl/>
        </w:rPr>
        <w:t xml:space="preserve"> </w:t>
      </w:r>
      <w:r w:rsidR="00F16EB3" w:rsidRPr="005F3990">
        <w:rPr>
          <w:rFonts w:asciiTheme="minorHAnsi" w:eastAsia="Times New Roman" w:hAnsiTheme="minorHAnsi" w:cstheme="minorHAnsi"/>
          <w:color w:val="000000"/>
          <w:rtl/>
        </w:rPr>
        <w:t>החלטות</w:t>
      </w:r>
      <w:r w:rsidR="007E5EA0">
        <w:rPr>
          <w:rFonts w:asciiTheme="minorHAnsi" w:eastAsia="Times New Roman" w:hAnsiTheme="minorHAnsi" w:cstheme="minorHAnsi" w:hint="cs"/>
          <w:color w:val="000000"/>
          <w:rtl/>
        </w:rPr>
        <w:t xml:space="preserve"> רבות</w:t>
      </w:r>
      <w:r w:rsidR="00F16EB3" w:rsidRPr="005F3990">
        <w:rPr>
          <w:rFonts w:asciiTheme="minorHAnsi" w:eastAsia="Times New Roman" w:hAnsiTheme="minorHAnsi" w:cstheme="minorHAnsi"/>
          <w:color w:val="000000"/>
          <w:rtl/>
        </w:rPr>
        <w:t xml:space="preserve"> של ממשלות לגבי השקעה במפעלי מים אינן לוקחות בחשבון את מכלול ההיבטים הסביבתיים</w:t>
      </w:r>
      <w:r w:rsidR="006D5BED">
        <w:rPr>
          <w:rFonts w:asciiTheme="minorHAnsi" w:eastAsia="Times New Roman" w:hAnsiTheme="minorHAnsi" w:cstheme="minorHAnsi" w:hint="cs"/>
          <w:color w:val="000000"/>
          <w:rtl/>
        </w:rPr>
        <w:t xml:space="preserve"> של הצעדים הנדרשים</w:t>
      </w:r>
      <w:r>
        <w:rPr>
          <w:rFonts w:asciiTheme="minorHAnsi" w:eastAsia="Times New Roman" w:hAnsiTheme="minorHAnsi" w:cstheme="minorHAnsi" w:hint="cs"/>
          <w:color w:val="000000"/>
          <w:rtl/>
        </w:rPr>
        <w:t>,</w:t>
      </w:r>
      <w:r w:rsidR="00F16EB3" w:rsidRPr="005F3990">
        <w:rPr>
          <w:rFonts w:asciiTheme="minorHAnsi" w:eastAsia="Times New Roman" w:hAnsiTheme="minorHAnsi" w:cstheme="minorHAnsi"/>
          <w:color w:val="000000"/>
          <w:rtl/>
        </w:rPr>
        <w:t xml:space="preserve"> ולעיתים קרובות עדיף שגופים בינלאומיים עם יכולת ראיה רחבה יותר יהיו מעורבים בתכנון, תוך התמקדות בנושאים של השפע</w:t>
      </w:r>
      <w:r w:rsidR="0003238D">
        <w:rPr>
          <w:rFonts w:asciiTheme="minorHAnsi" w:eastAsia="Times New Roman" w:hAnsiTheme="minorHAnsi" w:cstheme="minorHAnsi" w:hint="cs"/>
          <w:color w:val="000000"/>
          <w:rtl/>
        </w:rPr>
        <w:t>ה</w:t>
      </w:r>
      <w:r w:rsidR="00F16EB3" w:rsidRPr="005F3990">
        <w:rPr>
          <w:rFonts w:asciiTheme="minorHAnsi" w:eastAsia="Times New Roman" w:hAnsiTheme="minorHAnsi" w:cstheme="minorHAnsi"/>
          <w:color w:val="000000"/>
          <w:rtl/>
        </w:rPr>
        <w:t xml:space="preserve"> וזיהום חוצי גבולות והתאמה ליעדי </w:t>
      </w:r>
      <w:r w:rsidR="0098534E">
        <w:rPr>
          <w:rFonts w:asciiTheme="minorHAnsi" w:eastAsia="Times New Roman" w:hAnsiTheme="minorHAnsi" w:cstheme="minorHAnsi" w:hint="cs"/>
          <w:color w:val="000000"/>
          <w:rtl/>
        </w:rPr>
        <w:t>ה</w:t>
      </w:r>
      <w:r w:rsidR="00F16EB3" w:rsidRPr="005F3990">
        <w:rPr>
          <w:rFonts w:asciiTheme="minorHAnsi" w:eastAsia="Times New Roman" w:hAnsiTheme="minorHAnsi" w:cstheme="minorHAnsi"/>
          <w:color w:val="000000"/>
          <w:rtl/>
        </w:rPr>
        <w:t>פיתוח בר-קיימ</w:t>
      </w:r>
      <w:r w:rsidR="0098534E">
        <w:rPr>
          <w:rFonts w:asciiTheme="minorHAnsi" w:eastAsia="Times New Roman" w:hAnsiTheme="minorHAnsi" w:cstheme="minorHAnsi" w:hint="cs"/>
          <w:color w:val="000000"/>
          <w:rtl/>
        </w:rPr>
        <w:t>א</w:t>
      </w:r>
      <w:r w:rsidR="00F16EB3" w:rsidRPr="005F3990">
        <w:rPr>
          <w:rFonts w:asciiTheme="minorHAnsi" w:eastAsia="Times New Roman" w:hAnsiTheme="minorHAnsi" w:cstheme="minorHAnsi"/>
          <w:color w:val="000000"/>
          <w:rtl/>
        </w:rPr>
        <w:t xml:space="preserve"> של האו"ם (</w:t>
      </w:r>
      <w:r w:rsidR="00306FCC" w:rsidRPr="005F3990">
        <w:rPr>
          <w:rFonts w:asciiTheme="minorHAnsi" w:eastAsia="Times New Roman" w:hAnsiTheme="minorHAnsi" w:cstheme="minorHAnsi"/>
          <w:color w:val="000000"/>
        </w:rPr>
        <w:t>SDGs</w:t>
      </w:r>
      <w:r w:rsidR="00F16EB3" w:rsidRPr="005F3990">
        <w:rPr>
          <w:rFonts w:asciiTheme="minorHAnsi" w:eastAsia="Times New Roman" w:hAnsiTheme="minorHAnsi" w:cstheme="minorHAnsi"/>
          <w:color w:val="000000"/>
          <w:rtl/>
        </w:rPr>
        <w:t>)</w:t>
      </w:r>
      <w:r w:rsidR="00306FCC" w:rsidRPr="005F3990">
        <w:rPr>
          <w:rStyle w:val="FootnoteReference"/>
          <w:rFonts w:asciiTheme="minorHAnsi" w:eastAsia="Times New Roman" w:hAnsiTheme="minorHAnsi" w:cstheme="minorHAnsi"/>
          <w:color w:val="000000"/>
        </w:rPr>
        <w:footnoteReference w:id="203"/>
      </w:r>
      <w:r w:rsidR="00F16EB3" w:rsidRPr="005F3990">
        <w:rPr>
          <w:rFonts w:asciiTheme="minorHAnsi" w:eastAsia="Times New Roman" w:hAnsiTheme="minorHAnsi" w:cstheme="minorHAnsi"/>
          <w:color w:val="000000"/>
          <w:rtl/>
        </w:rPr>
        <w:t xml:space="preserve">. </w:t>
      </w:r>
      <w:r w:rsidR="0098534E">
        <w:rPr>
          <w:rFonts w:asciiTheme="minorHAnsi" w:eastAsia="Times New Roman" w:hAnsiTheme="minorHAnsi" w:cstheme="minorHAnsi" w:hint="cs"/>
          <w:color w:val="000000"/>
          <w:rtl/>
        </w:rPr>
        <w:t xml:space="preserve">עוד </w:t>
      </w:r>
      <w:r>
        <w:rPr>
          <w:rFonts w:asciiTheme="minorHAnsi" w:eastAsia="Times New Roman" w:hAnsiTheme="minorHAnsi" w:cstheme="minorHAnsi" w:hint="cs"/>
          <w:color w:val="000000"/>
          <w:rtl/>
        </w:rPr>
        <w:t xml:space="preserve">נטען </w:t>
      </w:r>
      <w:r w:rsidR="00C33CEE">
        <w:rPr>
          <w:rFonts w:asciiTheme="minorHAnsi" w:eastAsia="Times New Roman" w:hAnsiTheme="minorHAnsi" w:cstheme="minorHAnsi" w:hint="cs"/>
          <w:color w:val="000000"/>
          <w:rtl/>
        </w:rPr>
        <w:t xml:space="preserve">במחקר </w:t>
      </w:r>
      <w:r>
        <w:rPr>
          <w:rFonts w:asciiTheme="minorHAnsi" w:eastAsia="Times New Roman" w:hAnsiTheme="minorHAnsi" w:cstheme="minorHAnsi" w:hint="cs"/>
          <w:color w:val="000000"/>
          <w:rtl/>
        </w:rPr>
        <w:t>ש</w:t>
      </w:r>
      <w:r w:rsidR="00F16EB3" w:rsidRPr="005F3990">
        <w:rPr>
          <w:rFonts w:asciiTheme="minorHAnsi" w:eastAsia="Times New Roman" w:hAnsiTheme="minorHAnsi" w:cstheme="minorHAnsi"/>
          <w:color w:val="000000"/>
          <w:rtl/>
        </w:rPr>
        <w:t>יש צורך דחוף להגיע לאמנות בינלאומיות בנושא מים</w:t>
      </w:r>
      <w:r w:rsidR="00C33CEE">
        <w:rPr>
          <w:rFonts w:asciiTheme="minorHAnsi" w:eastAsia="Times New Roman" w:hAnsiTheme="minorHAnsi" w:cstheme="minorHAnsi" w:hint="cs"/>
          <w:color w:val="000000"/>
          <w:rtl/>
        </w:rPr>
        <w:t>,</w:t>
      </w:r>
      <w:r w:rsidR="00F16EB3" w:rsidRPr="005F3990">
        <w:rPr>
          <w:rFonts w:asciiTheme="minorHAnsi" w:eastAsia="Times New Roman" w:hAnsiTheme="minorHAnsi" w:cstheme="minorHAnsi"/>
          <w:color w:val="000000"/>
          <w:rtl/>
        </w:rPr>
        <w:t xml:space="preserve"> בדומה </w:t>
      </w:r>
      <w:r w:rsidR="00760075">
        <w:rPr>
          <w:rFonts w:asciiTheme="minorHAnsi" w:eastAsia="Times New Roman" w:hAnsiTheme="minorHAnsi" w:cstheme="minorHAnsi" w:hint="cs"/>
          <w:color w:val="000000"/>
          <w:rtl/>
        </w:rPr>
        <w:t>לאמנת</w:t>
      </w:r>
      <w:r w:rsidR="00F16EB3" w:rsidRPr="005F3990">
        <w:rPr>
          <w:rFonts w:asciiTheme="minorHAnsi" w:eastAsia="Times New Roman" w:hAnsiTheme="minorHAnsi" w:cstheme="minorHAnsi"/>
          <w:color w:val="000000"/>
          <w:rtl/>
        </w:rPr>
        <w:t xml:space="preserve"> מונטריאול </w:t>
      </w:r>
      <w:r w:rsidR="00760075">
        <w:rPr>
          <w:rFonts w:asciiTheme="minorHAnsi" w:eastAsia="Times New Roman" w:hAnsiTheme="minorHAnsi" w:cstheme="minorHAnsi" w:hint="cs"/>
          <w:color w:val="000000"/>
          <w:rtl/>
        </w:rPr>
        <w:t>מ</w:t>
      </w:r>
      <w:r w:rsidR="00F16EB3" w:rsidRPr="005F3990">
        <w:rPr>
          <w:rFonts w:asciiTheme="minorHAnsi" w:eastAsia="Times New Roman" w:hAnsiTheme="minorHAnsi" w:cstheme="minorHAnsi"/>
          <w:color w:val="000000"/>
          <w:rtl/>
        </w:rPr>
        <w:t xml:space="preserve">שנת 2022 </w:t>
      </w:r>
      <w:r w:rsidR="00760075">
        <w:rPr>
          <w:rFonts w:asciiTheme="minorHAnsi" w:eastAsia="Times New Roman" w:hAnsiTheme="minorHAnsi" w:cstheme="minorHAnsi" w:hint="cs"/>
          <w:color w:val="000000"/>
          <w:rtl/>
        </w:rPr>
        <w:t>העוסקת</w:t>
      </w:r>
      <w:r w:rsidR="00F16EB3" w:rsidRPr="005F3990">
        <w:rPr>
          <w:rFonts w:asciiTheme="minorHAnsi" w:eastAsia="Times New Roman" w:hAnsiTheme="minorHAnsi" w:cstheme="minorHAnsi"/>
          <w:color w:val="000000"/>
          <w:rtl/>
        </w:rPr>
        <w:t xml:space="preserve"> </w:t>
      </w:r>
      <w:r w:rsidR="00760075">
        <w:rPr>
          <w:rFonts w:asciiTheme="minorHAnsi" w:eastAsia="Times New Roman" w:hAnsiTheme="minorHAnsi" w:cstheme="minorHAnsi" w:hint="cs"/>
          <w:color w:val="000000"/>
          <w:rtl/>
        </w:rPr>
        <w:t>ב</w:t>
      </w:r>
      <w:r w:rsidR="00F16EB3" w:rsidRPr="005F3990">
        <w:rPr>
          <w:rFonts w:asciiTheme="minorHAnsi" w:eastAsia="Times New Roman" w:hAnsiTheme="minorHAnsi" w:cstheme="minorHAnsi"/>
          <w:color w:val="000000"/>
          <w:rtl/>
        </w:rPr>
        <w:t>שמירה על מגוון המינים (</w:t>
      </w:r>
      <w:r w:rsidR="00F16EB3" w:rsidRPr="005F3990">
        <w:rPr>
          <w:rFonts w:asciiTheme="minorHAnsi" w:hAnsiTheme="minorHAnsi" w:cstheme="minorHAnsi"/>
          <w:rtl/>
          <w:lang w:val="en-US"/>
        </w:rPr>
        <w:t>15-</w:t>
      </w:r>
      <w:r w:rsidR="00306FCC" w:rsidRPr="005F3990">
        <w:rPr>
          <w:rFonts w:asciiTheme="minorHAnsi" w:hAnsiTheme="minorHAnsi" w:cstheme="minorHAnsi"/>
          <w:lang w:val="en-US"/>
        </w:rPr>
        <w:t>COP</w:t>
      </w:r>
      <w:r w:rsidR="00F16EB3" w:rsidRPr="005F3990">
        <w:rPr>
          <w:rFonts w:asciiTheme="minorHAnsi" w:eastAsia="Times New Roman" w:hAnsiTheme="minorHAnsi" w:cstheme="minorHAnsi"/>
          <w:color w:val="000000"/>
          <w:rtl/>
        </w:rPr>
        <w:t>)</w:t>
      </w:r>
      <w:r w:rsidR="00306FCC" w:rsidRPr="005F3990">
        <w:rPr>
          <w:rStyle w:val="FootnoteReference"/>
          <w:rFonts w:asciiTheme="minorHAnsi" w:hAnsiTheme="minorHAnsi" w:cstheme="minorHAnsi"/>
          <w:lang w:val="en-US"/>
        </w:rPr>
        <w:footnoteReference w:id="204"/>
      </w:r>
      <w:r w:rsidR="00F16EB3" w:rsidRPr="005F3990">
        <w:rPr>
          <w:rFonts w:asciiTheme="minorHAnsi" w:eastAsia="Times New Roman" w:hAnsiTheme="minorHAnsi" w:cstheme="minorHAnsi"/>
          <w:color w:val="000000"/>
          <w:rtl/>
        </w:rPr>
        <w:t xml:space="preserve">. </w:t>
      </w:r>
      <w:r w:rsidR="00DC0BCB">
        <w:rPr>
          <w:rFonts w:asciiTheme="minorHAnsi" w:eastAsia="Times New Roman" w:hAnsiTheme="minorHAnsi" w:cstheme="minorHAnsi" w:hint="cs"/>
          <w:color w:val="000000"/>
          <w:rtl/>
        </w:rPr>
        <w:t xml:space="preserve">לטענתם, </w:t>
      </w:r>
      <w:r w:rsidR="00F16EB3" w:rsidRPr="005F3990">
        <w:rPr>
          <w:rFonts w:asciiTheme="minorHAnsi" w:eastAsia="Times New Roman" w:hAnsiTheme="minorHAnsi" w:cstheme="minorHAnsi"/>
          <w:color w:val="000000"/>
          <w:rtl/>
        </w:rPr>
        <w:t>אמנות אל</w:t>
      </w:r>
      <w:r w:rsidR="00DC0BCB">
        <w:rPr>
          <w:rFonts w:asciiTheme="minorHAnsi" w:eastAsia="Times New Roman" w:hAnsiTheme="minorHAnsi" w:cstheme="minorHAnsi" w:hint="cs"/>
          <w:color w:val="000000"/>
          <w:rtl/>
        </w:rPr>
        <w:t>ו</w:t>
      </w:r>
      <w:r w:rsidR="00F16EB3" w:rsidRPr="005F3990">
        <w:rPr>
          <w:rFonts w:asciiTheme="minorHAnsi" w:eastAsia="Times New Roman" w:hAnsiTheme="minorHAnsi" w:cstheme="minorHAnsi"/>
          <w:color w:val="000000"/>
          <w:rtl/>
        </w:rPr>
        <w:t xml:space="preserve"> </w:t>
      </w:r>
      <w:r w:rsidR="00DC0BCB">
        <w:rPr>
          <w:rFonts w:asciiTheme="minorHAnsi" w:eastAsia="Times New Roman" w:hAnsiTheme="minorHAnsi" w:cstheme="minorHAnsi" w:hint="cs"/>
          <w:color w:val="000000"/>
          <w:rtl/>
        </w:rPr>
        <w:t xml:space="preserve">צריכות </w:t>
      </w:r>
      <w:r w:rsidR="00F16EB3" w:rsidRPr="005F3990">
        <w:rPr>
          <w:rFonts w:asciiTheme="minorHAnsi" w:eastAsia="Times New Roman" w:hAnsiTheme="minorHAnsi" w:cstheme="minorHAnsi"/>
          <w:color w:val="000000"/>
          <w:rtl/>
        </w:rPr>
        <w:lastRenderedPageBreak/>
        <w:t xml:space="preserve">לקבוע </w:t>
      </w:r>
      <w:r w:rsidR="00DC0BCB">
        <w:rPr>
          <w:rFonts w:asciiTheme="minorHAnsi" w:eastAsia="Times New Roman" w:hAnsiTheme="minorHAnsi" w:cstheme="minorHAnsi" w:hint="cs"/>
          <w:color w:val="000000"/>
          <w:rtl/>
        </w:rPr>
        <w:t xml:space="preserve">את </w:t>
      </w:r>
      <w:r w:rsidR="00F16EB3" w:rsidRPr="005F3990">
        <w:rPr>
          <w:rFonts w:asciiTheme="minorHAnsi" w:eastAsia="Times New Roman" w:hAnsiTheme="minorHAnsi" w:cstheme="minorHAnsi"/>
          <w:color w:val="000000"/>
          <w:rtl/>
        </w:rPr>
        <w:t xml:space="preserve">אמות </w:t>
      </w:r>
      <w:r w:rsidR="00DC0BCB">
        <w:rPr>
          <w:rFonts w:asciiTheme="minorHAnsi" w:eastAsia="Times New Roman" w:hAnsiTheme="minorHAnsi" w:cstheme="minorHAnsi" w:hint="cs"/>
          <w:color w:val="000000"/>
          <w:rtl/>
        </w:rPr>
        <w:t>ה</w:t>
      </w:r>
      <w:r w:rsidR="00F16EB3" w:rsidRPr="005F3990">
        <w:rPr>
          <w:rFonts w:asciiTheme="minorHAnsi" w:eastAsia="Times New Roman" w:hAnsiTheme="minorHAnsi" w:cstheme="minorHAnsi"/>
          <w:color w:val="000000"/>
          <w:rtl/>
        </w:rPr>
        <w:t>מידה לניצול בר-קיימ</w:t>
      </w:r>
      <w:r w:rsidR="00DC0BCB">
        <w:rPr>
          <w:rFonts w:asciiTheme="minorHAnsi" w:eastAsia="Times New Roman" w:hAnsiTheme="minorHAnsi" w:cstheme="minorHAnsi" w:hint="cs"/>
          <w:color w:val="000000"/>
          <w:rtl/>
        </w:rPr>
        <w:t>א</w:t>
      </w:r>
      <w:r w:rsidR="00F16EB3" w:rsidRPr="005F3990">
        <w:rPr>
          <w:rFonts w:asciiTheme="minorHAnsi" w:eastAsia="Times New Roman" w:hAnsiTheme="minorHAnsi" w:cstheme="minorHAnsi"/>
          <w:color w:val="000000"/>
          <w:rtl/>
        </w:rPr>
        <w:t xml:space="preserve"> של מים, </w:t>
      </w:r>
      <w:r w:rsidR="00306FCC">
        <w:rPr>
          <w:rFonts w:asciiTheme="minorHAnsi" w:eastAsia="Times New Roman" w:hAnsiTheme="minorHAnsi" w:cstheme="minorHAnsi" w:hint="cs"/>
          <w:color w:val="000000"/>
          <w:rtl/>
        </w:rPr>
        <w:t xml:space="preserve">כולל </w:t>
      </w:r>
      <w:r w:rsidR="00F16EB3" w:rsidRPr="005F3990">
        <w:rPr>
          <w:rFonts w:asciiTheme="minorHAnsi" w:eastAsia="Times New Roman" w:hAnsiTheme="minorHAnsi" w:cstheme="minorHAnsi"/>
          <w:color w:val="000000"/>
          <w:rtl/>
        </w:rPr>
        <w:t>מניעת זיהום מים והקצאת מים למערכות אקולוגיות</w:t>
      </w:r>
      <w:r w:rsidR="00F16EB3" w:rsidRPr="005F3990">
        <w:rPr>
          <w:rStyle w:val="FootnoteReference"/>
          <w:rFonts w:asciiTheme="minorHAnsi" w:eastAsia="Times New Roman" w:hAnsiTheme="minorHAnsi" w:cstheme="minorHAnsi"/>
          <w:color w:val="000000"/>
          <w:rtl/>
        </w:rPr>
        <w:footnoteReference w:id="205"/>
      </w:r>
      <w:r w:rsidR="00F16EB3" w:rsidRPr="005F3990">
        <w:rPr>
          <w:rFonts w:asciiTheme="minorHAnsi" w:eastAsia="Times New Roman" w:hAnsiTheme="minorHAnsi" w:cstheme="minorHAnsi"/>
          <w:color w:val="000000"/>
          <w:rtl/>
        </w:rPr>
        <w:t>.</w:t>
      </w:r>
      <w:r w:rsidR="00AB3729">
        <w:rPr>
          <w:rFonts w:asciiTheme="minorHAnsi" w:eastAsia="Times New Roman" w:hAnsiTheme="minorHAnsi" w:cstheme="minorHAnsi" w:hint="cs"/>
          <w:color w:val="000000"/>
          <w:rtl/>
        </w:rPr>
        <w:t xml:space="preserve"> </w:t>
      </w:r>
      <w:r w:rsidR="0045408C">
        <w:rPr>
          <w:rFonts w:asciiTheme="minorHAnsi" w:hAnsiTheme="minorHAnsi" w:cstheme="minorHAnsi" w:hint="cs"/>
          <w:rtl/>
        </w:rPr>
        <w:t xml:space="preserve">זהו גם המקום לציין כי אספקת </w:t>
      </w:r>
      <w:r w:rsidR="00F16EB3" w:rsidRPr="005F3990">
        <w:rPr>
          <w:rFonts w:asciiTheme="minorHAnsi" w:hAnsiTheme="minorHAnsi" w:cstheme="minorHAnsi"/>
          <w:rtl/>
        </w:rPr>
        <w:t>מים בכמות ובאיכות ראויה לכלל האנושות</w:t>
      </w:r>
      <w:r w:rsidR="0061772B">
        <w:rPr>
          <w:rFonts w:asciiTheme="minorHAnsi" w:hAnsiTheme="minorHAnsi" w:cstheme="minorHAnsi" w:hint="cs"/>
          <w:rtl/>
        </w:rPr>
        <w:t xml:space="preserve"> </w:t>
      </w:r>
      <w:r w:rsidR="00F16EB3" w:rsidRPr="005F3990">
        <w:rPr>
          <w:rFonts w:asciiTheme="minorHAnsi" w:hAnsiTheme="minorHAnsi" w:cstheme="minorHAnsi"/>
          <w:rtl/>
        </w:rPr>
        <w:t>מתכתבת בצורה הדוקה עם בטחון תזונתי ואנרגטי. הארגון העולמי להספקת מזון (</w:t>
      </w:r>
      <w:r w:rsidR="00F16EB3" w:rsidRPr="005F3990">
        <w:rPr>
          <w:rFonts w:asciiTheme="minorHAnsi" w:hAnsiTheme="minorHAnsi" w:cstheme="minorHAnsi"/>
        </w:rPr>
        <w:t>FAO</w:t>
      </w:r>
      <w:r w:rsidR="00F16EB3" w:rsidRPr="005F3990">
        <w:rPr>
          <w:rFonts w:asciiTheme="minorHAnsi" w:hAnsiTheme="minorHAnsi" w:cstheme="minorHAnsi"/>
          <w:rtl/>
        </w:rPr>
        <w:t xml:space="preserve"> - </w:t>
      </w:r>
      <w:r w:rsidR="00F16EB3" w:rsidRPr="005F3990">
        <w:rPr>
          <w:rFonts w:asciiTheme="minorHAnsi" w:hAnsiTheme="minorHAnsi" w:cstheme="minorHAnsi"/>
        </w:rPr>
        <w:t>Food and Agriculture Organization of the United Nations</w:t>
      </w:r>
      <w:r w:rsidR="00F16EB3" w:rsidRPr="005F3990">
        <w:rPr>
          <w:rFonts w:asciiTheme="minorHAnsi" w:hAnsiTheme="minorHAnsi" w:cstheme="minorHAnsi"/>
          <w:rtl/>
        </w:rPr>
        <w:t>) מקדם בשנים האחרונות את הנושא המורכב הזה באמצעות תוכניות מחקר ופיתוח</w:t>
      </w:r>
      <w:r w:rsidR="00C57D04">
        <w:rPr>
          <w:rFonts w:asciiTheme="minorHAnsi" w:hAnsiTheme="minorHAnsi" w:cstheme="minorHAnsi" w:hint="cs"/>
          <w:rtl/>
        </w:rPr>
        <w:t xml:space="preserve"> (</w:t>
      </w:r>
      <w:r w:rsidR="00C57D04" w:rsidRPr="00C57D04">
        <w:rPr>
          <w:rFonts w:asciiTheme="minorHAnsi" w:hAnsiTheme="minorHAnsi" w:cstheme="minorHAnsi"/>
        </w:rPr>
        <w:t>Nexus</w:t>
      </w:r>
      <w:r w:rsidR="00C57D04">
        <w:rPr>
          <w:rFonts w:asciiTheme="minorHAnsi" w:hAnsiTheme="minorHAnsi" w:cstheme="minorHAnsi" w:hint="cs"/>
          <w:rtl/>
        </w:rPr>
        <w:t>)</w:t>
      </w:r>
      <w:r w:rsidR="00F16EB3" w:rsidRPr="005F3990">
        <w:rPr>
          <w:rStyle w:val="FootnoteReference"/>
          <w:rFonts w:asciiTheme="minorHAnsi" w:hAnsiTheme="minorHAnsi" w:cstheme="minorHAnsi"/>
          <w:rtl/>
        </w:rPr>
        <w:footnoteReference w:id="206"/>
      </w:r>
      <w:r w:rsidR="00F16EB3" w:rsidRPr="005F3990">
        <w:rPr>
          <w:rFonts w:asciiTheme="minorHAnsi" w:hAnsiTheme="minorHAnsi" w:cstheme="minorHAnsi"/>
          <w:rtl/>
        </w:rPr>
        <w:t xml:space="preserve">. במסגרת </w:t>
      </w:r>
      <w:r w:rsidR="00CC2F14">
        <w:rPr>
          <w:rFonts w:asciiTheme="minorHAnsi" w:hAnsiTheme="minorHAnsi" w:cstheme="minorHAnsi" w:hint="cs"/>
          <w:rtl/>
        </w:rPr>
        <w:t xml:space="preserve">פעילות זו </w:t>
      </w:r>
      <w:r w:rsidR="00F16EB3" w:rsidRPr="005F3990">
        <w:rPr>
          <w:rFonts w:asciiTheme="minorHAnsi" w:hAnsiTheme="minorHAnsi" w:cstheme="minorHAnsi"/>
          <w:rtl/>
        </w:rPr>
        <w:t>פותחו כלים להערכ</w:t>
      </w:r>
      <w:r w:rsidR="005C5331">
        <w:rPr>
          <w:rFonts w:asciiTheme="minorHAnsi" w:hAnsiTheme="minorHAnsi" w:cstheme="minorHAnsi" w:hint="cs"/>
          <w:rtl/>
        </w:rPr>
        <w:t xml:space="preserve">ת ההיבטים השונים של </w:t>
      </w:r>
      <w:r w:rsidR="008F608A">
        <w:rPr>
          <w:rFonts w:asciiTheme="minorHAnsi" w:hAnsiTheme="minorHAnsi" w:cstheme="minorHAnsi" w:hint="cs"/>
          <w:rtl/>
        </w:rPr>
        <w:t>קשרי מים-מזון-אנרגיה</w:t>
      </w:r>
      <w:r w:rsidR="00F22C86">
        <w:rPr>
          <w:rFonts w:asciiTheme="minorHAnsi" w:hAnsiTheme="minorHAnsi" w:cstheme="minorHAnsi" w:hint="cs"/>
          <w:rtl/>
        </w:rPr>
        <w:t>,</w:t>
      </w:r>
      <w:r w:rsidR="008F608A">
        <w:rPr>
          <w:rFonts w:asciiTheme="minorHAnsi" w:hAnsiTheme="minorHAnsi" w:cstheme="minorHAnsi" w:hint="cs"/>
          <w:rtl/>
        </w:rPr>
        <w:t xml:space="preserve"> </w:t>
      </w:r>
      <w:r w:rsidR="00F22C86">
        <w:rPr>
          <w:rFonts w:asciiTheme="minorHAnsi" w:hAnsiTheme="minorHAnsi" w:cstheme="minorHAnsi" w:hint="cs"/>
          <w:rtl/>
        </w:rPr>
        <w:t>כולל</w:t>
      </w:r>
      <w:r w:rsidR="008F608A">
        <w:rPr>
          <w:rFonts w:asciiTheme="minorHAnsi" w:hAnsiTheme="minorHAnsi" w:cstheme="minorHAnsi" w:hint="cs"/>
          <w:rtl/>
        </w:rPr>
        <w:t xml:space="preserve"> ניהול נכון של ת</w:t>
      </w:r>
      <w:r w:rsidR="009D7E0D">
        <w:rPr>
          <w:rFonts w:asciiTheme="minorHAnsi" w:hAnsiTheme="minorHAnsi" w:cstheme="minorHAnsi" w:hint="cs"/>
          <w:rtl/>
        </w:rPr>
        <w:t>ו</w:t>
      </w:r>
      <w:r w:rsidR="008F608A">
        <w:rPr>
          <w:rFonts w:asciiTheme="minorHAnsi" w:hAnsiTheme="minorHAnsi" w:cstheme="minorHAnsi" w:hint="cs"/>
          <w:rtl/>
        </w:rPr>
        <w:t>כניות</w:t>
      </w:r>
      <w:r w:rsidR="009D7E0D">
        <w:rPr>
          <w:rFonts w:asciiTheme="minorHAnsi" w:hAnsiTheme="minorHAnsi" w:cstheme="minorHAnsi" w:hint="cs"/>
          <w:rtl/>
        </w:rPr>
        <w:t xml:space="preserve"> עתידיות, במטרה </w:t>
      </w:r>
      <w:r w:rsidR="00F16EB3" w:rsidRPr="005F3990">
        <w:rPr>
          <w:rFonts w:asciiTheme="minorHAnsi" w:hAnsiTheme="minorHAnsi" w:cstheme="minorHAnsi"/>
          <w:rtl/>
        </w:rPr>
        <w:t xml:space="preserve">לספק מידע למקבלי החלטות לגבי מהלכים מתוכננים של התערבות או השקעה בתשתיות יקרות. </w:t>
      </w:r>
    </w:p>
    <w:p w14:paraId="50B0F5D5" w14:textId="607F02AF" w:rsidR="00F16EB3" w:rsidRDefault="00F16EB3" w:rsidP="00E84885">
      <w:pPr>
        <w:bidi/>
        <w:spacing w:line="360" w:lineRule="auto"/>
        <w:rPr>
          <w:rFonts w:asciiTheme="minorHAnsi" w:eastAsia="Times New Roman" w:hAnsiTheme="minorHAnsi" w:cstheme="minorHAnsi"/>
          <w:color w:val="000000"/>
          <w:rtl/>
          <w:lang w:val="en-US"/>
        </w:rPr>
      </w:pPr>
      <w:r w:rsidRPr="005F3990">
        <w:rPr>
          <w:rFonts w:asciiTheme="minorHAnsi" w:eastAsia="Times New Roman" w:hAnsiTheme="minorHAnsi" w:cstheme="minorHAnsi"/>
          <w:color w:val="000000"/>
          <w:rtl/>
          <w:lang w:val="en-US"/>
        </w:rPr>
        <w:t xml:space="preserve">ניסיונות להתמודד בצורה גלובלית עם משק המים נעשו גם </w:t>
      </w:r>
      <w:r w:rsidR="00C62878">
        <w:rPr>
          <w:rFonts w:asciiTheme="minorHAnsi" w:eastAsia="Times New Roman" w:hAnsiTheme="minorHAnsi" w:cstheme="minorHAnsi" w:hint="cs"/>
          <w:color w:val="000000"/>
          <w:rtl/>
          <w:lang w:val="en-US"/>
        </w:rPr>
        <w:t>דרך</w:t>
      </w:r>
      <w:r w:rsidRPr="005F3990">
        <w:rPr>
          <w:rFonts w:asciiTheme="minorHAnsi" w:eastAsia="Times New Roman" w:hAnsiTheme="minorHAnsi" w:cstheme="minorHAnsi"/>
          <w:color w:val="000000"/>
          <w:rtl/>
          <w:lang w:val="en-US"/>
        </w:rPr>
        <w:t xml:space="preserve"> טיפול במים מושבים (</w:t>
      </w:r>
      <w:r w:rsidRPr="005F3990">
        <w:rPr>
          <w:rFonts w:asciiTheme="minorHAnsi" w:hAnsiTheme="minorHAnsi" w:cstheme="minorHAnsi"/>
          <w:lang w:val="en-US"/>
        </w:rPr>
        <w:t>activated sludge</w:t>
      </w:r>
      <w:r w:rsidRPr="005F3990">
        <w:rPr>
          <w:rFonts w:asciiTheme="minorHAnsi" w:hAnsiTheme="minorHAnsi" w:cstheme="minorHAnsi"/>
          <w:rtl/>
          <w:lang w:val="en-US"/>
        </w:rPr>
        <w:t xml:space="preserve"> </w:t>
      </w:r>
      <w:r w:rsidRPr="005F3990">
        <w:rPr>
          <w:rFonts w:asciiTheme="minorHAnsi" w:hAnsiTheme="minorHAnsi" w:cstheme="minorHAnsi"/>
          <w:lang w:val="en-US"/>
        </w:rPr>
        <w:t>process</w:t>
      </w:r>
      <w:r w:rsidRPr="005F3990">
        <w:rPr>
          <w:rFonts w:asciiTheme="minorHAnsi" w:hAnsiTheme="minorHAnsi" w:cstheme="minorHAnsi"/>
          <w:rtl/>
          <w:lang w:val="en-US"/>
        </w:rPr>
        <w:t xml:space="preserve"> - </w:t>
      </w:r>
      <w:r w:rsidRPr="005F3990">
        <w:rPr>
          <w:rFonts w:asciiTheme="minorHAnsi" w:hAnsiTheme="minorHAnsi" w:cstheme="minorHAnsi"/>
          <w:lang w:val="en-US"/>
        </w:rPr>
        <w:t>Ardern and Lockett</w:t>
      </w:r>
      <w:r w:rsidRPr="005F3990">
        <w:rPr>
          <w:rFonts w:asciiTheme="minorHAnsi" w:eastAsia="Times New Roman" w:hAnsiTheme="minorHAnsi" w:cstheme="minorHAnsi"/>
          <w:color w:val="000000"/>
          <w:rtl/>
          <w:lang w:val="en-US"/>
        </w:rPr>
        <w:t>)</w:t>
      </w:r>
      <w:r w:rsidRPr="005F3990">
        <w:rPr>
          <w:rStyle w:val="FootnoteReference"/>
          <w:rFonts w:asciiTheme="minorHAnsi" w:eastAsia="Times New Roman" w:hAnsiTheme="minorHAnsi" w:cstheme="minorHAnsi"/>
          <w:color w:val="000000"/>
          <w:rtl/>
          <w:lang w:val="en-US"/>
        </w:rPr>
        <w:footnoteReference w:id="207"/>
      </w:r>
      <w:r w:rsidRPr="005F3990">
        <w:rPr>
          <w:rFonts w:asciiTheme="minorHAnsi" w:eastAsia="Times New Roman" w:hAnsiTheme="minorHAnsi" w:cstheme="minorHAnsi"/>
          <w:color w:val="000000"/>
          <w:rtl/>
          <w:lang w:val="en-US"/>
        </w:rPr>
        <w:t>. ניסיונות אלה נובעים מההכרה שקצב העיור והתיעוש המהיר שעובר על הארצות המתפתחות מחייב פעולה החלטית, תוך יישום עקרונות פיתוח בר קיימ</w:t>
      </w:r>
      <w:r w:rsidR="00C872F9">
        <w:rPr>
          <w:rFonts w:asciiTheme="minorHAnsi" w:eastAsia="Times New Roman" w:hAnsiTheme="minorHAnsi" w:cstheme="minorHAnsi" w:hint="cs"/>
          <w:color w:val="000000"/>
          <w:rtl/>
          <w:lang w:val="en-US"/>
        </w:rPr>
        <w:t>א</w:t>
      </w:r>
      <w:r w:rsidRPr="005F3990">
        <w:rPr>
          <w:rFonts w:asciiTheme="minorHAnsi" w:eastAsia="Times New Roman" w:hAnsiTheme="minorHAnsi" w:cstheme="minorHAnsi"/>
          <w:color w:val="000000"/>
          <w:rtl/>
          <w:lang w:val="en-US"/>
        </w:rPr>
        <w:t xml:space="preserve"> וכלכלה מעגלית. אנחנו נחזור לנושא זה ביתר הרחבה </w:t>
      </w:r>
      <w:r w:rsidR="00C57D04">
        <w:rPr>
          <w:rFonts w:asciiTheme="minorHAnsi" w:eastAsia="Times New Roman" w:hAnsiTheme="minorHAnsi" w:cstheme="minorHAnsi" w:hint="cs"/>
          <w:color w:val="000000"/>
          <w:rtl/>
          <w:lang w:val="en-US"/>
        </w:rPr>
        <w:t>בתת-הפרק הבא</w:t>
      </w:r>
      <w:r w:rsidRPr="005F3990">
        <w:rPr>
          <w:rFonts w:asciiTheme="minorHAnsi" w:eastAsia="Times New Roman" w:hAnsiTheme="minorHAnsi" w:cstheme="minorHAnsi"/>
          <w:color w:val="000000"/>
          <w:rtl/>
          <w:lang w:val="en-US"/>
        </w:rPr>
        <w:t xml:space="preserve">. </w:t>
      </w:r>
    </w:p>
    <w:p w14:paraId="0BB24ECA" w14:textId="2AA3D09C" w:rsidR="00AB3729" w:rsidRDefault="00AB3729" w:rsidP="00AB3729">
      <w:pPr>
        <w:bidi/>
        <w:spacing w:line="360" w:lineRule="auto"/>
        <w:rPr>
          <w:rFonts w:asciiTheme="minorHAnsi" w:eastAsia="Times New Roman" w:hAnsiTheme="minorHAnsi" w:cstheme="minorHAnsi"/>
          <w:color w:val="000000"/>
        </w:rPr>
      </w:pPr>
      <w:r w:rsidRPr="005F3990">
        <w:rPr>
          <w:rFonts w:asciiTheme="minorHAnsi" w:eastAsia="Times New Roman" w:hAnsiTheme="minorHAnsi" w:cstheme="minorHAnsi"/>
          <w:color w:val="000000"/>
          <w:rtl/>
        </w:rPr>
        <w:t>אחד הנושאים שעולה לדיון חדשות לבקרים הוא המסחר במים ווירטואליים</w:t>
      </w:r>
      <w:r w:rsidR="00F22C86">
        <w:rPr>
          <w:rStyle w:val="FootnoteReference"/>
          <w:rFonts w:asciiTheme="minorHAnsi" w:eastAsia="Times New Roman" w:hAnsiTheme="minorHAnsi" w:cstheme="minorHAnsi"/>
          <w:color w:val="000000"/>
          <w:rtl/>
        </w:rPr>
        <w:footnoteReference w:id="208"/>
      </w:r>
      <w:r w:rsidRPr="005F3990">
        <w:rPr>
          <w:rFonts w:asciiTheme="minorHAnsi" w:eastAsia="Times New Roman" w:hAnsiTheme="minorHAnsi" w:cstheme="minorHAnsi"/>
          <w:color w:val="000000"/>
          <w:rtl/>
        </w:rPr>
        <w:t>, כלומר יצוא ויבוא מצרכים ש</w:t>
      </w:r>
      <w:r w:rsidR="005A0246">
        <w:rPr>
          <w:rFonts w:asciiTheme="minorHAnsi" w:eastAsia="Times New Roman" w:hAnsiTheme="minorHAnsi" w:cstheme="minorHAnsi" w:hint="cs"/>
          <w:color w:val="000000"/>
          <w:rtl/>
        </w:rPr>
        <w:t xml:space="preserve">תהליך </w:t>
      </w:r>
      <w:r w:rsidRPr="005F3990">
        <w:rPr>
          <w:rFonts w:asciiTheme="minorHAnsi" w:eastAsia="Times New Roman" w:hAnsiTheme="minorHAnsi" w:cstheme="minorHAnsi"/>
          <w:color w:val="000000"/>
          <w:rtl/>
        </w:rPr>
        <w:t xml:space="preserve">הפקתם </w:t>
      </w:r>
      <w:r w:rsidR="00C57D04">
        <w:rPr>
          <w:rFonts w:asciiTheme="minorHAnsi" w:eastAsia="Times New Roman" w:hAnsiTheme="minorHAnsi" w:cstheme="minorHAnsi" w:hint="cs"/>
          <w:color w:val="000000"/>
          <w:rtl/>
        </w:rPr>
        <w:t>מחייב</w:t>
      </w:r>
      <w:r w:rsidR="005A0246">
        <w:rPr>
          <w:rFonts w:asciiTheme="minorHAnsi" w:eastAsia="Times New Roman" w:hAnsiTheme="minorHAnsi" w:cstheme="minorHAnsi" w:hint="cs"/>
          <w:color w:val="000000"/>
          <w:rtl/>
        </w:rPr>
        <w:t xml:space="preserve"> </w:t>
      </w:r>
      <w:r w:rsidR="001E102D">
        <w:rPr>
          <w:rFonts w:asciiTheme="minorHAnsi" w:eastAsia="Times New Roman" w:hAnsiTheme="minorHAnsi" w:cstheme="minorHAnsi" w:hint="cs"/>
          <w:color w:val="000000"/>
          <w:rtl/>
        </w:rPr>
        <w:t>שימוש ב</w:t>
      </w:r>
      <w:r>
        <w:rPr>
          <w:rFonts w:asciiTheme="minorHAnsi" w:eastAsia="Times New Roman" w:hAnsiTheme="minorHAnsi" w:cstheme="minorHAnsi" w:hint="cs"/>
          <w:color w:val="000000"/>
          <w:rtl/>
        </w:rPr>
        <w:t>כמויות</w:t>
      </w:r>
      <w:r w:rsidR="005D07AD">
        <w:rPr>
          <w:rFonts w:asciiTheme="minorHAnsi" w:eastAsia="Times New Roman" w:hAnsiTheme="minorHAnsi" w:cstheme="minorHAnsi" w:hint="cs"/>
          <w:color w:val="000000"/>
          <w:rtl/>
        </w:rPr>
        <w:t xml:space="preserve"> גדולות</w:t>
      </w:r>
      <w:r>
        <w:rPr>
          <w:rFonts w:asciiTheme="minorHAnsi" w:eastAsia="Times New Roman" w:hAnsiTheme="minorHAnsi" w:cstheme="minorHAnsi" w:hint="cs"/>
          <w:color w:val="000000"/>
          <w:rtl/>
        </w:rPr>
        <w:t xml:space="preserve"> של מים איכותיים</w:t>
      </w:r>
      <w:r w:rsidR="001E102D">
        <w:rPr>
          <w:rFonts w:asciiTheme="minorHAnsi" w:eastAsia="Times New Roman" w:hAnsiTheme="minorHAnsi" w:cstheme="minorHAnsi" w:hint="cs"/>
          <w:color w:val="000000"/>
          <w:rtl/>
        </w:rPr>
        <w:t xml:space="preserve">. </w:t>
      </w:r>
      <w:r w:rsidR="005D07AD">
        <w:rPr>
          <w:rFonts w:asciiTheme="minorHAnsi" w:eastAsia="Times New Roman" w:hAnsiTheme="minorHAnsi" w:cstheme="minorHAnsi" w:hint="cs"/>
          <w:color w:val="000000"/>
          <w:rtl/>
        </w:rPr>
        <w:t xml:space="preserve">במילים אחרות, </w:t>
      </w:r>
      <w:r w:rsidR="001E102D">
        <w:rPr>
          <w:rFonts w:asciiTheme="minorHAnsi" w:eastAsia="Times New Roman" w:hAnsiTheme="minorHAnsi" w:cstheme="minorHAnsi" w:hint="cs"/>
          <w:color w:val="000000"/>
          <w:rtl/>
        </w:rPr>
        <w:t>מדובר ב</w:t>
      </w:r>
      <w:r w:rsidR="005D07AD">
        <w:rPr>
          <w:rFonts w:asciiTheme="minorHAnsi" w:eastAsia="Times New Roman" w:hAnsiTheme="minorHAnsi" w:cstheme="minorHAnsi" w:hint="cs"/>
          <w:color w:val="000000"/>
          <w:rtl/>
        </w:rPr>
        <w:t xml:space="preserve">ייצוא של </w:t>
      </w:r>
      <w:r w:rsidR="00DF7682">
        <w:rPr>
          <w:rFonts w:asciiTheme="minorHAnsi" w:eastAsia="Times New Roman" w:hAnsiTheme="minorHAnsi" w:cstheme="minorHAnsi" w:hint="cs"/>
          <w:color w:val="000000"/>
          <w:rtl/>
        </w:rPr>
        <w:t xml:space="preserve">מים המגולמים במוצרי חקלאות, מזון, </w:t>
      </w:r>
      <w:r w:rsidR="00DF7682" w:rsidRPr="005F3990">
        <w:rPr>
          <w:rFonts w:asciiTheme="minorHAnsi" w:eastAsia="Times New Roman" w:hAnsiTheme="minorHAnsi" w:cstheme="minorHAnsi"/>
          <w:color w:val="000000"/>
          <w:rtl/>
        </w:rPr>
        <w:t>טקסטיל, ועוד</w:t>
      </w:r>
      <w:r w:rsidRPr="005F3990">
        <w:rPr>
          <w:rFonts w:asciiTheme="minorHAnsi" w:eastAsia="Times New Roman" w:hAnsiTheme="minorHAnsi" w:cstheme="minorHAnsi"/>
          <w:color w:val="000000"/>
          <w:rtl/>
        </w:rPr>
        <w:t>. כמו כן, סחר במוצרים כגון מתכות מגלם בתוכו היבטים של זיהום מים בארצות שבהן הרגולציה והאכיפה פחות נוקשות, מה שמביא לאירועי הרעלה ופגיעה ב</w:t>
      </w:r>
      <w:r w:rsidR="00A76E62">
        <w:rPr>
          <w:rFonts w:asciiTheme="minorHAnsi" w:eastAsia="Times New Roman" w:hAnsiTheme="minorHAnsi" w:cstheme="minorHAnsi" w:hint="cs"/>
          <w:color w:val="000000"/>
          <w:rtl/>
        </w:rPr>
        <w:t>בני אדם וב</w:t>
      </w:r>
      <w:r w:rsidRPr="005F3990">
        <w:rPr>
          <w:rFonts w:asciiTheme="minorHAnsi" w:eastAsia="Times New Roman" w:hAnsiTheme="minorHAnsi" w:cstheme="minorHAnsi"/>
          <w:color w:val="000000"/>
          <w:rtl/>
        </w:rPr>
        <w:t>טבע</w:t>
      </w:r>
      <w:r w:rsidR="00B5463C">
        <w:rPr>
          <w:rFonts w:asciiTheme="minorHAnsi" w:eastAsia="Times New Roman" w:hAnsiTheme="minorHAnsi" w:cstheme="minorHAnsi" w:hint="cs"/>
          <w:color w:val="000000"/>
          <w:rtl/>
        </w:rPr>
        <w:t xml:space="preserve"> בעת כרייתם</w:t>
      </w:r>
      <w:r w:rsidRPr="005F3990">
        <w:rPr>
          <w:rFonts w:asciiTheme="minorHAnsi" w:eastAsia="Times New Roman" w:hAnsiTheme="minorHAnsi" w:cstheme="minorHAnsi"/>
          <w:color w:val="000000"/>
          <w:rtl/>
        </w:rPr>
        <w:t>.</w:t>
      </w:r>
    </w:p>
    <w:p w14:paraId="7BD7F44A" w14:textId="44DEC002" w:rsidR="00AB3729" w:rsidRPr="009A248E" w:rsidRDefault="00A34823" w:rsidP="00A34823">
      <w:pPr>
        <w:pStyle w:val="Heading3"/>
        <w:bidi/>
        <w:spacing w:after="0" w:line="360" w:lineRule="auto"/>
        <w:rPr>
          <w:rFonts w:asciiTheme="minorHAnsi" w:hAnsiTheme="minorHAnsi" w:cstheme="minorHAnsi"/>
          <w:rtl/>
          <w:lang w:val="en-US"/>
        </w:rPr>
      </w:pPr>
      <w:r w:rsidRPr="00A34823">
        <w:rPr>
          <w:rFonts w:asciiTheme="minorHAnsi" w:hAnsiTheme="minorHAnsi" w:cstheme="minorHAnsi" w:hint="cs"/>
          <w:rtl/>
          <w:lang w:val="en-US"/>
        </w:rPr>
        <w:t xml:space="preserve">     </w:t>
      </w:r>
      <w:r w:rsidR="00AB3729" w:rsidRPr="009A248E">
        <w:rPr>
          <w:rFonts w:asciiTheme="minorHAnsi" w:hAnsiTheme="minorHAnsi" w:cstheme="minorHAnsi" w:hint="cs"/>
          <w:rtl/>
          <w:lang w:val="en-US"/>
        </w:rPr>
        <w:t>טיפול במי שפכים</w:t>
      </w:r>
    </w:p>
    <w:p w14:paraId="3CD0EC90" w14:textId="2CDE05DE" w:rsidR="00F16EB3" w:rsidRPr="005F3990" w:rsidRDefault="00624031" w:rsidP="00CA338E">
      <w:pPr>
        <w:bidi/>
        <w:spacing w:line="360" w:lineRule="auto"/>
        <w:rPr>
          <w:rFonts w:asciiTheme="minorHAnsi" w:eastAsia="Times New Roman" w:hAnsiTheme="minorHAnsi" w:cstheme="minorHAnsi"/>
          <w:color w:val="000000"/>
          <w:rtl/>
        </w:rPr>
      </w:pPr>
      <w:r w:rsidRPr="005F3990">
        <w:rPr>
          <w:rFonts w:asciiTheme="minorHAnsi" w:hAnsiTheme="minorHAnsi" w:cstheme="minorHAnsi"/>
          <w:rtl/>
          <w:lang w:val="en-US"/>
        </w:rPr>
        <w:t>רק בחלק מכלל הישובים בעולם יש מערכות מתפקדות לטיפול בשפכים. ההערכות הן ש</w:t>
      </w:r>
      <w:r w:rsidRPr="005F3990">
        <w:rPr>
          <w:rFonts w:asciiTheme="minorHAnsi" w:eastAsia="Times New Roman" w:hAnsiTheme="minorHAnsi" w:cstheme="minorHAnsi"/>
          <w:color w:val="000000"/>
          <w:rtl/>
        </w:rPr>
        <w:t>מעל</w:t>
      </w:r>
      <w:r w:rsidR="00B5463C">
        <w:rPr>
          <w:rFonts w:asciiTheme="minorHAnsi" w:eastAsia="Times New Roman" w:hAnsiTheme="minorHAnsi" w:cstheme="minorHAnsi" w:hint="cs"/>
          <w:color w:val="000000"/>
          <w:rtl/>
        </w:rPr>
        <w:t xml:space="preserve"> </w:t>
      </w:r>
      <w:r w:rsidRPr="005F3990">
        <w:rPr>
          <w:rFonts w:asciiTheme="minorHAnsi" w:eastAsia="Times New Roman" w:hAnsiTheme="minorHAnsi" w:cstheme="minorHAnsi"/>
          <w:color w:val="000000"/>
          <w:rtl/>
        </w:rPr>
        <w:t>50% ממי הביוב בעולם אינם מטופלים</w:t>
      </w:r>
      <w:r w:rsidR="004823A4">
        <w:rPr>
          <w:rFonts w:asciiTheme="minorHAnsi" w:eastAsia="Times New Roman" w:hAnsiTheme="minorHAnsi" w:cstheme="minorHAnsi" w:hint="cs"/>
          <w:color w:val="000000"/>
          <w:rtl/>
        </w:rPr>
        <w:t xml:space="preserve"> (כ-42% מי שפכים ביתיים, וכ-73% מי שפכים תעשייתיים)</w:t>
      </w:r>
      <w:r w:rsidR="004823A4">
        <w:rPr>
          <w:rStyle w:val="FootnoteReference"/>
          <w:rFonts w:asciiTheme="minorHAnsi" w:eastAsia="Times New Roman" w:hAnsiTheme="minorHAnsi" w:cstheme="minorHAnsi"/>
          <w:color w:val="000000"/>
          <w:rtl/>
        </w:rPr>
        <w:footnoteReference w:id="209"/>
      </w:r>
      <w:r w:rsidRPr="005F3990">
        <w:rPr>
          <w:rFonts w:asciiTheme="minorHAnsi" w:eastAsia="Times New Roman" w:hAnsiTheme="minorHAnsi" w:cstheme="minorHAnsi"/>
          <w:color w:val="000000"/>
          <w:rtl/>
        </w:rPr>
        <w:t xml:space="preserve">, </w:t>
      </w:r>
      <w:r w:rsidR="00F22C86">
        <w:rPr>
          <w:rFonts w:asciiTheme="minorHAnsi" w:eastAsia="Times New Roman" w:hAnsiTheme="minorHAnsi" w:cstheme="minorHAnsi" w:hint="cs"/>
          <w:color w:val="000000"/>
          <w:rtl/>
        </w:rPr>
        <w:t>מה שיוצר</w:t>
      </w:r>
      <w:r w:rsidR="00421460">
        <w:rPr>
          <w:rFonts w:asciiTheme="minorHAnsi" w:eastAsia="Times New Roman" w:hAnsiTheme="minorHAnsi" w:cstheme="minorHAnsi" w:hint="cs"/>
          <w:color w:val="000000"/>
          <w:rtl/>
        </w:rPr>
        <w:t xml:space="preserve"> </w:t>
      </w:r>
      <w:r w:rsidRPr="005F3990">
        <w:rPr>
          <w:rFonts w:asciiTheme="minorHAnsi" w:eastAsia="Times New Roman" w:hAnsiTheme="minorHAnsi" w:cstheme="minorHAnsi"/>
          <w:color w:val="000000"/>
          <w:rtl/>
        </w:rPr>
        <w:t xml:space="preserve">השפעות מרחיקות לכת מבחינת הפגיעה </w:t>
      </w:r>
      <w:r>
        <w:rPr>
          <w:rFonts w:asciiTheme="minorHAnsi" w:eastAsia="Times New Roman" w:hAnsiTheme="minorHAnsi" w:cstheme="minorHAnsi" w:hint="cs"/>
          <w:color w:val="000000"/>
          <w:rtl/>
        </w:rPr>
        <w:t>בבריאות בני אדם ו</w:t>
      </w:r>
      <w:r w:rsidRPr="005F3990">
        <w:rPr>
          <w:rFonts w:asciiTheme="minorHAnsi" w:eastAsia="Times New Roman" w:hAnsiTheme="minorHAnsi" w:cstheme="minorHAnsi"/>
          <w:color w:val="000000"/>
          <w:rtl/>
        </w:rPr>
        <w:t xml:space="preserve">במערכות אקווטיות </w:t>
      </w:r>
      <w:r>
        <w:rPr>
          <w:rFonts w:asciiTheme="minorHAnsi" w:eastAsia="Times New Roman" w:hAnsiTheme="minorHAnsi" w:cstheme="minorHAnsi" w:hint="cs"/>
          <w:color w:val="000000"/>
          <w:rtl/>
        </w:rPr>
        <w:t>יבשתיות ו</w:t>
      </w:r>
      <w:r w:rsidRPr="005F3990">
        <w:rPr>
          <w:rFonts w:asciiTheme="minorHAnsi" w:eastAsia="Times New Roman" w:hAnsiTheme="minorHAnsi" w:cstheme="minorHAnsi"/>
          <w:color w:val="000000"/>
          <w:rtl/>
        </w:rPr>
        <w:t xml:space="preserve">ימיות. </w:t>
      </w:r>
      <w:r w:rsidR="003B605A" w:rsidRPr="005F3990">
        <w:rPr>
          <w:rFonts w:asciiTheme="minorHAnsi" w:hAnsiTheme="minorHAnsi" w:cstheme="minorHAnsi"/>
          <w:rtl/>
          <w:lang w:val="en-US"/>
        </w:rPr>
        <w:t>כשליש מאוכלוסיית העולם אי</w:t>
      </w:r>
      <w:r w:rsidR="00487FD2" w:rsidRPr="005F3990">
        <w:rPr>
          <w:rFonts w:asciiTheme="minorHAnsi" w:hAnsiTheme="minorHAnsi" w:cstheme="minorHAnsi"/>
          <w:rtl/>
          <w:lang w:val="en-US"/>
        </w:rPr>
        <w:t>נ</w:t>
      </w:r>
      <w:r w:rsidR="003B605A" w:rsidRPr="005F3990">
        <w:rPr>
          <w:rFonts w:asciiTheme="minorHAnsi" w:hAnsiTheme="minorHAnsi" w:cstheme="minorHAnsi"/>
          <w:rtl/>
          <w:lang w:val="en-US"/>
        </w:rPr>
        <w:t xml:space="preserve">ה זוכה לשירותים הגייניים או </w:t>
      </w:r>
      <w:r w:rsidR="00D27186">
        <w:rPr>
          <w:rFonts w:asciiTheme="minorHAnsi" w:hAnsiTheme="minorHAnsi" w:cstheme="minorHAnsi" w:hint="cs"/>
          <w:rtl/>
          <w:lang w:val="en-US"/>
        </w:rPr>
        <w:t>ל</w:t>
      </w:r>
      <w:r w:rsidR="003B605A" w:rsidRPr="005F3990">
        <w:rPr>
          <w:rFonts w:asciiTheme="minorHAnsi" w:hAnsiTheme="minorHAnsi" w:cstheme="minorHAnsi"/>
          <w:rtl/>
          <w:lang w:val="en-US"/>
        </w:rPr>
        <w:t>מערכ</w:t>
      </w:r>
      <w:r w:rsidR="00D27186">
        <w:rPr>
          <w:rFonts w:asciiTheme="minorHAnsi" w:hAnsiTheme="minorHAnsi" w:cstheme="minorHAnsi" w:hint="cs"/>
          <w:rtl/>
          <w:lang w:val="en-US"/>
        </w:rPr>
        <w:t>ו</w:t>
      </w:r>
      <w:r w:rsidR="003B605A" w:rsidRPr="005F3990">
        <w:rPr>
          <w:rFonts w:asciiTheme="minorHAnsi" w:hAnsiTheme="minorHAnsi" w:cstheme="minorHAnsi"/>
          <w:rtl/>
          <w:lang w:val="en-US"/>
        </w:rPr>
        <w:t>ת</w:t>
      </w:r>
      <w:r w:rsidR="00D475A9" w:rsidRPr="005F3990">
        <w:rPr>
          <w:rFonts w:asciiTheme="minorHAnsi" w:hAnsiTheme="minorHAnsi" w:cstheme="minorHAnsi"/>
          <w:rtl/>
          <w:lang w:val="en-US"/>
        </w:rPr>
        <w:t xml:space="preserve"> סילוק מי שפכים ראוי</w:t>
      </w:r>
      <w:r w:rsidR="00D27186">
        <w:rPr>
          <w:rFonts w:asciiTheme="minorHAnsi" w:hAnsiTheme="minorHAnsi" w:cstheme="minorHAnsi" w:hint="cs"/>
          <w:rtl/>
          <w:lang w:val="en-US"/>
        </w:rPr>
        <w:t>ות</w:t>
      </w:r>
      <w:r w:rsidR="003B605A" w:rsidRPr="005F3990">
        <w:rPr>
          <w:rStyle w:val="FootnoteReference"/>
          <w:rFonts w:asciiTheme="minorHAnsi" w:hAnsiTheme="minorHAnsi" w:cstheme="minorHAnsi"/>
          <w:rtl/>
          <w:lang w:val="en-US"/>
        </w:rPr>
        <w:footnoteReference w:id="210"/>
      </w:r>
      <w:r w:rsidR="00D475A9" w:rsidRPr="005F3990">
        <w:rPr>
          <w:rFonts w:asciiTheme="minorHAnsi" w:hAnsiTheme="minorHAnsi" w:cstheme="minorHAnsi"/>
          <w:rtl/>
          <w:lang w:val="en-US"/>
        </w:rPr>
        <w:t xml:space="preserve">. כלומר, בישובים רבים בעולם שפכים </w:t>
      </w:r>
      <w:r w:rsidR="00F22C86">
        <w:rPr>
          <w:rFonts w:asciiTheme="minorHAnsi" w:hAnsiTheme="minorHAnsi" w:cstheme="minorHAnsi" w:hint="cs"/>
          <w:rtl/>
          <w:lang w:val="en-US"/>
        </w:rPr>
        <w:t xml:space="preserve">לא מטופלים </w:t>
      </w:r>
      <w:r w:rsidR="00D475A9" w:rsidRPr="005F3990">
        <w:rPr>
          <w:rFonts w:asciiTheme="minorHAnsi" w:hAnsiTheme="minorHAnsi" w:cstheme="minorHAnsi"/>
          <w:rtl/>
          <w:lang w:val="en-US"/>
        </w:rPr>
        <w:t>זורמים ברחובות ונספגים בקרקע ומזהמים אותה בפתוגנים, חומר אורגני חלקיקי ומומס, תרופות מסוגים שונים</w:t>
      </w:r>
      <w:r w:rsidR="000A735C">
        <w:rPr>
          <w:rFonts w:asciiTheme="minorHAnsi" w:hAnsiTheme="minorHAnsi" w:cstheme="minorHAnsi" w:hint="cs"/>
          <w:rtl/>
          <w:lang w:val="en-US"/>
        </w:rPr>
        <w:t>,</w:t>
      </w:r>
      <w:r w:rsidR="00D475A9" w:rsidRPr="005F3990">
        <w:rPr>
          <w:rFonts w:asciiTheme="minorHAnsi" w:hAnsiTheme="minorHAnsi" w:cstheme="minorHAnsi"/>
          <w:rtl/>
          <w:lang w:val="en-US"/>
        </w:rPr>
        <w:t xml:space="preserve"> הורמונים </w:t>
      </w:r>
      <w:r w:rsidR="000A735C">
        <w:rPr>
          <w:rFonts w:asciiTheme="minorHAnsi" w:hAnsiTheme="minorHAnsi" w:cstheme="minorHAnsi" w:hint="cs"/>
          <w:rtl/>
          <w:lang w:val="en-US"/>
        </w:rPr>
        <w:t>ו</w:t>
      </w:r>
      <w:r w:rsidR="00D475A9" w:rsidRPr="005F3990">
        <w:rPr>
          <w:rFonts w:asciiTheme="minorHAnsi" w:hAnsiTheme="minorHAnsi" w:cstheme="minorHAnsi"/>
          <w:rtl/>
          <w:lang w:val="en-US"/>
        </w:rPr>
        <w:t xml:space="preserve">נוטריינטים. בישובים רבים אחרים מי הביוב נאספים ומוזרמים לים </w:t>
      </w:r>
      <w:r w:rsidR="00487FD2" w:rsidRPr="005F3990">
        <w:rPr>
          <w:rFonts w:asciiTheme="minorHAnsi" w:hAnsiTheme="minorHAnsi" w:cstheme="minorHAnsi"/>
          <w:rtl/>
          <w:lang w:val="en-US"/>
        </w:rPr>
        <w:t>(</w:t>
      </w:r>
      <w:r w:rsidR="00D475A9" w:rsidRPr="005F3990">
        <w:rPr>
          <w:rFonts w:asciiTheme="minorHAnsi" w:hAnsiTheme="minorHAnsi" w:cstheme="minorHAnsi"/>
          <w:rtl/>
          <w:lang w:val="en-US"/>
        </w:rPr>
        <w:t>או לגוף מים אחר</w:t>
      </w:r>
      <w:r w:rsidR="00487FD2" w:rsidRPr="005F3990">
        <w:rPr>
          <w:rFonts w:asciiTheme="minorHAnsi" w:hAnsiTheme="minorHAnsi" w:cstheme="minorHAnsi"/>
          <w:rtl/>
          <w:lang w:val="en-US"/>
        </w:rPr>
        <w:t>)</w:t>
      </w:r>
      <w:r w:rsidR="00D475A9" w:rsidRPr="005F3990">
        <w:rPr>
          <w:rFonts w:asciiTheme="minorHAnsi" w:hAnsiTheme="minorHAnsi" w:cstheme="minorHAnsi"/>
          <w:rtl/>
          <w:lang w:val="en-US"/>
        </w:rPr>
        <w:t xml:space="preserve"> </w:t>
      </w:r>
      <w:r w:rsidR="00487FD2" w:rsidRPr="005F3990">
        <w:rPr>
          <w:rFonts w:asciiTheme="minorHAnsi" w:hAnsiTheme="minorHAnsi" w:cstheme="minorHAnsi"/>
          <w:rtl/>
          <w:lang w:val="en-US"/>
        </w:rPr>
        <w:t xml:space="preserve">או </w:t>
      </w:r>
      <w:r w:rsidR="000A735C">
        <w:rPr>
          <w:rFonts w:asciiTheme="minorHAnsi" w:hAnsiTheme="minorHAnsi" w:cstheme="minorHAnsi" w:hint="cs"/>
          <w:rtl/>
          <w:lang w:val="en-US"/>
        </w:rPr>
        <w:t xml:space="preserve">מנוצלים </w:t>
      </w:r>
      <w:r w:rsidR="00487FD2" w:rsidRPr="005F3990">
        <w:rPr>
          <w:rFonts w:asciiTheme="minorHAnsi" w:hAnsiTheme="minorHAnsi" w:cstheme="minorHAnsi"/>
          <w:rtl/>
          <w:lang w:val="en-US"/>
        </w:rPr>
        <w:t>להשקיית שדות</w:t>
      </w:r>
      <w:r w:rsidR="00487FD2" w:rsidRPr="005F3990">
        <w:rPr>
          <w:rStyle w:val="FootnoteReference"/>
          <w:rFonts w:asciiTheme="minorHAnsi" w:hAnsiTheme="minorHAnsi" w:cstheme="minorHAnsi"/>
          <w:rtl/>
          <w:lang w:val="en-US"/>
        </w:rPr>
        <w:footnoteReference w:id="211"/>
      </w:r>
      <w:r w:rsidR="00487FD2" w:rsidRPr="005F3990">
        <w:rPr>
          <w:rFonts w:asciiTheme="minorHAnsi" w:hAnsiTheme="minorHAnsi" w:cstheme="minorHAnsi"/>
          <w:rtl/>
          <w:lang w:val="en-US"/>
        </w:rPr>
        <w:t xml:space="preserve"> </w:t>
      </w:r>
      <w:r w:rsidR="00D475A9" w:rsidRPr="005F3990">
        <w:rPr>
          <w:rFonts w:asciiTheme="minorHAnsi" w:hAnsiTheme="minorHAnsi" w:cstheme="minorHAnsi"/>
          <w:rtl/>
          <w:lang w:val="en-US"/>
        </w:rPr>
        <w:t xml:space="preserve">ללא כל טיפול. </w:t>
      </w:r>
    </w:p>
    <w:p w14:paraId="5F12129F" w14:textId="506C557E" w:rsidR="00AC6C97" w:rsidRDefault="00A45095" w:rsidP="007C7212">
      <w:pPr>
        <w:bidi/>
        <w:spacing w:line="360" w:lineRule="auto"/>
        <w:rPr>
          <w:rFonts w:asciiTheme="minorHAnsi" w:hAnsiTheme="minorHAnsi" w:cstheme="minorHAnsi"/>
          <w:lang w:val="en-US"/>
        </w:rPr>
      </w:pPr>
      <w:r w:rsidRPr="005F3990">
        <w:rPr>
          <w:rFonts w:asciiTheme="minorHAnsi" w:hAnsiTheme="minorHAnsi" w:cstheme="minorHAnsi"/>
          <w:rtl/>
          <w:lang w:val="en-US"/>
        </w:rPr>
        <w:t>טיפול במי שפכים עירוניים נעשה על פי רוב בשלושה שלבים</w:t>
      </w:r>
      <w:r w:rsidR="00EA7E30">
        <w:rPr>
          <w:rStyle w:val="FootnoteReference"/>
          <w:rFonts w:asciiTheme="minorHAnsi" w:hAnsiTheme="minorHAnsi" w:cstheme="minorHAnsi"/>
          <w:rtl/>
          <w:lang w:val="en-US"/>
        </w:rPr>
        <w:footnoteReference w:id="212"/>
      </w:r>
      <w:r w:rsidRPr="005F3990">
        <w:rPr>
          <w:rFonts w:asciiTheme="minorHAnsi" w:hAnsiTheme="minorHAnsi" w:cstheme="minorHAnsi"/>
          <w:rtl/>
          <w:lang w:val="en-US"/>
        </w:rPr>
        <w:t xml:space="preserve">: (1) טיפול מקדים </w:t>
      </w:r>
      <w:r w:rsidR="002C59AF">
        <w:rPr>
          <w:rFonts w:asciiTheme="minorHAnsi" w:hAnsiTheme="minorHAnsi" w:cstheme="minorHAnsi" w:hint="cs"/>
          <w:rtl/>
          <w:lang w:val="en-US"/>
        </w:rPr>
        <w:t>(</w:t>
      </w:r>
      <w:r w:rsidR="002C59AF">
        <w:rPr>
          <w:rFonts w:asciiTheme="minorHAnsi" w:hAnsiTheme="minorHAnsi" w:cstheme="minorHAnsi"/>
          <w:lang w:val="en-US"/>
        </w:rPr>
        <w:t xml:space="preserve">primary </w:t>
      </w:r>
      <w:r w:rsidR="00FA1EC2" w:rsidRPr="00FA1EC2">
        <w:rPr>
          <w:rFonts w:asciiTheme="minorHAnsi" w:hAnsiTheme="minorHAnsi" w:cstheme="minorHAnsi"/>
          <w:lang w:val="en-US"/>
        </w:rPr>
        <w:t xml:space="preserve">wastewater </w:t>
      </w:r>
      <w:r w:rsidR="002C59AF">
        <w:rPr>
          <w:rFonts w:asciiTheme="minorHAnsi" w:hAnsiTheme="minorHAnsi" w:cstheme="minorHAnsi"/>
          <w:lang w:val="en-US"/>
        </w:rPr>
        <w:t>treatment</w:t>
      </w:r>
      <w:r w:rsidR="002C59AF">
        <w:rPr>
          <w:rFonts w:asciiTheme="minorHAnsi" w:hAnsiTheme="minorHAnsi" w:cstheme="minorHAnsi" w:hint="cs"/>
          <w:rtl/>
          <w:lang w:val="en-US"/>
        </w:rPr>
        <w:t xml:space="preserve">) </w:t>
      </w:r>
      <w:r w:rsidR="000A735C">
        <w:rPr>
          <w:rFonts w:asciiTheme="minorHAnsi" w:hAnsiTheme="minorHAnsi" w:cstheme="minorHAnsi" w:hint="cs"/>
          <w:rtl/>
          <w:lang w:val="en-US"/>
        </w:rPr>
        <w:t xml:space="preserve">הכולל </w:t>
      </w:r>
      <w:r w:rsidRPr="005F3990">
        <w:rPr>
          <w:rFonts w:asciiTheme="minorHAnsi" w:hAnsiTheme="minorHAnsi" w:cstheme="minorHAnsi"/>
          <w:rtl/>
          <w:lang w:val="en-US"/>
        </w:rPr>
        <w:t>סילוק מוצקים</w:t>
      </w:r>
      <w:r w:rsidR="003B7328" w:rsidRPr="005F3990">
        <w:rPr>
          <w:rFonts w:asciiTheme="minorHAnsi" w:hAnsiTheme="minorHAnsi" w:cstheme="minorHAnsi"/>
          <w:rtl/>
          <w:lang w:val="en-US"/>
        </w:rPr>
        <w:t xml:space="preserve"> באמצעות סינון גס והוספת חומרים משקעים (</w:t>
      </w:r>
      <w:r w:rsidR="003B7328" w:rsidRPr="005F3990">
        <w:rPr>
          <w:rFonts w:asciiTheme="minorHAnsi" w:hAnsiTheme="minorHAnsi" w:cstheme="minorHAnsi"/>
          <w:lang w:val="en-US"/>
        </w:rPr>
        <w:t>flocculants</w:t>
      </w:r>
      <w:r w:rsidR="003B7328" w:rsidRPr="005F3990">
        <w:rPr>
          <w:rFonts w:asciiTheme="minorHAnsi" w:hAnsiTheme="minorHAnsi" w:cstheme="minorHAnsi"/>
          <w:rtl/>
          <w:lang w:val="en-US"/>
        </w:rPr>
        <w:t>)</w:t>
      </w:r>
      <w:r w:rsidR="001039ED">
        <w:rPr>
          <w:rFonts w:asciiTheme="minorHAnsi" w:hAnsiTheme="minorHAnsi" w:cstheme="minorHAnsi" w:hint="cs"/>
          <w:rtl/>
          <w:lang w:val="en-US"/>
        </w:rPr>
        <w:t>;</w:t>
      </w:r>
      <w:r w:rsidRPr="005F3990">
        <w:rPr>
          <w:rFonts w:asciiTheme="minorHAnsi" w:hAnsiTheme="minorHAnsi" w:cstheme="minorHAnsi"/>
          <w:rtl/>
          <w:lang w:val="en-US"/>
        </w:rPr>
        <w:t xml:space="preserve"> (2) </w:t>
      </w:r>
      <w:r w:rsidR="002C59AF">
        <w:rPr>
          <w:rFonts w:asciiTheme="minorHAnsi" w:hAnsiTheme="minorHAnsi" w:cstheme="minorHAnsi" w:hint="cs"/>
          <w:rtl/>
          <w:lang w:val="en-US"/>
        </w:rPr>
        <w:t>טיפול שניוני (</w:t>
      </w:r>
      <w:r w:rsidR="002C59AF">
        <w:rPr>
          <w:rFonts w:asciiTheme="minorHAnsi" w:hAnsiTheme="minorHAnsi" w:cstheme="minorHAnsi"/>
          <w:lang w:val="en-US"/>
        </w:rPr>
        <w:t xml:space="preserve">secondary </w:t>
      </w:r>
      <w:r w:rsidR="00FA1EC2" w:rsidRPr="00FA1EC2">
        <w:rPr>
          <w:rFonts w:asciiTheme="minorHAnsi" w:hAnsiTheme="minorHAnsi" w:cstheme="minorHAnsi"/>
          <w:lang w:val="en-US"/>
        </w:rPr>
        <w:t xml:space="preserve">wastewater </w:t>
      </w:r>
      <w:r w:rsidR="002C59AF">
        <w:rPr>
          <w:rFonts w:asciiTheme="minorHAnsi" w:hAnsiTheme="minorHAnsi" w:cstheme="minorHAnsi"/>
          <w:lang w:val="en-US"/>
        </w:rPr>
        <w:t>treatment</w:t>
      </w:r>
      <w:r w:rsidR="002C59AF">
        <w:rPr>
          <w:rFonts w:asciiTheme="minorHAnsi" w:hAnsiTheme="minorHAnsi" w:cstheme="minorHAnsi" w:hint="cs"/>
          <w:rtl/>
          <w:lang w:val="en-US"/>
        </w:rPr>
        <w:t xml:space="preserve">) המתבסס על </w:t>
      </w:r>
      <w:r w:rsidRPr="005F3990">
        <w:rPr>
          <w:rFonts w:asciiTheme="minorHAnsi" w:hAnsiTheme="minorHAnsi" w:cstheme="minorHAnsi"/>
          <w:rtl/>
          <w:lang w:val="en-US"/>
        </w:rPr>
        <w:t>בוצה משופעלת (</w:t>
      </w:r>
      <w:r w:rsidRPr="005F3990">
        <w:rPr>
          <w:rFonts w:asciiTheme="minorHAnsi" w:hAnsiTheme="minorHAnsi" w:cstheme="minorHAnsi"/>
          <w:lang w:val="en-US"/>
        </w:rPr>
        <w:t>activated sludge</w:t>
      </w:r>
      <w:r w:rsidRPr="005F3990">
        <w:rPr>
          <w:rFonts w:asciiTheme="minorHAnsi" w:hAnsiTheme="minorHAnsi" w:cstheme="minorHAnsi"/>
          <w:rtl/>
          <w:lang w:val="en-US"/>
        </w:rPr>
        <w:t>) שמטרת</w:t>
      </w:r>
      <w:r w:rsidR="000A735C">
        <w:rPr>
          <w:rFonts w:asciiTheme="minorHAnsi" w:hAnsiTheme="minorHAnsi" w:cstheme="minorHAnsi" w:hint="cs"/>
          <w:rtl/>
          <w:lang w:val="en-US"/>
        </w:rPr>
        <w:t>ו</w:t>
      </w:r>
      <w:r w:rsidRPr="005F3990">
        <w:rPr>
          <w:rFonts w:asciiTheme="minorHAnsi" w:hAnsiTheme="minorHAnsi" w:cstheme="minorHAnsi"/>
          <w:rtl/>
          <w:lang w:val="en-US"/>
        </w:rPr>
        <w:t xml:space="preserve"> לסלק מהמים </w:t>
      </w:r>
      <w:r w:rsidRPr="005F3990">
        <w:rPr>
          <w:rFonts w:asciiTheme="minorHAnsi" w:hAnsiTheme="minorHAnsi" w:cstheme="minorHAnsi"/>
          <w:rtl/>
          <w:lang w:val="en-US"/>
        </w:rPr>
        <w:lastRenderedPageBreak/>
        <w:t>חומר אורגני</w:t>
      </w:r>
      <w:r w:rsidR="003B7328" w:rsidRPr="005F3990">
        <w:rPr>
          <w:rFonts w:asciiTheme="minorHAnsi" w:hAnsiTheme="minorHAnsi" w:cstheme="minorHAnsi"/>
          <w:rtl/>
          <w:lang w:val="en-US"/>
        </w:rPr>
        <w:t xml:space="preserve"> ו</w:t>
      </w:r>
      <w:r w:rsidRPr="005F3990">
        <w:rPr>
          <w:rFonts w:asciiTheme="minorHAnsi" w:hAnsiTheme="minorHAnsi" w:cstheme="minorHAnsi"/>
          <w:rtl/>
          <w:lang w:val="en-US"/>
        </w:rPr>
        <w:t xml:space="preserve">חנקות </w:t>
      </w:r>
      <w:r w:rsidR="003B7328" w:rsidRPr="005F3990">
        <w:rPr>
          <w:rFonts w:asciiTheme="minorHAnsi" w:hAnsiTheme="minorHAnsi" w:cstheme="minorHAnsi"/>
          <w:rtl/>
          <w:lang w:val="en-US"/>
        </w:rPr>
        <w:t>באמצעות חיידקים אירוביים, ולעיתים גם בקטריות מקבעות חנקן (</w:t>
      </w:r>
      <w:r w:rsidR="003B7328" w:rsidRPr="005F3990">
        <w:rPr>
          <w:rFonts w:asciiTheme="minorHAnsi" w:hAnsiTheme="minorHAnsi" w:cstheme="minorHAnsi"/>
          <w:lang w:val="en-US"/>
        </w:rPr>
        <w:t>denitrification bacteria</w:t>
      </w:r>
      <w:r w:rsidR="003B7328" w:rsidRPr="005F3990">
        <w:rPr>
          <w:rFonts w:asciiTheme="minorHAnsi" w:hAnsiTheme="minorHAnsi" w:cstheme="minorHAnsi"/>
          <w:rtl/>
          <w:lang w:val="en-US"/>
        </w:rPr>
        <w:t xml:space="preserve">) </w:t>
      </w:r>
      <w:r w:rsidR="00624031">
        <w:rPr>
          <w:rFonts w:asciiTheme="minorHAnsi" w:hAnsiTheme="minorHAnsi" w:cstheme="minorHAnsi" w:hint="cs"/>
          <w:rtl/>
          <w:lang w:val="en-US"/>
        </w:rPr>
        <w:t>והוספת</w:t>
      </w:r>
      <w:r w:rsidR="003B7328" w:rsidRPr="005F3990">
        <w:rPr>
          <w:rFonts w:asciiTheme="minorHAnsi" w:hAnsiTheme="minorHAnsi" w:cstheme="minorHAnsi"/>
          <w:rtl/>
          <w:lang w:val="en-US"/>
        </w:rPr>
        <w:t xml:space="preserve"> חומרים משקעים</w:t>
      </w:r>
      <w:r w:rsidR="007A2B48">
        <w:rPr>
          <w:rFonts w:asciiTheme="minorHAnsi" w:hAnsiTheme="minorHAnsi" w:cstheme="minorHAnsi" w:hint="cs"/>
          <w:rtl/>
          <w:lang w:val="en-US"/>
        </w:rPr>
        <w:t xml:space="preserve"> וחומרים מחטאים</w:t>
      </w:r>
      <w:r w:rsidR="001039ED">
        <w:rPr>
          <w:rFonts w:asciiTheme="minorHAnsi" w:hAnsiTheme="minorHAnsi" w:cstheme="minorHAnsi" w:hint="cs"/>
          <w:rtl/>
          <w:lang w:val="en-US"/>
        </w:rPr>
        <w:t>;</w:t>
      </w:r>
      <w:r w:rsidR="003B7328" w:rsidRPr="005F3990">
        <w:rPr>
          <w:rFonts w:asciiTheme="minorHAnsi" w:hAnsiTheme="minorHAnsi" w:cstheme="minorHAnsi"/>
          <w:rtl/>
          <w:lang w:val="en-US"/>
        </w:rPr>
        <w:t xml:space="preserve"> </w:t>
      </w:r>
      <w:r w:rsidR="00DF27DC">
        <w:rPr>
          <w:rFonts w:asciiTheme="minorHAnsi" w:hAnsiTheme="minorHAnsi" w:cstheme="minorHAnsi" w:hint="cs"/>
          <w:rtl/>
          <w:lang w:val="en-US"/>
        </w:rPr>
        <w:t xml:space="preserve">(3) </w:t>
      </w:r>
      <w:r w:rsidR="002C59AF">
        <w:rPr>
          <w:rFonts w:asciiTheme="minorHAnsi" w:hAnsiTheme="minorHAnsi" w:cstheme="minorHAnsi" w:hint="cs"/>
          <w:rtl/>
          <w:lang w:val="en-US"/>
        </w:rPr>
        <w:t>טיפול שלישוני (</w:t>
      </w:r>
      <w:r w:rsidR="00FA1EC2">
        <w:rPr>
          <w:rFonts w:asciiTheme="minorHAnsi" w:hAnsiTheme="minorHAnsi" w:cstheme="minorHAnsi"/>
          <w:lang w:val="en-US"/>
        </w:rPr>
        <w:t>t</w:t>
      </w:r>
      <w:r w:rsidR="00FA1EC2" w:rsidRPr="00FA1EC2">
        <w:rPr>
          <w:rFonts w:asciiTheme="minorHAnsi" w:hAnsiTheme="minorHAnsi" w:cstheme="minorHAnsi"/>
          <w:lang w:val="en-US"/>
        </w:rPr>
        <w:t>ertiary wastewater treatment</w:t>
      </w:r>
      <w:r w:rsidR="002C59AF">
        <w:rPr>
          <w:rFonts w:asciiTheme="minorHAnsi" w:hAnsiTheme="minorHAnsi" w:cstheme="minorHAnsi" w:hint="cs"/>
          <w:rtl/>
          <w:lang w:val="en-US"/>
        </w:rPr>
        <w:t xml:space="preserve">) המתבצע </w:t>
      </w:r>
      <w:r w:rsidR="00F93B7D" w:rsidRPr="005F3990">
        <w:rPr>
          <w:rFonts w:asciiTheme="minorHAnsi" w:hAnsiTheme="minorHAnsi" w:cstheme="minorHAnsi"/>
          <w:rtl/>
          <w:lang w:val="en-US"/>
        </w:rPr>
        <w:t>ב</w:t>
      </w:r>
      <w:r w:rsidR="007A2B48">
        <w:rPr>
          <w:rFonts w:asciiTheme="minorHAnsi" w:hAnsiTheme="minorHAnsi" w:cstheme="minorHAnsi" w:hint="cs"/>
          <w:rtl/>
          <w:lang w:val="en-US"/>
        </w:rPr>
        <w:t>חלק מה</w:t>
      </w:r>
      <w:r w:rsidR="00F93B7D" w:rsidRPr="005F3990">
        <w:rPr>
          <w:rFonts w:asciiTheme="minorHAnsi" w:hAnsiTheme="minorHAnsi" w:cstheme="minorHAnsi"/>
          <w:rtl/>
          <w:lang w:val="en-US"/>
        </w:rPr>
        <w:t xml:space="preserve">מתקנים </w:t>
      </w:r>
      <w:r w:rsidR="002C59AF">
        <w:rPr>
          <w:rFonts w:asciiTheme="minorHAnsi" w:hAnsiTheme="minorHAnsi" w:cstheme="minorHAnsi" w:hint="cs"/>
          <w:rtl/>
          <w:lang w:val="en-US"/>
        </w:rPr>
        <w:t>והכולל שלב</w:t>
      </w:r>
      <w:r w:rsidR="00F93B7D" w:rsidRPr="005F3990">
        <w:rPr>
          <w:rFonts w:asciiTheme="minorHAnsi" w:hAnsiTheme="minorHAnsi" w:cstheme="minorHAnsi"/>
          <w:rtl/>
          <w:lang w:val="en-US"/>
        </w:rPr>
        <w:t xml:space="preserve"> של סינון </w:t>
      </w:r>
      <w:r w:rsidR="002C59AF">
        <w:rPr>
          <w:rFonts w:asciiTheme="minorHAnsi" w:hAnsiTheme="minorHAnsi" w:cstheme="minorHAnsi" w:hint="cs"/>
          <w:rtl/>
          <w:lang w:val="en-US"/>
        </w:rPr>
        <w:t xml:space="preserve">נוסף </w:t>
      </w:r>
      <w:r w:rsidR="00FA1EC2">
        <w:rPr>
          <w:rFonts w:asciiTheme="minorHAnsi" w:hAnsiTheme="minorHAnsi" w:cstheme="minorHAnsi" w:hint="cs"/>
          <w:rtl/>
          <w:lang w:val="en-US"/>
        </w:rPr>
        <w:t xml:space="preserve">וחיטוי, </w:t>
      </w:r>
      <w:r w:rsidR="00F93B7D" w:rsidRPr="005F3990">
        <w:rPr>
          <w:rFonts w:asciiTheme="minorHAnsi" w:hAnsiTheme="minorHAnsi" w:cstheme="minorHAnsi"/>
          <w:rtl/>
          <w:lang w:val="en-US"/>
        </w:rPr>
        <w:t xml:space="preserve">או אפילו אוסמוזה הפוכה ההופכת את המים לראויים גם לשתייה. </w:t>
      </w:r>
      <w:r w:rsidR="003B7328" w:rsidRPr="005F3990">
        <w:rPr>
          <w:rFonts w:asciiTheme="minorHAnsi" w:hAnsiTheme="minorHAnsi" w:cstheme="minorHAnsi"/>
          <w:rtl/>
          <w:lang w:val="en-US"/>
        </w:rPr>
        <w:t>מים שעבר</w:t>
      </w:r>
      <w:r w:rsidR="00F93B7D" w:rsidRPr="005F3990">
        <w:rPr>
          <w:rFonts w:asciiTheme="minorHAnsi" w:hAnsiTheme="minorHAnsi" w:cstheme="minorHAnsi"/>
          <w:rtl/>
          <w:lang w:val="en-US"/>
        </w:rPr>
        <w:t>ו</w:t>
      </w:r>
      <w:r w:rsidR="003B7328" w:rsidRPr="005F3990">
        <w:rPr>
          <w:rFonts w:asciiTheme="minorHAnsi" w:hAnsiTheme="minorHAnsi" w:cstheme="minorHAnsi"/>
          <w:rtl/>
          <w:lang w:val="en-US"/>
        </w:rPr>
        <w:t xml:space="preserve"> את שני השלבים </w:t>
      </w:r>
      <w:r w:rsidR="00F93B7D" w:rsidRPr="005F3990">
        <w:rPr>
          <w:rFonts w:asciiTheme="minorHAnsi" w:hAnsiTheme="minorHAnsi" w:cstheme="minorHAnsi"/>
          <w:rtl/>
          <w:lang w:val="en-US"/>
        </w:rPr>
        <w:t>הראשונים</w:t>
      </w:r>
      <w:r w:rsidR="00096737" w:rsidRPr="005F3990">
        <w:rPr>
          <w:rFonts w:asciiTheme="minorHAnsi" w:hAnsiTheme="minorHAnsi" w:cstheme="minorHAnsi"/>
          <w:rtl/>
          <w:lang w:val="en-US"/>
        </w:rPr>
        <w:t xml:space="preserve"> ועברו ניטור ובדיקה של עמידה בסטנדרטים מתאימים, </w:t>
      </w:r>
      <w:r w:rsidR="00F93B7D" w:rsidRPr="005F3990">
        <w:rPr>
          <w:rFonts w:asciiTheme="minorHAnsi" w:hAnsiTheme="minorHAnsi" w:cstheme="minorHAnsi"/>
          <w:rtl/>
          <w:lang w:val="en-US"/>
        </w:rPr>
        <w:t>משמשים</w:t>
      </w:r>
      <w:r w:rsidR="003B7328" w:rsidRPr="005F3990">
        <w:rPr>
          <w:rFonts w:asciiTheme="minorHAnsi" w:hAnsiTheme="minorHAnsi" w:cstheme="minorHAnsi"/>
          <w:rtl/>
          <w:lang w:val="en-US"/>
        </w:rPr>
        <w:t xml:space="preserve"> להשקיית שדות </w:t>
      </w:r>
      <w:r w:rsidR="00096737" w:rsidRPr="005F3990">
        <w:rPr>
          <w:rFonts w:asciiTheme="minorHAnsi" w:hAnsiTheme="minorHAnsi" w:cstheme="minorHAnsi"/>
          <w:rtl/>
          <w:lang w:val="en-US"/>
        </w:rPr>
        <w:t xml:space="preserve">או </w:t>
      </w:r>
      <w:r w:rsidR="001522BB">
        <w:rPr>
          <w:rFonts w:asciiTheme="minorHAnsi" w:hAnsiTheme="minorHAnsi" w:cstheme="minorHAnsi" w:hint="cs"/>
          <w:rtl/>
          <w:lang w:val="en-US"/>
        </w:rPr>
        <w:t xml:space="preserve">שהם </w:t>
      </w:r>
      <w:r w:rsidR="00F93B7D" w:rsidRPr="005F3990">
        <w:rPr>
          <w:rFonts w:asciiTheme="minorHAnsi" w:hAnsiTheme="minorHAnsi" w:cstheme="minorHAnsi"/>
          <w:rtl/>
          <w:lang w:val="en-US"/>
        </w:rPr>
        <w:t>מושבים</w:t>
      </w:r>
      <w:r w:rsidR="00096737" w:rsidRPr="005F3990">
        <w:rPr>
          <w:rFonts w:asciiTheme="minorHAnsi" w:hAnsiTheme="minorHAnsi" w:cstheme="minorHAnsi"/>
          <w:rtl/>
          <w:lang w:val="en-US"/>
        </w:rPr>
        <w:t xml:space="preserve"> </w:t>
      </w:r>
      <w:r w:rsidR="00F22C86">
        <w:rPr>
          <w:rFonts w:asciiTheme="minorHAnsi" w:hAnsiTheme="minorHAnsi" w:cstheme="minorHAnsi" w:hint="cs"/>
          <w:rtl/>
          <w:lang w:val="en-US"/>
        </w:rPr>
        <w:t>לגוף מים טבעי</w:t>
      </w:r>
      <w:r w:rsidR="000A735C">
        <w:rPr>
          <w:rFonts w:asciiTheme="minorHAnsi" w:hAnsiTheme="minorHAnsi" w:cstheme="minorHAnsi" w:hint="cs"/>
          <w:rtl/>
          <w:lang w:val="en-US"/>
        </w:rPr>
        <w:t>.</w:t>
      </w:r>
      <w:r w:rsidR="00161CFF" w:rsidRPr="005F3990">
        <w:rPr>
          <w:rFonts w:asciiTheme="minorHAnsi" w:hAnsiTheme="minorHAnsi" w:cstheme="minorHAnsi"/>
          <w:rtl/>
          <w:lang w:val="en-US"/>
        </w:rPr>
        <w:t xml:space="preserve"> </w:t>
      </w:r>
      <w:r w:rsidR="000A735C">
        <w:rPr>
          <w:rFonts w:asciiTheme="minorHAnsi" w:hAnsiTheme="minorHAnsi" w:cstheme="minorHAnsi" w:hint="cs"/>
          <w:rtl/>
          <w:lang w:val="en-US"/>
        </w:rPr>
        <w:t xml:space="preserve">למרות זאת דווח על </w:t>
      </w:r>
      <w:r w:rsidR="00161CFF" w:rsidRPr="005F3990">
        <w:rPr>
          <w:rFonts w:asciiTheme="minorHAnsi" w:hAnsiTheme="minorHAnsi" w:cstheme="minorHAnsi"/>
          <w:rtl/>
          <w:lang w:val="en-US"/>
        </w:rPr>
        <w:t>מקרים ש</w:t>
      </w:r>
      <w:r w:rsidR="00EA578B">
        <w:rPr>
          <w:rFonts w:asciiTheme="minorHAnsi" w:hAnsiTheme="minorHAnsi" w:cstheme="minorHAnsi" w:hint="cs"/>
          <w:rtl/>
          <w:lang w:val="en-US"/>
        </w:rPr>
        <w:t>על אף עמידתם בסטנדרטים הדרושים</w:t>
      </w:r>
      <w:r w:rsidR="000E3FDF">
        <w:rPr>
          <w:rFonts w:asciiTheme="minorHAnsi" w:hAnsiTheme="minorHAnsi" w:cstheme="minorHAnsi" w:hint="cs"/>
          <w:rtl/>
          <w:lang w:val="en-US"/>
        </w:rPr>
        <w:t>,</w:t>
      </w:r>
      <w:r w:rsidR="00EA578B">
        <w:rPr>
          <w:rFonts w:asciiTheme="minorHAnsi" w:hAnsiTheme="minorHAnsi" w:cstheme="minorHAnsi" w:hint="cs"/>
          <w:rtl/>
          <w:lang w:val="en-US"/>
        </w:rPr>
        <w:t xml:space="preserve"> </w:t>
      </w:r>
      <w:r w:rsidR="000A735C">
        <w:rPr>
          <w:rFonts w:asciiTheme="minorHAnsi" w:hAnsiTheme="minorHAnsi" w:cstheme="minorHAnsi" w:hint="cs"/>
          <w:rtl/>
          <w:lang w:val="en-US"/>
        </w:rPr>
        <w:t>מים מושבים</w:t>
      </w:r>
      <w:r w:rsidR="00161CFF" w:rsidRPr="005F3990">
        <w:rPr>
          <w:rFonts w:asciiTheme="minorHAnsi" w:hAnsiTheme="minorHAnsi" w:cstheme="minorHAnsi"/>
          <w:rtl/>
          <w:lang w:val="en-US"/>
        </w:rPr>
        <w:t xml:space="preserve"> </w:t>
      </w:r>
      <w:r w:rsidR="000A735C">
        <w:rPr>
          <w:rFonts w:asciiTheme="minorHAnsi" w:hAnsiTheme="minorHAnsi" w:cstheme="minorHAnsi" w:hint="cs"/>
          <w:rtl/>
          <w:lang w:val="en-US"/>
        </w:rPr>
        <w:t>גרמו</w:t>
      </w:r>
      <w:r w:rsidR="00161CFF" w:rsidRPr="005F3990">
        <w:rPr>
          <w:rFonts w:asciiTheme="minorHAnsi" w:hAnsiTheme="minorHAnsi" w:cstheme="minorHAnsi"/>
          <w:rtl/>
          <w:lang w:val="en-US"/>
        </w:rPr>
        <w:t xml:space="preserve"> </w:t>
      </w:r>
      <w:r w:rsidR="00096737" w:rsidRPr="005F3990">
        <w:rPr>
          <w:rFonts w:asciiTheme="minorHAnsi" w:hAnsiTheme="minorHAnsi" w:cstheme="minorHAnsi"/>
          <w:rtl/>
          <w:lang w:val="en-US"/>
        </w:rPr>
        <w:t xml:space="preserve">לנזקים לאקוסיסטמה אליה </w:t>
      </w:r>
      <w:r w:rsidR="000A735C">
        <w:rPr>
          <w:rFonts w:asciiTheme="minorHAnsi" w:hAnsiTheme="minorHAnsi" w:cstheme="minorHAnsi" w:hint="cs"/>
          <w:rtl/>
          <w:lang w:val="en-US"/>
        </w:rPr>
        <w:t>הם הוחזרו</w:t>
      </w:r>
      <w:r w:rsidR="00096737" w:rsidRPr="005F3990">
        <w:rPr>
          <w:rStyle w:val="FootnoteReference"/>
          <w:rFonts w:asciiTheme="minorHAnsi" w:hAnsiTheme="minorHAnsi" w:cstheme="minorHAnsi"/>
          <w:rtl/>
          <w:lang w:val="en-US"/>
        </w:rPr>
        <w:footnoteReference w:id="213"/>
      </w:r>
      <w:r w:rsidR="003B7328" w:rsidRPr="005F3990">
        <w:rPr>
          <w:rFonts w:asciiTheme="minorHAnsi" w:hAnsiTheme="minorHAnsi" w:cstheme="minorHAnsi"/>
          <w:rtl/>
          <w:lang w:val="en-US"/>
        </w:rPr>
        <w:t xml:space="preserve">. </w:t>
      </w:r>
      <w:r w:rsidR="00520A7D" w:rsidRPr="005F3990">
        <w:rPr>
          <w:rFonts w:asciiTheme="minorHAnsi" w:hAnsiTheme="minorHAnsi" w:cstheme="minorHAnsi"/>
          <w:rtl/>
          <w:lang w:val="en-US"/>
        </w:rPr>
        <w:t xml:space="preserve">בשנים האחרונות נעשים מאמצי ניטור רבים במפעלי טיפול בביוב עירוני </w:t>
      </w:r>
      <w:r w:rsidR="00F93B7D" w:rsidRPr="005F3990">
        <w:rPr>
          <w:rFonts w:asciiTheme="minorHAnsi" w:hAnsiTheme="minorHAnsi" w:cstheme="minorHAnsi"/>
          <w:rtl/>
          <w:lang w:val="en-US"/>
        </w:rPr>
        <w:t>כדי</w:t>
      </w:r>
      <w:r w:rsidR="00520A7D" w:rsidRPr="005F3990">
        <w:rPr>
          <w:rFonts w:asciiTheme="minorHAnsi" w:hAnsiTheme="minorHAnsi" w:cstheme="minorHAnsi"/>
          <w:rtl/>
          <w:lang w:val="en-US"/>
        </w:rPr>
        <w:t xml:space="preserve"> לאתר חיידקים עמידים לאנטיביוטיקה ולתרופות אחרות, על מנת לזהות מראש סכנה של התפרצות מחלות</w:t>
      </w:r>
      <w:r w:rsidR="00520A7D" w:rsidRPr="005F3990">
        <w:rPr>
          <w:rStyle w:val="FootnoteReference"/>
          <w:rFonts w:asciiTheme="minorHAnsi" w:hAnsiTheme="minorHAnsi" w:cstheme="minorHAnsi"/>
          <w:rtl/>
          <w:lang w:val="en-US"/>
        </w:rPr>
        <w:footnoteReference w:id="214"/>
      </w:r>
      <w:r w:rsidR="00960BA2">
        <w:rPr>
          <w:rFonts w:asciiTheme="minorHAnsi" w:hAnsiTheme="minorHAnsi" w:cstheme="minorHAnsi" w:hint="cs"/>
          <w:rtl/>
          <w:lang w:val="en-US"/>
        </w:rPr>
        <w:t xml:space="preserve"> ונעשים מאמצים למצוא שיטות טיהור המבוססות על אידוי המים באמצעות קרינת השמש ולאחר מכן הפרדה של האדים מן המים המזוהמים</w:t>
      </w:r>
      <w:r w:rsidR="00C37284">
        <w:rPr>
          <w:rFonts w:asciiTheme="minorHAnsi" w:hAnsiTheme="minorHAnsi" w:cstheme="minorHAnsi" w:hint="cs"/>
          <w:rtl/>
          <w:lang w:val="en-US"/>
        </w:rPr>
        <w:t xml:space="preserve"> כדרך </w:t>
      </w:r>
      <w:r w:rsidR="00937FB5">
        <w:rPr>
          <w:rFonts w:asciiTheme="minorHAnsi" w:hAnsiTheme="minorHAnsi" w:cstheme="minorHAnsi" w:hint="cs"/>
          <w:rtl/>
          <w:lang w:val="en-US"/>
        </w:rPr>
        <w:t>לסלק</w:t>
      </w:r>
      <w:r w:rsidR="00C37284">
        <w:rPr>
          <w:rFonts w:asciiTheme="minorHAnsi" w:hAnsiTheme="minorHAnsi" w:cstheme="minorHAnsi" w:hint="cs"/>
          <w:rtl/>
          <w:lang w:val="en-US"/>
        </w:rPr>
        <w:t xml:space="preserve"> מן המים את כל הפתוגנים</w:t>
      </w:r>
      <w:r w:rsidR="00960BA2">
        <w:rPr>
          <w:rStyle w:val="FootnoteReference"/>
          <w:rFonts w:asciiTheme="minorHAnsi" w:hAnsiTheme="minorHAnsi" w:cstheme="minorHAnsi"/>
          <w:rtl/>
          <w:lang w:val="en-US"/>
        </w:rPr>
        <w:footnoteReference w:id="215"/>
      </w:r>
      <w:r w:rsidR="00520A7D" w:rsidRPr="005F3990">
        <w:rPr>
          <w:rFonts w:asciiTheme="minorHAnsi" w:hAnsiTheme="minorHAnsi" w:cstheme="minorHAnsi"/>
          <w:rtl/>
          <w:lang w:val="en-US"/>
        </w:rPr>
        <w:t xml:space="preserve">. </w:t>
      </w:r>
      <w:r w:rsidR="007E04D7">
        <w:rPr>
          <w:rFonts w:asciiTheme="minorHAnsi" w:hAnsiTheme="minorHAnsi" w:cstheme="minorHAnsi" w:hint="cs"/>
          <w:rtl/>
          <w:lang w:val="en-US"/>
        </w:rPr>
        <w:t xml:space="preserve">נעשים גם ניסיונות לפתח שיטות טיפול "טבעיות", כמו למשל </w:t>
      </w:r>
      <w:r w:rsidR="007E04D7" w:rsidRPr="007E04D7">
        <w:rPr>
          <w:rFonts w:asciiTheme="minorHAnsi" w:hAnsiTheme="minorHAnsi" w:cs="Calibri"/>
          <w:rtl/>
          <w:lang w:val="en-US"/>
        </w:rPr>
        <w:t>מתקני טיהור שפכים</w:t>
      </w:r>
      <w:r w:rsidR="007E04D7">
        <w:rPr>
          <w:rFonts w:asciiTheme="minorHAnsi" w:hAnsiTheme="minorHAnsi" w:cs="Calibri" w:hint="cs"/>
          <w:rtl/>
          <w:lang w:val="en-US"/>
        </w:rPr>
        <w:t xml:space="preserve"> (מט"ש)</w:t>
      </w:r>
      <w:r w:rsidR="007E04D7">
        <w:rPr>
          <w:rFonts w:asciiTheme="minorHAnsi" w:hAnsiTheme="minorHAnsi" w:cstheme="minorHAnsi" w:hint="cs"/>
          <w:rtl/>
          <w:lang w:val="en-US"/>
        </w:rPr>
        <w:t xml:space="preserve"> ירוקים מסוגים שונים</w:t>
      </w:r>
      <w:r w:rsidR="007E04D7">
        <w:rPr>
          <w:rStyle w:val="FootnoteReference"/>
          <w:rFonts w:asciiTheme="minorHAnsi" w:hAnsiTheme="minorHAnsi" w:cstheme="minorHAnsi"/>
          <w:rtl/>
          <w:lang w:val="en-US"/>
        </w:rPr>
        <w:footnoteReference w:id="216"/>
      </w:r>
      <w:r w:rsidR="007E04D7">
        <w:rPr>
          <w:rFonts w:asciiTheme="minorHAnsi" w:hAnsiTheme="minorHAnsi" w:cstheme="minorHAnsi" w:hint="cs"/>
          <w:rtl/>
          <w:lang w:val="en-US"/>
        </w:rPr>
        <w:t xml:space="preserve">. </w:t>
      </w:r>
      <w:r w:rsidR="009A575F" w:rsidRPr="005F3990">
        <w:rPr>
          <w:rFonts w:asciiTheme="minorHAnsi" w:hAnsiTheme="minorHAnsi" w:cstheme="minorHAnsi"/>
          <w:rtl/>
          <w:lang w:val="en-US"/>
        </w:rPr>
        <w:t>נושא הטיפול בשפכים בישראל זוכה להרבה תשומת לב מחקרית וניהולית משום שכ</w:t>
      </w:r>
      <w:r w:rsidR="00EA578B">
        <w:rPr>
          <w:rFonts w:asciiTheme="minorHAnsi" w:hAnsiTheme="minorHAnsi" w:cstheme="minorHAnsi" w:hint="cs"/>
          <w:rtl/>
          <w:lang w:val="en-US"/>
        </w:rPr>
        <w:t>-</w:t>
      </w:r>
      <w:r w:rsidR="009A575F" w:rsidRPr="005F3990">
        <w:rPr>
          <w:rFonts w:asciiTheme="minorHAnsi" w:hAnsiTheme="minorHAnsi" w:cstheme="minorHAnsi"/>
          <w:rtl/>
          <w:lang w:val="en-US"/>
        </w:rPr>
        <w:t xml:space="preserve">85% </w:t>
      </w:r>
      <w:r w:rsidR="005C25A3">
        <w:rPr>
          <w:rFonts w:asciiTheme="minorHAnsi" w:hAnsiTheme="minorHAnsi" w:cstheme="minorHAnsi" w:hint="cs"/>
          <w:rtl/>
          <w:lang w:val="en-US"/>
        </w:rPr>
        <w:t>מהשפכים העירוניים</w:t>
      </w:r>
      <w:r w:rsidR="002C59AF">
        <w:rPr>
          <w:rFonts w:asciiTheme="minorHAnsi" w:hAnsiTheme="minorHAnsi" w:cstheme="minorHAnsi" w:hint="cs"/>
          <w:rtl/>
          <w:lang w:val="en-US"/>
        </w:rPr>
        <w:t xml:space="preserve"> עוברים טיפול (בעיקר ראשוני ושניוני) ו</w:t>
      </w:r>
      <w:r w:rsidR="009A575F" w:rsidRPr="005F3990">
        <w:rPr>
          <w:rFonts w:asciiTheme="minorHAnsi" w:hAnsiTheme="minorHAnsi" w:cstheme="minorHAnsi"/>
          <w:rtl/>
          <w:lang w:val="en-US"/>
        </w:rPr>
        <w:t>מופנים להשקיית שדות</w:t>
      </w:r>
      <w:r w:rsidR="000A735C">
        <w:rPr>
          <w:rFonts w:asciiTheme="minorHAnsi" w:hAnsiTheme="minorHAnsi" w:cstheme="minorHAnsi" w:hint="cs"/>
          <w:rtl/>
          <w:lang w:val="en-US"/>
        </w:rPr>
        <w:t xml:space="preserve"> (ראו פרק 1</w:t>
      </w:r>
      <w:r w:rsidR="000E3FDF">
        <w:rPr>
          <w:rFonts w:asciiTheme="minorHAnsi" w:hAnsiTheme="minorHAnsi" w:cstheme="minorHAnsi" w:hint="cs"/>
          <w:rtl/>
          <w:lang w:val="en-US"/>
        </w:rPr>
        <w:t>4</w:t>
      </w:r>
      <w:r w:rsidR="000A735C">
        <w:rPr>
          <w:rFonts w:asciiTheme="minorHAnsi" w:hAnsiTheme="minorHAnsi" w:cstheme="minorHAnsi" w:hint="cs"/>
          <w:rtl/>
          <w:lang w:val="en-US"/>
        </w:rPr>
        <w:t>)</w:t>
      </w:r>
      <w:r w:rsidR="009A575F" w:rsidRPr="005F3990">
        <w:rPr>
          <w:rStyle w:val="FootnoteReference"/>
          <w:rFonts w:asciiTheme="minorHAnsi" w:hAnsiTheme="minorHAnsi" w:cstheme="minorHAnsi"/>
          <w:rtl/>
          <w:lang w:val="en-US"/>
        </w:rPr>
        <w:footnoteReference w:id="217"/>
      </w:r>
      <w:r w:rsidR="009A575F" w:rsidRPr="005F3990">
        <w:rPr>
          <w:rFonts w:asciiTheme="minorHAnsi" w:hAnsiTheme="minorHAnsi" w:cstheme="minorHAnsi"/>
          <w:rtl/>
          <w:lang w:val="en-US"/>
        </w:rPr>
        <w:t>.</w:t>
      </w:r>
      <w:r w:rsidR="00C769C5">
        <w:rPr>
          <w:rFonts w:asciiTheme="minorHAnsi" w:hAnsiTheme="minorHAnsi" w:cstheme="minorHAnsi"/>
          <w:lang w:val="en-US"/>
        </w:rPr>
        <w:t xml:space="preserve"> </w:t>
      </w:r>
      <w:r w:rsidR="00C769C5">
        <w:rPr>
          <w:rFonts w:asciiTheme="minorHAnsi" w:hAnsiTheme="minorHAnsi" w:cstheme="minorHAnsi" w:hint="cs"/>
          <w:rtl/>
          <w:lang w:val="en-US"/>
        </w:rPr>
        <w:t>ה</w:t>
      </w:r>
      <w:r w:rsidR="00C769C5" w:rsidRPr="005F3990">
        <w:rPr>
          <w:rFonts w:asciiTheme="minorHAnsi" w:hAnsiTheme="minorHAnsi" w:cstheme="minorHAnsi"/>
          <w:rtl/>
          <w:lang w:val="en-US"/>
        </w:rPr>
        <w:t xml:space="preserve">נושא </w:t>
      </w:r>
      <w:r w:rsidR="00C769C5">
        <w:rPr>
          <w:rFonts w:asciiTheme="minorHAnsi" w:hAnsiTheme="minorHAnsi" w:cstheme="minorHAnsi" w:hint="cs"/>
          <w:rtl/>
          <w:lang w:val="en-US"/>
        </w:rPr>
        <w:t>של טיפול בשפכים ברמת הבית הבודד או השכונה, ללא הסתמכות על מערכות טיפול שפכים מרכזיות (</w:t>
      </w:r>
      <w:r w:rsidR="00C769C5" w:rsidRPr="00CA338E">
        <w:rPr>
          <w:rFonts w:asciiTheme="minorHAnsi" w:hAnsiTheme="minorHAnsi" w:cstheme="minorHAnsi"/>
          <w:lang w:val="en-US"/>
        </w:rPr>
        <w:t>nonsewered</w:t>
      </w:r>
      <w:r w:rsidR="00C769C5">
        <w:rPr>
          <w:rFonts w:asciiTheme="minorHAnsi" w:hAnsiTheme="minorHAnsi" w:cstheme="minorHAnsi"/>
          <w:lang w:val="en-US"/>
        </w:rPr>
        <w:t xml:space="preserve"> </w:t>
      </w:r>
      <w:r w:rsidR="00C769C5" w:rsidRPr="00CA338E">
        <w:rPr>
          <w:rFonts w:asciiTheme="minorHAnsi" w:hAnsiTheme="minorHAnsi" w:cstheme="minorHAnsi"/>
          <w:lang w:val="en-US"/>
        </w:rPr>
        <w:t>sanitation</w:t>
      </w:r>
      <w:r w:rsidR="00C769C5">
        <w:rPr>
          <w:rFonts w:asciiTheme="minorHAnsi" w:hAnsiTheme="minorHAnsi" w:cstheme="minorHAnsi"/>
          <w:lang w:val="en-US"/>
        </w:rPr>
        <w:t xml:space="preserve"> - </w:t>
      </w:r>
      <w:r w:rsidR="00C769C5" w:rsidRPr="00CA338E">
        <w:rPr>
          <w:rFonts w:asciiTheme="minorHAnsi" w:hAnsiTheme="minorHAnsi" w:cstheme="minorHAnsi"/>
          <w:lang w:val="en-US"/>
        </w:rPr>
        <w:t>NSS</w:t>
      </w:r>
      <w:r w:rsidR="00C769C5">
        <w:rPr>
          <w:rFonts w:asciiTheme="minorHAnsi" w:hAnsiTheme="minorHAnsi" w:cstheme="minorHAnsi" w:hint="cs"/>
          <w:rtl/>
          <w:lang w:val="en-US"/>
        </w:rPr>
        <w:t>)</w:t>
      </w:r>
      <w:r w:rsidR="00C769C5" w:rsidRPr="005F3990">
        <w:rPr>
          <w:rFonts w:asciiTheme="minorHAnsi" w:hAnsiTheme="minorHAnsi" w:cstheme="minorHAnsi"/>
          <w:rtl/>
          <w:lang w:val="en-US"/>
        </w:rPr>
        <w:t xml:space="preserve"> זכה בשנים האחרונות להשקעה גדולה </w:t>
      </w:r>
      <w:r w:rsidR="00C769C5">
        <w:rPr>
          <w:rFonts w:asciiTheme="minorHAnsi" w:hAnsiTheme="minorHAnsi" w:cstheme="minorHAnsi" w:hint="cs"/>
          <w:rtl/>
          <w:lang w:val="en-US"/>
        </w:rPr>
        <w:t xml:space="preserve">(כולל </w:t>
      </w:r>
      <w:r w:rsidR="00C769C5" w:rsidRPr="005F3990">
        <w:rPr>
          <w:rFonts w:asciiTheme="minorHAnsi" w:hAnsiTheme="minorHAnsi" w:cstheme="minorHAnsi"/>
          <w:rtl/>
          <w:lang w:val="en-US"/>
        </w:rPr>
        <w:t>של קרן גייטס</w:t>
      </w:r>
      <w:r w:rsidR="00C769C5">
        <w:rPr>
          <w:rFonts w:asciiTheme="minorHAnsi" w:hAnsiTheme="minorHAnsi" w:cstheme="minorHAnsi" w:hint="cs"/>
          <w:rtl/>
          <w:lang w:val="en-US"/>
        </w:rPr>
        <w:t>)</w:t>
      </w:r>
      <w:r w:rsidR="00C769C5" w:rsidRPr="005F3990">
        <w:rPr>
          <w:rFonts w:asciiTheme="minorHAnsi" w:hAnsiTheme="minorHAnsi" w:cstheme="minorHAnsi"/>
          <w:rtl/>
          <w:lang w:val="en-US"/>
        </w:rPr>
        <w:t>, שהביא</w:t>
      </w:r>
      <w:r w:rsidR="00C769C5">
        <w:rPr>
          <w:rFonts w:asciiTheme="minorHAnsi" w:hAnsiTheme="minorHAnsi" w:cstheme="minorHAnsi" w:hint="cs"/>
          <w:rtl/>
          <w:lang w:val="en-US"/>
        </w:rPr>
        <w:t xml:space="preserve">ה </w:t>
      </w:r>
      <w:r w:rsidR="00C769C5" w:rsidRPr="005F3990">
        <w:rPr>
          <w:rFonts w:asciiTheme="minorHAnsi" w:hAnsiTheme="minorHAnsi" w:cstheme="minorHAnsi"/>
          <w:rtl/>
          <w:lang w:val="en-US"/>
        </w:rPr>
        <w:t>לשיפור מסוים במצב</w:t>
      </w:r>
      <w:r w:rsidR="00C769C5" w:rsidRPr="005F3990">
        <w:rPr>
          <w:rStyle w:val="FootnoteReference"/>
          <w:rFonts w:asciiTheme="minorHAnsi" w:hAnsiTheme="minorHAnsi" w:cstheme="minorHAnsi"/>
          <w:rtl/>
          <w:lang w:val="en-US"/>
        </w:rPr>
        <w:footnoteReference w:id="218"/>
      </w:r>
      <w:r w:rsidR="00C769C5" w:rsidRPr="005F3990">
        <w:rPr>
          <w:rFonts w:asciiTheme="minorHAnsi" w:hAnsiTheme="minorHAnsi" w:cstheme="minorHAnsi"/>
          <w:rtl/>
          <w:lang w:val="en-US"/>
        </w:rPr>
        <w:t>.</w:t>
      </w:r>
    </w:p>
    <w:bookmarkEnd w:id="6"/>
    <w:p w14:paraId="6C1587ED" w14:textId="0A0B5FA1" w:rsidR="000D3C35" w:rsidRPr="009A248E" w:rsidRDefault="000D3C35" w:rsidP="00A34823">
      <w:pPr>
        <w:pStyle w:val="Heading3"/>
        <w:bidi/>
        <w:spacing w:after="0" w:line="360" w:lineRule="auto"/>
        <w:rPr>
          <w:rFonts w:asciiTheme="minorHAnsi" w:hAnsiTheme="minorHAnsi" w:cstheme="minorHAnsi"/>
          <w:rtl/>
          <w:lang w:val="en-US"/>
        </w:rPr>
      </w:pPr>
      <w:r w:rsidRPr="009A248E">
        <w:rPr>
          <w:rFonts w:asciiTheme="minorHAnsi" w:hAnsiTheme="minorHAnsi" w:cstheme="minorHAnsi" w:hint="cs"/>
          <w:rtl/>
          <w:lang w:val="en-US"/>
        </w:rPr>
        <w:t xml:space="preserve">התפלת מים </w:t>
      </w:r>
    </w:p>
    <w:p w14:paraId="30D3B075" w14:textId="58E86E71" w:rsidR="002C020F" w:rsidRDefault="00907505" w:rsidP="002C020F">
      <w:pPr>
        <w:autoSpaceDE w:val="0"/>
        <w:autoSpaceDN w:val="0"/>
        <w:bidi/>
        <w:adjustRightInd w:val="0"/>
        <w:spacing w:line="360" w:lineRule="auto"/>
        <w:rPr>
          <w:rFonts w:asciiTheme="minorHAnsi" w:hAnsiTheme="minorHAnsi" w:cstheme="minorHAnsi"/>
          <w:rtl/>
        </w:rPr>
      </w:pPr>
      <w:r w:rsidRPr="005F3990">
        <w:rPr>
          <w:rFonts w:asciiTheme="minorHAnsi" w:hAnsiTheme="minorHAnsi" w:cstheme="minorHAnsi"/>
          <w:rtl/>
          <w:lang w:val="en-US"/>
        </w:rPr>
        <w:t xml:space="preserve">בשנים האחרונות </w:t>
      </w:r>
      <w:r w:rsidR="00C76274">
        <w:rPr>
          <w:rFonts w:asciiTheme="minorHAnsi" w:hAnsiTheme="minorHAnsi" w:cstheme="minorHAnsi" w:hint="cs"/>
          <w:rtl/>
          <w:lang w:val="en-US"/>
        </w:rPr>
        <w:t>נעשו</w:t>
      </w:r>
      <w:r w:rsidRPr="005F3990">
        <w:rPr>
          <w:rFonts w:asciiTheme="minorHAnsi" w:hAnsiTheme="minorHAnsi" w:cstheme="minorHAnsi"/>
          <w:rtl/>
          <w:lang w:val="en-US"/>
        </w:rPr>
        <w:t xml:space="preserve"> ניסיונות להעלות למודעות הממשלתית והציבורית </w:t>
      </w:r>
      <w:r w:rsidR="0075206C">
        <w:rPr>
          <w:rFonts w:asciiTheme="minorHAnsi" w:hAnsiTheme="minorHAnsi" w:cstheme="minorHAnsi" w:hint="cs"/>
          <w:rtl/>
          <w:lang w:val="en-US"/>
        </w:rPr>
        <w:t xml:space="preserve">את הצורך </w:t>
      </w:r>
      <w:r w:rsidRPr="005F3990">
        <w:rPr>
          <w:rFonts w:asciiTheme="minorHAnsi" w:hAnsiTheme="minorHAnsi" w:cstheme="minorHAnsi"/>
          <w:rtl/>
          <w:lang w:val="en-US"/>
        </w:rPr>
        <w:t>לפעול להבטחה של הספקת מים שפירים לרוב אוכלוסיית העולם</w:t>
      </w:r>
      <w:r w:rsidRPr="005F3990">
        <w:rPr>
          <w:rStyle w:val="FootnoteReference"/>
          <w:rFonts w:asciiTheme="minorHAnsi" w:hAnsiTheme="minorHAnsi" w:cstheme="minorHAnsi"/>
          <w:rtl/>
          <w:lang w:val="en-US"/>
        </w:rPr>
        <w:footnoteReference w:id="219"/>
      </w:r>
      <w:r w:rsidRPr="005F3990">
        <w:rPr>
          <w:rFonts w:asciiTheme="minorHAnsi" w:hAnsiTheme="minorHAnsi" w:cstheme="minorHAnsi"/>
          <w:rtl/>
          <w:lang w:val="en-US"/>
        </w:rPr>
        <w:t xml:space="preserve">. </w:t>
      </w:r>
      <w:r w:rsidR="00820F26" w:rsidRPr="005F3990">
        <w:rPr>
          <w:rFonts w:asciiTheme="minorHAnsi" w:hAnsiTheme="minorHAnsi" w:cstheme="minorHAnsi"/>
          <w:rtl/>
          <w:lang w:val="en-US"/>
        </w:rPr>
        <w:t>במאמר שהתפרסם ב</w:t>
      </w:r>
      <w:r w:rsidR="001B7E06">
        <w:rPr>
          <w:rFonts w:asciiTheme="minorHAnsi" w:hAnsiTheme="minorHAnsi" w:cstheme="minorHAnsi" w:hint="cs"/>
          <w:rtl/>
          <w:lang w:val="en-US"/>
        </w:rPr>
        <w:t>-</w:t>
      </w:r>
      <w:r w:rsidR="00820F26" w:rsidRPr="005F3990">
        <w:rPr>
          <w:rFonts w:asciiTheme="minorHAnsi" w:hAnsiTheme="minorHAnsi" w:cstheme="minorHAnsi"/>
          <w:rtl/>
          <w:lang w:val="en-US"/>
        </w:rPr>
        <w:t xml:space="preserve">2021 עלתה הצעה ללכוד מים אטמוספריים כמקור למי שתייה באזורים </w:t>
      </w:r>
      <w:r w:rsidR="00394086">
        <w:rPr>
          <w:rFonts w:asciiTheme="minorHAnsi" w:hAnsiTheme="minorHAnsi" w:cstheme="minorHAnsi" w:hint="cs"/>
          <w:rtl/>
          <w:lang w:val="en-US"/>
        </w:rPr>
        <w:t>טרופיים בהם יש בעיות של זיהום מקורות מים</w:t>
      </w:r>
      <w:r w:rsidR="00820F26" w:rsidRPr="005F3990">
        <w:rPr>
          <w:rStyle w:val="FootnoteReference"/>
          <w:rFonts w:asciiTheme="minorHAnsi" w:hAnsiTheme="minorHAnsi" w:cstheme="minorHAnsi"/>
          <w:rtl/>
          <w:lang w:val="en-US"/>
        </w:rPr>
        <w:footnoteReference w:id="220"/>
      </w:r>
      <w:r w:rsidR="00394086">
        <w:rPr>
          <w:rFonts w:asciiTheme="minorHAnsi" w:hAnsiTheme="minorHAnsi" w:cstheme="minorHAnsi" w:hint="cs"/>
          <w:rtl/>
          <w:lang w:val="en-US"/>
        </w:rPr>
        <w:t>.</w:t>
      </w:r>
      <w:r w:rsidR="00E668A2">
        <w:rPr>
          <w:rFonts w:asciiTheme="minorHAnsi" w:hAnsiTheme="minorHAnsi" w:cstheme="minorHAnsi" w:hint="cs"/>
          <w:rtl/>
          <w:lang w:val="en-US"/>
        </w:rPr>
        <w:t xml:space="preserve"> </w:t>
      </w:r>
      <w:r w:rsidR="00820F26" w:rsidRPr="005F3990">
        <w:rPr>
          <w:rFonts w:asciiTheme="minorHAnsi" w:hAnsiTheme="minorHAnsi" w:cstheme="minorHAnsi"/>
          <w:rtl/>
          <w:lang w:val="en-US"/>
        </w:rPr>
        <w:t xml:space="preserve">לטענת המחברים, אם תבוצע כראוי, השיטה תוכל לספק מי שתייה </w:t>
      </w:r>
      <w:r w:rsidR="008942C7">
        <w:rPr>
          <w:rFonts w:asciiTheme="minorHAnsi" w:hAnsiTheme="minorHAnsi" w:cstheme="minorHAnsi" w:hint="cs"/>
          <w:rtl/>
          <w:lang w:val="en-US"/>
        </w:rPr>
        <w:t xml:space="preserve">באיכות טובה </w:t>
      </w:r>
      <w:r w:rsidR="00820F26" w:rsidRPr="005F3990">
        <w:rPr>
          <w:rFonts w:asciiTheme="minorHAnsi" w:hAnsiTheme="minorHAnsi" w:cstheme="minorHAnsi"/>
          <w:rtl/>
          <w:lang w:val="en-US"/>
        </w:rPr>
        <w:t>לכמיליארד אנשים.</w:t>
      </w:r>
      <w:r w:rsidR="005E00D0" w:rsidRPr="005F3990">
        <w:rPr>
          <w:rFonts w:asciiTheme="minorHAnsi" w:hAnsiTheme="minorHAnsi" w:cstheme="minorHAnsi"/>
          <w:rtl/>
          <w:lang w:val="en-US"/>
        </w:rPr>
        <w:t xml:space="preserve"> </w:t>
      </w:r>
      <w:bookmarkStart w:id="9" w:name="_Hlk165020833"/>
      <w:r w:rsidR="000B534B">
        <w:rPr>
          <w:rFonts w:asciiTheme="minorHAnsi" w:hAnsiTheme="minorHAnsi" w:cstheme="minorHAnsi" w:hint="cs"/>
          <w:rtl/>
          <w:lang w:val="en-US"/>
        </w:rPr>
        <w:t xml:space="preserve">רעיון דומה נוסה בעבר באזורי מדבר הררים הסמוכים לחוף בדרום אמריקה, אפריקה ומזרח אסיה בהם יש אירועי ערפל תכופים, תוך ניסיון לטפל במזהמים המגיעים מן האטמוספרה ומומסים במי הערפל </w:t>
      </w:r>
      <w:r w:rsidR="000B534B">
        <w:rPr>
          <w:rStyle w:val="FootnoteReference"/>
          <w:rFonts w:asciiTheme="minorHAnsi" w:hAnsiTheme="minorHAnsi" w:cstheme="minorHAnsi"/>
          <w:rtl/>
          <w:lang w:val="en-US"/>
        </w:rPr>
        <w:footnoteReference w:id="221"/>
      </w:r>
      <w:r w:rsidR="000B534B" w:rsidRPr="005F3990">
        <w:rPr>
          <w:rFonts w:asciiTheme="minorHAnsi" w:hAnsiTheme="minorHAnsi" w:cstheme="minorHAnsi"/>
          <w:rtl/>
          <w:lang w:val="en-US"/>
        </w:rPr>
        <w:t>.</w:t>
      </w:r>
      <w:r w:rsidR="000B534B">
        <w:rPr>
          <w:rFonts w:asciiTheme="minorHAnsi" w:hAnsiTheme="minorHAnsi" w:cstheme="minorHAnsi" w:hint="cs"/>
          <w:rtl/>
          <w:lang w:val="en-US"/>
        </w:rPr>
        <w:t xml:space="preserve"> </w:t>
      </w:r>
      <w:r w:rsidR="005E00D0" w:rsidRPr="005F3990">
        <w:rPr>
          <w:rFonts w:asciiTheme="minorHAnsi" w:hAnsiTheme="minorHAnsi" w:cstheme="minorHAnsi"/>
          <w:rtl/>
          <w:lang w:val="en-US"/>
        </w:rPr>
        <w:t>פתרון נפוץ</w:t>
      </w:r>
      <w:r w:rsidR="009B6023">
        <w:rPr>
          <w:rFonts w:asciiTheme="minorHAnsi" w:hAnsiTheme="minorHAnsi" w:cstheme="minorHAnsi" w:hint="cs"/>
          <w:rtl/>
          <w:lang w:val="en-US"/>
        </w:rPr>
        <w:t xml:space="preserve"> יותר</w:t>
      </w:r>
      <w:r w:rsidR="000A36EB">
        <w:rPr>
          <w:rFonts w:asciiTheme="minorHAnsi" w:hAnsiTheme="minorHAnsi" w:cstheme="minorHAnsi" w:hint="cs"/>
          <w:rtl/>
          <w:lang w:val="en-US"/>
        </w:rPr>
        <w:t xml:space="preserve"> למחסור במים </w:t>
      </w:r>
      <w:r w:rsidR="000B534B">
        <w:rPr>
          <w:rFonts w:asciiTheme="minorHAnsi" w:hAnsiTheme="minorHAnsi" w:cstheme="minorHAnsi" w:hint="cs"/>
          <w:rtl/>
          <w:lang w:val="en-US"/>
        </w:rPr>
        <w:t xml:space="preserve">ומניעת זיהום </w:t>
      </w:r>
      <w:r w:rsidR="00311F6D">
        <w:rPr>
          <w:rFonts w:asciiTheme="minorHAnsi" w:hAnsiTheme="minorHAnsi" w:cstheme="minorHAnsi" w:hint="cs"/>
          <w:rtl/>
          <w:lang w:val="en-US"/>
        </w:rPr>
        <w:t>היא התפלה</w:t>
      </w:r>
      <w:r w:rsidR="00311F6D">
        <w:rPr>
          <w:rFonts w:asciiTheme="minorHAnsi" w:hAnsiTheme="minorHAnsi" w:cstheme="minorHAnsi" w:hint="cs"/>
          <w:rtl/>
        </w:rPr>
        <w:t xml:space="preserve"> </w:t>
      </w:r>
      <w:r w:rsidR="00311F6D" w:rsidRPr="005F3990">
        <w:rPr>
          <w:rFonts w:asciiTheme="minorHAnsi" w:hAnsiTheme="minorHAnsi" w:cstheme="minorHAnsi"/>
          <w:rtl/>
        </w:rPr>
        <w:t>(</w:t>
      </w:r>
      <w:r w:rsidR="00311F6D" w:rsidRPr="005F3990">
        <w:rPr>
          <w:rFonts w:asciiTheme="minorHAnsi" w:hAnsiTheme="minorHAnsi" w:cstheme="minorHAnsi"/>
        </w:rPr>
        <w:t>Desalination</w:t>
      </w:r>
      <w:r w:rsidR="00311F6D" w:rsidRPr="005F3990">
        <w:rPr>
          <w:rFonts w:asciiTheme="minorHAnsi" w:hAnsiTheme="minorHAnsi" w:cstheme="minorHAnsi"/>
          <w:rtl/>
        </w:rPr>
        <w:t>)</w:t>
      </w:r>
      <w:r w:rsidR="00311F6D">
        <w:rPr>
          <w:rFonts w:asciiTheme="minorHAnsi" w:hAnsiTheme="minorHAnsi" w:cstheme="minorHAnsi" w:hint="cs"/>
          <w:rtl/>
          <w:lang w:val="en-US"/>
        </w:rPr>
        <w:t xml:space="preserve">, </w:t>
      </w:r>
      <w:r w:rsidR="000F400E">
        <w:rPr>
          <w:rFonts w:asciiTheme="minorHAnsi" w:hAnsiTheme="minorHAnsi" w:cstheme="minorHAnsi" w:hint="cs"/>
          <w:rtl/>
          <w:lang w:val="en-US"/>
        </w:rPr>
        <w:lastRenderedPageBreak/>
        <w:t>למרות שהתפלה</w:t>
      </w:r>
      <w:r w:rsidR="00311F6D">
        <w:rPr>
          <w:rFonts w:asciiTheme="minorHAnsi" w:hAnsiTheme="minorHAnsi" w:cstheme="minorHAnsi" w:hint="cs"/>
          <w:rtl/>
          <w:lang w:val="en-US"/>
        </w:rPr>
        <w:t xml:space="preserve"> צורכת</w:t>
      </w:r>
      <w:r w:rsidR="000A36EB">
        <w:rPr>
          <w:rFonts w:asciiTheme="minorHAnsi" w:hAnsiTheme="minorHAnsi" w:cstheme="minorHAnsi" w:hint="cs"/>
          <w:rtl/>
          <w:lang w:val="en-US"/>
        </w:rPr>
        <w:t xml:space="preserve"> אנרגיה רבה</w:t>
      </w:r>
      <w:r w:rsidR="000F400E">
        <w:rPr>
          <w:rFonts w:asciiTheme="minorHAnsi" w:hAnsiTheme="minorHAnsi" w:cstheme="minorHAnsi" w:hint="cs"/>
          <w:rtl/>
          <w:lang w:val="en-US"/>
        </w:rPr>
        <w:t xml:space="preserve"> (ראו למטה)</w:t>
      </w:r>
      <w:r w:rsidR="005E00D0" w:rsidRPr="005F3990">
        <w:rPr>
          <w:rFonts w:asciiTheme="minorHAnsi" w:hAnsiTheme="minorHAnsi" w:cstheme="minorHAnsi"/>
          <w:rtl/>
          <w:lang w:val="en-US"/>
        </w:rPr>
        <w:t xml:space="preserve">. </w:t>
      </w:r>
      <w:r w:rsidR="00311F6D">
        <w:rPr>
          <w:rFonts w:asciiTheme="minorHAnsi" w:hAnsiTheme="minorHAnsi" w:cstheme="minorHAnsi" w:hint="cs"/>
          <w:rtl/>
          <w:lang w:val="en-US"/>
        </w:rPr>
        <w:t>מדובר הן ב</w:t>
      </w:r>
      <w:r w:rsidR="003413AE" w:rsidRPr="005F3990">
        <w:rPr>
          <w:rFonts w:asciiTheme="minorHAnsi" w:hAnsiTheme="minorHAnsi" w:cstheme="minorHAnsi"/>
          <w:rtl/>
        </w:rPr>
        <w:t>התפלת מי ים או מים מליחים</w:t>
      </w:r>
      <w:r w:rsidR="0044135C" w:rsidRPr="005F3990">
        <w:rPr>
          <w:rFonts w:asciiTheme="minorHAnsi" w:hAnsiTheme="minorHAnsi" w:cstheme="minorHAnsi"/>
          <w:rtl/>
        </w:rPr>
        <w:t xml:space="preserve"> </w:t>
      </w:r>
      <w:r w:rsidR="00311F6D">
        <w:rPr>
          <w:rFonts w:asciiTheme="minorHAnsi" w:hAnsiTheme="minorHAnsi" w:cstheme="minorHAnsi" w:hint="cs"/>
          <w:rtl/>
        </w:rPr>
        <w:t>או אף מזוהמים</w:t>
      </w:r>
      <w:r w:rsidR="003413AE" w:rsidRPr="005F3990">
        <w:rPr>
          <w:rFonts w:asciiTheme="minorHAnsi" w:hAnsiTheme="minorHAnsi" w:cstheme="minorHAnsi"/>
          <w:rtl/>
        </w:rPr>
        <w:t xml:space="preserve">. </w:t>
      </w:r>
      <w:r w:rsidR="003368FD" w:rsidRPr="003368FD">
        <w:rPr>
          <w:rFonts w:asciiTheme="minorHAnsi" w:hAnsiTheme="minorHAnsi" w:cs="Calibri"/>
          <w:rtl/>
        </w:rPr>
        <w:t>יש מקומות בעולם שבהם מתפילים מי תהום מלוחים בקרבת הים מתחת לאזור הפן הביני, למשל בספרד, עומן</w:t>
      </w:r>
      <w:r w:rsidR="003368FD">
        <w:rPr>
          <w:rFonts w:asciiTheme="minorHAnsi" w:hAnsiTheme="minorHAnsi" w:cs="Calibri" w:hint="cs"/>
          <w:rtl/>
        </w:rPr>
        <w:t xml:space="preserve"> </w:t>
      </w:r>
      <w:r w:rsidR="002C020F">
        <w:rPr>
          <w:rFonts w:asciiTheme="minorHAnsi" w:hAnsiTheme="minorHAnsi" w:cs="Calibri" w:hint="cs"/>
          <w:rtl/>
        </w:rPr>
        <w:t>וטורקיה</w:t>
      </w:r>
      <w:r w:rsidR="002C020F">
        <w:rPr>
          <w:rStyle w:val="FootnoteReference"/>
          <w:rFonts w:asciiTheme="minorHAnsi" w:hAnsiTheme="minorHAnsi" w:cs="Calibri"/>
          <w:rtl/>
        </w:rPr>
        <w:footnoteReference w:id="222"/>
      </w:r>
      <w:r w:rsidR="003368FD">
        <w:rPr>
          <w:rFonts w:asciiTheme="minorHAnsi" w:hAnsiTheme="minorHAnsi" w:cs="Calibri" w:hint="cs"/>
          <w:rtl/>
        </w:rPr>
        <w:t>. התפלה כזאת נבחנה</w:t>
      </w:r>
      <w:r w:rsidR="003368FD" w:rsidRPr="003368FD">
        <w:rPr>
          <w:rFonts w:asciiTheme="minorHAnsi" w:hAnsiTheme="minorHAnsi" w:cs="Calibri"/>
          <w:rtl/>
        </w:rPr>
        <w:t xml:space="preserve"> גם בישראל אבל עדיין לא </w:t>
      </w:r>
      <w:r w:rsidR="003368FD">
        <w:rPr>
          <w:rFonts w:asciiTheme="minorHAnsi" w:hAnsiTheme="minorHAnsi" w:cs="Calibri" w:hint="cs"/>
          <w:rtl/>
        </w:rPr>
        <w:t>בוצעה</w:t>
      </w:r>
      <w:r w:rsidR="002C020F">
        <w:rPr>
          <w:rStyle w:val="FootnoteReference"/>
          <w:rFonts w:asciiTheme="minorHAnsi" w:hAnsiTheme="minorHAnsi" w:cs="Calibri"/>
          <w:rtl/>
        </w:rPr>
        <w:footnoteReference w:id="223"/>
      </w:r>
      <w:r w:rsidR="003368FD">
        <w:rPr>
          <w:rFonts w:asciiTheme="minorHAnsi" w:hAnsiTheme="minorHAnsi" w:cs="Calibri" w:hint="cs"/>
          <w:rtl/>
        </w:rPr>
        <w:t>.</w:t>
      </w:r>
    </w:p>
    <w:p w14:paraId="2E361E96" w14:textId="57F2A900" w:rsidR="00F8690A" w:rsidRDefault="00F254FD" w:rsidP="002C020F">
      <w:pPr>
        <w:autoSpaceDE w:val="0"/>
        <w:autoSpaceDN w:val="0"/>
        <w:bidi/>
        <w:adjustRightInd w:val="0"/>
        <w:spacing w:line="360" w:lineRule="auto"/>
        <w:rPr>
          <w:rFonts w:asciiTheme="minorHAnsi" w:hAnsiTheme="minorHAnsi" w:cstheme="minorHAnsi"/>
          <w:rtl/>
        </w:rPr>
      </w:pPr>
      <w:r>
        <w:rPr>
          <w:rFonts w:asciiTheme="minorHAnsi" w:hAnsiTheme="minorHAnsi" w:cstheme="minorHAnsi" w:hint="cs"/>
          <w:rtl/>
        </w:rPr>
        <w:t xml:space="preserve">התפלה נעשית באמצעות </w:t>
      </w:r>
      <w:r w:rsidR="00FD6B1F">
        <w:rPr>
          <w:rFonts w:asciiTheme="minorHAnsi" w:hAnsiTheme="minorHAnsi" w:cstheme="minorHAnsi" w:hint="cs"/>
          <w:rtl/>
        </w:rPr>
        <w:t>זיקוק</w:t>
      </w:r>
      <w:r w:rsidR="005F3024">
        <w:rPr>
          <w:rFonts w:asciiTheme="minorHAnsi" w:hAnsiTheme="minorHAnsi" w:cstheme="minorHAnsi" w:hint="cs"/>
          <w:rtl/>
        </w:rPr>
        <w:t xml:space="preserve"> </w:t>
      </w:r>
      <w:r w:rsidR="00780FED">
        <w:rPr>
          <w:rFonts w:asciiTheme="minorHAnsi" w:hAnsiTheme="minorHAnsi" w:cstheme="minorHAnsi" w:hint="cs"/>
          <w:rtl/>
        </w:rPr>
        <w:t xml:space="preserve">המים המלוחים </w:t>
      </w:r>
      <w:r w:rsidR="005F3024">
        <w:rPr>
          <w:rFonts w:asciiTheme="minorHAnsi" w:hAnsiTheme="minorHAnsi" w:cstheme="minorHAnsi" w:hint="cs"/>
          <w:rtl/>
        </w:rPr>
        <w:t>או על ידי העברת</w:t>
      </w:r>
      <w:r w:rsidR="00780FED">
        <w:rPr>
          <w:rFonts w:asciiTheme="minorHAnsi" w:hAnsiTheme="minorHAnsi" w:cstheme="minorHAnsi" w:hint="cs"/>
          <w:rtl/>
        </w:rPr>
        <w:t>ם</w:t>
      </w:r>
      <w:r w:rsidR="005F3024">
        <w:rPr>
          <w:rFonts w:asciiTheme="minorHAnsi" w:hAnsiTheme="minorHAnsi" w:cstheme="minorHAnsi" w:hint="cs"/>
          <w:rtl/>
        </w:rPr>
        <w:t xml:space="preserve"> דרך ממברנה</w:t>
      </w:r>
      <w:r w:rsidR="005F3024">
        <w:rPr>
          <w:rStyle w:val="FootnoteReference"/>
          <w:rFonts w:asciiTheme="minorHAnsi" w:hAnsiTheme="minorHAnsi" w:cstheme="minorHAnsi"/>
          <w:rtl/>
        </w:rPr>
        <w:footnoteReference w:id="224"/>
      </w:r>
      <w:r w:rsidR="005F3024">
        <w:rPr>
          <w:rFonts w:asciiTheme="minorHAnsi" w:hAnsiTheme="minorHAnsi" w:cstheme="minorHAnsi" w:hint="cs"/>
          <w:rtl/>
        </w:rPr>
        <w:t xml:space="preserve">. </w:t>
      </w:r>
      <w:r w:rsidR="00B30AA8" w:rsidRPr="005F3990">
        <w:rPr>
          <w:rFonts w:asciiTheme="minorHAnsi" w:hAnsiTheme="minorHAnsi" w:cstheme="minorHAnsi"/>
          <w:rtl/>
        </w:rPr>
        <w:t xml:space="preserve">השיטה </w:t>
      </w:r>
      <w:r w:rsidR="003C5462">
        <w:rPr>
          <w:rFonts w:asciiTheme="minorHAnsi" w:hAnsiTheme="minorHAnsi" w:cstheme="minorHAnsi" w:hint="cs"/>
          <w:rtl/>
        </w:rPr>
        <w:t>הנפוצה</w:t>
      </w:r>
      <w:r w:rsidR="00B30AA8" w:rsidRPr="005F3990">
        <w:rPr>
          <w:rFonts w:asciiTheme="minorHAnsi" w:hAnsiTheme="minorHAnsi" w:cstheme="minorHAnsi"/>
          <w:rtl/>
        </w:rPr>
        <w:t xml:space="preserve"> כיום להתפלה נקראת אוסמוזה הפוכה </w:t>
      </w:r>
      <w:r w:rsidR="005F3024">
        <w:rPr>
          <w:rFonts w:asciiTheme="minorHAnsi" w:hAnsiTheme="minorHAnsi" w:cstheme="minorHAnsi" w:hint="cs"/>
          <w:rtl/>
        </w:rPr>
        <w:t xml:space="preserve">שהיא אחת השיטות המבוססות על ממברנות </w:t>
      </w:r>
      <w:r w:rsidR="00B30AA8" w:rsidRPr="005F3990">
        <w:rPr>
          <w:rFonts w:asciiTheme="minorHAnsi" w:hAnsiTheme="minorHAnsi" w:cstheme="minorHAnsi"/>
          <w:rtl/>
        </w:rPr>
        <w:t>(</w:t>
      </w:r>
      <w:r w:rsidR="00B30AA8" w:rsidRPr="005F3990">
        <w:rPr>
          <w:rFonts w:asciiTheme="minorHAnsi" w:hAnsiTheme="minorHAnsi" w:cstheme="minorHAnsi"/>
          <w:lang w:val="en-US"/>
        </w:rPr>
        <w:t>Reverse osmosis</w:t>
      </w:r>
      <w:r w:rsidR="00B30AA8" w:rsidRPr="005F3990">
        <w:rPr>
          <w:rFonts w:asciiTheme="minorHAnsi" w:hAnsiTheme="minorHAnsi" w:cstheme="minorHAnsi"/>
          <w:rtl/>
        </w:rPr>
        <w:t>)</w:t>
      </w:r>
      <w:r w:rsidR="00B30AA8" w:rsidRPr="005F3990">
        <w:rPr>
          <w:rStyle w:val="FootnoteReference"/>
          <w:rFonts w:asciiTheme="minorHAnsi" w:hAnsiTheme="minorHAnsi" w:cstheme="minorHAnsi"/>
          <w:rtl/>
        </w:rPr>
        <w:footnoteReference w:id="225"/>
      </w:r>
      <w:r w:rsidR="00B30AA8" w:rsidRPr="005F3990">
        <w:rPr>
          <w:rFonts w:asciiTheme="minorHAnsi" w:hAnsiTheme="minorHAnsi" w:cstheme="minorHAnsi"/>
          <w:rtl/>
        </w:rPr>
        <w:t xml:space="preserve">. </w:t>
      </w:r>
      <w:r w:rsidR="003413AE" w:rsidRPr="005F3990">
        <w:rPr>
          <w:rFonts w:asciiTheme="minorHAnsi" w:hAnsiTheme="minorHAnsi" w:cstheme="minorHAnsi"/>
          <w:rtl/>
        </w:rPr>
        <w:t xml:space="preserve">הבעיה העיקרית עם </w:t>
      </w:r>
      <w:r w:rsidR="00DF3290">
        <w:rPr>
          <w:rFonts w:asciiTheme="minorHAnsi" w:hAnsiTheme="minorHAnsi" w:cstheme="minorHAnsi" w:hint="cs"/>
          <w:rtl/>
        </w:rPr>
        <w:t xml:space="preserve">התפלה היא שזהו תהליך </w:t>
      </w:r>
      <w:r w:rsidR="003413AE" w:rsidRPr="005F3990">
        <w:rPr>
          <w:rFonts w:asciiTheme="minorHAnsi" w:hAnsiTheme="minorHAnsi" w:cstheme="minorHAnsi"/>
          <w:rtl/>
        </w:rPr>
        <w:t>יקר יחסית</w:t>
      </w:r>
      <w:r w:rsidR="003C5462">
        <w:rPr>
          <w:rFonts w:asciiTheme="minorHAnsi" w:hAnsiTheme="minorHAnsi" w:cstheme="minorHAnsi" w:hint="cs"/>
          <w:rtl/>
        </w:rPr>
        <w:t xml:space="preserve">. </w:t>
      </w:r>
      <w:r w:rsidR="003413AE" w:rsidRPr="005F3990">
        <w:rPr>
          <w:rFonts w:asciiTheme="minorHAnsi" w:hAnsiTheme="minorHAnsi" w:cstheme="minorHAnsi"/>
          <w:rtl/>
        </w:rPr>
        <w:t>מחיר</w:t>
      </w:r>
      <w:r w:rsidR="003C0605">
        <w:rPr>
          <w:rFonts w:asciiTheme="minorHAnsi" w:hAnsiTheme="minorHAnsi" w:cstheme="minorHAnsi" w:hint="cs"/>
          <w:rtl/>
        </w:rPr>
        <w:t xml:space="preserve"> של</w:t>
      </w:r>
      <w:r w:rsidR="003413AE" w:rsidRPr="005F3990">
        <w:rPr>
          <w:rFonts w:asciiTheme="minorHAnsi" w:hAnsiTheme="minorHAnsi" w:cstheme="minorHAnsi"/>
          <w:rtl/>
        </w:rPr>
        <w:t xml:space="preserve"> מים מותפלים נע </w:t>
      </w:r>
      <w:r w:rsidR="008A6893" w:rsidRPr="005F3990">
        <w:rPr>
          <w:rFonts w:asciiTheme="minorHAnsi" w:hAnsiTheme="minorHAnsi" w:cstheme="minorHAnsi"/>
          <w:rtl/>
        </w:rPr>
        <w:t>בין</w:t>
      </w:r>
      <w:r w:rsidR="003413AE" w:rsidRPr="005F3990">
        <w:rPr>
          <w:rFonts w:asciiTheme="minorHAnsi" w:hAnsiTheme="minorHAnsi" w:cstheme="minorHAnsi"/>
          <w:rtl/>
        </w:rPr>
        <w:t xml:space="preserve"> חצי דולר </w:t>
      </w:r>
      <w:r w:rsidR="008A6893" w:rsidRPr="005F3990">
        <w:rPr>
          <w:rFonts w:asciiTheme="minorHAnsi" w:hAnsiTheme="minorHAnsi" w:cstheme="minorHAnsi"/>
          <w:rtl/>
        </w:rPr>
        <w:t xml:space="preserve">לדולר </w:t>
      </w:r>
      <w:r w:rsidR="003413AE" w:rsidRPr="005F3990">
        <w:rPr>
          <w:rFonts w:asciiTheme="minorHAnsi" w:hAnsiTheme="minorHAnsi" w:cstheme="minorHAnsi"/>
          <w:rtl/>
        </w:rPr>
        <w:t xml:space="preserve">אמריקאי למטר מעוקב, בעוד שמחיר מים </w:t>
      </w:r>
      <w:r w:rsidR="003D2263" w:rsidRPr="005F3990">
        <w:rPr>
          <w:rFonts w:asciiTheme="minorHAnsi" w:hAnsiTheme="minorHAnsi" w:cstheme="minorHAnsi"/>
          <w:rtl/>
        </w:rPr>
        <w:t xml:space="preserve">ממאגרי מי תהום </w:t>
      </w:r>
      <w:r w:rsidR="00C9100F">
        <w:rPr>
          <w:rFonts w:asciiTheme="minorHAnsi" w:hAnsiTheme="minorHAnsi" w:cstheme="minorHAnsi" w:hint="cs"/>
          <w:rtl/>
        </w:rPr>
        <w:t>(תלוי בע</w:t>
      </w:r>
      <w:r w:rsidR="003C0605">
        <w:rPr>
          <w:rFonts w:asciiTheme="minorHAnsi" w:hAnsiTheme="minorHAnsi" w:cstheme="minorHAnsi" w:hint="cs"/>
          <w:rtl/>
        </w:rPr>
        <w:t>ו</w:t>
      </w:r>
      <w:r w:rsidR="00C9100F">
        <w:rPr>
          <w:rFonts w:asciiTheme="minorHAnsi" w:hAnsiTheme="minorHAnsi" w:cstheme="minorHAnsi" w:hint="cs"/>
          <w:rtl/>
        </w:rPr>
        <w:t xml:space="preserve">מק השאיבה) </w:t>
      </w:r>
      <w:r w:rsidR="003D2263" w:rsidRPr="005F3990">
        <w:rPr>
          <w:rFonts w:asciiTheme="minorHAnsi" w:hAnsiTheme="minorHAnsi" w:cstheme="minorHAnsi"/>
          <w:rtl/>
        </w:rPr>
        <w:t xml:space="preserve">או מי שטח הוא על פי רוב זול יותר, אלא </w:t>
      </w:r>
      <w:r w:rsidR="000C057B" w:rsidRPr="005F3990">
        <w:rPr>
          <w:rFonts w:asciiTheme="minorHAnsi" w:hAnsiTheme="minorHAnsi" w:cstheme="minorHAnsi"/>
          <w:rtl/>
        </w:rPr>
        <w:t>אם</w:t>
      </w:r>
      <w:r w:rsidR="003D2263" w:rsidRPr="005F3990">
        <w:rPr>
          <w:rFonts w:asciiTheme="minorHAnsi" w:hAnsiTheme="minorHAnsi" w:cstheme="minorHAnsi"/>
          <w:rtl/>
        </w:rPr>
        <w:t xml:space="preserve"> מרחק ההובלה גדול מאד. בנוסף, התפלת מים היא תהליך עתיר אנרגיה. </w:t>
      </w:r>
      <w:r w:rsidR="00DB5D38" w:rsidRPr="005F3990">
        <w:rPr>
          <w:rFonts w:asciiTheme="minorHAnsi" w:hAnsiTheme="minorHAnsi" w:cstheme="minorHAnsi"/>
          <w:rtl/>
        </w:rPr>
        <w:t xml:space="preserve">עבור </w:t>
      </w:r>
      <w:r w:rsidR="00DB5D38">
        <w:rPr>
          <w:rFonts w:asciiTheme="minorHAnsi" w:hAnsiTheme="minorHAnsi" w:cstheme="minorHAnsi" w:hint="cs"/>
          <w:rtl/>
        </w:rPr>
        <w:t xml:space="preserve">כל </w:t>
      </w:r>
      <w:r w:rsidR="00DB5D38" w:rsidRPr="005F3990">
        <w:rPr>
          <w:rFonts w:asciiTheme="minorHAnsi" w:hAnsiTheme="minorHAnsi" w:cstheme="minorHAnsi"/>
          <w:rtl/>
        </w:rPr>
        <w:t>מטר מעוקב של מי ים מותפלים</w:t>
      </w:r>
      <w:r w:rsidR="00DB5D38" w:rsidRPr="005F3990" w:rsidDel="00DB5D38">
        <w:rPr>
          <w:rFonts w:asciiTheme="minorHAnsi" w:hAnsiTheme="minorHAnsi" w:cstheme="minorHAnsi"/>
          <w:rtl/>
        </w:rPr>
        <w:t xml:space="preserve"> </w:t>
      </w:r>
      <w:r w:rsidR="003C0605">
        <w:rPr>
          <w:rFonts w:asciiTheme="minorHAnsi" w:hAnsiTheme="minorHAnsi" w:cstheme="minorHAnsi" w:hint="cs"/>
          <w:rtl/>
        </w:rPr>
        <w:t>יש להשקיע</w:t>
      </w:r>
      <w:r w:rsidR="003D2263" w:rsidRPr="005F3990">
        <w:rPr>
          <w:rFonts w:asciiTheme="minorHAnsi" w:hAnsiTheme="minorHAnsi" w:cstheme="minorHAnsi"/>
          <w:rtl/>
        </w:rPr>
        <w:t xml:space="preserve"> </w:t>
      </w:r>
      <w:r w:rsidR="00E0589D">
        <w:rPr>
          <w:rFonts w:asciiTheme="minorHAnsi" w:hAnsiTheme="minorHAnsi" w:cstheme="minorHAnsi" w:hint="cs"/>
          <w:rtl/>
        </w:rPr>
        <w:t>מעל שלושה</w:t>
      </w:r>
      <w:r w:rsidR="003979EE" w:rsidRPr="005F3990">
        <w:rPr>
          <w:rFonts w:asciiTheme="minorHAnsi" w:hAnsiTheme="minorHAnsi" w:cstheme="minorHAnsi"/>
          <w:rtl/>
          <w:lang w:val="en-US"/>
        </w:rPr>
        <w:t xml:space="preserve"> קילו-וואט-שעה</w:t>
      </w:r>
      <w:r w:rsidR="00E0589D">
        <w:rPr>
          <w:rStyle w:val="FootnoteReference"/>
          <w:rFonts w:asciiTheme="minorHAnsi" w:hAnsiTheme="minorHAnsi" w:cstheme="minorHAnsi"/>
          <w:rtl/>
          <w:lang w:val="en-US"/>
        </w:rPr>
        <w:footnoteReference w:id="226"/>
      </w:r>
      <w:r w:rsidR="005B2415">
        <w:rPr>
          <w:rFonts w:asciiTheme="minorHAnsi" w:hAnsiTheme="minorHAnsi" w:cstheme="minorHAnsi" w:hint="cs"/>
          <w:rtl/>
        </w:rPr>
        <w:t>,</w:t>
      </w:r>
      <w:r w:rsidR="003D2263" w:rsidRPr="005F3990">
        <w:rPr>
          <w:rFonts w:asciiTheme="minorHAnsi" w:hAnsiTheme="minorHAnsi" w:cstheme="minorHAnsi"/>
          <w:rtl/>
        </w:rPr>
        <w:t xml:space="preserve"> </w:t>
      </w:r>
      <w:r w:rsidR="005B2415">
        <w:rPr>
          <w:rFonts w:asciiTheme="minorHAnsi" w:hAnsiTheme="minorHAnsi" w:cstheme="minorHAnsi" w:hint="cs"/>
          <w:rtl/>
        </w:rPr>
        <w:t xml:space="preserve">ועבור </w:t>
      </w:r>
      <w:r w:rsidR="003D2263" w:rsidRPr="005F3990">
        <w:rPr>
          <w:rFonts w:asciiTheme="minorHAnsi" w:hAnsiTheme="minorHAnsi" w:cstheme="minorHAnsi"/>
          <w:rtl/>
        </w:rPr>
        <w:t xml:space="preserve">התפלת מים מליחים </w:t>
      </w:r>
      <w:r w:rsidR="00446BE5">
        <w:rPr>
          <w:rFonts w:asciiTheme="minorHAnsi" w:hAnsiTheme="minorHAnsi" w:cstheme="minorHAnsi" w:hint="cs"/>
          <w:rtl/>
        </w:rPr>
        <w:t xml:space="preserve">או מזוהמים </w:t>
      </w:r>
      <w:r w:rsidR="00121A7B">
        <w:rPr>
          <w:rFonts w:asciiTheme="minorHAnsi" w:hAnsiTheme="minorHAnsi" w:cstheme="minorHAnsi" w:hint="cs"/>
          <w:rtl/>
        </w:rPr>
        <w:t xml:space="preserve">כמות האנרגיה </w:t>
      </w:r>
      <w:r w:rsidR="003D2263" w:rsidRPr="005F3990">
        <w:rPr>
          <w:rFonts w:asciiTheme="minorHAnsi" w:hAnsiTheme="minorHAnsi" w:cstheme="minorHAnsi"/>
          <w:rtl/>
        </w:rPr>
        <w:t>נמוכה יותר</w:t>
      </w:r>
      <w:r w:rsidR="00121A7B">
        <w:rPr>
          <w:rFonts w:asciiTheme="minorHAnsi" w:hAnsiTheme="minorHAnsi" w:cstheme="minorHAnsi" w:hint="cs"/>
          <w:rtl/>
        </w:rPr>
        <w:t xml:space="preserve"> אולם עדיין משמעותית</w:t>
      </w:r>
      <w:r w:rsidR="00446BE5">
        <w:rPr>
          <w:rFonts w:asciiTheme="minorHAnsi" w:hAnsiTheme="minorHAnsi" w:cstheme="minorHAnsi" w:hint="cs"/>
          <w:rtl/>
        </w:rPr>
        <w:t xml:space="preserve"> (ראו הדיון בנושא אקוות החוף בישראל)</w:t>
      </w:r>
      <w:r w:rsidR="003D2263" w:rsidRPr="005F3990">
        <w:rPr>
          <w:rFonts w:asciiTheme="minorHAnsi" w:hAnsiTheme="minorHAnsi" w:cstheme="minorHAnsi"/>
          <w:rtl/>
        </w:rPr>
        <w:t xml:space="preserve">. </w:t>
      </w:r>
      <w:r w:rsidR="00754C97">
        <w:rPr>
          <w:rFonts w:asciiTheme="minorHAnsi" w:hAnsiTheme="minorHAnsi" w:cstheme="minorHAnsi" w:hint="cs"/>
          <w:rtl/>
        </w:rPr>
        <w:t xml:space="preserve">בשנים האחרונות נעשים מאמצים לייצר מתקני התפלה המופעלים על ידי מקורות אנרגיה חילופיים (למשל סולאריים) </w:t>
      </w:r>
      <w:r w:rsidR="00E0589D">
        <w:rPr>
          <w:rFonts w:asciiTheme="minorHAnsi" w:hAnsiTheme="minorHAnsi" w:cstheme="minorHAnsi" w:hint="cs"/>
          <w:rtl/>
        </w:rPr>
        <w:t xml:space="preserve">הן </w:t>
      </w:r>
      <w:r w:rsidR="009553D4">
        <w:rPr>
          <w:rFonts w:asciiTheme="minorHAnsi" w:hAnsiTheme="minorHAnsi" w:cstheme="minorHAnsi" w:hint="cs"/>
          <w:rtl/>
        </w:rPr>
        <w:t>של אוסמוזה הפוכה והן באמצעות אלקטרוליזה</w:t>
      </w:r>
      <w:r w:rsidR="00754C97">
        <w:rPr>
          <w:rStyle w:val="FootnoteReference"/>
          <w:rFonts w:asciiTheme="minorHAnsi" w:hAnsiTheme="minorHAnsi" w:cstheme="minorHAnsi"/>
          <w:rtl/>
        </w:rPr>
        <w:footnoteReference w:id="227"/>
      </w:r>
      <w:r w:rsidR="00754C97">
        <w:rPr>
          <w:rFonts w:asciiTheme="minorHAnsi" w:hAnsiTheme="minorHAnsi" w:cstheme="minorHAnsi" w:hint="cs"/>
          <w:rtl/>
        </w:rPr>
        <w:t>. בנוסף לשיקולי אנרגיה</w:t>
      </w:r>
      <w:r w:rsidR="007F1D4C" w:rsidRPr="005F3990">
        <w:rPr>
          <w:rFonts w:asciiTheme="minorHAnsi" w:hAnsiTheme="minorHAnsi" w:cstheme="minorHAnsi"/>
          <w:rtl/>
        </w:rPr>
        <w:t xml:space="preserve">, </w:t>
      </w:r>
      <w:r w:rsidR="007C5509">
        <w:rPr>
          <w:rFonts w:asciiTheme="minorHAnsi" w:hAnsiTheme="minorHAnsi" w:cstheme="minorHAnsi" w:hint="cs"/>
          <w:rtl/>
        </w:rPr>
        <w:t>למתקני התפלה יש השפעה על הסביבה הימית הן באזור השאיבה</w:t>
      </w:r>
      <w:r w:rsidR="007C5509">
        <w:rPr>
          <w:rStyle w:val="FootnoteReference"/>
          <w:rFonts w:asciiTheme="minorHAnsi" w:hAnsiTheme="minorHAnsi" w:cstheme="minorHAnsi"/>
          <w:rtl/>
        </w:rPr>
        <w:footnoteReference w:id="228"/>
      </w:r>
      <w:r w:rsidR="007C5509">
        <w:rPr>
          <w:rFonts w:asciiTheme="minorHAnsi" w:hAnsiTheme="minorHAnsi" w:cstheme="minorHAnsi" w:hint="cs"/>
          <w:rtl/>
        </w:rPr>
        <w:t xml:space="preserve"> והן באזור </w:t>
      </w:r>
      <w:r w:rsidR="001B5FCE">
        <w:rPr>
          <w:rFonts w:asciiTheme="minorHAnsi" w:hAnsiTheme="minorHAnsi" w:cstheme="minorHAnsi" w:hint="cs"/>
          <w:rtl/>
        </w:rPr>
        <w:t>המוצא</w:t>
      </w:r>
      <w:r w:rsidR="007C5509">
        <w:rPr>
          <w:rFonts w:asciiTheme="minorHAnsi" w:hAnsiTheme="minorHAnsi" w:cstheme="minorHAnsi" w:hint="cs"/>
          <w:rtl/>
        </w:rPr>
        <w:t xml:space="preserve"> של התמלחת הסופית. </w:t>
      </w:r>
      <w:r w:rsidR="007F1D4C" w:rsidRPr="005F3990">
        <w:rPr>
          <w:rFonts w:asciiTheme="minorHAnsi" w:hAnsiTheme="minorHAnsi" w:cstheme="minorHAnsi"/>
          <w:rtl/>
        </w:rPr>
        <w:t xml:space="preserve">במים מותפלים יש </w:t>
      </w:r>
      <w:r w:rsidR="003D2263" w:rsidRPr="005F3990">
        <w:rPr>
          <w:rFonts w:asciiTheme="minorHAnsi" w:hAnsiTheme="minorHAnsi" w:cstheme="minorHAnsi"/>
          <w:rtl/>
        </w:rPr>
        <w:t>בעי</w:t>
      </w:r>
      <w:r w:rsidR="007F1D4C" w:rsidRPr="005F3990">
        <w:rPr>
          <w:rFonts w:asciiTheme="minorHAnsi" w:hAnsiTheme="minorHAnsi" w:cstheme="minorHAnsi"/>
          <w:rtl/>
        </w:rPr>
        <w:t>ה</w:t>
      </w:r>
      <w:r w:rsidR="003D2263" w:rsidRPr="005F3990">
        <w:rPr>
          <w:rFonts w:asciiTheme="minorHAnsi" w:hAnsiTheme="minorHAnsi" w:cstheme="minorHAnsi"/>
          <w:rtl/>
        </w:rPr>
        <w:t xml:space="preserve"> </w:t>
      </w:r>
      <w:r w:rsidR="007F1D4C" w:rsidRPr="005F3990">
        <w:rPr>
          <w:rFonts w:asciiTheme="minorHAnsi" w:hAnsiTheme="minorHAnsi" w:cstheme="minorHAnsi"/>
          <w:rtl/>
        </w:rPr>
        <w:t xml:space="preserve">של מחסור </w:t>
      </w:r>
      <w:r w:rsidR="003D2263" w:rsidRPr="005F3990">
        <w:rPr>
          <w:rFonts w:asciiTheme="minorHAnsi" w:hAnsiTheme="minorHAnsi" w:cstheme="minorHAnsi"/>
          <w:rtl/>
        </w:rPr>
        <w:t>במגנזיום</w:t>
      </w:r>
      <w:r w:rsidR="007F1D4C" w:rsidRPr="005F3990">
        <w:rPr>
          <w:rFonts w:asciiTheme="minorHAnsi" w:hAnsiTheme="minorHAnsi" w:cstheme="minorHAnsi"/>
          <w:rtl/>
        </w:rPr>
        <w:t xml:space="preserve"> שהוא נוטריינט חשוב ושמי שתייה הם מקור ההספקה העיקרי שלו לבני אדם</w:t>
      </w:r>
      <w:r w:rsidR="003D2263" w:rsidRPr="005F3990">
        <w:rPr>
          <w:rStyle w:val="FootnoteReference"/>
          <w:rFonts w:asciiTheme="minorHAnsi" w:hAnsiTheme="minorHAnsi" w:cstheme="minorHAnsi"/>
          <w:rtl/>
        </w:rPr>
        <w:footnoteReference w:id="229"/>
      </w:r>
      <w:r w:rsidR="003D2263" w:rsidRPr="005F3990">
        <w:rPr>
          <w:rFonts w:asciiTheme="minorHAnsi" w:hAnsiTheme="minorHAnsi" w:cstheme="minorHAnsi"/>
          <w:rtl/>
        </w:rPr>
        <w:t>.</w:t>
      </w:r>
      <w:r w:rsidR="008A6893" w:rsidRPr="005F3990">
        <w:rPr>
          <w:rFonts w:asciiTheme="minorHAnsi" w:hAnsiTheme="minorHAnsi" w:cstheme="minorHAnsi"/>
          <w:rtl/>
        </w:rPr>
        <w:t xml:space="preserve"> </w:t>
      </w:r>
      <w:r w:rsidR="000F400E">
        <w:rPr>
          <w:rFonts w:asciiTheme="minorHAnsi" w:hAnsiTheme="minorHAnsi" w:cstheme="minorHAnsi" w:hint="cs"/>
          <w:rtl/>
        </w:rPr>
        <w:t>בעולם יש כ-16 אלף מתקני התפלה המתפילים כ-100 מיליון מטר מעוקב ביום, כאשר כמחצית מהכמות הזאת מותפלת במזרח התיכון ו</w:t>
      </w:r>
      <w:r w:rsidR="00647A40">
        <w:rPr>
          <w:rFonts w:asciiTheme="minorHAnsi" w:hAnsiTheme="minorHAnsi" w:cstheme="minorHAnsi" w:hint="cs"/>
          <w:rtl/>
        </w:rPr>
        <w:t>ב</w:t>
      </w:r>
      <w:r w:rsidR="000F400E">
        <w:rPr>
          <w:rFonts w:asciiTheme="minorHAnsi" w:hAnsiTheme="minorHAnsi" w:cstheme="minorHAnsi" w:hint="cs"/>
          <w:rtl/>
        </w:rPr>
        <w:t>צפון אפריקה (נכון ל-2019)</w:t>
      </w:r>
      <w:r w:rsidR="00243C37" w:rsidRPr="000F400E">
        <w:rPr>
          <w:rStyle w:val="FootnoteReference"/>
          <w:rFonts w:asciiTheme="minorHAnsi" w:hAnsiTheme="minorHAnsi" w:cstheme="minorHAnsi"/>
          <w:rtl/>
        </w:rPr>
        <w:footnoteReference w:id="230"/>
      </w:r>
      <w:r w:rsidR="00243C37">
        <w:rPr>
          <w:rFonts w:asciiTheme="minorHAnsi" w:hAnsiTheme="minorHAnsi" w:cstheme="minorHAnsi" w:hint="cs"/>
          <w:rtl/>
        </w:rPr>
        <w:t xml:space="preserve">. </w:t>
      </w:r>
      <w:r w:rsidR="003C0605">
        <w:rPr>
          <w:rFonts w:asciiTheme="minorHAnsi" w:hAnsiTheme="minorHAnsi" w:cstheme="minorHAnsi" w:hint="cs"/>
          <w:rtl/>
        </w:rPr>
        <w:t>ישראל היא אחת המובילות בעולם בכמות המים המותפלים</w:t>
      </w:r>
      <w:r w:rsidR="003C0605">
        <w:rPr>
          <w:rStyle w:val="FootnoteReference"/>
          <w:rFonts w:asciiTheme="minorHAnsi" w:hAnsiTheme="minorHAnsi" w:cstheme="minorHAnsi"/>
          <w:rtl/>
        </w:rPr>
        <w:footnoteReference w:id="231"/>
      </w:r>
      <w:r w:rsidR="003C0605">
        <w:rPr>
          <w:rFonts w:asciiTheme="minorHAnsi" w:hAnsiTheme="minorHAnsi" w:cstheme="minorHAnsi" w:hint="cs"/>
          <w:rtl/>
        </w:rPr>
        <w:t xml:space="preserve">. </w:t>
      </w:r>
      <w:r w:rsidR="008A6893" w:rsidRPr="005F3990">
        <w:rPr>
          <w:rFonts w:asciiTheme="minorHAnsi" w:hAnsiTheme="minorHAnsi" w:cstheme="minorHAnsi"/>
          <w:rtl/>
        </w:rPr>
        <w:t xml:space="preserve">בישראל </w:t>
      </w:r>
      <w:r w:rsidR="0093048A" w:rsidRPr="005F3990">
        <w:rPr>
          <w:rFonts w:asciiTheme="minorHAnsi" w:hAnsiTheme="minorHAnsi" w:cstheme="minorHAnsi"/>
          <w:rtl/>
        </w:rPr>
        <w:t>מתפילים</w:t>
      </w:r>
      <w:r w:rsidR="008A6893" w:rsidRPr="005F3990">
        <w:rPr>
          <w:rFonts w:asciiTheme="minorHAnsi" w:hAnsiTheme="minorHAnsi" w:cstheme="minorHAnsi"/>
          <w:rtl/>
        </w:rPr>
        <w:t xml:space="preserve"> כ</w:t>
      </w:r>
      <w:r w:rsidR="00973A47">
        <w:rPr>
          <w:rFonts w:asciiTheme="minorHAnsi" w:hAnsiTheme="minorHAnsi" w:cstheme="minorHAnsi" w:hint="cs"/>
          <w:rtl/>
        </w:rPr>
        <w:t>-</w:t>
      </w:r>
      <w:r w:rsidR="008A6893" w:rsidRPr="005F3990">
        <w:rPr>
          <w:rFonts w:asciiTheme="minorHAnsi" w:hAnsiTheme="minorHAnsi" w:cstheme="minorHAnsi"/>
          <w:rtl/>
        </w:rPr>
        <w:t>7</w:t>
      </w:r>
      <w:r w:rsidR="00647A40">
        <w:rPr>
          <w:rFonts w:asciiTheme="minorHAnsi" w:hAnsiTheme="minorHAnsi" w:cstheme="minorHAnsi" w:hint="cs"/>
          <w:rtl/>
        </w:rPr>
        <w:t>0</w:t>
      </w:r>
      <w:r w:rsidR="008A6893" w:rsidRPr="005F3990">
        <w:rPr>
          <w:rFonts w:asciiTheme="minorHAnsi" w:hAnsiTheme="minorHAnsi" w:cstheme="minorHAnsi"/>
          <w:rtl/>
        </w:rPr>
        <w:t>0 מיליון מ"ק בשנה</w:t>
      </w:r>
      <w:r w:rsidR="008A6893" w:rsidRPr="005F3990">
        <w:rPr>
          <w:rStyle w:val="FootnoteReference"/>
          <w:rFonts w:asciiTheme="minorHAnsi" w:hAnsiTheme="minorHAnsi" w:cstheme="minorHAnsi"/>
          <w:rtl/>
        </w:rPr>
        <w:footnoteReference w:id="232"/>
      </w:r>
      <w:r w:rsidR="0093048A" w:rsidRPr="005F3990">
        <w:rPr>
          <w:rFonts w:asciiTheme="minorHAnsi" w:hAnsiTheme="minorHAnsi" w:cstheme="minorHAnsi"/>
          <w:rtl/>
        </w:rPr>
        <w:t>,</w:t>
      </w:r>
      <w:r w:rsidR="008A6893" w:rsidRPr="005F3990">
        <w:rPr>
          <w:rFonts w:asciiTheme="minorHAnsi" w:hAnsiTheme="minorHAnsi" w:cstheme="minorHAnsi"/>
          <w:rtl/>
        </w:rPr>
        <w:t xml:space="preserve"> כמות המהווה כ</w:t>
      </w:r>
      <w:r w:rsidR="00973A47">
        <w:rPr>
          <w:rFonts w:asciiTheme="minorHAnsi" w:hAnsiTheme="minorHAnsi" w:cstheme="minorHAnsi" w:hint="cs"/>
          <w:rtl/>
        </w:rPr>
        <w:t>-</w:t>
      </w:r>
      <w:r w:rsidR="0093048A" w:rsidRPr="005F3990">
        <w:rPr>
          <w:rFonts w:asciiTheme="minorHAnsi" w:hAnsiTheme="minorHAnsi" w:cstheme="minorHAnsi"/>
          <w:rtl/>
        </w:rPr>
        <w:t>7</w:t>
      </w:r>
      <w:r w:rsidR="008A6893" w:rsidRPr="005F3990">
        <w:rPr>
          <w:rFonts w:asciiTheme="minorHAnsi" w:hAnsiTheme="minorHAnsi" w:cstheme="minorHAnsi"/>
          <w:rtl/>
        </w:rPr>
        <w:t>0% מתצרוכת המים הביתית בישראל</w:t>
      </w:r>
      <w:r w:rsidR="008A6893" w:rsidRPr="005F3990">
        <w:rPr>
          <w:rStyle w:val="FootnoteReference"/>
          <w:rFonts w:asciiTheme="minorHAnsi" w:hAnsiTheme="minorHAnsi" w:cstheme="minorHAnsi"/>
          <w:rtl/>
        </w:rPr>
        <w:footnoteReference w:id="233"/>
      </w:r>
      <w:r w:rsidR="0093048A" w:rsidRPr="005F3990">
        <w:rPr>
          <w:rFonts w:asciiTheme="minorHAnsi" w:hAnsiTheme="minorHAnsi" w:cstheme="minorHAnsi"/>
          <w:rtl/>
        </w:rPr>
        <w:t>, כאשר הכוונה להגדיל את התפוקה בעוד כ</w:t>
      </w:r>
      <w:r w:rsidR="00973A47">
        <w:rPr>
          <w:rFonts w:asciiTheme="minorHAnsi" w:hAnsiTheme="minorHAnsi" w:cstheme="minorHAnsi" w:hint="cs"/>
          <w:rtl/>
        </w:rPr>
        <w:t>-</w:t>
      </w:r>
      <w:r w:rsidR="0093048A" w:rsidRPr="005F3990">
        <w:rPr>
          <w:rFonts w:asciiTheme="minorHAnsi" w:hAnsiTheme="minorHAnsi" w:cstheme="minorHAnsi"/>
          <w:rtl/>
        </w:rPr>
        <w:t>300 מיליון מ"ק בשנים הקרובות</w:t>
      </w:r>
      <w:r w:rsidR="00647A40">
        <w:rPr>
          <w:rFonts w:asciiTheme="minorHAnsi" w:hAnsiTheme="minorHAnsi" w:cstheme="minorHAnsi" w:hint="cs"/>
          <w:rtl/>
        </w:rPr>
        <w:t xml:space="preserve"> (ראו פרק 1</w:t>
      </w:r>
      <w:r w:rsidR="000E3FDF">
        <w:rPr>
          <w:rFonts w:asciiTheme="minorHAnsi" w:hAnsiTheme="minorHAnsi" w:cstheme="minorHAnsi" w:hint="cs"/>
          <w:rtl/>
        </w:rPr>
        <w:t>4</w:t>
      </w:r>
      <w:r w:rsidR="00647A40">
        <w:rPr>
          <w:rFonts w:asciiTheme="minorHAnsi" w:hAnsiTheme="minorHAnsi" w:cstheme="minorHAnsi" w:hint="cs"/>
          <w:rtl/>
        </w:rPr>
        <w:t>).</w:t>
      </w:r>
    </w:p>
    <w:bookmarkEnd w:id="9"/>
    <w:p w14:paraId="06D2C9F1" w14:textId="77777777" w:rsidR="007F1D4C" w:rsidRPr="00E84885" w:rsidRDefault="007F1D4C" w:rsidP="00A34823">
      <w:pPr>
        <w:pStyle w:val="Heading2"/>
        <w:bidi/>
        <w:spacing w:after="0" w:line="360" w:lineRule="auto"/>
        <w:rPr>
          <w:rFonts w:asciiTheme="minorHAnsi" w:hAnsiTheme="minorHAnsi" w:cstheme="minorHAnsi"/>
          <w:rtl/>
        </w:rPr>
      </w:pPr>
      <w:r w:rsidRPr="00E84885">
        <w:rPr>
          <w:rFonts w:asciiTheme="minorHAnsi" w:hAnsiTheme="minorHAnsi" w:cstheme="minorHAnsi"/>
          <w:rtl/>
        </w:rPr>
        <w:t>מים חוצי גבולות – קונפליקטים ופתרונות</w:t>
      </w:r>
    </w:p>
    <w:p w14:paraId="201A31DA" w14:textId="6D0D2586" w:rsidR="00271F66" w:rsidRPr="005F3990" w:rsidRDefault="0044135C" w:rsidP="00797D4D">
      <w:pPr>
        <w:bidi/>
        <w:spacing w:line="360" w:lineRule="auto"/>
        <w:rPr>
          <w:rFonts w:asciiTheme="minorHAnsi" w:hAnsiTheme="minorHAnsi" w:cstheme="minorHAnsi"/>
          <w:rtl/>
        </w:rPr>
      </w:pPr>
      <w:r w:rsidRPr="005F3990">
        <w:rPr>
          <w:rFonts w:asciiTheme="minorHAnsi" w:hAnsiTheme="minorHAnsi" w:cstheme="minorHAnsi"/>
          <w:rtl/>
        </w:rPr>
        <w:t xml:space="preserve">נהרות </w:t>
      </w:r>
      <w:r w:rsidR="00121A7B">
        <w:rPr>
          <w:rFonts w:asciiTheme="minorHAnsi" w:hAnsiTheme="minorHAnsi" w:cstheme="minorHAnsi" w:hint="cs"/>
          <w:rtl/>
        </w:rPr>
        <w:t xml:space="preserve">רבים </w:t>
      </w:r>
      <w:r w:rsidRPr="005F3990">
        <w:rPr>
          <w:rFonts w:asciiTheme="minorHAnsi" w:hAnsiTheme="minorHAnsi" w:cstheme="minorHAnsi"/>
          <w:rtl/>
        </w:rPr>
        <w:t>חוצים גבולות של מספר מדינות, וכך גם חלק מאקוו</w:t>
      </w:r>
      <w:r w:rsidR="00E13D9A" w:rsidRPr="005F3990">
        <w:rPr>
          <w:rFonts w:asciiTheme="minorHAnsi" w:hAnsiTheme="minorHAnsi" w:cstheme="minorHAnsi"/>
          <w:rtl/>
        </w:rPr>
        <w:t>ת</w:t>
      </w:r>
      <w:r w:rsidRPr="005F3990">
        <w:rPr>
          <w:rFonts w:asciiTheme="minorHAnsi" w:hAnsiTheme="minorHAnsi" w:cstheme="minorHAnsi"/>
          <w:rtl/>
        </w:rPr>
        <w:t xml:space="preserve"> מי תהום. </w:t>
      </w:r>
      <w:r w:rsidR="006E3188" w:rsidRPr="005F3990">
        <w:rPr>
          <w:rFonts w:asciiTheme="minorHAnsi" w:hAnsiTheme="minorHAnsi" w:cstheme="minorHAnsi"/>
          <w:rtl/>
        </w:rPr>
        <w:t>בא</w:t>
      </w:r>
      <w:r w:rsidRPr="005F3990">
        <w:rPr>
          <w:rFonts w:asciiTheme="minorHAnsi" w:hAnsiTheme="minorHAnsi" w:cstheme="minorHAnsi"/>
          <w:rtl/>
        </w:rPr>
        <w:t>זורים בהם יש מחסור במים מתפתחים קונפליקטים על חלוקת זכויות השאיבה של מי הנהר בין מדינות מעלה הזרם ומדינות מורד הזרם וש</w:t>
      </w:r>
      <w:r w:rsidR="00E71D0C" w:rsidRPr="005F3990">
        <w:rPr>
          <w:rFonts w:asciiTheme="minorHAnsi" w:hAnsiTheme="minorHAnsi" w:cstheme="minorHAnsi"/>
          <w:rtl/>
        </w:rPr>
        <w:t>איבת</w:t>
      </w:r>
      <w:r w:rsidRPr="005F3990">
        <w:rPr>
          <w:rFonts w:asciiTheme="minorHAnsi" w:hAnsiTheme="minorHAnsi" w:cstheme="minorHAnsi"/>
          <w:rtl/>
        </w:rPr>
        <w:t xml:space="preserve"> </w:t>
      </w:r>
      <w:r w:rsidRPr="005F3990">
        <w:rPr>
          <w:rFonts w:asciiTheme="minorHAnsi" w:hAnsiTheme="minorHAnsi" w:cstheme="minorHAnsi"/>
          <w:rtl/>
        </w:rPr>
        <w:lastRenderedPageBreak/>
        <w:t>מי התהום בין מדינות אזור המילוי (</w:t>
      </w:r>
      <w:r w:rsidRPr="005F3990">
        <w:rPr>
          <w:rFonts w:asciiTheme="minorHAnsi" w:hAnsiTheme="minorHAnsi" w:cstheme="minorHAnsi"/>
          <w:lang w:val="en-US"/>
        </w:rPr>
        <w:t>recharge</w:t>
      </w:r>
      <w:r w:rsidRPr="005F3990">
        <w:rPr>
          <w:rFonts w:asciiTheme="minorHAnsi" w:hAnsiTheme="minorHAnsi" w:cstheme="minorHAnsi"/>
          <w:rtl/>
        </w:rPr>
        <w:t>) ואזור הנביעה (</w:t>
      </w:r>
      <w:r w:rsidRPr="005F3990">
        <w:rPr>
          <w:rFonts w:asciiTheme="minorHAnsi" w:hAnsiTheme="minorHAnsi" w:cstheme="minorHAnsi"/>
          <w:lang w:val="en-US"/>
        </w:rPr>
        <w:t>discharge</w:t>
      </w:r>
      <w:r w:rsidRPr="005F3990">
        <w:rPr>
          <w:rFonts w:asciiTheme="minorHAnsi" w:hAnsiTheme="minorHAnsi" w:cstheme="minorHAnsi"/>
          <w:rtl/>
        </w:rPr>
        <w:t>)</w:t>
      </w:r>
      <w:r w:rsidR="004757F8" w:rsidRPr="005F3990">
        <w:rPr>
          <w:rStyle w:val="FootnoteReference"/>
          <w:rFonts w:asciiTheme="minorHAnsi" w:hAnsiTheme="minorHAnsi" w:cstheme="minorHAnsi"/>
          <w:rtl/>
        </w:rPr>
        <w:footnoteReference w:id="234"/>
      </w:r>
      <w:r w:rsidRPr="005F3990">
        <w:rPr>
          <w:rFonts w:asciiTheme="minorHAnsi" w:hAnsiTheme="minorHAnsi" w:cstheme="minorHAnsi"/>
          <w:rtl/>
        </w:rPr>
        <w:t xml:space="preserve">. על מנת להתמודד עם קונפליקטים כאלה נוצר מנגנון משפטי </w:t>
      </w:r>
      <w:r w:rsidR="00E71D0C" w:rsidRPr="005F3990">
        <w:rPr>
          <w:rFonts w:asciiTheme="minorHAnsi" w:hAnsiTheme="minorHAnsi" w:cstheme="minorHAnsi"/>
          <w:rtl/>
        </w:rPr>
        <w:t>ה</w:t>
      </w:r>
      <w:r w:rsidRPr="005F3990">
        <w:rPr>
          <w:rFonts w:asciiTheme="minorHAnsi" w:hAnsiTheme="minorHAnsi" w:cstheme="minorHAnsi"/>
          <w:rtl/>
        </w:rPr>
        <w:t xml:space="preserve">מביא בחשבון את ההיסטוריה של שימושי המים ואת הצרכים העכשוויים. אולם, יש מקרים בהם הנתונים </w:t>
      </w:r>
      <w:r w:rsidR="00E71D0C" w:rsidRPr="005F3990">
        <w:rPr>
          <w:rFonts w:asciiTheme="minorHAnsi" w:hAnsiTheme="minorHAnsi" w:cstheme="minorHAnsi"/>
          <w:rtl/>
        </w:rPr>
        <w:t>ההידרולוגיים (בעיקר שפיעת המים בנהרות וקצב המילוי החוזר של מי תהום) עליהם מסתמך</w:t>
      </w:r>
      <w:r w:rsidRPr="005F3990">
        <w:rPr>
          <w:rFonts w:asciiTheme="minorHAnsi" w:hAnsiTheme="minorHAnsi" w:cstheme="minorHAnsi"/>
          <w:rtl/>
        </w:rPr>
        <w:t xml:space="preserve"> </w:t>
      </w:r>
      <w:r w:rsidR="00E71D0C" w:rsidRPr="005F3990">
        <w:rPr>
          <w:rFonts w:asciiTheme="minorHAnsi" w:hAnsiTheme="minorHAnsi" w:cstheme="minorHAnsi"/>
          <w:rtl/>
        </w:rPr>
        <w:t>ה</w:t>
      </w:r>
      <w:r w:rsidRPr="005F3990">
        <w:rPr>
          <w:rFonts w:asciiTheme="minorHAnsi" w:hAnsiTheme="minorHAnsi" w:cstheme="minorHAnsi"/>
          <w:rtl/>
        </w:rPr>
        <w:t xml:space="preserve">הסכם המשפטי </w:t>
      </w:r>
      <w:r w:rsidR="00E71D0C" w:rsidRPr="005F3990">
        <w:rPr>
          <w:rFonts w:asciiTheme="minorHAnsi" w:hAnsiTheme="minorHAnsi" w:cstheme="minorHAnsi"/>
          <w:rtl/>
        </w:rPr>
        <w:t>משתנים</w:t>
      </w:r>
      <w:r w:rsidRPr="005F3990">
        <w:rPr>
          <w:rFonts w:asciiTheme="minorHAnsi" w:hAnsiTheme="minorHAnsi" w:cstheme="minorHAnsi"/>
          <w:rtl/>
        </w:rPr>
        <w:t xml:space="preserve"> </w:t>
      </w:r>
      <w:r w:rsidR="00E71D0C" w:rsidRPr="005F3990">
        <w:rPr>
          <w:rFonts w:asciiTheme="minorHAnsi" w:hAnsiTheme="minorHAnsi" w:cstheme="minorHAnsi"/>
          <w:rtl/>
        </w:rPr>
        <w:t>עם הזמן</w:t>
      </w:r>
      <w:r w:rsidRPr="005F3990">
        <w:rPr>
          <w:rFonts w:asciiTheme="minorHAnsi" w:hAnsiTheme="minorHAnsi" w:cstheme="minorHAnsi"/>
          <w:rtl/>
        </w:rPr>
        <w:t xml:space="preserve"> (למשל עקב שינויי אקלים)</w:t>
      </w:r>
      <w:r w:rsidR="00E71D0C" w:rsidRPr="005F3990">
        <w:rPr>
          <w:rFonts w:asciiTheme="minorHAnsi" w:hAnsiTheme="minorHAnsi" w:cstheme="minorHAnsi"/>
          <w:rtl/>
        </w:rPr>
        <w:t xml:space="preserve"> או שנקבעו בתקופה חריגה של שפע</w:t>
      </w:r>
      <w:r w:rsidRPr="005F3990">
        <w:rPr>
          <w:rFonts w:asciiTheme="minorHAnsi" w:hAnsiTheme="minorHAnsi" w:cstheme="minorHAnsi"/>
          <w:rtl/>
        </w:rPr>
        <w:t xml:space="preserve">. </w:t>
      </w:r>
      <w:r w:rsidR="00134D7F" w:rsidRPr="005F3990">
        <w:rPr>
          <w:rFonts w:asciiTheme="minorHAnsi" w:hAnsiTheme="minorHAnsi" w:cstheme="minorHAnsi"/>
          <w:rtl/>
        </w:rPr>
        <w:t>כתוצאה מכך, נוצר צורך לשנות אותם מידי פעם ולהתאימם לתנאים החדשים.</w:t>
      </w:r>
      <w:r w:rsidR="00647A40">
        <w:rPr>
          <w:rFonts w:asciiTheme="minorHAnsi" w:hAnsiTheme="minorHAnsi" w:cstheme="minorHAnsi" w:hint="cs"/>
          <w:rtl/>
        </w:rPr>
        <w:t xml:space="preserve"> להלן מספר מקרים בהם קיים קונפליקט בין מדינות לגבי השימוש במקורות מים.</w:t>
      </w:r>
    </w:p>
    <w:p w14:paraId="1CEFE7BC" w14:textId="48BA26D4" w:rsidR="000D3C35" w:rsidRPr="009A248E" w:rsidRDefault="009A248E" w:rsidP="00A34823">
      <w:pPr>
        <w:pStyle w:val="Heading3"/>
        <w:bidi/>
        <w:spacing w:after="0" w:line="360" w:lineRule="auto"/>
        <w:rPr>
          <w:rFonts w:asciiTheme="minorHAnsi" w:hAnsiTheme="minorHAnsi" w:cstheme="minorHAnsi"/>
          <w:rtl/>
        </w:rPr>
      </w:pPr>
      <w:r w:rsidRPr="009A248E">
        <w:rPr>
          <w:rFonts w:asciiTheme="minorHAnsi" w:hAnsiTheme="minorHAnsi" w:cstheme="minorHAnsi"/>
          <w:lang w:val="en-US"/>
        </w:rPr>
        <w:t xml:space="preserve"> </w:t>
      </w:r>
      <w:r w:rsidR="000D3C35" w:rsidRPr="009A248E">
        <w:rPr>
          <w:rFonts w:asciiTheme="minorHAnsi" w:hAnsiTheme="minorHAnsi" w:cstheme="minorHAnsi" w:hint="cs"/>
          <w:rtl/>
        </w:rPr>
        <w:t>נהר הקולורדו</w:t>
      </w:r>
    </w:p>
    <w:p w14:paraId="749C3103" w14:textId="7A87F811" w:rsidR="00122C1A" w:rsidRDefault="0075206C" w:rsidP="000D3C35">
      <w:pPr>
        <w:bidi/>
        <w:spacing w:line="360" w:lineRule="auto"/>
        <w:rPr>
          <w:rFonts w:asciiTheme="minorHAnsi" w:hAnsiTheme="minorHAnsi" w:cstheme="minorHAnsi"/>
          <w:lang w:val="en-US"/>
        </w:rPr>
      </w:pPr>
      <w:r>
        <w:rPr>
          <w:rFonts w:asciiTheme="minorHAnsi" w:hAnsiTheme="minorHAnsi" w:cstheme="minorHAnsi" w:hint="cs"/>
          <w:rtl/>
        </w:rPr>
        <w:t>נהר</w:t>
      </w:r>
      <w:r w:rsidR="00E71D0C" w:rsidRPr="005F3990">
        <w:rPr>
          <w:rFonts w:asciiTheme="minorHAnsi" w:hAnsiTheme="minorHAnsi" w:cstheme="minorHAnsi"/>
          <w:rtl/>
        </w:rPr>
        <w:t xml:space="preserve"> הקולורדו </w:t>
      </w:r>
      <w:r w:rsidR="00DE02B7" w:rsidRPr="005F3990">
        <w:rPr>
          <w:rFonts w:asciiTheme="minorHAnsi" w:hAnsiTheme="minorHAnsi" w:cstheme="minorHAnsi"/>
          <w:rtl/>
        </w:rPr>
        <w:t>ה</w:t>
      </w:r>
      <w:r w:rsidR="00E71D0C" w:rsidRPr="005F3990">
        <w:rPr>
          <w:rFonts w:asciiTheme="minorHAnsi" w:hAnsiTheme="minorHAnsi" w:cstheme="minorHAnsi"/>
          <w:rtl/>
        </w:rPr>
        <w:t xml:space="preserve">זורם בתחומן </w:t>
      </w:r>
      <w:r w:rsidR="00DE02B7" w:rsidRPr="005F3990">
        <w:rPr>
          <w:rFonts w:asciiTheme="minorHAnsi" w:hAnsiTheme="minorHAnsi" w:cstheme="minorHAnsi"/>
          <w:rtl/>
        </w:rPr>
        <w:t xml:space="preserve">של שבע מדינות של ארצות הברית </w:t>
      </w:r>
      <w:r w:rsidR="00647A40">
        <w:rPr>
          <w:rFonts w:asciiTheme="minorHAnsi" w:hAnsiTheme="minorHAnsi" w:cstheme="minorHAnsi" w:hint="cs"/>
          <w:rtl/>
        </w:rPr>
        <w:t>(</w:t>
      </w:r>
      <w:r w:rsidR="00647A40">
        <w:rPr>
          <w:rFonts w:asciiTheme="minorHAnsi" w:hAnsiTheme="minorHAnsi" w:cstheme="minorHAnsi"/>
          <w:lang w:val="en-US"/>
        </w:rPr>
        <w:t>states</w:t>
      </w:r>
      <w:r w:rsidR="00647A40">
        <w:rPr>
          <w:rFonts w:asciiTheme="minorHAnsi" w:hAnsiTheme="minorHAnsi" w:cstheme="minorHAnsi" w:hint="cs"/>
          <w:rtl/>
        </w:rPr>
        <w:t xml:space="preserve">) </w:t>
      </w:r>
      <w:r w:rsidR="00DE02B7" w:rsidRPr="005F3990">
        <w:rPr>
          <w:rFonts w:asciiTheme="minorHAnsi" w:hAnsiTheme="minorHAnsi" w:cstheme="minorHAnsi"/>
          <w:rtl/>
        </w:rPr>
        <w:t>ו</w:t>
      </w:r>
      <w:r w:rsidR="00647A40">
        <w:rPr>
          <w:rFonts w:asciiTheme="minorHAnsi" w:hAnsiTheme="minorHAnsi" w:cstheme="minorHAnsi" w:hint="cs"/>
          <w:rtl/>
        </w:rPr>
        <w:t>כן ב</w:t>
      </w:r>
      <w:r w:rsidR="00E71D0C" w:rsidRPr="005F3990">
        <w:rPr>
          <w:rFonts w:asciiTheme="minorHAnsi" w:hAnsiTheme="minorHAnsi" w:cstheme="minorHAnsi"/>
          <w:rtl/>
        </w:rPr>
        <w:t>מקסיקו</w:t>
      </w:r>
      <w:r w:rsidR="00DE02B7" w:rsidRPr="005F3990">
        <w:rPr>
          <w:rFonts w:asciiTheme="minorHAnsi" w:hAnsiTheme="minorHAnsi" w:cstheme="minorHAnsi"/>
          <w:rtl/>
        </w:rPr>
        <w:t>,</w:t>
      </w:r>
      <w:r w:rsidR="00E71D0C" w:rsidRPr="005F3990">
        <w:rPr>
          <w:rFonts w:asciiTheme="minorHAnsi" w:hAnsiTheme="minorHAnsi" w:cstheme="minorHAnsi"/>
          <w:rtl/>
        </w:rPr>
        <w:t xml:space="preserve"> שבתחומה </w:t>
      </w:r>
      <w:r w:rsidR="00647A40">
        <w:rPr>
          <w:rFonts w:asciiTheme="minorHAnsi" w:hAnsiTheme="minorHAnsi" w:cstheme="minorHAnsi" w:hint="cs"/>
          <w:rtl/>
        </w:rPr>
        <w:t xml:space="preserve">הוא </w:t>
      </w:r>
      <w:r w:rsidR="00E71D0C" w:rsidRPr="005F3990">
        <w:rPr>
          <w:rFonts w:asciiTheme="minorHAnsi" w:hAnsiTheme="minorHAnsi" w:cstheme="minorHAnsi"/>
          <w:rtl/>
        </w:rPr>
        <w:t xml:space="preserve">נשפך </w:t>
      </w:r>
      <w:r w:rsidR="00122C1A">
        <w:rPr>
          <w:rFonts w:asciiTheme="minorHAnsi" w:hAnsiTheme="minorHAnsi" w:cstheme="minorHAnsi" w:hint="cs"/>
          <w:rtl/>
        </w:rPr>
        <w:t xml:space="preserve">(או מה שנותר ממנו) </w:t>
      </w:r>
      <w:r w:rsidR="00E71D0C" w:rsidRPr="005F3990">
        <w:rPr>
          <w:rFonts w:asciiTheme="minorHAnsi" w:hAnsiTheme="minorHAnsi" w:cstheme="minorHAnsi"/>
          <w:rtl/>
        </w:rPr>
        <w:t xml:space="preserve">לים. </w:t>
      </w:r>
      <w:r w:rsidR="00E71D0C" w:rsidRPr="005F3990">
        <w:rPr>
          <w:rFonts w:asciiTheme="minorHAnsi" w:hAnsiTheme="minorHAnsi" w:cstheme="minorHAnsi"/>
          <w:rtl/>
          <w:lang w:val="en-US"/>
        </w:rPr>
        <w:t>לאחרונה</w:t>
      </w:r>
      <w:r w:rsidR="00122C1A">
        <w:rPr>
          <w:rFonts w:asciiTheme="minorHAnsi" w:hAnsiTheme="minorHAnsi" w:cstheme="minorHAnsi" w:hint="cs"/>
          <w:rtl/>
          <w:lang w:val="en-US"/>
        </w:rPr>
        <w:t xml:space="preserve">, </w:t>
      </w:r>
      <w:r w:rsidR="00E71D0C" w:rsidRPr="005F3990">
        <w:rPr>
          <w:rFonts w:asciiTheme="minorHAnsi" w:hAnsiTheme="minorHAnsi" w:cstheme="minorHAnsi"/>
          <w:rtl/>
          <w:lang w:val="en-US"/>
        </w:rPr>
        <w:t>החל להתגבש הסכם בין שבע המדינות שבהן נמצא אגן ההיקוות שלו</w:t>
      </w:r>
      <w:r w:rsidR="00DE02B7" w:rsidRPr="005F3990">
        <w:rPr>
          <w:rFonts w:asciiTheme="minorHAnsi" w:hAnsiTheme="minorHAnsi" w:cstheme="minorHAnsi"/>
          <w:rtl/>
          <w:lang w:val="en-US"/>
        </w:rPr>
        <w:t>, ללא התייחסות ישירה לצרכיה של מקסיקו</w:t>
      </w:r>
      <w:r w:rsidR="00E71D0C" w:rsidRPr="005F3990">
        <w:rPr>
          <w:rFonts w:asciiTheme="minorHAnsi" w:hAnsiTheme="minorHAnsi" w:cstheme="minorHAnsi"/>
          <w:rtl/>
          <w:lang w:val="en-US"/>
        </w:rPr>
        <w:t xml:space="preserve">. ההסכם, בהובלת </w:t>
      </w:r>
      <w:r w:rsidR="00271F66">
        <w:rPr>
          <w:rFonts w:asciiTheme="minorHAnsi" w:hAnsiTheme="minorHAnsi" w:cstheme="minorHAnsi" w:hint="cs"/>
          <w:rtl/>
          <w:lang w:val="en-US"/>
        </w:rPr>
        <w:t>ה</w:t>
      </w:r>
      <w:r w:rsidR="00E71D0C" w:rsidRPr="005F3990">
        <w:rPr>
          <w:rFonts w:asciiTheme="minorHAnsi" w:hAnsiTheme="minorHAnsi" w:cstheme="minorHAnsi"/>
          <w:rtl/>
          <w:lang w:val="en-US"/>
        </w:rPr>
        <w:t>ממשל הפדרלי, מדגיש את הצרכים העכשוויים ומקטין את</w:t>
      </w:r>
      <w:r w:rsidR="00E71D0C" w:rsidRPr="00B30AA8">
        <w:rPr>
          <w:rFonts w:asciiTheme="minorHAnsi" w:hAnsiTheme="minorHAnsi"/>
          <w:rtl/>
          <w:lang w:val="en-US"/>
        </w:rPr>
        <w:t xml:space="preserve"> </w:t>
      </w:r>
      <w:r w:rsidR="00E71D0C" w:rsidRPr="005F3990">
        <w:rPr>
          <w:rFonts w:asciiTheme="minorHAnsi" w:hAnsiTheme="minorHAnsi" w:cstheme="minorHAnsi"/>
          <w:rtl/>
          <w:lang w:val="en-US"/>
        </w:rPr>
        <w:t>החשיבות של הממד ההיסטורי בחלוקת המים</w:t>
      </w:r>
      <w:r w:rsidR="00E71D0C" w:rsidRPr="005F3990">
        <w:rPr>
          <w:rStyle w:val="FootnoteReference"/>
          <w:rFonts w:asciiTheme="minorHAnsi" w:hAnsiTheme="minorHAnsi" w:cstheme="minorHAnsi"/>
          <w:rtl/>
          <w:lang w:val="en-US"/>
        </w:rPr>
        <w:footnoteReference w:id="235"/>
      </w:r>
      <w:r w:rsidR="00DE02B7" w:rsidRPr="005F3990">
        <w:rPr>
          <w:rFonts w:asciiTheme="minorHAnsi" w:hAnsiTheme="minorHAnsi" w:cstheme="minorHAnsi"/>
          <w:rtl/>
          <w:lang w:val="en-US"/>
        </w:rPr>
        <w:t>, בין היתר כיוון שהסתבר שהחלוקה הראשונה הסתמכה על הערכת יתר של הזרימה בנהר</w:t>
      </w:r>
      <w:r w:rsidR="00C54E0B">
        <w:rPr>
          <w:rFonts w:asciiTheme="minorHAnsi" w:hAnsiTheme="minorHAnsi" w:cstheme="minorHAnsi" w:hint="cs"/>
          <w:rtl/>
          <w:lang w:val="en-US"/>
        </w:rPr>
        <w:t xml:space="preserve"> והתעלמה מהערכות </w:t>
      </w:r>
      <w:r w:rsidR="00846C7C">
        <w:rPr>
          <w:rFonts w:asciiTheme="minorHAnsi" w:hAnsiTheme="minorHAnsi" w:cstheme="minorHAnsi" w:hint="cs"/>
          <w:rtl/>
          <w:lang w:val="en-US"/>
        </w:rPr>
        <w:t>ריאליות</w:t>
      </w:r>
      <w:r w:rsidR="00C54E0B">
        <w:rPr>
          <w:rFonts w:asciiTheme="minorHAnsi" w:hAnsiTheme="minorHAnsi" w:cstheme="minorHAnsi" w:hint="cs"/>
          <w:rtl/>
          <w:lang w:val="en-US"/>
        </w:rPr>
        <w:t xml:space="preserve"> יותר של חוקרי</w:t>
      </w:r>
      <w:r w:rsidR="00066237">
        <w:rPr>
          <w:rFonts w:asciiTheme="minorHAnsi" w:hAnsiTheme="minorHAnsi" w:cstheme="minorHAnsi" w:hint="cs"/>
          <w:rtl/>
          <w:lang w:val="en-US"/>
        </w:rPr>
        <w:t xml:space="preserve"> המכון הגיאולוגי האמריקאי</w:t>
      </w:r>
      <w:r w:rsidR="00C54E0B">
        <w:rPr>
          <w:rStyle w:val="FootnoteReference"/>
          <w:rFonts w:asciiTheme="minorHAnsi" w:hAnsiTheme="minorHAnsi" w:cstheme="minorHAnsi"/>
          <w:rtl/>
          <w:lang w:val="en-US"/>
        </w:rPr>
        <w:footnoteReference w:id="236"/>
      </w:r>
      <w:r w:rsidR="008C0998">
        <w:rPr>
          <w:rFonts w:asciiTheme="minorHAnsi" w:hAnsiTheme="minorHAnsi" w:cstheme="minorHAnsi" w:hint="cs"/>
          <w:rtl/>
          <w:lang w:val="en-US"/>
        </w:rPr>
        <w:t xml:space="preserve"> ומהסכנה שהתחממות הגלובלית תקטין עוד יותר את הזרימות בנהר</w:t>
      </w:r>
      <w:r w:rsidR="008C0998">
        <w:rPr>
          <w:rStyle w:val="FootnoteReference"/>
          <w:rFonts w:asciiTheme="minorHAnsi" w:hAnsiTheme="minorHAnsi" w:cstheme="minorHAnsi"/>
          <w:rtl/>
          <w:lang w:val="en-US"/>
        </w:rPr>
        <w:footnoteReference w:id="237"/>
      </w:r>
      <w:r w:rsidR="00E71D0C" w:rsidRPr="005F3990">
        <w:rPr>
          <w:rFonts w:asciiTheme="minorHAnsi" w:hAnsiTheme="minorHAnsi" w:cstheme="minorHAnsi"/>
          <w:rtl/>
          <w:lang w:val="en-US"/>
        </w:rPr>
        <w:t>.</w:t>
      </w:r>
      <w:r w:rsidR="00DE02B7" w:rsidRPr="005F3990">
        <w:rPr>
          <w:rFonts w:asciiTheme="minorHAnsi" w:hAnsiTheme="minorHAnsi" w:cstheme="minorHAnsi"/>
          <w:rtl/>
          <w:lang w:val="en-US"/>
        </w:rPr>
        <w:t xml:space="preserve"> </w:t>
      </w:r>
    </w:p>
    <w:p w14:paraId="215A486B" w14:textId="233B7202" w:rsidR="00122C1A" w:rsidRPr="009A248E" w:rsidRDefault="00122C1A" w:rsidP="00A34823">
      <w:pPr>
        <w:pStyle w:val="Heading3"/>
        <w:bidi/>
        <w:spacing w:after="0" w:line="360" w:lineRule="auto"/>
        <w:rPr>
          <w:rFonts w:asciiTheme="minorHAnsi" w:hAnsiTheme="minorHAnsi" w:cstheme="minorHAnsi"/>
          <w:rtl/>
        </w:rPr>
      </w:pPr>
      <w:r w:rsidRPr="009A248E">
        <w:rPr>
          <w:rFonts w:asciiTheme="minorHAnsi" w:hAnsiTheme="minorHAnsi" w:cstheme="minorHAnsi" w:hint="cs"/>
          <w:rtl/>
          <w:lang w:val="en-US"/>
        </w:rPr>
        <w:t xml:space="preserve">אקוות ההר בישראל </w:t>
      </w:r>
      <w:r w:rsidRPr="009A248E">
        <w:rPr>
          <w:rFonts w:asciiTheme="minorHAnsi" w:hAnsiTheme="minorHAnsi" w:cstheme="minorHAnsi"/>
          <w:rtl/>
          <w:lang w:val="en-US"/>
        </w:rPr>
        <w:t>–</w:t>
      </w:r>
      <w:r w:rsidRPr="009A248E">
        <w:rPr>
          <w:rFonts w:asciiTheme="minorHAnsi" w:hAnsiTheme="minorHAnsi" w:cstheme="minorHAnsi" w:hint="cs"/>
          <w:rtl/>
          <w:lang w:val="en-US"/>
        </w:rPr>
        <w:t xml:space="preserve"> פלסטין</w:t>
      </w:r>
    </w:p>
    <w:p w14:paraId="674908C6" w14:textId="03D4B43E" w:rsidR="00D33B8C" w:rsidRPr="005F3990" w:rsidRDefault="00DE02B7" w:rsidP="00122C1A">
      <w:pPr>
        <w:bidi/>
        <w:spacing w:line="360" w:lineRule="auto"/>
        <w:rPr>
          <w:rFonts w:asciiTheme="minorHAnsi" w:hAnsiTheme="minorHAnsi" w:cstheme="minorHAnsi"/>
          <w:rtl/>
        </w:rPr>
      </w:pPr>
      <w:r w:rsidRPr="005F3990">
        <w:rPr>
          <w:rFonts w:asciiTheme="minorHAnsi" w:hAnsiTheme="minorHAnsi" w:cstheme="minorHAnsi"/>
          <w:rtl/>
          <w:lang w:val="en-US"/>
        </w:rPr>
        <w:t xml:space="preserve">דוגמא נוספת לקונפליקט </w:t>
      </w:r>
      <w:r w:rsidR="00122C1A">
        <w:rPr>
          <w:rFonts w:asciiTheme="minorHAnsi" w:hAnsiTheme="minorHAnsi" w:cstheme="minorHAnsi" w:hint="cs"/>
          <w:rtl/>
          <w:lang w:val="en-US"/>
        </w:rPr>
        <w:t xml:space="preserve">על מקורות מים </w:t>
      </w:r>
      <w:r w:rsidR="006E01FD" w:rsidRPr="005F3990">
        <w:rPr>
          <w:rFonts w:asciiTheme="minorHAnsi" w:hAnsiTheme="minorHAnsi" w:cstheme="minorHAnsi"/>
          <w:rtl/>
          <w:lang w:val="en-US"/>
        </w:rPr>
        <w:t xml:space="preserve">הוא הוויכוח </w:t>
      </w:r>
      <w:r w:rsidRPr="005F3990">
        <w:rPr>
          <w:rFonts w:asciiTheme="minorHAnsi" w:hAnsiTheme="minorHAnsi" w:cstheme="minorHAnsi"/>
          <w:rtl/>
          <w:lang w:val="en-US"/>
        </w:rPr>
        <w:t xml:space="preserve">בין ישראל והרשות הפלסטינית לגבי חלוקת המים של </w:t>
      </w:r>
      <w:r w:rsidR="00E13D9A" w:rsidRPr="005F3990">
        <w:rPr>
          <w:rFonts w:asciiTheme="minorHAnsi" w:hAnsiTheme="minorHAnsi" w:cstheme="minorHAnsi"/>
          <w:rtl/>
          <w:lang w:val="en-US"/>
        </w:rPr>
        <w:t>אקוות</w:t>
      </w:r>
      <w:r w:rsidRPr="005F3990">
        <w:rPr>
          <w:rFonts w:asciiTheme="minorHAnsi" w:hAnsiTheme="minorHAnsi" w:cstheme="minorHAnsi"/>
          <w:rtl/>
          <w:lang w:val="en-US"/>
        </w:rPr>
        <w:t xml:space="preserve"> ההר, שאזור המילוי של</w:t>
      </w:r>
      <w:r w:rsidR="004327D5">
        <w:rPr>
          <w:rFonts w:asciiTheme="minorHAnsi" w:hAnsiTheme="minorHAnsi" w:cstheme="minorHAnsi" w:hint="cs"/>
          <w:rtl/>
          <w:lang w:val="en-US"/>
        </w:rPr>
        <w:t>ה</w:t>
      </w:r>
      <w:r w:rsidRPr="005F3990">
        <w:rPr>
          <w:rFonts w:asciiTheme="minorHAnsi" w:hAnsiTheme="minorHAnsi" w:cstheme="minorHAnsi"/>
          <w:rtl/>
          <w:lang w:val="en-US"/>
        </w:rPr>
        <w:t xml:space="preserve"> נמצא בשומרון, בתחומי הרשות הפלסטינית ואילו אזור הנביעה של</w:t>
      </w:r>
      <w:r w:rsidR="00647A40">
        <w:rPr>
          <w:rFonts w:asciiTheme="minorHAnsi" w:hAnsiTheme="minorHAnsi" w:cstheme="minorHAnsi" w:hint="cs"/>
          <w:rtl/>
          <w:lang w:val="en-US"/>
        </w:rPr>
        <w:t>ה</w:t>
      </w:r>
      <w:r w:rsidRPr="005F3990">
        <w:rPr>
          <w:rFonts w:asciiTheme="minorHAnsi" w:hAnsiTheme="minorHAnsi" w:cstheme="minorHAnsi"/>
          <w:rtl/>
          <w:lang w:val="en-US"/>
        </w:rPr>
        <w:t xml:space="preserve"> נמצא ב</w:t>
      </w:r>
      <w:r w:rsidR="00C9100F">
        <w:rPr>
          <w:rFonts w:asciiTheme="minorHAnsi" w:hAnsiTheme="minorHAnsi" w:cstheme="minorHAnsi" w:hint="cs"/>
          <w:rtl/>
          <w:lang w:val="en-US"/>
        </w:rPr>
        <w:t xml:space="preserve">שולי </w:t>
      </w:r>
      <w:r w:rsidRPr="005F3990">
        <w:rPr>
          <w:rFonts w:asciiTheme="minorHAnsi" w:hAnsiTheme="minorHAnsi" w:cstheme="minorHAnsi"/>
          <w:rtl/>
          <w:lang w:val="en-US"/>
        </w:rPr>
        <w:t xml:space="preserve">מישור החוף, בתחומי ישראל. </w:t>
      </w:r>
      <w:r w:rsidR="006E01FD" w:rsidRPr="005F3990">
        <w:rPr>
          <w:rFonts w:asciiTheme="minorHAnsi" w:hAnsiTheme="minorHAnsi" w:cstheme="minorHAnsi"/>
          <w:rtl/>
          <w:lang w:val="en-US"/>
        </w:rPr>
        <w:t>בשנת 2012</w:t>
      </w:r>
      <w:r w:rsidRPr="005F3990">
        <w:rPr>
          <w:rFonts w:asciiTheme="minorHAnsi" w:hAnsiTheme="minorHAnsi" w:cstheme="minorHAnsi"/>
          <w:rtl/>
          <w:lang w:val="en-US"/>
        </w:rPr>
        <w:t xml:space="preserve"> התפרסם דו"ח המציג את העמדה הישראלית של הקונפליקט</w:t>
      </w:r>
      <w:r w:rsidRPr="005F3990">
        <w:rPr>
          <w:rStyle w:val="FootnoteReference"/>
          <w:rFonts w:asciiTheme="minorHAnsi" w:hAnsiTheme="minorHAnsi" w:cstheme="minorHAnsi"/>
          <w:rtl/>
          <w:lang w:val="en-US"/>
        </w:rPr>
        <w:footnoteReference w:id="238"/>
      </w:r>
      <w:r w:rsidRPr="005F3990">
        <w:rPr>
          <w:rFonts w:asciiTheme="minorHAnsi" w:hAnsiTheme="minorHAnsi" w:cstheme="minorHAnsi"/>
          <w:rtl/>
          <w:lang w:val="en-US"/>
        </w:rPr>
        <w:t xml:space="preserve">. </w:t>
      </w:r>
      <w:r w:rsidR="00271F66">
        <w:rPr>
          <w:rFonts w:asciiTheme="minorHAnsi" w:hAnsiTheme="minorHAnsi" w:cstheme="minorHAnsi" w:hint="cs"/>
          <w:rtl/>
          <w:lang w:val="en-US"/>
        </w:rPr>
        <w:t xml:space="preserve">אינני מודע לקיומו של מסמך מקביל המציג את העמדה הפלסטינית. מטבע הדברים, המסמך הישראלי מדגיש את זווית הראיה הישראלית. </w:t>
      </w:r>
      <w:r w:rsidR="00551F77">
        <w:rPr>
          <w:rFonts w:asciiTheme="minorHAnsi" w:hAnsiTheme="minorHAnsi" w:cstheme="minorHAnsi" w:hint="cs"/>
          <w:rtl/>
          <w:lang w:val="en-US"/>
        </w:rPr>
        <w:t xml:space="preserve">כמו כן, </w:t>
      </w:r>
      <w:r w:rsidR="008A1770" w:rsidRPr="005F3990">
        <w:rPr>
          <w:rFonts w:asciiTheme="minorHAnsi" w:hAnsiTheme="minorHAnsi" w:cstheme="minorHAnsi"/>
          <w:rtl/>
          <w:lang w:val="en-US"/>
        </w:rPr>
        <w:t xml:space="preserve">לאחרונה נחתם הסכם הספקת מים בין ישראל </w:t>
      </w:r>
      <w:r w:rsidR="00551F77" w:rsidRPr="005F3990">
        <w:rPr>
          <w:rFonts w:asciiTheme="minorHAnsi" w:hAnsiTheme="minorHAnsi" w:cstheme="minorHAnsi"/>
          <w:rtl/>
          <w:lang w:val="en-US"/>
        </w:rPr>
        <w:t>לירדן</w:t>
      </w:r>
      <w:r w:rsidR="00551F77">
        <w:rPr>
          <w:rFonts w:asciiTheme="minorHAnsi" w:hAnsiTheme="minorHAnsi" w:cstheme="minorHAnsi" w:hint="cs"/>
          <w:rtl/>
          <w:lang w:val="en-US"/>
        </w:rPr>
        <w:t xml:space="preserve"> </w:t>
      </w:r>
      <w:r w:rsidR="00BC2F73">
        <w:rPr>
          <w:rFonts w:asciiTheme="minorHAnsi" w:hAnsiTheme="minorHAnsi" w:cstheme="minorHAnsi" w:hint="cs"/>
          <w:rtl/>
          <w:lang w:val="en-US"/>
        </w:rPr>
        <w:t>לפיו</w:t>
      </w:r>
      <w:r w:rsidR="008A1770" w:rsidRPr="005F3990">
        <w:rPr>
          <w:rFonts w:asciiTheme="minorHAnsi" w:hAnsiTheme="minorHAnsi" w:cstheme="minorHAnsi"/>
          <w:rtl/>
          <w:lang w:val="en-US"/>
        </w:rPr>
        <w:t xml:space="preserve"> </w:t>
      </w:r>
      <w:r w:rsidR="008A1770" w:rsidRPr="005F3990">
        <w:rPr>
          <w:rFonts w:asciiTheme="minorHAnsi" w:hAnsiTheme="minorHAnsi" w:cstheme="minorHAnsi"/>
          <w:rtl/>
        </w:rPr>
        <w:t xml:space="preserve">ישראל תספק לירדן 25% מצריכת המים הירדנית, וירדן תספק לישראל כ–8% מהחשמל </w:t>
      </w:r>
      <w:r w:rsidR="00FF4E5E" w:rsidRPr="005F3990">
        <w:rPr>
          <w:rFonts w:asciiTheme="minorHAnsi" w:hAnsiTheme="minorHAnsi" w:cstheme="minorHAnsi"/>
          <w:rtl/>
        </w:rPr>
        <w:t>של ישראל</w:t>
      </w:r>
      <w:r w:rsidR="00FF4E5E">
        <w:rPr>
          <w:rFonts w:asciiTheme="minorHAnsi" w:hAnsiTheme="minorHAnsi" w:cstheme="minorHAnsi" w:hint="cs"/>
          <w:rtl/>
        </w:rPr>
        <w:t xml:space="preserve"> מאנרגיות מתחדשות</w:t>
      </w:r>
      <w:r w:rsidR="00633111">
        <w:rPr>
          <w:rFonts w:asciiTheme="minorHAnsi" w:hAnsiTheme="minorHAnsi" w:cstheme="minorHAnsi" w:hint="cs"/>
          <w:rtl/>
        </w:rPr>
        <w:t>, בעיקר סול</w:t>
      </w:r>
      <w:r w:rsidR="00846C7C">
        <w:rPr>
          <w:rFonts w:asciiTheme="minorHAnsi" w:hAnsiTheme="minorHAnsi" w:cstheme="minorHAnsi" w:hint="cs"/>
          <w:rtl/>
        </w:rPr>
        <w:t>א</w:t>
      </w:r>
      <w:r w:rsidR="00633111">
        <w:rPr>
          <w:rFonts w:asciiTheme="minorHAnsi" w:hAnsiTheme="minorHAnsi" w:cstheme="minorHAnsi" w:hint="cs"/>
          <w:rtl/>
        </w:rPr>
        <w:t>ריות</w:t>
      </w:r>
      <w:r w:rsidR="00D33B8C" w:rsidRPr="005F3990">
        <w:rPr>
          <w:rStyle w:val="FootnoteReference"/>
          <w:rFonts w:asciiTheme="minorHAnsi" w:hAnsiTheme="minorHAnsi" w:cstheme="minorHAnsi"/>
          <w:rtl/>
        </w:rPr>
        <w:footnoteReference w:id="239"/>
      </w:r>
      <w:r w:rsidR="008A1770" w:rsidRPr="005F3990">
        <w:rPr>
          <w:rFonts w:asciiTheme="minorHAnsi" w:hAnsiTheme="minorHAnsi" w:cstheme="minorHAnsi"/>
          <w:rtl/>
          <w:lang w:val="en-US"/>
        </w:rPr>
        <w:t>.</w:t>
      </w:r>
    </w:p>
    <w:p w14:paraId="09A435EF" w14:textId="43D2D0B5" w:rsidR="000D3C35" w:rsidRPr="009A248E" w:rsidRDefault="009A248E" w:rsidP="00A34823">
      <w:pPr>
        <w:pStyle w:val="Heading3"/>
        <w:bidi/>
        <w:spacing w:after="0" w:line="360" w:lineRule="auto"/>
        <w:rPr>
          <w:rFonts w:asciiTheme="minorHAnsi" w:hAnsiTheme="minorHAnsi" w:cstheme="minorHAnsi"/>
          <w:rtl/>
        </w:rPr>
      </w:pPr>
      <w:r>
        <w:rPr>
          <w:rFonts w:asciiTheme="minorHAnsi" w:hAnsiTheme="minorHAnsi" w:cstheme="minorHAnsi"/>
          <w:lang w:val="en-US"/>
        </w:rPr>
        <w:t xml:space="preserve"> </w:t>
      </w:r>
      <w:r w:rsidR="000D3C35" w:rsidRPr="009A248E">
        <w:rPr>
          <w:rFonts w:asciiTheme="minorHAnsi" w:hAnsiTheme="minorHAnsi" w:cstheme="minorHAnsi"/>
          <w:rtl/>
          <w:lang w:val="en-US"/>
        </w:rPr>
        <w:t xml:space="preserve">סכר </w:t>
      </w:r>
      <w:r w:rsidR="000D3C35" w:rsidRPr="009A248E">
        <w:rPr>
          <w:rFonts w:asciiTheme="minorHAnsi" w:hAnsiTheme="minorHAnsi" w:cstheme="minorHAnsi" w:hint="cs"/>
          <w:rtl/>
          <w:lang w:val="en-US"/>
        </w:rPr>
        <w:t>"</w:t>
      </w:r>
      <w:r w:rsidR="000D3C35" w:rsidRPr="009A248E">
        <w:rPr>
          <w:rFonts w:asciiTheme="minorHAnsi" w:hAnsiTheme="minorHAnsi" w:cstheme="minorHAnsi"/>
          <w:rtl/>
          <w:lang w:val="en-US"/>
        </w:rPr>
        <w:t>הרנסנאס</w:t>
      </w:r>
      <w:r w:rsidR="000D3C35" w:rsidRPr="009A248E">
        <w:rPr>
          <w:rFonts w:asciiTheme="minorHAnsi" w:hAnsiTheme="minorHAnsi" w:cstheme="minorHAnsi" w:hint="cs"/>
          <w:rtl/>
          <w:lang w:val="en-US"/>
        </w:rPr>
        <w:t>"</w:t>
      </w:r>
      <w:r w:rsidR="000D3C35" w:rsidRPr="009A248E">
        <w:rPr>
          <w:rFonts w:asciiTheme="minorHAnsi" w:hAnsiTheme="minorHAnsi" w:cstheme="minorHAnsi"/>
          <w:rtl/>
          <w:lang w:val="en-US"/>
        </w:rPr>
        <w:t xml:space="preserve"> </w:t>
      </w:r>
    </w:p>
    <w:p w14:paraId="0B108D1A" w14:textId="3ADCBFDC" w:rsidR="00E71D0C" w:rsidRDefault="008A1770" w:rsidP="000D3C35">
      <w:pPr>
        <w:bidi/>
        <w:spacing w:line="360" w:lineRule="auto"/>
        <w:rPr>
          <w:rFonts w:asciiTheme="minorHAnsi" w:hAnsiTheme="minorHAnsi" w:cstheme="minorHAnsi"/>
          <w:rtl/>
          <w:lang w:val="en-US"/>
        </w:rPr>
      </w:pPr>
      <w:r w:rsidRPr="005F3990">
        <w:rPr>
          <w:rFonts w:asciiTheme="minorHAnsi" w:hAnsiTheme="minorHAnsi" w:cstheme="minorHAnsi"/>
          <w:rtl/>
          <w:lang w:val="en-US"/>
        </w:rPr>
        <w:t xml:space="preserve">הקונפליקט העכשווי </w:t>
      </w:r>
      <w:r w:rsidR="0022309A">
        <w:rPr>
          <w:rFonts w:asciiTheme="minorHAnsi" w:hAnsiTheme="minorHAnsi" w:cstheme="minorHAnsi" w:hint="cs"/>
          <w:rtl/>
          <w:lang w:val="en-US"/>
        </w:rPr>
        <w:t xml:space="preserve">על מקורות מים </w:t>
      </w:r>
      <w:r w:rsidR="00633111">
        <w:rPr>
          <w:rFonts w:asciiTheme="minorHAnsi" w:hAnsiTheme="minorHAnsi" w:cstheme="minorHAnsi" w:hint="cs"/>
          <w:rtl/>
          <w:lang w:val="en-US"/>
        </w:rPr>
        <w:t>עם</w:t>
      </w:r>
      <w:r w:rsidRPr="005F3990">
        <w:rPr>
          <w:rFonts w:asciiTheme="minorHAnsi" w:hAnsiTheme="minorHAnsi" w:cstheme="minorHAnsi"/>
          <w:rtl/>
          <w:lang w:val="en-US"/>
        </w:rPr>
        <w:t xml:space="preserve"> הפוטנציאל הגדול ביותר לצאת מכלל שליטה </w:t>
      </w:r>
      <w:r w:rsidR="0022309A">
        <w:rPr>
          <w:rFonts w:asciiTheme="minorHAnsi" w:hAnsiTheme="minorHAnsi" w:cstheme="minorHAnsi" w:hint="cs"/>
          <w:rtl/>
          <w:lang w:val="en-US"/>
        </w:rPr>
        <w:t>נטוש</w:t>
      </w:r>
      <w:r w:rsidR="0022309A" w:rsidRPr="005F3990">
        <w:rPr>
          <w:rFonts w:asciiTheme="minorHAnsi" w:hAnsiTheme="minorHAnsi" w:cstheme="minorHAnsi"/>
          <w:rtl/>
          <w:lang w:val="en-US"/>
        </w:rPr>
        <w:t xml:space="preserve"> בין אתיופיה</w:t>
      </w:r>
      <w:r w:rsidR="0022309A">
        <w:rPr>
          <w:rFonts w:asciiTheme="minorHAnsi" w:hAnsiTheme="minorHAnsi" w:cstheme="minorHAnsi" w:hint="cs"/>
          <w:rtl/>
          <w:lang w:val="en-US"/>
        </w:rPr>
        <w:t xml:space="preserve">, </w:t>
      </w:r>
      <w:r w:rsidR="0022309A" w:rsidRPr="005F3990">
        <w:rPr>
          <w:rFonts w:asciiTheme="minorHAnsi" w:hAnsiTheme="minorHAnsi" w:cstheme="minorHAnsi"/>
          <w:rtl/>
          <w:lang w:val="en-US"/>
        </w:rPr>
        <w:t xml:space="preserve">מצרים וסודן </w:t>
      </w:r>
      <w:r w:rsidR="0022309A">
        <w:rPr>
          <w:rFonts w:asciiTheme="minorHAnsi" w:hAnsiTheme="minorHAnsi" w:cstheme="minorHAnsi" w:hint="cs"/>
          <w:rtl/>
          <w:lang w:val="en-US"/>
        </w:rPr>
        <w:t xml:space="preserve">לגבי הפעלת </w:t>
      </w:r>
      <w:r w:rsidR="0022309A" w:rsidRPr="005F3990">
        <w:rPr>
          <w:rFonts w:asciiTheme="minorHAnsi" w:hAnsiTheme="minorHAnsi" w:cstheme="minorHAnsi"/>
          <w:rtl/>
          <w:lang w:val="en-US"/>
        </w:rPr>
        <w:t xml:space="preserve">סכר </w:t>
      </w:r>
      <w:r w:rsidR="0022309A">
        <w:rPr>
          <w:rFonts w:asciiTheme="minorHAnsi" w:hAnsiTheme="minorHAnsi" w:cstheme="minorHAnsi" w:hint="cs"/>
          <w:rtl/>
          <w:lang w:val="en-US"/>
        </w:rPr>
        <w:t>"</w:t>
      </w:r>
      <w:r w:rsidR="0022309A" w:rsidRPr="005F3990">
        <w:rPr>
          <w:rFonts w:asciiTheme="minorHAnsi" w:hAnsiTheme="minorHAnsi" w:cstheme="minorHAnsi"/>
          <w:rtl/>
          <w:lang w:val="en-US"/>
        </w:rPr>
        <w:t>הרנסנאס</w:t>
      </w:r>
      <w:r w:rsidR="0022309A">
        <w:rPr>
          <w:rFonts w:asciiTheme="minorHAnsi" w:hAnsiTheme="minorHAnsi" w:cstheme="minorHAnsi" w:hint="cs"/>
          <w:rtl/>
          <w:lang w:val="en-US"/>
        </w:rPr>
        <w:t>"</w:t>
      </w:r>
      <w:r w:rsidR="0022309A" w:rsidRPr="005F3990">
        <w:rPr>
          <w:rFonts w:asciiTheme="minorHAnsi" w:hAnsiTheme="minorHAnsi" w:cstheme="minorHAnsi"/>
          <w:rtl/>
          <w:lang w:val="en-US"/>
        </w:rPr>
        <w:t xml:space="preserve"> </w:t>
      </w:r>
      <w:r w:rsidR="0022309A">
        <w:rPr>
          <w:rFonts w:asciiTheme="minorHAnsi" w:hAnsiTheme="minorHAnsi" w:cstheme="minorHAnsi" w:hint="cs"/>
          <w:rtl/>
          <w:lang w:val="en-US"/>
        </w:rPr>
        <w:t xml:space="preserve">שנבנה </w:t>
      </w:r>
      <w:r w:rsidR="0022309A" w:rsidRPr="005F3990">
        <w:rPr>
          <w:rFonts w:asciiTheme="minorHAnsi" w:hAnsiTheme="minorHAnsi" w:cstheme="minorHAnsi"/>
          <w:rtl/>
          <w:lang w:val="en-US"/>
        </w:rPr>
        <w:t>על הנילוס הכחול באתיופיה</w:t>
      </w:r>
      <w:r w:rsidR="0022309A">
        <w:rPr>
          <w:rFonts w:asciiTheme="minorHAnsi" w:hAnsiTheme="minorHAnsi" w:cstheme="minorHAnsi" w:hint="cs"/>
          <w:rtl/>
          <w:lang w:val="en-US"/>
        </w:rPr>
        <w:t xml:space="preserve">. </w:t>
      </w:r>
      <w:r w:rsidRPr="005F3990">
        <w:rPr>
          <w:rFonts w:asciiTheme="minorHAnsi" w:hAnsiTheme="minorHAnsi" w:cstheme="minorHAnsi"/>
          <w:rtl/>
          <w:lang w:val="en-US"/>
        </w:rPr>
        <w:t xml:space="preserve">מצרים חוששת שהפעלת הסכר </w:t>
      </w:r>
      <w:r w:rsidR="00C9100F">
        <w:rPr>
          <w:rFonts w:asciiTheme="minorHAnsi" w:hAnsiTheme="minorHAnsi" w:cstheme="minorHAnsi" w:hint="cs"/>
          <w:rtl/>
          <w:lang w:val="en-US"/>
        </w:rPr>
        <w:t>ש</w:t>
      </w:r>
      <w:r w:rsidRPr="005F3990">
        <w:rPr>
          <w:rFonts w:asciiTheme="minorHAnsi" w:hAnsiTheme="minorHAnsi" w:cstheme="minorHAnsi"/>
          <w:rtl/>
          <w:lang w:val="en-US"/>
        </w:rPr>
        <w:t>בנייתו</w:t>
      </w:r>
      <w:r w:rsidR="00C9100F">
        <w:rPr>
          <w:rFonts w:asciiTheme="minorHAnsi" w:hAnsiTheme="minorHAnsi" w:cstheme="minorHAnsi" w:hint="cs"/>
          <w:rtl/>
          <w:lang w:val="en-US"/>
        </w:rPr>
        <w:t xml:space="preserve"> תסתיים בקרוב</w:t>
      </w:r>
      <w:r w:rsidRPr="005F3990">
        <w:rPr>
          <w:rFonts w:asciiTheme="minorHAnsi" w:hAnsiTheme="minorHAnsi" w:cstheme="minorHAnsi"/>
          <w:rtl/>
          <w:lang w:val="en-US"/>
        </w:rPr>
        <w:t xml:space="preserve">, </w:t>
      </w:r>
      <w:r w:rsidR="00551F77">
        <w:rPr>
          <w:rFonts w:asciiTheme="minorHAnsi" w:hAnsiTheme="minorHAnsi" w:cstheme="minorHAnsi" w:hint="cs"/>
          <w:rtl/>
          <w:lang w:val="en-US"/>
        </w:rPr>
        <w:t>ת</w:t>
      </w:r>
      <w:r w:rsidRPr="005F3990">
        <w:rPr>
          <w:rFonts w:asciiTheme="minorHAnsi" w:hAnsiTheme="minorHAnsi" w:cstheme="minorHAnsi"/>
          <w:rtl/>
          <w:lang w:val="en-US"/>
        </w:rPr>
        <w:t>סכן את משאבי המים שלה ו</w:t>
      </w:r>
      <w:r w:rsidR="00551F77">
        <w:rPr>
          <w:rFonts w:asciiTheme="minorHAnsi" w:hAnsiTheme="minorHAnsi" w:cstheme="minorHAnsi" w:hint="cs"/>
          <w:rtl/>
          <w:lang w:val="en-US"/>
        </w:rPr>
        <w:t>ת</w:t>
      </w:r>
      <w:r w:rsidRPr="005F3990">
        <w:rPr>
          <w:rFonts w:asciiTheme="minorHAnsi" w:hAnsiTheme="minorHAnsi" w:cstheme="minorHAnsi"/>
          <w:rtl/>
          <w:lang w:val="en-US"/>
        </w:rPr>
        <w:t xml:space="preserve">מיט </w:t>
      </w:r>
      <w:r w:rsidR="00551F77">
        <w:rPr>
          <w:rFonts w:asciiTheme="minorHAnsi" w:hAnsiTheme="minorHAnsi" w:cstheme="minorHAnsi" w:hint="cs"/>
          <w:rtl/>
          <w:lang w:val="en-US"/>
        </w:rPr>
        <w:t xml:space="preserve">חרפת רעב </w:t>
      </w:r>
      <w:r w:rsidRPr="005F3990">
        <w:rPr>
          <w:rFonts w:asciiTheme="minorHAnsi" w:hAnsiTheme="minorHAnsi" w:cstheme="minorHAnsi"/>
          <w:rtl/>
          <w:lang w:val="en-US"/>
        </w:rPr>
        <w:t xml:space="preserve">על אוכלוסיית מצרים </w:t>
      </w:r>
      <w:r w:rsidR="00C9100F">
        <w:rPr>
          <w:rFonts w:asciiTheme="minorHAnsi" w:hAnsiTheme="minorHAnsi" w:cstheme="minorHAnsi" w:hint="cs"/>
          <w:rtl/>
          <w:lang w:val="en-US"/>
        </w:rPr>
        <w:t xml:space="preserve">הגדלה </w:t>
      </w:r>
      <w:r w:rsidR="00F4731D">
        <w:rPr>
          <w:rFonts w:asciiTheme="minorHAnsi" w:hAnsiTheme="minorHAnsi" w:cstheme="minorHAnsi" w:hint="cs"/>
          <w:rtl/>
          <w:lang w:val="en-US"/>
        </w:rPr>
        <w:t>במה</w:t>
      </w:r>
      <w:r w:rsidR="00551F77">
        <w:rPr>
          <w:rFonts w:asciiTheme="minorHAnsi" w:hAnsiTheme="minorHAnsi" w:cstheme="minorHAnsi" w:hint="cs"/>
          <w:rtl/>
          <w:lang w:val="en-US"/>
        </w:rPr>
        <w:t>י</w:t>
      </w:r>
      <w:r w:rsidR="00F4731D">
        <w:rPr>
          <w:rFonts w:asciiTheme="minorHAnsi" w:hAnsiTheme="minorHAnsi" w:cstheme="minorHAnsi" w:hint="cs"/>
          <w:rtl/>
          <w:lang w:val="en-US"/>
        </w:rPr>
        <w:t>ר</w:t>
      </w:r>
      <w:r w:rsidR="00551F77">
        <w:rPr>
          <w:rFonts w:asciiTheme="minorHAnsi" w:hAnsiTheme="minorHAnsi" w:cstheme="minorHAnsi" w:hint="cs"/>
          <w:rtl/>
          <w:lang w:val="en-US"/>
        </w:rPr>
        <w:t>ות</w:t>
      </w:r>
      <w:r w:rsidRPr="005F3990">
        <w:rPr>
          <w:rFonts w:asciiTheme="minorHAnsi" w:hAnsiTheme="minorHAnsi" w:cstheme="minorHAnsi"/>
          <w:rtl/>
          <w:lang w:val="en-US"/>
        </w:rPr>
        <w:t>. צוות של</w:t>
      </w:r>
      <w:r w:rsidR="005F6F66">
        <w:rPr>
          <w:rFonts w:asciiTheme="minorHAnsi" w:hAnsiTheme="minorHAnsi" w:cstheme="minorHAnsi" w:hint="cs"/>
          <w:rtl/>
          <w:lang w:val="en-US"/>
        </w:rPr>
        <w:t xml:space="preserve"> </w:t>
      </w:r>
      <w:r w:rsidRPr="005F3990">
        <w:rPr>
          <w:rFonts w:asciiTheme="minorHAnsi" w:hAnsiTheme="minorHAnsi" w:cstheme="minorHAnsi"/>
          <w:rtl/>
          <w:lang w:val="en-US"/>
        </w:rPr>
        <w:t>חוקרים פרסם לאחרונה מאמר הפור</w:t>
      </w:r>
      <w:r w:rsidR="00F01878">
        <w:rPr>
          <w:rFonts w:asciiTheme="minorHAnsi" w:hAnsiTheme="minorHAnsi" w:cstheme="minorHAnsi" w:hint="cs"/>
          <w:rtl/>
          <w:lang w:val="en-US"/>
        </w:rPr>
        <w:t>ש</w:t>
      </w:r>
      <w:r w:rsidRPr="005F3990">
        <w:rPr>
          <w:rFonts w:asciiTheme="minorHAnsi" w:hAnsiTheme="minorHAnsi" w:cstheme="minorHAnsi"/>
          <w:rtl/>
          <w:lang w:val="en-US"/>
        </w:rPr>
        <w:t xml:space="preserve"> מתווה אפשרי לפתרון הסכסוך על ידי הפעלה מוסכמת של הסכר, בצורה שת</w:t>
      </w:r>
      <w:r w:rsidR="00D33B8C" w:rsidRPr="005F3990">
        <w:rPr>
          <w:rFonts w:asciiTheme="minorHAnsi" w:hAnsiTheme="minorHAnsi" w:cstheme="minorHAnsi"/>
          <w:rtl/>
          <w:lang w:val="en-US"/>
        </w:rPr>
        <w:t>י</w:t>
      </w:r>
      <w:r w:rsidRPr="005F3990">
        <w:rPr>
          <w:rFonts w:asciiTheme="minorHAnsi" w:hAnsiTheme="minorHAnsi" w:cstheme="minorHAnsi"/>
          <w:rtl/>
          <w:lang w:val="en-US"/>
        </w:rPr>
        <w:t>קח ב</w:t>
      </w:r>
      <w:r w:rsidR="00D33B8C" w:rsidRPr="005F3990">
        <w:rPr>
          <w:rFonts w:asciiTheme="minorHAnsi" w:hAnsiTheme="minorHAnsi" w:cstheme="minorHAnsi"/>
          <w:rtl/>
          <w:lang w:val="en-US"/>
        </w:rPr>
        <w:t>חשב</w:t>
      </w:r>
      <w:r w:rsidRPr="005F3990">
        <w:rPr>
          <w:rFonts w:asciiTheme="minorHAnsi" w:hAnsiTheme="minorHAnsi" w:cstheme="minorHAnsi"/>
          <w:rtl/>
          <w:lang w:val="en-US"/>
        </w:rPr>
        <w:t xml:space="preserve">ון את צרכי שלוש המדינות החולקות את מימי הנילוס הכחול, קרי אתיופיה, סודן ומצרים (איור </w:t>
      </w:r>
      <w:r w:rsidR="00E422E6">
        <w:rPr>
          <w:rFonts w:asciiTheme="minorHAnsi" w:hAnsiTheme="minorHAnsi" w:cstheme="minorHAnsi" w:hint="cs"/>
          <w:rtl/>
          <w:lang w:val="en-US"/>
        </w:rPr>
        <w:t>9</w:t>
      </w:r>
      <w:r w:rsidRPr="005F3990">
        <w:rPr>
          <w:rFonts w:asciiTheme="minorHAnsi" w:hAnsiTheme="minorHAnsi" w:cstheme="minorHAnsi"/>
          <w:rtl/>
          <w:lang w:val="en-US"/>
        </w:rPr>
        <w:t>.</w:t>
      </w:r>
      <w:r w:rsidR="00CD0E78">
        <w:rPr>
          <w:rFonts w:asciiTheme="minorHAnsi" w:hAnsiTheme="minorHAnsi" w:cstheme="minorHAnsi" w:hint="cs"/>
          <w:rtl/>
          <w:lang w:val="en-US"/>
        </w:rPr>
        <w:t>9</w:t>
      </w:r>
      <w:r w:rsidRPr="005F3990">
        <w:rPr>
          <w:rFonts w:asciiTheme="minorHAnsi" w:hAnsiTheme="minorHAnsi" w:cstheme="minorHAnsi"/>
          <w:rtl/>
          <w:lang w:val="en-US"/>
        </w:rPr>
        <w:t>)</w:t>
      </w:r>
      <w:r w:rsidRPr="005F3990">
        <w:rPr>
          <w:rStyle w:val="FootnoteReference"/>
          <w:rFonts w:asciiTheme="minorHAnsi" w:hAnsiTheme="minorHAnsi" w:cstheme="minorHAnsi"/>
          <w:rtl/>
          <w:lang w:val="en-US"/>
        </w:rPr>
        <w:footnoteReference w:id="240"/>
      </w:r>
      <w:r w:rsidRPr="005F3990">
        <w:rPr>
          <w:rFonts w:asciiTheme="minorHAnsi" w:hAnsiTheme="minorHAnsi" w:cstheme="minorHAnsi"/>
          <w:rtl/>
          <w:lang w:val="en-US"/>
        </w:rPr>
        <w:t>.</w:t>
      </w:r>
    </w:p>
    <w:p w14:paraId="775EEEF5" w14:textId="77777777" w:rsidR="009308C2" w:rsidRDefault="009308C2">
      <w:pPr>
        <w:rPr>
          <w:rFonts w:asciiTheme="minorHAnsi" w:hAnsiTheme="minorHAnsi" w:cstheme="minorHAnsi"/>
          <w:color w:val="auto"/>
          <w:rtl/>
          <w:lang w:val="en-US"/>
        </w:rPr>
      </w:pPr>
      <w:r>
        <w:rPr>
          <w:rFonts w:asciiTheme="minorHAnsi" w:hAnsiTheme="minorHAnsi" w:cstheme="minorHAnsi"/>
          <w:color w:val="auto"/>
          <w:rtl/>
          <w:lang w:val="en-US"/>
        </w:rPr>
        <w:lastRenderedPageBreak/>
        <w:br w:type="page"/>
      </w:r>
    </w:p>
    <w:p w14:paraId="25E6967C" w14:textId="4B5AD9B6" w:rsidR="005F6F66" w:rsidRPr="00C861E7" w:rsidRDefault="005F6F66" w:rsidP="005F6F66">
      <w:pPr>
        <w:bidi/>
        <w:spacing w:after="0" w:line="240" w:lineRule="auto"/>
        <w:rPr>
          <w:rFonts w:asciiTheme="minorHAnsi" w:hAnsiTheme="minorHAnsi" w:cstheme="minorHAnsi"/>
          <w:color w:val="auto"/>
          <w:rtl/>
          <w:lang w:val="en-US"/>
        </w:rPr>
      </w:pPr>
      <w:r w:rsidRPr="00C861E7">
        <w:rPr>
          <w:rFonts w:asciiTheme="minorHAnsi" w:hAnsiTheme="minorHAnsi" w:cstheme="minorHAnsi"/>
          <w:color w:val="auto"/>
          <w:rtl/>
          <w:lang w:val="en-US"/>
        </w:rPr>
        <w:lastRenderedPageBreak/>
        <w:t xml:space="preserve">איור </w:t>
      </w:r>
      <w:r w:rsidR="00E422E6">
        <w:rPr>
          <w:rFonts w:asciiTheme="minorHAnsi" w:hAnsiTheme="minorHAnsi" w:cstheme="minorHAnsi" w:hint="cs"/>
          <w:color w:val="auto"/>
          <w:rtl/>
          <w:lang w:val="en-US"/>
        </w:rPr>
        <w:t>9</w:t>
      </w:r>
      <w:r w:rsidRPr="00C861E7">
        <w:rPr>
          <w:rFonts w:asciiTheme="minorHAnsi" w:hAnsiTheme="minorHAnsi" w:cstheme="minorHAnsi"/>
          <w:color w:val="auto"/>
          <w:rtl/>
          <w:lang w:val="en-US"/>
        </w:rPr>
        <w:t>.</w:t>
      </w:r>
      <w:r w:rsidRPr="00C861E7">
        <w:rPr>
          <w:rFonts w:asciiTheme="minorHAnsi" w:hAnsiTheme="minorHAnsi" w:cstheme="minorHAnsi" w:hint="cs"/>
          <w:color w:val="auto"/>
          <w:rtl/>
          <w:lang w:val="en-US"/>
        </w:rPr>
        <w:t>9</w:t>
      </w:r>
      <w:r w:rsidRPr="00C861E7">
        <w:rPr>
          <w:rFonts w:asciiTheme="minorHAnsi" w:hAnsiTheme="minorHAnsi" w:cstheme="minorHAnsi"/>
          <w:color w:val="auto"/>
          <w:rtl/>
          <w:lang w:val="en-US"/>
        </w:rPr>
        <w:t xml:space="preserve">: </w:t>
      </w:r>
      <w:r w:rsidRPr="00C861E7">
        <w:rPr>
          <w:rFonts w:asciiTheme="minorHAnsi" w:hAnsiTheme="minorHAnsi" w:cstheme="minorHAnsi" w:hint="cs"/>
          <w:color w:val="auto"/>
          <w:rtl/>
          <w:lang w:val="en-US"/>
        </w:rPr>
        <w:t>תוצאות מודל אופטימיזציה של ניהול סכר "</w:t>
      </w:r>
      <w:r w:rsidRPr="00C861E7">
        <w:rPr>
          <w:rFonts w:asciiTheme="minorHAnsi" w:hAnsiTheme="minorHAnsi" w:cstheme="minorHAnsi"/>
          <w:color w:val="auto"/>
          <w:rtl/>
          <w:lang w:val="en-US"/>
        </w:rPr>
        <w:t>הרנסנאס</w:t>
      </w:r>
      <w:r w:rsidRPr="00C861E7">
        <w:rPr>
          <w:rFonts w:asciiTheme="minorHAnsi" w:hAnsiTheme="minorHAnsi" w:cstheme="minorHAnsi" w:hint="cs"/>
          <w:color w:val="auto"/>
          <w:rtl/>
          <w:lang w:val="en-US"/>
        </w:rPr>
        <w:t>"</w:t>
      </w:r>
      <w:r w:rsidRPr="00C861E7">
        <w:rPr>
          <w:rFonts w:asciiTheme="minorHAnsi" w:hAnsiTheme="minorHAnsi" w:cstheme="minorHAnsi"/>
          <w:color w:val="auto"/>
          <w:rtl/>
          <w:lang w:val="en-US"/>
        </w:rPr>
        <w:t>.</w:t>
      </w:r>
      <w:r>
        <w:rPr>
          <w:rFonts w:asciiTheme="minorHAnsi" w:hAnsiTheme="minorHAnsi" w:cstheme="minorHAnsi"/>
          <w:color w:val="auto"/>
          <w:sz w:val="18"/>
          <w:szCs w:val="18"/>
          <w:lang w:val="en-US"/>
        </w:rPr>
        <w:t xml:space="preserve"> </w:t>
      </w:r>
      <w:r w:rsidRPr="00C861E7">
        <w:rPr>
          <w:rFonts w:asciiTheme="minorHAnsi" w:hAnsiTheme="minorHAnsi" w:cstheme="minorHAnsi"/>
          <w:color w:val="auto"/>
          <w:rtl/>
          <w:lang w:val="en-US"/>
        </w:rPr>
        <w:t xml:space="preserve">מקור – </w:t>
      </w:r>
    </w:p>
    <w:p w14:paraId="1A27DE6D" w14:textId="77777777" w:rsidR="005F6F66" w:rsidRPr="00BC2B9B" w:rsidRDefault="005F6F66" w:rsidP="005F6F66">
      <w:pPr>
        <w:spacing w:after="0" w:line="240" w:lineRule="auto"/>
        <w:rPr>
          <w:rFonts w:asciiTheme="minorHAnsi" w:hAnsiTheme="minorHAnsi"/>
          <w:color w:val="auto"/>
        </w:rPr>
      </w:pPr>
      <w:r w:rsidRPr="00C861E7">
        <w:rPr>
          <w:rFonts w:asciiTheme="minorHAnsi" w:hAnsiTheme="minorHAnsi" w:cstheme="minorHAnsi"/>
          <w:color w:val="auto"/>
        </w:rPr>
        <w:t>Basheer, M. </w:t>
      </w:r>
      <w:r w:rsidRPr="00C861E7">
        <w:rPr>
          <w:rFonts w:asciiTheme="minorHAnsi" w:hAnsiTheme="minorHAnsi" w:cstheme="minorHAnsi"/>
          <w:i/>
          <w:iCs/>
          <w:color w:val="auto"/>
        </w:rPr>
        <w:t>et al</w:t>
      </w:r>
      <w:r w:rsidRPr="00C861E7">
        <w:rPr>
          <w:rFonts w:asciiTheme="minorHAnsi" w:hAnsiTheme="minorHAnsi" w:cstheme="minorHAnsi"/>
          <w:color w:val="auto"/>
        </w:rPr>
        <w:t>. </w:t>
      </w:r>
      <w:r w:rsidRPr="00C861E7">
        <w:rPr>
          <w:rFonts w:asciiTheme="minorHAnsi" w:hAnsiTheme="minorHAnsi" w:cstheme="minorHAnsi"/>
          <w:i/>
          <w:iCs/>
          <w:color w:val="auto"/>
        </w:rPr>
        <w:t>Nature Clim. Change</w:t>
      </w:r>
      <w:r w:rsidRPr="00C861E7">
        <w:rPr>
          <w:rFonts w:asciiTheme="minorHAnsi" w:hAnsiTheme="minorHAnsi" w:cstheme="minorHAnsi"/>
          <w:color w:val="auto"/>
        </w:rPr>
        <w:t> </w:t>
      </w:r>
      <w:r w:rsidRPr="00C861E7">
        <w:rPr>
          <w:rFonts w:asciiTheme="minorHAnsi" w:hAnsiTheme="minorHAnsi" w:cstheme="minorHAnsi"/>
          <w:b/>
          <w:bCs/>
          <w:color w:val="auto"/>
        </w:rPr>
        <w:t>13</w:t>
      </w:r>
      <w:r w:rsidRPr="00C861E7">
        <w:rPr>
          <w:rFonts w:asciiTheme="minorHAnsi" w:hAnsiTheme="minorHAnsi" w:cstheme="minorHAnsi"/>
          <w:color w:val="auto"/>
        </w:rPr>
        <w:t>, 48–57 (2023)</w:t>
      </w:r>
      <w:r>
        <w:rPr>
          <w:rFonts w:asciiTheme="minorHAnsi" w:hAnsiTheme="minorHAnsi" w:cstheme="minorHAnsi"/>
          <w:color w:val="auto"/>
          <w:lang w:val="en-US"/>
        </w:rPr>
        <w:t>;</w:t>
      </w:r>
      <w:r w:rsidRPr="00C861E7">
        <w:rPr>
          <w:rFonts w:asciiTheme="minorHAnsi" w:hAnsiTheme="minorHAnsi" w:cstheme="minorHAnsi" w:hint="cs"/>
          <w:color w:val="auto"/>
          <w:rtl/>
          <w:lang w:val="en-US"/>
        </w:rPr>
        <w:t xml:space="preserve"> </w:t>
      </w:r>
      <w:r w:rsidRPr="00C83A6E">
        <w:rPr>
          <w:color w:val="222222"/>
          <w:sz w:val="18"/>
          <w:szCs w:val="18"/>
        </w:rPr>
        <w:t>Reprinted with permission from Nature</w:t>
      </w:r>
      <w:r>
        <w:rPr>
          <w:color w:val="222222"/>
          <w:sz w:val="18"/>
          <w:szCs w:val="18"/>
          <w:lang w:val="en-US"/>
        </w:rPr>
        <w:t>.</w:t>
      </w:r>
      <w:r w:rsidRPr="00C83A6E">
        <w:rPr>
          <w:rFonts w:asciiTheme="minorHAnsi" w:hAnsiTheme="minorHAnsi" w:cs="Calibri"/>
          <w:sz w:val="18"/>
          <w:szCs w:val="18"/>
          <w:rtl/>
          <w:lang w:val="en-US"/>
        </w:rPr>
        <w:t xml:space="preserve"> </w:t>
      </w:r>
      <w:r w:rsidRPr="00C83A6E">
        <w:rPr>
          <w:rFonts w:asciiTheme="minorHAnsi" w:hAnsiTheme="minorHAnsi" w:cs="Calibri"/>
          <w:sz w:val="18"/>
          <w:szCs w:val="18"/>
          <w:lang w:val="en-US"/>
        </w:rPr>
        <w:t xml:space="preserve"> </w:t>
      </w:r>
    </w:p>
    <w:p w14:paraId="1C7DEC7F" w14:textId="29A8EB43" w:rsidR="005F6F66" w:rsidRPr="005F6F66" w:rsidRDefault="005F6F66" w:rsidP="005F6F66">
      <w:pPr>
        <w:bidi/>
        <w:spacing w:line="360" w:lineRule="auto"/>
        <w:rPr>
          <w:rFonts w:asciiTheme="minorHAnsi" w:hAnsiTheme="minorHAnsi" w:cstheme="minorHAnsi"/>
          <w:rtl/>
        </w:rPr>
      </w:pPr>
      <w:r>
        <w:rPr>
          <w:rFonts w:asciiTheme="minorHAnsi" w:hAnsiTheme="minorHAnsi"/>
          <w:noProof/>
          <w:color w:val="222222"/>
          <w:rtl/>
          <w:lang w:val="he-IL"/>
        </w:rPr>
        <w:drawing>
          <wp:inline distT="0" distB="0" distL="0" distR="0" wp14:anchorId="50561FD0" wp14:editId="3827E2E4">
            <wp:extent cx="5754689" cy="5839485"/>
            <wp:effectExtent l="38100" t="38100" r="36830" b="469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75722" cy="5860828"/>
                    </a:xfrm>
                    <a:prstGeom prst="rect">
                      <a:avLst/>
                    </a:prstGeom>
                    <a:ln w="25400">
                      <a:solidFill>
                        <a:schemeClr val="tx1"/>
                      </a:solidFill>
                    </a:ln>
                  </pic:spPr>
                </pic:pic>
              </a:graphicData>
            </a:graphic>
          </wp:inline>
        </w:drawing>
      </w:r>
    </w:p>
    <w:p w14:paraId="19E7B262" w14:textId="77777777" w:rsidR="00524640" w:rsidRPr="00524640" w:rsidRDefault="00524640" w:rsidP="00524640">
      <w:pPr>
        <w:bidi/>
        <w:spacing w:line="360" w:lineRule="auto"/>
        <w:rPr>
          <w:rFonts w:asciiTheme="minorHAnsi" w:hAnsiTheme="minorHAnsi" w:cstheme="minorHAnsi"/>
          <w:vanish/>
          <w:u w:val="single"/>
          <w:rtl/>
          <w:lang w:val="en-US"/>
        </w:rPr>
      </w:pPr>
    </w:p>
    <w:p w14:paraId="3A3A10B8" w14:textId="77777777" w:rsidR="00524640" w:rsidRPr="00524640" w:rsidRDefault="00524640" w:rsidP="00524640">
      <w:pPr>
        <w:bidi/>
        <w:spacing w:line="360" w:lineRule="auto"/>
        <w:rPr>
          <w:rFonts w:asciiTheme="minorHAnsi" w:hAnsiTheme="minorHAnsi" w:cstheme="minorHAnsi"/>
          <w:vanish/>
          <w:u w:val="single"/>
          <w:rtl/>
          <w:lang w:val="en-US"/>
        </w:rPr>
      </w:pPr>
    </w:p>
    <w:p w14:paraId="3A7C4824" w14:textId="68B31BB0" w:rsidR="00F4731D" w:rsidRPr="00FC3F5F" w:rsidRDefault="00FC3F5F" w:rsidP="00A34823">
      <w:pPr>
        <w:pStyle w:val="Heading2"/>
        <w:bidi/>
        <w:spacing w:after="0" w:line="360" w:lineRule="auto"/>
        <w:rPr>
          <w:rFonts w:asciiTheme="minorHAnsi" w:hAnsiTheme="minorHAnsi" w:cstheme="minorHAnsi"/>
          <w:rtl/>
          <w:lang w:val="en-US"/>
        </w:rPr>
      </w:pPr>
      <w:r w:rsidRPr="00FC3F5F">
        <w:rPr>
          <w:rFonts w:asciiTheme="minorHAnsi" w:hAnsiTheme="minorHAnsi" w:cstheme="minorHAnsi" w:hint="cs"/>
          <w:rtl/>
          <w:lang w:val="en-US"/>
        </w:rPr>
        <w:t>סיכום</w:t>
      </w:r>
    </w:p>
    <w:p w14:paraId="06956DC8" w14:textId="77777777" w:rsidR="00B75DE8" w:rsidRDefault="00FC3F5F" w:rsidP="00B75DE8">
      <w:pPr>
        <w:pStyle w:val="ListParagraph"/>
        <w:numPr>
          <w:ilvl w:val="0"/>
          <w:numId w:val="56"/>
        </w:numPr>
        <w:bidi/>
        <w:spacing w:line="360" w:lineRule="auto"/>
        <w:rPr>
          <w:rFonts w:asciiTheme="minorHAnsi" w:hAnsiTheme="minorHAnsi" w:cstheme="minorHAnsi"/>
          <w:lang w:val="en-US"/>
        </w:rPr>
      </w:pPr>
      <w:r w:rsidRPr="00B75DE8">
        <w:rPr>
          <w:rFonts w:asciiTheme="minorHAnsi" w:hAnsiTheme="minorHAnsi" w:cstheme="minorHAnsi" w:hint="cs"/>
          <w:rtl/>
          <w:lang w:val="en-US"/>
        </w:rPr>
        <w:t xml:space="preserve">מים מהווים משאב חיוני לחברה האנושית, ושימוש מושכל בהם מהווה מפתח לשגשוג. </w:t>
      </w:r>
    </w:p>
    <w:p w14:paraId="1F647556" w14:textId="77777777" w:rsidR="00B75DE8" w:rsidRDefault="00FC3F5F" w:rsidP="00B75DE8">
      <w:pPr>
        <w:pStyle w:val="ListParagraph"/>
        <w:numPr>
          <w:ilvl w:val="0"/>
          <w:numId w:val="56"/>
        </w:numPr>
        <w:bidi/>
        <w:spacing w:line="360" w:lineRule="auto"/>
        <w:rPr>
          <w:rFonts w:asciiTheme="minorHAnsi" w:hAnsiTheme="minorHAnsi" w:cstheme="minorHAnsi"/>
          <w:lang w:val="en-US"/>
        </w:rPr>
      </w:pPr>
      <w:r w:rsidRPr="00B75DE8">
        <w:rPr>
          <w:rFonts w:asciiTheme="minorHAnsi" w:hAnsiTheme="minorHAnsi" w:cstheme="minorHAnsi" w:hint="cs"/>
          <w:rtl/>
          <w:lang w:val="en-US"/>
        </w:rPr>
        <w:t xml:space="preserve">הבעיות הסביבתיות העיקריות המשפיעות על </w:t>
      </w:r>
      <w:r w:rsidR="00F37073" w:rsidRPr="00B75DE8">
        <w:rPr>
          <w:rFonts w:asciiTheme="minorHAnsi" w:hAnsiTheme="minorHAnsi" w:cstheme="minorHAnsi" w:hint="cs"/>
          <w:rtl/>
          <w:lang w:val="en-US"/>
        </w:rPr>
        <w:t>א</w:t>
      </w:r>
      <w:r w:rsidRPr="00B75DE8">
        <w:rPr>
          <w:rFonts w:asciiTheme="minorHAnsi" w:hAnsiTheme="minorHAnsi" w:cstheme="minorHAnsi" w:hint="cs"/>
          <w:rtl/>
          <w:lang w:val="en-US"/>
        </w:rPr>
        <w:t xml:space="preserve">ספקת מים נאותה נובעות מפגיעה מתמדת בכמות המים הזמינים ובאיכותם. </w:t>
      </w:r>
    </w:p>
    <w:p w14:paraId="5C79EE2F" w14:textId="77777777" w:rsidR="00B75DE8" w:rsidRDefault="00FC3F5F" w:rsidP="00B75DE8">
      <w:pPr>
        <w:pStyle w:val="ListParagraph"/>
        <w:numPr>
          <w:ilvl w:val="0"/>
          <w:numId w:val="56"/>
        </w:numPr>
        <w:bidi/>
        <w:spacing w:line="360" w:lineRule="auto"/>
        <w:rPr>
          <w:rFonts w:asciiTheme="minorHAnsi" w:hAnsiTheme="minorHAnsi" w:cstheme="minorHAnsi"/>
          <w:lang w:val="en-US"/>
        </w:rPr>
      </w:pPr>
      <w:r w:rsidRPr="00B75DE8">
        <w:rPr>
          <w:rFonts w:asciiTheme="minorHAnsi" w:hAnsiTheme="minorHAnsi" w:cstheme="minorHAnsi" w:hint="cs"/>
          <w:rtl/>
          <w:lang w:val="en-US"/>
        </w:rPr>
        <w:lastRenderedPageBreak/>
        <w:t xml:space="preserve">עליה מתמדת בצריכת מים </w:t>
      </w:r>
      <w:r w:rsidR="008A09EC" w:rsidRPr="00B75DE8">
        <w:rPr>
          <w:rFonts w:asciiTheme="minorHAnsi" w:hAnsiTheme="minorHAnsi" w:cstheme="minorHAnsi" w:hint="cs"/>
          <w:rtl/>
          <w:lang w:val="en-US"/>
        </w:rPr>
        <w:t>(</w:t>
      </w:r>
      <w:r w:rsidRPr="00B75DE8">
        <w:rPr>
          <w:rFonts w:asciiTheme="minorHAnsi" w:hAnsiTheme="minorHAnsi" w:cstheme="minorHAnsi" w:hint="cs"/>
          <w:rtl/>
          <w:lang w:val="en-US"/>
        </w:rPr>
        <w:t>עקב ריבוי האוכלוסי</w:t>
      </w:r>
      <w:r w:rsidR="0022309A" w:rsidRPr="00B75DE8">
        <w:rPr>
          <w:rFonts w:asciiTheme="minorHAnsi" w:hAnsiTheme="minorHAnsi" w:cstheme="minorHAnsi" w:hint="cs"/>
          <w:rtl/>
          <w:lang w:val="en-US"/>
        </w:rPr>
        <w:t>י</w:t>
      </w:r>
      <w:r w:rsidRPr="00B75DE8">
        <w:rPr>
          <w:rFonts w:asciiTheme="minorHAnsi" w:hAnsiTheme="minorHAnsi" w:cstheme="minorHAnsi" w:hint="cs"/>
          <w:rtl/>
          <w:lang w:val="en-US"/>
        </w:rPr>
        <w:t>ה ועקב עליה ברמת חיים</w:t>
      </w:r>
      <w:r w:rsidR="008A09EC" w:rsidRPr="00B75DE8">
        <w:rPr>
          <w:rFonts w:asciiTheme="minorHAnsi" w:hAnsiTheme="minorHAnsi" w:cstheme="minorHAnsi" w:hint="cs"/>
          <w:rtl/>
          <w:lang w:val="en-US"/>
        </w:rPr>
        <w:t>)</w:t>
      </w:r>
      <w:r w:rsidRPr="00B75DE8">
        <w:rPr>
          <w:rFonts w:asciiTheme="minorHAnsi" w:hAnsiTheme="minorHAnsi" w:cstheme="minorHAnsi" w:hint="cs"/>
          <w:rtl/>
          <w:lang w:val="en-US"/>
        </w:rPr>
        <w:t xml:space="preserve"> במקביל </w:t>
      </w:r>
      <w:r w:rsidR="008A09EC" w:rsidRPr="00B75DE8">
        <w:rPr>
          <w:rFonts w:asciiTheme="minorHAnsi" w:hAnsiTheme="minorHAnsi" w:cstheme="minorHAnsi" w:hint="cs"/>
          <w:rtl/>
          <w:lang w:val="en-US"/>
        </w:rPr>
        <w:t>ל</w:t>
      </w:r>
      <w:r w:rsidR="00544FF8" w:rsidRPr="00B75DE8">
        <w:rPr>
          <w:rFonts w:asciiTheme="minorHAnsi" w:hAnsiTheme="minorHAnsi" w:cstheme="minorHAnsi" w:hint="cs"/>
          <w:rtl/>
          <w:lang w:val="en-US"/>
        </w:rPr>
        <w:t xml:space="preserve">ירידה במשקעים ועליה באידוי </w:t>
      </w:r>
      <w:r w:rsidR="00F164D5" w:rsidRPr="00B75DE8">
        <w:rPr>
          <w:rFonts w:asciiTheme="minorHAnsi" w:hAnsiTheme="minorHAnsi" w:cstheme="minorHAnsi" w:hint="cs"/>
          <w:rtl/>
          <w:lang w:val="en-US"/>
        </w:rPr>
        <w:t xml:space="preserve">בגלל שינוי בתכיפותם של ארועי בצורת ושיטפונות (עקב </w:t>
      </w:r>
      <w:r w:rsidRPr="00B75DE8">
        <w:rPr>
          <w:rFonts w:asciiTheme="minorHAnsi" w:hAnsiTheme="minorHAnsi" w:cstheme="minorHAnsi" w:hint="cs"/>
          <w:rtl/>
          <w:lang w:val="en-US"/>
        </w:rPr>
        <w:t xml:space="preserve">שינויי </w:t>
      </w:r>
      <w:r w:rsidR="008A09EC" w:rsidRPr="00B75DE8">
        <w:rPr>
          <w:rFonts w:asciiTheme="minorHAnsi" w:hAnsiTheme="minorHAnsi" w:cstheme="minorHAnsi" w:hint="cs"/>
          <w:rtl/>
          <w:lang w:val="en-US"/>
        </w:rPr>
        <w:t>ה</w:t>
      </w:r>
      <w:r w:rsidRPr="00B75DE8">
        <w:rPr>
          <w:rFonts w:asciiTheme="minorHAnsi" w:hAnsiTheme="minorHAnsi" w:cstheme="minorHAnsi" w:hint="cs"/>
          <w:rtl/>
          <w:lang w:val="en-US"/>
        </w:rPr>
        <w:t>אקלים</w:t>
      </w:r>
      <w:r w:rsidR="008A09EC" w:rsidRPr="00B75DE8">
        <w:rPr>
          <w:rFonts w:asciiTheme="minorHAnsi" w:hAnsiTheme="minorHAnsi" w:cstheme="minorHAnsi" w:hint="cs"/>
          <w:rtl/>
          <w:lang w:val="en-US"/>
        </w:rPr>
        <w:t>)</w:t>
      </w:r>
      <w:r w:rsidR="00F164D5">
        <w:rPr>
          <w:rStyle w:val="FootnoteReference"/>
          <w:rFonts w:asciiTheme="minorHAnsi" w:hAnsiTheme="minorHAnsi" w:cstheme="minorHAnsi"/>
          <w:rtl/>
          <w:lang w:val="en-US"/>
        </w:rPr>
        <w:footnoteReference w:id="241"/>
      </w:r>
      <w:r w:rsidR="008A09EC" w:rsidRPr="00B75DE8">
        <w:rPr>
          <w:rFonts w:asciiTheme="minorHAnsi" w:hAnsiTheme="minorHAnsi" w:cstheme="minorHAnsi" w:hint="cs"/>
          <w:rtl/>
          <w:lang w:val="en-US"/>
        </w:rPr>
        <w:t>,</w:t>
      </w:r>
      <w:r w:rsidRPr="00B75DE8">
        <w:rPr>
          <w:rFonts w:asciiTheme="minorHAnsi" w:hAnsiTheme="minorHAnsi" w:cstheme="minorHAnsi" w:hint="cs"/>
          <w:rtl/>
          <w:lang w:val="en-US"/>
        </w:rPr>
        <w:t xml:space="preserve"> </w:t>
      </w:r>
      <w:r w:rsidR="006637BF" w:rsidRPr="00B75DE8">
        <w:rPr>
          <w:rFonts w:asciiTheme="minorHAnsi" w:hAnsiTheme="minorHAnsi" w:cstheme="minorHAnsi" w:hint="cs"/>
          <w:rtl/>
          <w:lang w:val="en-US"/>
        </w:rPr>
        <w:t xml:space="preserve">יגדילו את </w:t>
      </w:r>
      <w:r w:rsidR="00CF669C" w:rsidRPr="00B75DE8">
        <w:rPr>
          <w:rFonts w:asciiTheme="minorHAnsi" w:hAnsiTheme="minorHAnsi" w:cstheme="minorHAnsi" w:hint="cs"/>
          <w:rtl/>
          <w:lang w:val="en-US"/>
        </w:rPr>
        <w:t>ה</w:t>
      </w:r>
      <w:r w:rsidR="006637BF" w:rsidRPr="00B75DE8">
        <w:rPr>
          <w:rFonts w:asciiTheme="minorHAnsi" w:hAnsiTheme="minorHAnsi" w:cstheme="minorHAnsi" w:hint="cs"/>
          <w:rtl/>
          <w:lang w:val="en-US"/>
        </w:rPr>
        <w:t>פגיעה</w:t>
      </w:r>
      <w:r w:rsidRPr="00B75DE8">
        <w:rPr>
          <w:rFonts w:asciiTheme="minorHAnsi" w:hAnsiTheme="minorHAnsi" w:cstheme="minorHAnsi" w:hint="cs"/>
          <w:rtl/>
          <w:lang w:val="en-US"/>
        </w:rPr>
        <w:t xml:space="preserve"> בזמינותם </w:t>
      </w:r>
      <w:r w:rsidR="0022309A" w:rsidRPr="00B75DE8">
        <w:rPr>
          <w:rFonts w:asciiTheme="minorHAnsi" w:hAnsiTheme="minorHAnsi" w:cstheme="minorHAnsi" w:hint="cs"/>
          <w:rtl/>
          <w:lang w:val="en-US"/>
        </w:rPr>
        <w:t>של מקורות מים שפירים בחלקים נרחבים של כדור הארץ</w:t>
      </w:r>
      <w:r w:rsidR="006637BF">
        <w:rPr>
          <w:rStyle w:val="FootnoteReference"/>
          <w:rFonts w:asciiTheme="minorHAnsi" w:hAnsiTheme="minorHAnsi" w:cstheme="minorHAnsi"/>
          <w:rtl/>
          <w:lang w:val="en-US"/>
        </w:rPr>
        <w:footnoteReference w:id="242"/>
      </w:r>
      <w:r w:rsidR="0022309A" w:rsidRPr="00B75DE8">
        <w:rPr>
          <w:rFonts w:asciiTheme="minorHAnsi" w:hAnsiTheme="minorHAnsi" w:cstheme="minorHAnsi" w:hint="cs"/>
          <w:rtl/>
          <w:lang w:val="en-US"/>
        </w:rPr>
        <w:t xml:space="preserve">. </w:t>
      </w:r>
    </w:p>
    <w:p w14:paraId="5AAEDCF8" w14:textId="6BF621C2" w:rsidR="00F01878" w:rsidRPr="00B75DE8" w:rsidRDefault="00E00546" w:rsidP="00B75DE8">
      <w:pPr>
        <w:pStyle w:val="ListParagraph"/>
        <w:numPr>
          <w:ilvl w:val="0"/>
          <w:numId w:val="56"/>
        </w:numPr>
        <w:bidi/>
        <w:spacing w:line="360" w:lineRule="auto"/>
        <w:rPr>
          <w:rFonts w:asciiTheme="minorHAnsi" w:hAnsiTheme="minorHAnsi" w:cstheme="minorHAnsi"/>
          <w:rtl/>
          <w:lang w:val="en-US"/>
        </w:rPr>
      </w:pPr>
      <w:r w:rsidRPr="00B75DE8">
        <w:rPr>
          <w:rFonts w:asciiTheme="minorHAnsi" w:hAnsiTheme="minorHAnsi" w:cstheme="minorHAnsi" w:hint="cs"/>
          <w:rtl/>
          <w:lang w:val="en-US"/>
        </w:rPr>
        <w:t>אמנם נעשים ניסיונות לפתור את הבעיה, אולם עד כה הם נחלו הצלחה חלקית בלבד, והם מחייבים שינוי גישה</w:t>
      </w:r>
      <w:r>
        <w:rPr>
          <w:rStyle w:val="FootnoteReference"/>
          <w:rFonts w:asciiTheme="minorHAnsi" w:hAnsiTheme="minorHAnsi" w:cstheme="minorHAnsi"/>
          <w:rtl/>
          <w:lang w:val="en-US"/>
        </w:rPr>
        <w:footnoteReference w:id="243"/>
      </w:r>
      <w:r w:rsidRPr="00B75DE8">
        <w:rPr>
          <w:rFonts w:asciiTheme="minorHAnsi" w:hAnsiTheme="minorHAnsi" w:cstheme="minorHAnsi" w:hint="cs"/>
          <w:rtl/>
          <w:lang w:val="en-US"/>
        </w:rPr>
        <w:t xml:space="preserve">. </w:t>
      </w:r>
      <w:r w:rsidR="0022309A" w:rsidRPr="00B75DE8">
        <w:rPr>
          <w:rFonts w:asciiTheme="minorHAnsi" w:hAnsiTheme="minorHAnsi" w:cstheme="minorHAnsi" w:hint="cs"/>
          <w:rtl/>
          <w:lang w:val="en-US"/>
        </w:rPr>
        <w:t>במקביל, קיימת פגיעה מתמדת באיכות המים עקב זיהומם על ידי מזהמים שונים</w:t>
      </w:r>
      <w:r w:rsidR="0076046F" w:rsidRPr="00B75DE8">
        <w:rPr>
          <w:rFonts w:asciiTheme="minorHAnsi" w:hAnsiTheme="minorHAnsi" w:cstheme="minorHAnsi" w:hint="cs"/>
          <w:rtl/>
          <w:lang w:val="en-US"/>
        </w:rPr>
        <w:t>, ויש צפי שההתחממות הגלובלית תחריף את הפגיעה באיכות המים, כמו למשל באמצעות הגדלת השטף של חנקן למי שטח</w:t>
      </w:r>
      <w:r w:rsidR="0076046F">
        <w:rPr>
          <w:rStyle w:val="FootnoteReference"/>
          <w:rFonts w:asciiTheme="minorHAnsi" w:hAnsiTheme="minorHAnsi" w:cstheme="minorHAnsi"/>
          <w:rtl/>
          <w:lang w:val="en-US"/>
        </w:rPr>
        <w:footnoteReference w:id="244"/>
      </w:r>
      <w:r w:rsidR="0022309A" w:rsidRPr="00B75DE8">
        <w:rPr>
          <w:rFonts w:asciiTheme="minorHAnsi" w:hAnsiTheme="minorHAnsi" w:cstheme="minorHAnsi" w:hint="cs"/>
          <w:rtl/>
          <w:lang w:val="en-US"/>
        </w:rPr>
        <w:t xml:space="preserve">. </w:t>
      </w:r>
    </w:p>
    <w:p w14:paraId="4DFDBBCF" w14:textId="5B090865" w:rsidR="00FC3F5F" w:rsidRPr="00B75DE8" w:rsidRDefault="00544FF8" w:rsidP="00B75DE8">
      <w:pPr>
        <w:pStyle w:val="ListParagraph"/>
        <w:numPr>
          <w:ilvl w:val="0"/>
          <w:numId w:val="56"/>
        </w:numPr>
        <w:bidi/>
        <w:spacing w:line="360" w:lineRule="auto"/>
        <w:rPr>
          <w:rFonts w:asciiTheme="minorHAnsi" w:hAnsiTheme="minorHAnsi" w:cstheme="minorHAnsi"/>
          <w:rtl/>
          <w:lang w:val="en-US"/>
        </w:rPr>
      </w:pPr>
      <w:r w:rsidRPr="00B75DE8">
        <w:rPr>
          <w:rFonts w:asciiTheme="minorHAnsi" w:hAnsiTheme="minorHAnsi" w:cstheme="minorHAnsi" w:hint="cs"/>
          <w:rtl/>
          <w:lang w:val="en-US"/>
        </w:rPr>
        <w:t>בפרק הזה ת</w:t>
      </w:r>
      <w:r w:rsidR="008A09EC" w:rsidRPr="00B75DE8">
        <w:rPr>
          <w:rFonts w:asciiTheme="minorHAnsi" w:hAnsiTheme="minorHAnsi" w:cstheme="minorHAnsi" w:hint="cs"/>
          <w:rtl/>
          <w:lang w:val="en-US"/>
        </w:rPr>
        <w:t>י</w:t>
      </w:r>
      <w:r w:rsidRPr="00B75DE8">
        <w:rPr>
          <w:rFonts w:asciiTheme="minorHAnsi" w:hAnsiTheme="minorHAnsi" w:cstheme="minorHAnsi" w:hint="cs"/>
          <w:rtl/>
          <w:lang w:val="en-US"/>
        </w:rPr>
        <w:t xml:space="preserve">ארנו את הפגיעות השכיחות בסוגים שונים של גופי מים, </w:t>
      </w:r>
      <w:r w:rsidR="008A09EC" w:rsidRPr="00B75DE8">
        <w:rPr>
          <w:rFonts w:asciiTheme="minorHAnsi" w:hAnsiTheme="minorHAnsi" w:cstheme="minorHAnsi" w:hint="cs"/>
          <w:rtl/>
          <w:lang w:val="en-US"/>
        </w:rPr>
        <w:t xml:space="preserve">והצגנו </w:t>
      </w:r>
      <w:r w:rsidRPr="00B75DE8">
        <w:rPr>
          <w:rFonts w:asciiTheme="minorHAnsi" w:hAnsiTheme="minorHAnsi" w:cstheme="minorHAnsi" w:hint="cs"/>
          <w:rtl/>
          <w:lang w:val="en-US"/>
        </w:rPr>
        <w:t>את דרכי ההתמודדות העיקרי</w:t>
      </w:r>
      <w:r w:rsidR="00271F66" w:rsidRPr="00B75DE8">
        <w:rPr>
          <w:rFonts w:asciiTheme="minorHAnsi" w:hAnsiTheme="minorHAnsi" w:cstheme="minorHAnsi" w:hint="cs"/>
          <w:rtl/>
          <w:lang w:val="en-US"/>
        </w:rPr>
        <w:t>ות</w:t>
      </w:r>
      <w:r w:rsidRPr="00B75DE8">
        <w:rPr>
          <w:rFonts w:asciiTheme="minorHAnsi" w:hAnsiTheme="minorHAnsi" w:cstheme="minorHAnsi" w:hint="cs"/>
          <w:rtl/>
          <w:lang w:val="en-US"/>
        </w:rPr>
        <w:t xml:space="preserve">. </w:t>
      </w:r>
      <w:r w:rsidR="0022309A" w:rsidRPr="00B75DE8">
        <w:rPr>
          <w:rFonts w:asciiTheme="minorHAnsi" w:hAnsiTheme="minorHAnsi" w:cstheme="minorHAnsi" w:hint="cs"/>
          <w:rtl/>
          <w:lang w:val="en-US"/>
        </w:rPr>
        <w:t xml:space="preserve">התמודדות עם </w:t>
      </w:r>
      <w:r w:rsidRPr="00B75DE8">
        <w:rPr>
          <w:rFonts w:asciiTheme="minorHAnsi" w:hAnsiTheme="minorHAnsi" w:cstheme="minorHAnsi" w:hint="cs"/>
          <w:rtl/>
          <w:lang w:val="en-US"/>
        </w:rPr>
        <w:t>מחסור וזיהום מים</w:t>
      </w:r>
      <w:r w:rsidR="0022309A" w:rsidRPr="00B75DE8">
        <w:rPr>
          <w:rFonts w:asciiTheme="minorHAnsi" w:hAnsiTheme="minorHAnsi" w:cstheme="minorHAnsi" w:hint="cs"/>
          <w:rtl/>
          <w:lang w:val="en-US"/>
        </w:rPr>
        <w:t xml:space="preserve"> בצורה נכונה תוך מזעור נזקים סביבתיים אחרים, הוא אחד האתגרים הגדולים הניצבים כיום בפני האנושות. </w:t>
      </w:r>
    </w:p>
    <w:p w14:paraId="7EF800E6" w14:textId="505A2B8D" w:rsidR="0000477B" w:rsidRPr="00B60307" w:rsidRDefault="0000477B" w:rsidP="00B60307">
      <w:pPr>
        <w:shd w:val="clear" w:color="auto" w:fill="FFFFFF"/>
        <w:spacing w:after="0" w:line="360" w:lineRule="auto"/>
        <w:jc w:val="center"/>
        <w:rPr>
          <w:rFonts w:asciiTheme="minorHAnsi" w:hAnsiTheme="minorHAnsi"/>
          <w:color w:val="222222"/>
          <w:rtl/>
        </w:rPr>
      </w:pPr>
    </w:p>
    <w:sectPr w:rsidR="0000477B" w:rsidRPr="00B60307" w:rsidSect="000C34A8">
      <w:headerReference w:type="default" r:id="rId23"/>
      <w:footerReference w:type="default" r:id="rId24"/>
      <w:pgSz w:w="11906" w:h="16838"/>
      <w:pgMar w:top="1440" w:right="1440" w:bottom="1440" w:left="1440" w:header="708" w:footer="708" w:gutter="0"/>
      <w:pgNumType w:start="21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B1940" w14:textId="77777777" w:rsidR="00183001" w:rsidRDefault="00183001" w:rsidP="00E537AD">
      <w:pPr>
        <w:spacing w:after="0" w:line="240" w:lineRule="auto"/>
      </w:pPr>
      <w:r>
        <w:separator/>
      </w:r>
    </w:p>
  </w:endnote>
  <w:endnote w:type="continuationSeparator" w:id="0">
    <w:p w14:paraId="4053DA2D" w14:textId="77777777" w:rsidR="00183001" w:rsidRDefault="00183001" w:rsidP="00E537AD">
      <w:pPr>
        <w:spacing w:after="0" w:line="240" w:lineRule="auto"/>
      </w:pPr>
      <w:r>
        <w:continuationSeparator/>
      </w:r>
    </w:p>
  </w:endnote>
  <w:endnote w:type="continuationNotice" w:id="1">
    <w:p w14:paraId="6825F525" w14:textId="77777777" w:rsidR="00183001" w:rsidRDefault="001830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wis721CnBT,Italic">
    <w:altName w:val="Calibri"/>
    <w:panose1 w:val="00000000000000000000"/>
    <w:charset w:val="00"/>
    <w:family w:val="auto"/>
    <w:notTrueType/>
    <w:pitch w:val="default"/>
    <w:sig w:usb0="00000003" w:usb1="00000000" w:usb2="00000000" w:usb3="00000000" w:csb0="00000001" w:csb1="00000000"/>
  </w:font>
  <w:font w:name="ArnoPro-Regular">
    <w:altName w:val="Yu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8714134"/>
      <w:docPartObj>
        <w:docPartGallery w:val="Page Numbers (Bottom of Page)"/>
        <w:docPartUnique/>
      </w:docPartObj>
    </w:sdtPr>
    <w:sdtEndPr>
      <w:rPr>
        <w:noProof/>
      </w:rPr>
    </w:sdtEndPr>
    <w:sdtContent>
      <w:p w14:paraId="6F213BBF" w14:textId="75268CBD" w:rsidR="00B7418C" w:rsidRDefault="00B741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A915E3" w14:textId="77777777" w:rsidR="00B7418C" w:rsidRDefault="00B74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8D759" w14:textId="77777777" w:rsidR="00183001" w:rsidRDefault="00183001" w:rsidP="00E537AD">
      <w:pPr>
        <w:spacing w:after="0" w:line="240" w:lineRule="auto"/>
      </w:pPr>
      <w:r>
        <w:separator/>
      </w:r>
    </w:p>
  </w:footnote>
  <w:footnote w:type="continuationSeparator" w:id="0">
    <w:p w14:paraId="45D82C55" w14:textId="77777777" w:rsidR="00183001" w:rsidRDefault="00183001" w:rsidP="00E537AD">
      <w:pPr>
        <w:spacing w:after="0" w:line="240" w:lineRule="auto"/>
      </w:pPr>
      <w:r>
        <w:continuationSeparator/>
      </w:r>
    </w:p>
  </w:footnote>
  <w:footnote w:type="continuationNotice" w:id="1">
    <w:p w14:paraId="0597AFDF" w14:textId="77777777" w:rsidR="00183001" w:rsidRDefault="00183001">
      <w:pPr>
        <w:spacing w:after="0" w:line="240" w:lineRule="auto"/>
      </w:pPr>
    </w:p>
  </w:footnote>
  <w:footnote w:id="2">
    <w:p w14:paraId="675C24C1" w14:textId="1C6D7198"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Dunn T. and Leopold L. B. (1978) Water in Environmental Planning, Freeman; (2) Speide D. H., Ruedisili L. C., Agnew A. F. (eds) (1988) Perspectives on Water Uses and Abuses, Oxford University Press; (3) Berner E. K. and Berner R. A. (1987) The Global Water Cycle, Prentice-Hall; (4) Yardley B. W. D. and Bonar R. J. (2014) Fluids in the Continental Crust, European Assoc. Geochem.; </w:t>
      </w:r>
    </w:p>
  </w:footnote>
  <w:footnote w:id="3">
    <w:p w14:paraId="7DCBDD1E" w14:textId="76B16170" w:rsidR="00B7418C" w:rsidRPr="00ED3369" w:rsidRDefault="00B7418C" w:rsidP="00F11447">
      <w:pPr>
        <w:spacing w:after="0" w:line="240" w:lineRule="auto"/>
        <w:rPr>
          <w:sz w:val="16"/>
          <w:szCs w:val="16"/>
          <w:lang w:val="en-US"/>
        </w:rPr>
      </w:pPr>
      <w:r w:rsidRPr="00ED3369">
        <w:rPr>
          <w:rStyle w:val="FootnoteReference"/>
          <w:sz w:val="16"/>
          <w:szCs w:val="16"/>
        </w:rPr>
        <w:footnoteRef/>
      </w:r>
      <w:r w:rsidRPr="00ED3369">
        <w:rPr>
          <w:sz w:val="16"/>
          <w:szCs w:val="16"/>
        </w:rPr>
        <w:t xml:space="preserve"> </w:t>
      </w:r>
      <w:r w:rsidRPr="00ED3369">
        <w:rPr>
          <w:sz w:val="16"/>
          <w:szCs w:val="16"/>
          <w:lang w:val="en-US"/>
        </w:rPr>
        <w:t>(1) UN Water Development Reports (</w:t>
      </w:r>
      <w:hyperlink r:id="rId1" w:history="1">
        <w:r w:rsidRPr="00ED3369">
          <w:rPr>
            <w:rStyle w:val="Hyperlink"/>
            <w:sz w:val="16"/>
            <w:szCs w:val="16"/>
            <w:lang w:val="en-US"/>
          </w:rPr>
          <w:t>https://www.unesco.org/en/wwap/wwdr?hub=68313</w:t>
        </w:r>
      </w:hyperlink>
      <w:r w:rsidRPr="00ED3369">
        <w:rPr>
          <w:sz w:val="16"/>
          <w:szCs w:val="16"/>
          <w:lang w:val="en-US"/>
        </w:rPr>
        <w:t xml:space="preserve">), 2012; 2014; 2015; 2016; 2017; 2018; 2019; 2020; 2021; 2022; 2023; (2) </w:t>
      </w:r>
      <w:hyperlink r:id="rId2" w:history="1">
        <w:r w:rsidRPr="00ED3369">
          <w:rPr>
            <w:rStyle w:val="Hyperlink"/>
            <w:sz w:val="16"/>
            <w:szCs w:val="16"/>
          </w:rPr>
          <w:t>https://eos.org/articles/not-your-childhood-water-cycle</w:t>
        </w:r>
      </w:hyperlink>
      <w:r w:rsidRPr="00ED3369">
        <w:rPr>
          <w:sz w:val="16"/>
          <w:szCs w:val="16"/>
          <w:lang w:val="en-US"/>
        </w:rPr>
        <w:t xml:space="preserve">; (3) </w:t>
      </w:r>
      <w:r w:rsidRPr="00ED3369">
        <w:rPr>
          <w:sz w:val="16"/>
          <w:szCs w:val="16"/>
        </w:rPr>
        <w:t>Oelkers</w:t>
      </w:r>
      <w:r w:rsidRPr="00ED3369">
        <w:rPr>
          <w:sz w:val="16"/>
          <w:szCs w:val="16"/>
          <w:lang w:val="en-US"/>
        </w:rPr>
        <w:t xml:space="preserve"> E. H</w:t>
      </w:r>
      <w:r w:rsidRPr="00ED3369">
        <w:rPr>
          <w:sz w:val="16"/>
          <w:szCs w:val="16"/>
        </w:rPr>
        <w:t>, Hering</w:t>
      </w:r>
      <w:r w:rsidRPr="00ED3369">
        <w:rPr>
          <w:sz w:val="16"/>
          <w:szCs w:val="16"/>
          <w:lang w:val="en-US"/>
        </w:rPr>
        <w:t xml:space="preserve"> J. G., Zhu C. (2011) Water: Is </w:t>
      </w:r>
      <w:r w:rsidR="00A24140">
        <w:rPr>
          <w:sz w:val="16"/>
          <w:szCs w:val="16"/>
          <w:lang w:val="en-US"/>
        </w:rPr>
        <w:t>t</w:t>
      </w:r>
      <w:r w:rsidRPr="00ED3369">
        <w:rPr>
          <w:sz w:val="16"/>
          <w:szCs w:val="16"/>
          <w:lang w:val="en-US"/>
        </w:rPr>
        <w:t xml:space="preserve">here a </w:t>
      </w:r>
      <w:r w:rsidR="00A24140">
        <w:rPr>
          <w:sz w:val="16"/>
          <w:szCs w:val="16"/>
          <w:lang w:val="en-US"/>
        </w:rPr>
        <w:t>g</w:t>
      </w:r>
      <w:r w:rsidRPr="00ED3369">
        <w:rPr>
          <w:sz w:val="16"/>
          <w:szCs w:val="16"/>
          <w:lang w:val="en-US"/>
        </w:rPr>
        <w:t xml:space="preserve">lobal </w:t>
      </w:r>
      <w:r w:rsidR="00A24140">
        <w:rPr>
          <w:sz w:val="16"/>
          <w:szCs w:val="16"/>
          <w:lang w:val="en-US"/>
        </w:rPr>
        <w:t>c</w:t>
      </w:r>
      <w:r w:rsidRPr="00ED3369">
        <w:rPr>
          <w:sz w:val="16"/>
          <w:szCs w:val="16"/>
          <w:lang w:val="en-US"/>
        </w:rPr>
        <w:t xml:space="preserve">risis? </w:t>
      </w:r>
      <w:r w:rsidRPr="00A24140">
        <w:rPr>
          <w:i/>
          <w:iCs/>
          <w:sz w:val="16"/>
          <w:szCs w:val="16"/>
          <w:lang w:val="en-US"/>
        </w:rPr>
        <w:t>Elements</w:t>
      </w:r>
      <w:r w:rsidRPr="00ED3369">
        <w:rPr>
          <w:sz w:val="16"/>
          <w:szCs w:val="16"/>
          <w:lang w:val="en-US"/>
        </w:rPr>
        <w:t xml:space="preserve">, A special issue, </w:t>
      </w:r>
      <w:r w:rsidRPr="00ED3369">
        <w:rPr>
          <w:sz w:val="16"/>
          <w:szCs w:val="16"/>
        </w:rPr>
        <w:t>DOI: 10.2113/gselements.7.3.157</w:t>
      </w:r>
      <w:r w:rsidRPr="00ED3369">
        <w:rPr>
          <w:sz w:val="16"/>
          <w:szCs w:val="16"/>
          <w:lang w:val="en-US"/>
        </w:rPr>
        <w:t xml:space="preserve">; (4) Rogers P. (2008) Facing the freshwater crisis. </w:t>
      </w:r>
      <w:r w:rsidRPr="00A24140">
        <w:rPr>
          <w:i/>
          <w:iCs/>
          <w:sz w:val="16"/>
          <w:szCs w:val="16"/>
          <w:lang w:val="en-US"/>
        </w:rPr>
        <w:t>Scientific American</w:t>
      </w:r>
      <w:r w:rsidRPr="00ED3369">
        <w:rPr>
          <w:sz w:val="16"/>
          <w:szCs w:val="16"/>
          <w:lang w:val="en-US"/>
        </w:rPr>
        <w:t>, August 2008, 46-53.</w:t>
      </w:r>
    </w:p>
  </w:footnote>
  <w:footnote w:id="4">
    <w:p w14:paraId="2EBDB4CD" w14:textId="247398E1" w:rsidR="00B7418C" w:rsidRPr="00ED3369" w:rsidRDefault="00B7418C" w:rsidP="006F1676">
      <w:pPr>
        <w:spacing w:after="0"/>
        <w:rPr>
          <w:sz w:val="16"/>
          <w:szCs w:val="16"/>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Dingman S. L. (1984) Fluvial Hydrology, Freeman; (2) Wetzel R. (2001) Limnology, Academic Press; (3) </w:t>
      </w:r>
      <w:r w:rsidRPr="00ED3369">
        <w:rPr>
          <w:sz w:val="16"/>
          <w:szCs w:val="16"/>
        </w:rPr>
        <w:t>Todd</w:t>
      </w:r>
      <w:r w:rsidRPr="00ED3369">
        <w:rPr>
          <w:sz w:val="16"/>
          <w:szCs w:val="16"/>
          <w:lang w:val="en-US"/>
        </w:rPr>
        <w:t xml:space="preserve"> D. K</w:t>
      </w:r>
      <w:r w:rsidRPr="00ED3369">
        <w:rPr>
          <w:sz w:val="16"/>
          <w:szCs w:val="16"/>
        </w:rPr>
        <w:t>, Mays</w:t>
      </w:r>
      <w:r w:rsidRPr="00ED3369">
        <w:rPr>
          <w:sz w:val="16"/>
          <w:szCs w:val="16"/>
          <w:lang w:val="en-US"/>
        </w:rPr>
        <w:t xml:space="preserve"> L.</w:t>
      </w:r>
      <w:r w:rsidRPr="00ED3369">
        <w:rPr>
          <w:sz w:val="16"/>
          <w:szCs w:val="16"/>
        </w:rPr>
        <w:t xml:space="preserve"> W.</w:t>
      </w:r>
      <w:r w:rsidRPr="00ED3369">
        <w:rPr>
          <w:sz w:val="16"/>
          <w:szCs w:val="16"/>
          <w:lang w:val="en-US"/>
        </w:rPr>
        <w:t xml:space="preserve"> (2004) </w:t>
      </w:r>
      <w:r w:rsidRPr="00ED3369">
        <w:rPr>
          <w:sz w:val="16"/>
          <w:szCs w:val="16"/>
        </w:rPr>
        <w:t>Groundwater Hydrology</w:t>
      </w:r>
      <w:r w:rsidRPr="00ED3369">
        <w:rPr>
          <w:sz w:val="16"/>
          <w:szCs w:val="16"/>
          <w:lang w:val="en-US"/>
        </w:rPr>
        <w:t xml:space="preserve"> (3</w:t>
      </w:r>
      <w:r w:rsidRPr="00ED3369">
        <w:rPr>
          <w:sz w:val="16"/>
          <w:szCs w:val="16"/>
          <w:vertAlign w:val="superscript"/>
          <w:lang w:val="en-US"/>
        </w:rPr>
        <w:t>rd</w:t>
      </w:r>
      <w:r w:rsidRPr="00ED3369">
        <w:rPr>
          <w:sz w:val="16"/>
          <w:szCs w:val="16"/>
          <w:lang w:val="en-US"/>
        </w:rPr>
        <w:t xml:space="preserve"> ed), </w:t>
      </w:r>
      <w:r w:rsidRPr="00ED3369">
        <w:rPr>
          <w:sz w:val="16"/>
          <w:szCs w:val="16"/>
        </w:rPr>
        <w:t>Wiley</w:t>
      </w:r>
      <w:r w:rsidRPr="00ED3369">
        <w:rPr>
          <w:sz w:val="16"/>
          <w:szCs w:val="16"/>
          <w:lang w:val="en-US"/>
        </w:rPr>
        <w:t>.</w:t>
      </w:r>
    </w:p>
  </w:footnote>
  <w:footnote w:id="5">
    <w:p w14:paraId="508D25C2" w14:textId="715D5AAB" w:rsidR="00B7418C" w:rsidRPr="00ED3369" w:rsidRDefault="00B7418C" w:rsidP="00BB7650">
      <w:pPr>
        <w:spacing w:after="0" w:line="240" w:lineRule="auto"/>
        <w:rPr>
          <w:sz w:val="16"/>
          <w:szCs w:val="16"/>
          <w:lang w:val="en-US"/>
        </w:rPr>
      </w:pPr>
      <w:r w:rsidRPr="00ED3369">
        <w:rPr>
          <w:rStyle w:val="FootnoteReference"/>
          <w:sz w:val="16"/>
          <w:szCs w:val="16"/>
        </w:rPr>
        <w:footnoteRef/>
      </w:r>
      <w:r w:rsidRPr="00ED3369">
        <w:rPr>
          <w:sz w:val="16"/>
          <w:szCs w:val="16"/>
        </w:rPr>
        <w:t xml:space="preserve"> </w:t>
      </w:r>
      <w:r w:rsidRPr="00ED3369">
        <w:rPr>
          <w:sz w:val="16"/>
          <w:szCs w:val="16"/>
          <w:lang w:val="en-US"/>
        </w:rPr>
        <w:t>(1) Stumm W. and Morgan J. J. (1996) Aquatic Chemistry (3</w:t>
      </w:r>
      <w:r w:rsidRPr="00ED3369">
        <w:rPr>
          <w:sz w:val="16"/>
          <w:szCs w:val="16"/>
          <w:vertAlign w:val="superscript"/>
          <w:lang w:val="en-US"/>
        </w:rPr>
        <w:t>rd</w:t>
      </w:r>
      <w:r w:rsidRPr="00ED3369">
        <w:rPr>
          <w:sz w:val="16"/>
          <w:szCs w:val="16"/>
          <w:lang w:val="en-US"/>
        </w:rPr>
        <w:t xml:space="preserve"> ed.), Wiley; (2) Pankow, J. F. (2020) Aquatic Chemistry Concepts (2</w:t>
      </w:r>
      <w:r w:rsidRPr="00ED3369">
        <w:rPr>
          <w:sz w:val="16"/>
          <w:szCs w:val="16"/>
          <w:vertAlign w:val="superscript"/>
          <w:lang w:val="en-US"/>
        </w:rPr>
        <w:t>nd</w:t>
      </w:r>
      <w:r w:rsidRPr="00ED3369">
        <w:rPr>
          <w:sz w:val="16"/>
          <w:szCs w:val="16"/>
          <w:lang w:val="en-US"/>
        </w:rPr>
        <w:t xml:space="preserve"> ed.), CRC Press; (3) </w:t>
      </w:r>
      <w:r w:rsidRPr="00ED3369">
        <w:rPr>
          <w:sz w:val="16"/>
          <w:szCs w:val="16"/>
        </w:rPr>
        <w:t>Morel</w:t>
      </w:r>
      <w:r w:rsidRPr="00ED3369">
        <w:rPr>
          <w:sz w:val="16"/>
          <w:szCs w:val="16"/>
          <w:lang w:val="en-US"/>
        </w:rPr>
        <w:t xml:space="preserve"> F. M. M.</w:t>
      </w:r>
      <w:r w:rsidRPr="00ED3369">
        <w:rPr>
          <w:sz w:val="16"/>
          <w:szCs w:val="16"/>
        </w:rPr>
        <w:t>, Hering</w:t>
      </w:r>
      <w:r w:rsidRPr="00ED3369">
        <w:rPr>
          <w:sz w:val="16"/>
          <w:szCs w:val="16"/>
          <w:lang w:val="en-US"/>
        </w:rPr>
        <w:t xml:space="preserve"> J. G. (1996) </w:t>
      </w:r>
      <w:r w:rsidRPr="00ED3369">
        <w:rPr>
          <w:sz w:val="16"/>
          <w:szCs w:val="16"/>
        </w:rPr>
        <w:t>Principles and Applications of Aquatic Chemistry</w:t>
      </w:r>
      <w:r w:rsidRPr="00ED3369">
        <w:rPr>
          <w:sz w:val="16"/>
          <w:szCs w:val="16"/>
          <w:lang w:val="en-US"/>
        </w:rPr>
        <w:t>, Wiley; (4) Drever J. I. (1988) The Geochemistry of Natural Waters (2</w:t>
      </w:r>
      <w:r w:rsidRPr="00ED3369">
        <w:rPr>
          <w:sz w:val="16"/>
          <w:szCs w:val="16"/>
          <w:vertAlign w:val="superscript"/>
          <w:lang w:val="en-US"/>
        </w:rPr>
        <w:t>nd</w:t>
      </w:r>
      <w:r w:rsidRPr="00ED3369">
        <w:rPr>
          <w:sz w:val="16"/>
          <w:szCs w:val="16"/>
          <w:lang w:val="en-US"/>
        </w:rPr>
        <w:t xml:space="preserve"> ed.), Prentice-Hall; (5) Brezonik P. L (1994) Chemical Kinetics and Process Dynamics in Aquatic Systems, Lewis; (6) Hochella M. F. and White A. F. (1990) Mineral-Water Interface Geochemistry, Reviews in Mineralogy Vol. 23, Mineralogical Soc. Am.;</w:t>
      </w:r>
    </w:p>
  </w:footnote>
  <w:footnote w:id="6">
    <w:p w14:paraId="1C071C4F" w14:textId="54D88195" w:rsidR="00B7418C" w:rsidRPr="00ED3369" w:rsidRDefault="00B7418C" w:rsidP="00C939B0">
      <w:pPr>
        <w:spacing w:after="0"/>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r w:rsidRPr="00ED3369">
        <w:rPr>
          <w:sz w:val="16"/>
          <w:szCs w:val="16"/>
        </w:rPr>
        <w:t>Fischer</w:t>
      </w:r>
      <w:r w:rsidRPr="00ED3369">
        <w:rPr>
          <w:sz w:val="16"/>
          <w:szCs w:val="16"/>
          <w:lang w:val="en-US"/>
        </w:rPr>
        <w:t xml:space="preserve"> H.</w:t>
      </w:r>
      <w:r w:rsidRPr="00ED3369">
        <w:rPr>
          <w:sz w:val="16"/>
          <w:szCs w:val="16"/>
        </w:rPr>
        <w:t>, List</w:t>
      </w:r>
      <w:r w:rsidRPr="00ED3369">
        <w:rPr>
          <w:sz w:val="16"/>
          <w:szCs w:val="16"/>
          <w:lang w:val="en-US"/>
        </w:rPr>
        <w:t xml:space="preserve"> J.</w:t>
      </w:r>
      <w:r w:rsidRPr="00ED3369">
        <w:rPr>
          <w:sz w:val="16"/>
          <w:szCs w:val="16"/>
        </w:rPr>
        <w:t>, Koh</w:t>
      </w:r>
      <w:r w:rsidRPr="00ED3369">
        <w:rPr>
          <w:sz w:val="16"/>
          <w:szCs w:val="16"/>
          <w:lang w:val="en-US"/>
        </w:rPr>
        <w:t xml:space="preserve"> </w:t>
      </w:r>
      <w:r w:rsidRPr="00ED3369">
        <w:rPr>
          <w:sz w:val="16"/>
          <w:szCs w:val="16"/>
        </w:rPr>
        <w:t>C., Imberger</w:t>
      </w:r>
      <w:r w:rsidRPr="00ED3369">
        <w:rPr>
          <w:sz w:val="16"/>
          <w:szCs w:val="16"/>
          <w:lang w:val="en-US"/>
        </w:rPr>
        <w:t xml:space="preserve"> J.</w:t>
      </w:r>
      <w:r w:rsidRPr="00ED3369">
        <w:rPr>
          <w:sz w:val="16"/>
          <w:szCs w:val="16"/>
        </w:rPr>
        <w:t>, Brooks</w:t>
      </w:r>
      <w:r w:rsidRPr="00ED3369">
        <w:rPr>
          <w:sz w:val="16"/>
          <w:szCs w:val="16"/>
          <w:lang w:val="en-US"/>
        </w:rPr>
        <w:t xml:space="preserve"> N. (1979) Mixing in Inland and Coastal Waters, Elsevier; (2) Javandel I., Doughty C., Tsang C. F. (1984) Groundwater Transport, AGU; (3) van der Heijde P., Bachmat Y., Bredehoeft J., Andrews B., Holtz D., Sebastian S. (1985) Groundwater Management, (2</w:t>
      </w:r>
      <w:r w:rsidRPr="00ED3369">
        <w:rPr>
          <w:sz w:val="16"/>
          <w:szCs w:val="16"/>
          <w:vertAlign w:val="superscript"/>
          <w:lang w:val="en-US"/>
        </w:rPr>
        <w:t>nd</w:t>
      </w:r>
      <w:r w:rsidRPr="00ED3369">
        <w:rPr>
          <w:sz w:val="16"/>
          <w:szCs w:val="16"/>
          <w:lang w:val="en-US"/>
        </w:rPr>
        <w:t xml:space="preserve"> ed.) AGU; (4) Lichtner P. C., Steefel C. I., Oelkers E. H. (1996) Reactive Transport in Porous Media, Reviews in Mineralogy Vol. 34, Mineralogical Soc. Am.; (5) Anderson M. L. (2007) Introducing groundwater physics. </w:t>
      </w:r>
      <w:r w:rsidRPr="00ED3369">
        <w:rPr>
          <w:i/>
          <w:sz w:val="16"/>
          <w:szCs w:val="16"/>
          <w:lang w:val="en-US"/>
        </w:rPr>
        <w:t>Physics Today</w:t>
      </w:r>
      <w:r w:rsidRPr="00ED3369">
        <w:rPr>
          <w:sz w:val="16"/>
          <w:szCs w:val="16"/>
          <w:lang w:val="en-US"/>
        </w:rPr>
        <w:t xml:space="preserve"> </w:t>
      </w:r>
      <w:r w:rsidRPr="00ED3369">
        <w:rPr>
          <w:b/>
          <w:sz w:val="16"/>
          <w:szCs w:val="16"/>
          <w:lang w:val="en-US"/>
        </w:rPr>
        <w:t>60</w:t>
      </w:r>
      <w:r w:rsidRPr="00ED3369">
        <w:rPr>
          <w:sz w:val="16"/>
          <w:szCs w:val="16"/>
          <w:lang w:val="en-US"/>
        </w:rPr>
        <w:t xml:space="preserve">, 42-47. </w:t>
      </w:r>
      <w:hyperlink r:id="rId3" w:history="1">
        <w:r w:rsidRPr="00ED3369">
          <w:rPr>
            <w:rStyle w:val="Hyperlink"/>
            <w:sz w:val="16"/>
            <w:szCs w:val="16"/>
            <w:lang w:val="en-US"/>
          </w:rPr>
          <w:t>https://doi.org/10.1063/1.2743123</w:t>
        </w:r>
      </w:hyperlink>
    </w:p>
  </w:footnote>
  <w:footnote w:id="7">
    <w:p w14:paraId="431E293F" w14:textId="77E38AC7" w:rsidR="00B7418C" w:rsidRPr="00ED3369" w:rsidRDefault="00B7418C" w:rsidP="00660C17">
      <w:pPr>
        <w:spacing w:after="0" w:line="240" w:lineRule="auto"/>
        <w:rPr>
          <w:sz w:val="16"/>
          <w:szCs w:val="16"/>
        </w:rPr>
      </w:pPr>
      <w:r w:rsidRPr="00ED3369">
        <w:rPr>
          <w:rStyle w:val="FootnoteReference"/>
          <w:sz w:val="16"/>
          <w:szCs w:val="16"/>
        </w:rPr>
        <w:footnoteRef/>
      </w:r>
      <w:r w:rsidRPr="00ED3369">
        <w:rPr>
          <w:sz w:val="16"/>
          <w:szCs w:val="16"/>
        </w:rPr>
        <w:t xml:space="preserve"> Cain </w:t>
      </w:r>
      <w:r w:rsidRPr="00ED3369">
        <w:rPr>
          <w:sz w:val="16"/>
          <w:szCs w:val="16"/>
          <w:lang w:val="en-US"/>
        </w:rPr>
        <w:t xml:space="preserve">S. </w:t>
      </w:r>
      <w:r w:rsidRPr="00ED3369">
        <w:rPr>
          <w:sz w:val="16"/>
          <w:szCs w:val="16"/>
        </w:rPr>
        <w:t>(Editor)</w:t>
      </w:r>
      <w:r w:rsidRPr="00ED3369">
        <w:rPr>
          <w:sz w:val="16"/>
          <w:szCs w:val="16"/>
          <w:lang w:val="en-US"/>
        </w:rPr>
        <w:t xml:space="preserve"> (2018) </w:t>
      </w:r>
      <w:r w:rsidRPr="00ED3369">
        <w:rPr>
          <w:sz w:val="16"/>
          <w:szCs w:val="16"/>
        </w:rPr>
        <w:t>Freshwater Biology</w:t>
      </w:r>
      <w:r w:rsidRPr="00ED3369">
        <w:rPr>
          <w:sz w:val="16"/>
          <w:szCs w:val="16"/>
          <w:lang w:val="en-US"/>
        </w:rPr>
        <w:t>, ML Books International.</w:t>
      </w:r>
    </w:p>
  </w:footnote>
  <w:footnote w:id="8">
    <w:p w14:paraId="1982E6D4" w14:textId="352EB86A" w:rsidR="00B7418C" w:rsidRPr="00ED3369" w:rsidRDefault="00B7418C" w:rsidP="00943053">
      <w:pPr>
        <w:pStyle w:val="FootnoteText"/>
        <w:bidi/>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Pr="00ED3369">
        <w:rPr>
          <w:rFonts w:asciiTheme="minorHAnsi" w:hAnsiTheme="minorHAnsi" w:cstheme="minorHAnsi"/>
          <w:sz w:val="16"/>
          <w:szCs w:val="16"/>
          <w:rtl/>
        </w:rPr>
        <w:t xml:space="preserve"> גבירצמן ח. (2019) משאבי המים של ישראל (מדורה שניה), יד בן צבי.</w:t>
      </w:r>
    </w:p>
  </w:footnote>
  <w:footnote w:id="9">
    <w:p w14:paraId="171AE417" w14:textId="1D4E6F34" w:rsidR="00B7418C" w:rsidRPr="00ED3369" w:rsidRDefault="00B7418C" w:rsidP="009D010E">
      <w:pPr>
        <w:pStyle w:val="FootnoteText"/>
        <w:bidi/>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tl/>
        </w:rPr>
        <w:t xml:space="preserve"> כל המים האצורים בקרקע ובצמחים במשך שנה. ראו פרוט נוסף בהמשך הפרק.</w:t>
      </w:r>
    </w:p>
  </w:footnote>
  <w:footnote w:id="10">
    <w:p w14:paraId="2E9CFDFA" w14:textId="3EF3AE5F" w:rsidR="00B7418C" w:rsidRPr="00ED3369" w:rsidRDefault="00B7418C" w:rsidP="009D010E">
      <w:pPr>
        <w:pStyle w:val="FootnoteText"/>
        <w:bidi/>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tl/>
        </w:rPr>
        <w:t xml:space="preserve"> כל המים הזורמים מידי שנה מהיבשות אל הים. ראו פרוט נוסף בהמשך הפרק.</w:t>
      </w:r>
    </w:p>
  </w:footnote>
  <w:footnote w:id="11">
    <w:p w14:paraId="7F65F742" w14:textId="65CACA75" w:rsidR="00B7418C" w:rsidRPr="00ED3369" w:rsidRDefault="00B7418C" w:rsidP="00E92F5D">
      <w:pPr>
        <w:pStyle w:val="FootnoteText"/>
        <w:bidi/>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tl/>
        </w:rPr>
        <w:t xml:space="preserve"> כל המים הזורמים מידי שנה לאחר שבני האדם השתמשו בהם.</w:t>
      </w:r>
      <w:r w:rsidR="006627FF">
        <w:rPr>
          <w:rFonts w:asciiTheme="minorHAnsi" w:hAnsiTheme="minorHAnsi" w:cstheme="minorHAnsi" w:hint="cs"/>
          <w:sz w:val="16"/>
          <w:szCs w:val="16"/>
          <w:rtl/>
        </w:rPr>
        <w:t xml:space="preserve"> יש גם המשתמשים במונח "מים אפורים" לתיאור של </w:t>
      </w:r>
      <w:r w:rsidR="006627FF">
        <w:rPr>
          <w:rFonts w:asciiTheme="minorHAnsi" w:hAnsiTheme="minorHAnsi" w:cs="Calibri" w:hint="cs"/>
          <w:sz w:val="16"/>
          <w:szCs w:val="16"/>
          <w:rtl/>
        </w:rPr>
        <w:t>מי</w:t>
      </w:r>
      <w:r w:rsidR="006627FF" w:rsidRPr="006627FF">
        <w:rPr>
          <w:rFonts w:asciiTheme="minorHAnsi" w:hAnsiTheme="minorHAnsi" w:cs="Calibri"/>
          <w:sz w:val="16"/>
          <w:szCs w:val="16"/>
          <w:rtl/>
        </w:rPr>
        <w:t xml:space="preserve"> מקלחת</w:t>
      </w:r>
      <w:r w:rsidR="006627FF">
        <w:rPr>
          <w:rFonts w:asciiTheme="minorHAnsi" w:hAnsiTheme="minorHAnsi" w:cs="Calibri" w:hint="cs"/>
          <w:sz w:val="16"/>
          <w:szCs w:val="16"/>
          <w:rtl/>
        </w:rPr>
        <w:t xml:space="preserve"> ו</w:t>
      </w:r>
      <w:r w:rsidR="006627FF" w:rsidRPr="006627FF">
        <w:rPr>
          <w:rFonts w:asciiTheme="minorHAnsi" w:hAnsiTheme="minorHAnsi" w:cs="Calibri"/>
          <w:sz w:val="16"/>
          <w:szCs w:val="16"/>
          <w:rtl/>
        </w:rPr>
        <w:t>שטיפת כלים (כל השימושים ללא שפכים סניטרים</w:t>
      </w:r>
      <w:r w:rsidR="006627FF">
        <w:rPr>
          <w:rFonts w:asciiTheme="minorHAnsi" w:hAnsiTheme="minorHAnsi" w:cs="Calibri" w:hint="cs"/>
          <w:sz w:val="16"/>
          <w:szCs w:val="16"/>
          <w:rtl/>
        </w:rPr>
        <w:t>,</w:t>
      </w:r>
      <w:r w:rsidR="006627FF" w:rsidRPr="006627FF">
        <w:rPr>
          <w:rFonts w:asciiTheme="minorHAnsi" w:hAnsiTheme="minorHAnsi" w:cs="Calibri"/>
          <w:sz w:val="16"/>
          <w:szCs w:val="16"/>
          <w:rtl/>
        </w:rPr>
        <w:t xml:space="preserve"> שירותים) בתוך משק הבית. </w:t>
      </w:r>
      <w:r w:rsidR="006627FF">
        <w:rPr>
          <w:rFonts w:asciiTheme="minorHAnsi" w:hAnsiTheme="minorHAnsi" w:cstheme="minorHAnsi" w:hint="cs"/>
          <w:sz w:val="16"/>
          <w:szCs w:val="16"/>
          <w:rtl/>
        </w:rPr>
        <w:t xml:space="preserve"> </w:t>
      </w:r>
    </w:p>
  </w:footnote>
  <w:footnote w:id="12">
    <w:p w14:paraId="7D653330" w14:textId="2A2AD679" w:rsidR="00D50E83" w:rsidRPr="00ED3369" w:rsidRDefault="00D50E83" w:rsidP="00D50E83">
      <w:pPr>
        <w:pStyle w:val="FootnoteText"/>
        <w:bidi/>
        <w:rPr>
          <w:rFonts w:asciiTheme="minorHAnsi" w:hAnsiTheme="minorHAnsi" w:cstheme="minorHAnsi"/>
          <w:sz w:val="16"/>
          <w:szCs w:val="16"/>
          <w:rtl/>
        </w:rPr>
      </w:pPr>
      <w:r w:rsidRPr="00ED3369">
        <w:rPr>
          <w:rStyle w:val="FootnoteReference"/>
          <w:sz w:val="16"/>
          <w:szCs w:val="16"/>
        </w:rPr>
        <w:footnoteRef/>
      </w:r>
      <w:r w:rsidRPr="00ED3369">
        <w:rPr>
          <w:sz w:val="16"/>
          <w:szCs w:val="16"/>
        </w:rPr>
        <w:t xml:space="preserve"> </w:t>
      </w:r>
      <w:r w:rsidRPr="00ED3369">
        <w:rPr>
          <w:rFonts w:asciiTheme="minorHAnsi" w:hAnsiTheme="minorHAnsi" w:cstheme="minorHAnsi"/>
          <w:sz w:val="16"/>
          <w:szCs w:val="16"/>
          <w:rtl/>
        </w:rPr>
        <w:t>זמן שהות (</w:t>
      </w:r>
      <w:r w:rsidRPr="00ED3369">
        <w:rPr>
          <w:rFonts w:asciiTheme="minorHAnsi" w:hAnsiTheme="minorHAnsi" w:cstheme="minorHAnsi"/>
          <w:sz w:val="16"/>
          <w:szCs w:val="16"/>
        </w:rPr>
        <w:t>RESIDENCE TIME</w:t>
      </w:r>
      <w:r w:rsidRPr="00ED3369">
        <w:rPr>
          <w:rFonts w:asciiTheme="minorHAnsi" w:hAnsiTheme="minorHAnsi" w:cstheme="minorHAnsi"/>
          <w:sz w:val="16"/>
          <w:szCs w:val="16"/>
          <w:rtl/>
        </w:rPr>
        <w:t>)</w:t>
      </w:r>
      <w:r w:rsidRPr="00ED3369">
        <w:rPr>
          <w:rFonts w:asciiTheme="minorHAnsi" w:hAnsiTheme="minorHAnsi" w:cstheme="minorHAnsi" w:hint="cs"/>
          <w:sz w:val="16"/>
          <w:szCs w:val="16"/>
          <w:rtl/>
        </w:rPr>
        <w:t xml:space="preserve">. </w:t>
      </w:r>
      <w:r w:rsidRPr="00ED3369">
        <w:rPr>
          <w:rFonts w:asciiTheme="minorHAnsi" w:hAnsiTheme="minorHAnsi" w:cstheme="minorHAnsi"/>
          <w:sz w:val="16"/>
          <w:szCs w:val="16"/>
          <w:rtl/>
        </w:rPr>
        <w:t>הערכה ראשונית של זמן שהות מתקבלת מחישוב היחס שבין גודל המאגר (יחידות של מאסה או נפח) לבין שטף הכניסה (או היציאה) אליו (יחידות של מאסה או נפח ליחידת זמן).</w:t>
      </w:r>
      <w:r w:rsidR="00CA1157" w:rsidRPr="00ED3369">
        <w:rPr>
          <w:rFonts w:asciiTheme="minorHAnsi" w:hAnsiTheme="minorHAnsi" w:cstheme="minorHAnsi" w:hint="cs"/>
          <w:sz w:val="16"/>
          <w:szCs w:val="16"/>
          <w:rtl/>
        </w:rPr>
        <w:t xml:space="preserve"> </w:t>
      </w:r>
      <w:r w:rsidR="00E90DA7">
        <w:rPr>
          <w:rFonts w:asciiTheme="minorHAnsi" w:hAnsiTheme="minorHAnsi" w:cstheme="minorHAnsi" w:hint="cs"/>
          <w:sz w:val="16"/>
          <w:szCs w:val="16"/>
          <w:rtl/>
        </w:rPr>
        <w:t xml:space="preserve">למשל, במקרה של מי תהום, </w:t>
      </w:r>
      <w:r w:rsidR="00E90DA7">
        <w:rPr>
          <w:rFonts w:asciiTheme="minorHAnsi" w:hAnsiTheme="minorHAnsi" w:cs="Calibri" w:hint="cs"/>
          <w:sz w:val="16"/>
          <w:szCs w:val="16"/>
          <w:rtl/>
        </w:rPr>
        <w:t>זה</w:t>
      </w:r>
      <w:r w:rsidR="00E90DA7" w:rsidRPr="00E90DA7">
        <w:rPr>
          <w:rFonts w:asciiTheme="minorHAnsi" w:hAnsiTheme="minorHAnsi" w:cs="Calibri"/>
          <w:sz w:val="16"/>
          <w:szCs w:val="16"/>
          <w:rtl/>
        </w:rPr>
        <w:t xml:space="preserve"> הזמן שעובר מכניסת המים לתת הקרקע והניתוק מהאטמוספירה עד לזמן היציאה של המים במעיין או דיגום בקידוח. </w:t>
      </w:r>
      <w:r w:rsidR="00CA1157" w:rsidRPr="00ED3369">
        <w:rPr>
          <w:rFonts w:asciiTheme="minorHAnsi" w:hAnsiTheme="minorHAnsi" w:cs="Calibri"/>
          <w:sz w:val="16"/>
          <w:szCs w:val="16"/>
          <w:rtl/>
        </w:rPr>
        <w:t xml:space="preserve">ראו מושגי מפתח </w:t>
      </w:r>
      <w:r w:rsidR="00CA1157" w:rsidRPr="00ED3369">
        <w:rPr>
          <w:rFonts w:asciiTheme="minorHAnsi" w:hAnsiTheme="minorHAnsi" w:cs="Calibri" w:hint="cs"/>
          <w:sz w:val="16"/>
          <w:szCs w:val="16"/>
          <w:rtl/>
        </w:rPr>
        <w:t>ב</w:t>
      </w:r>
      <w:r w:rsidR="00CA1157" w:rsidRPr="00ED3369">
        <w:rPr>
          <w:rFonts w:asciiTheme="minorHAnsi" w:hAnsiTheme="minorHAnsi" w:cs="Calibri"/>
          <w:sz w:val="16"/>
          <w:szCs w:val="16"/>
          <w:rtl/>
        </w:rPr>
        <w:t>פרק ה</w:t>
      </w:r>
      <w:r w:rsidR="00BE3488">
        <w:rPr>
          <w:rFonts w:asciiTheme="minorHAnsi" w:hAnsiTheme="minorHAnsi" w:cs="Calibri" w:hint="cs"/>
          <w:sz w:val="16"/>
          <w:szCs w:val="16"/>
          <w:rtl/>
        </w:rPr>
        <w:t>מבוא</w:t>
      </w:r>
      <w:r w:rsidR="00CA1157" w:rsidRPr="00ED3369">
        <w:rPr>
          <w:rFonts w:asciiTheme="minorHAnsi" w:hAnsiTheme="minorHAnsi" w:cs="Calibri" w:hint="cs"/>
          <w:sz w:val="16"/>
          <w:szCs w:val="16"/>
          <w:rtl/>
        </w:rPr>
        <w:t>.</w:t>
      </w:r>
    </w:p>
  </w:footnote>
  <w:footnote w:id="13">
    <w:p w14:paraId="008867A2" w14:textId="1EA8A816" w:rsidR="00B7418C" w:rsidRPr="00ED3369" w:rsidRDefault="00B7418C" w:rsidP="00E92F5D">
      <w:pPr>
        <w:autoSpaceDE w:val="0"/>
        <w:autoSpaceDN w:val="0"/>
        <w:adjustRightInd w:val="0"/>
        <w:spacing w:after="0" w:line="240" w:lineRule="auto"/>
        <w:rPr>
          <w:sz w:val="16"/>
          <w:szCs w:val="16"/>
          <w:rtl/>
          <w:lang w:val="en-US"/>
        </w:rPr>
      </w:pPr>
      <w:r w:rsidRPr="00ED3369">
        <w:rPr>
          <w:rStyle w:val="FootnoteReference"/>
          <w:sz w:val="16"/>
          <w:szCs w:val="16"/>
        </w:rPr>
        <w:footnoteRef/>
      </w:r>
      <w:r w:rsidRPr="00ED3369">
        <w:rPr>
          <w:sz w:val="16"/>
          <w:szCs w:val="16"/>
        </w:rPr>
        <w:t xml:space="preserve"> </w:t>
      </w:r>
      <w:r w:rsidR="00E90DA7">
        <w:rPr>
          <w:sz w:val="16"/>
          <w:szCs w:val="16"/>
          <w:lang w:val="en-US"/>
        </w:rPr>
        <w:t xml:space="preserve">(1) </w:t>
      </w:r>
      <w:r w:rsidR="00E65727">
        <w:rPr>
          <w:rFonts w:hint="cs"/>
          <w:sz w:val="16"/>
          <w:szCs w:val="16"/>
          <w:rtl/>
          <w:lang w:val="en-US"/>
        </w:rPr>
        <w:t xml:space="preserve"> </w:t>
      </w:r>
      <w:r w:rsidR="00E65727" w:rsidRPr="00ED3369">
        <w:rPr>
          <w:rFonts w:asciiTheme="minorHAnsi" w:hAnsiTheme="minorHAnsi" w:cstheme="minorHAnsi"/>
          <w:sz w:val="16"/>
          <w:szCs w:val="16"/>
          <w:rtl/>
        </w:rPr>
        <w:t>גבירצמן ח. (2019) משאבי המים של ישראל (מדורה שניה), יד בן צבי</w:t>
      </w:r>
      <w:r w:rsidR="00E90DA7">
        <w:rPr>
          <w:sz w:val="16"/>
          <w:szCs w:val="16"/>
          <w:lang w:val="en-US"/>
        </w:rPr>
        <w:t xml:space="preserve">; (2) </w:t>
      </w:r>
      <w:r w:rsidRPr="00ED3369">
        <w:rPr>
          <w:sz w:val="16"/>
          <w:szCs w:val="16"/>
        </w:rPr>
        <w:t>Patterson, L. J., et al. (2005), Cosmogenic, radiogenic, and stable isotopic constraints on groundwater residence time in the</w:t>
      </w:r>
      <w:r w:rsidRPr="00ED3369">
        <w:rPr>
          <w:sz w:val="16"/>
          <w:szCs w:val="16"/>
          <w:lang w:val="en-US"/>
        </w:rPr>
        <w:t xml:space="preserve"> </w:t>
      </w:r>
      <w:r w:rsidRPr="00ED3369">
        <w:rPr>
          <w:sz w:val="16"/>
          <w:szCs w:val="16"/>
        </w:rPr>
        <w:t xml:space="preserve">Nubian Aquifer, Western Desert of Egypt, </w:t>
      </w:r>
      <w:r w:rsidRPr="00ED3369">
        <w:rPr>
          <w:i/>
          <w:sz w:val="16"/>
          <w:szCs w:val="16"/>
        </w:rPr>
        <w:t>Geochem. Geophys. Geosyst</w:t>
      </w:r>
      <w:r w:rsidRPr="00ED3369">
        <w:rPr>
          <w:sz w:val="16"/>
          <w:szCs w:val="16"/>
        </w:rPr>
        <w:t xml:space="preserve">. </w:t>
      </w:r>
      <w:r w:rsidRPr="00ED3369">
        <w:rPr>
          <w:b/>
          <w:sz w:val="16"/>
          <w:szCs w:val="16"/>
        </w:rPr>
        <w:t>6</w:t>
      </w:r>
      <w:r w:rsidRPr="00ED3369">
        <w:rPr>
          <w:sz w:val="16"/>
          <w:szCs w:val="16"/>
        </w:rPr>
        <w:t>, Q01005, doi:10.1029/2004GC000779.</w:t>
      </w:r>
      <w:r w:rsidRPr="00ED3369">
        <w:rPr>
          <w:rFonts w:hint="cs"/>
          <w:sz w:val="16"/>
          <w:szCs w:val="16"/>
          <w:rtl/>
        </w:rPr>
        <w:t xml:space="preserve"> </w:t>
      </w:r>
      <w:r w:rsidRPr="00ED3369">
        <w:rPr>
          <w:sz w:val="16"/>
          <w:szCs w:val="16"/>
          <w:lang w:val="en-US"/>
        </w:rPr>
        <w:t xml:space="preserve"> </w:t>
      </w:r>
      <w:r w:rsidRPr="00ED3369">
        <w:rPr>
          <w:rFonts w:hint="cs"/>
          <w:sz w:val="16"/>
          <w:szCs w:val="16"/>
          <w:rtl/>
          <w:lang w:val="en-US"/>
        </w:rPr>
        <w:t xml:space="preserve"> </w:t>
      </w:r>
    </w:p>
  </w:footnote>
  <w:footnote w:id="14">
    <w:p w14:paraId="33F8AC38" w14:textId="3FD32CCF" w:rsidR="00E329A5" w:rsidRPr="00ED3369" w:rsidRDefault="00E329A5" w:rsidP="00E329A5">
      <w:pPr>
        <w:pStyle w:val="FootnoteText"/>
        <w:rPr>
          <w:sz w:val="16"/>
          <w:szCs w:val="16"/>
          <w:lang w:val="en-US"/>
        </w:rPr>
      </w:pPr>
      <w:r w:rsidRPr="00ED3369">
        <w:rPr>
          <w:rStyle w:val="FootnoteReference"/>
          <w:sz w:val="16"/>
          <w:szCs w:val="16"/>
        </w:rPr>
        <w:footnoteRef/>
      </w:r>
      <w:r w:rsidRPr="00ED3369">
        <w:rPr>
          <w:sz w:val="16"/>
          <w:szCs w:val="16"/>
        </w:rPr>
        <w:t xml:space="preserve"> Corson-Dosch, H.R., </w:t>
      </w:r>
      <w:r w:rsidR="003249C4" w:rsidRPr="00ED3369">
        <w:rPr>
          <w:sz w:val="16"/>
          <w:szCs w:val="16"/>
          <w:lang w:val="en-US"/>
        </w:rPr>
        <w:t>et al</w:t>
      </w:r>
      <w:r w:rsidRPr="00ED3369">
        <w:rPr>
          <w:sz w:val="16"/>
          <w:szCs w:val="16"/>
          <w:lang w:val="en-US"/>
        </w:rPr>
        <w:t>.</w:t>
      </w:r>
      <w:r w:rsidRPr="00ED3369">
        <w:rPr>
          <w:sz w:val="16"/>
          <w:szCs w:val="16"/>
        </w:rPr>
        <w:t xml:space="preserve"> </w:t>
      </w:r>
      <w:r w:rsidRPr="00ED3369">
        <w:rPr>
          <w:sz w:val="16"/>
          <w:szCs w:val="16"/>
          <w:lang w:val="en-US"/>
        </w:rPr>
        <w:t>(</w:t>
      </w:r>
      <w:r w:rsidRPr="00ED3369">
        <w:rPr>
          <w:sz w:val="16"/>
          <w:szCs w:val="16"/>
        </w:rPr>
        <w:t>2023</w:t>
      </w:r>
      <w:r w:rsidRPr="00ED3369">
        <w:rPr>
          <w:sz w:val="16"/>
          <w:szCs w:val="16"/>
          <w:lang w:val="en-US"/>
        </w:rPr>
        <w:t>)</w:t>
      </w:r>
      <w:r w:rsidRPr="00ED3369">
        <w:rPr>
          <w:sz w:val="16"/>
          <w:szCs w:val="16"/>
        </w:rPr>
        <w:t xml:space="preserve"> The water cycle: U.S. Geological Survey General Information Product 221, 1 sheet, </w:t>
      </w:r>
      <w:hyperlink r:id="rId4" w:history="1">
        <w:r w:rsidRPr="00ED3369">
          <w:rPr>
            <w:rStyle w:val="Hyperlink"/>
            <w:sz w:val="16"/>
            <w:szCs w:val="16"/>
          </w:rPr>
          <w:t>https://doi.org/10.3133/gip221</w:t>
        </w:r>
      </w:hyperlink>
      <w:r w:rsidRPr="00ED3369">
        <w:rPr>
          <w:sz w:val="16"/>
          <w:szCs w:val="16"/>
        </w:rPr>
        <w:t>.</w:t>
      </w:r>
      <w:r w:rsidRPr="00ED3369">
        <w:rPr>
          <w:sz w:val="16"/>
          <w:szCs w:val="16"/>
          <w:lang w:val="en-US"/>
        </w:rPr>
        <w:t xml:space="preserve"> Department of the Interior.</w:t>
      </w:r>
    </w:p>
  </w:footnote>
  <w:footnote w:id="15">
    <w:p w14:paraId="0C68A8E2" w14:textId="688EC866" w:rsidR="00B7418C" w:rsidRPr="009702D5" w:rsidRDefault="00B7418C">
      <w:pPr>
        <w:pStyle w:val="FootnoteText"/>
        <w:rPr>
          <w:sz w:val="16"/>
          <w:szCs w:val="16"/>
          <w:rtl/>
        </w:rPr>
      </w:pPr>
      <w:r w:rsidRPr="009702D5">
        <w:rPr>
          <w:rStyle w:val="FootnoteReference"/>
          <w:sz w:val="16"/>
          <w:szCs w:val="16"/>
        </w:rPr>
        <w:footnoteRef/>
      </w:r>
      <w:r w:rsidRPr="009702D5">
        <w:rPr>
          <w:sz w:val="16"/>
          <w:szCs w:val="16"/>
        </w:rPr>
        <w:t xml:space="preserve"> Trenberth, K. E., Smith, L., Qian, T., Dai, A., &amp; Fasullo, J. (2007) Estimates of the global water budget and its annual cycle using observational and model data. </w:t>
      </w:r>
      <w:r w:rsidR="003249C4">
        <w:rPr>
          <w:i/>
          <w:iCs/>
          <w:sz w:val="16"/>
          <w:szCs w:val="16"/>
          <w:lang w:val="en-US"/>
        </w:rPr>
        <w:t>J.</w:t>
      </w:r>
      <w:r w:rsidRPr="00463865">
        <w:rPr>
          <w:i/>
          <w:sz w:val="16"/>
        </w:rPr>
        <w:t xml:space="preserve"> Hydrometeorology</w:t>
      </w:r>
      <w:r w:rsidRPr="009702D5">
        <w:rPr>
          <w:sz w:val="16"/>
          <w:szCs w:val="16"/>
        </w:rPr>
        <w:t xml:space="preserve"> </w:t>
      </w:r>
      <w:r w:rsidRPr="00463865">
        <w:rPr>
          <w:b/>
          <w:sz w:val="16"/>
        </w:rPr>
        <w:t>8</w:t>
      </w:r>
      <w:r w:rsidRPr="009702D5">
        <w:rPr>
          <w:sz w:val="16"/>
          <w:szCs w:val="16"/>
        </w:rPr>
        <w:t>(4), 758-769.</w:t>
      </w:r>
    </w:p>
  </w:footnote>
  <w:footnote w:id="16">
    <w:p w14:paraId="7985C9E3" w14:textId="020CD0B7" w:rsidR="009B3A4F" w:rsidRPr="00433417" w:rsidRDefault="009B3A4F" w:rsidP="009B3A4F">
      <w:pPr>
        <w:spacing w:after="0" w:line="240" w:lineRule="auto"/>
        <w:rPr>
          <w:sz w:val="16"/>
          <w:szCs w:val="16"/>
          <w:rtl/>
          <w:lang w:val="en-US"/>
        </w:rPr>
      </w:pPr>
      <w:r w:rsidRPr="00433417">
        <w:rPr>
          <w:rStyle w:val="FootnoteReference"/>
          <w:sz w:val="16"/>
          <w:szCs w:val="16"/>
        </w:rPr>
        <w:footnoteRef/>
      </w:r>
      <w:r w:rsidRPr="00433417">
        <w:rPr>
          <w:sz w:val="16"/>
          <w:szCs w:val="16"/>
        </w:rPr>
        <w:t xml:space="preserve"> </w:t>
      </w:r>
      <w:r w:rsidRPr="00433417">
        <w:rPr>
          <w:sz w:val="16"/>
          <w:szCs w:val="16"/>
          <w:lang w:val="en-US"/>
        </w:rPr>
        <w:t>Jasechko, S.</w:t>
      </w:r>
      <w:r w:rsidR="00F95175">
        <w:rPr>
          <w:sz w:val="16"/>
          <w:szCs w:val="16"/>
          <w:lang w:val="en-US"/>
        </w:rPr>
        <w:t xml:space="preserve"> et al</w:t>
      </w:r>
      <w:r w:rsidRPr="00433417">
        <w:rPr>
          <w:sz w:val="16"/>
          <w:szCs w:val="16"/>
          <w:lang w:val="en-US"/>
        </w:rPr>
        <w:t xml:space="preserve">. (2013) Terrestrial water fluxes dominated by transpiration. </w:t>
      </w:r>
      <w:r w:rsidRPr="00463865">
        <w:rPr>
          <w:i/>
          <w:sz w:val="16"/>
          <w:lang w:val="en-US"/>
        </w:rPr>
        <w:t>Nature</w:t>
      </w:r>
      <w:r w:rsidRPr="00433417">
        <w:rPr>
          <w:sz w:val="16"/>
          <w:szCs w:val="16"/>
          <w:lang w:val="en-US"/>
        </w:rPr>
        <w:t xml:space="preserve"> </w:t>
      </w:r>
      <w:r w:rsidRPr="00463865">
        <w:rPr>
          <w:b/>
          <w:sz w:val="16"/>
          <w:lang w:val="en-US"/>
        </w:rPr>
        <w:t>496</w:t>
      </w:r>
      <w:r w:rsidRPr="00433417">
        <w:rPr>
          <w:sz w:val="16"/>
          <w:szCs w:val="16"/>
          <w:lang w:val="en-US"/>
        </w:rPr>
        <w:t>(7445), 347-350.</w:t>
      </w:r>
    </w:p>
  </w:footnote>
  <w:footnote w:id="17">
    <w:p w14:paraId="0C2131C1" w14:textId="4AF8432D" w:rsidR="00C6536F" w:rsidRPr="00C6536F" w:rsidRDefault="00C6536F" w:rsidP="00C6536F">
      <w:pPr>
        <w:pStyle w:val="FootnoteText"/>
        <w:bidi/>
        <w:rPr>
          <w:rFonts w:asciiTheme="minorHAnsi" w:hAnsiTheme="minorHAnsi" w:cstheme="minorHAnsi"/>
          <w:sz w:val="16"/>
          <w:szCs w:val="16"/>
          <w:rtl/>
        </w:rPr>
      </w:pPr>
      <w:r w:rsidRPr="00C6536F">
        <w:rPr>
          <w:rStyle w:val="FootnoteReference"/>
          <w:rFonts w:asciiTheme="minorHAnsi" w:hAnsiTheme="minorHAnsi" w:cstheme="minorHAnsi"/>
          <w:sz w:val="16"/>
          <w:szCs w:val="16"/>
        </w:rPr>
        <w:footnoteRef/>
      </w:r>
      <w:r w:rsidRPr="00C6536F">
        <w:rPr>
          <w:rFonts w:asciiTheme="minorHAnsi" w:hAnsiTheme="minorHAnsi" w:cstheme="minorHAnsi"/>
          <w:sz w:val="16"/>
          <w:szCs w:val="16"/>
        </w:rPr>
        <w:t xml:space="preserve"> </w:t>
      </w:r>
      <w:r w:rsidRPr="00C6536F">
        <w:rPr>
          <w:rFonts w:asciiTheme="minorHAnsi" w:hAnsiTheme="minorHAnsi" w:cstheme="minorHAnsi"/>
          <w:sz w:val="16"/>
          <w:szCs w:val="16"/>
          <w:rtl/>
        </w:rPr>
        <w:t xml:space="preserve"> תהליך הטרנספירציה צורך להערכת המחברים של איור </w:t>
      </w:r>
      <w:r w:rsidR="00E422E6">
        <w:rPr>
          <w:rFonts w:asciiTheme="minorHAnsi" w:hAnsiTheme="minorHAnsi" w:cstheme="minorHAnsi" w:hint="cs"/>
          <w:sz w:val="16"/>
          <w:szCs w:val="16"/>
          <w:rtl/>
        </w:rPr>
        <w:t>9</w:t>
      </w:r>
      <w:r w:rsidRPr="00C6536F">
        <w:rPr>
          <w:rFonts w:asciiTheme="minorHAnsi" w:hAnsiTheme="minorHAnsi" w:cstheme="minorHAnsi"/>
          <w:sz w:val="16"/>
          <w:szCs w:val="16"/>
          <w:rtl/>
        </w:rPr>
        <w:t>.2 כמחצית מאנרגית השמש הנבלעת על ידי היבשות.</w:t>
      </w:r>
    </w:p>
  </w:footnote>
  <w:footnote w:id="18">
    <w:p w14:paraId="4F1E380E" w14:textId="3B112122" w:rsidR="004572A0" w:rsidRPr="004572A0" w:rsidRDefault="004572A0">
      <w:pPr>
        <w:pStyle w:val="FootnoteText"/>
        <w:rPr>
          <w:rtl/>
        </w:rPr>
      </w:pPr>
      <w:r w:rsidRPr="004572A0">
        <w:rPr>
          <w:rStyle w:val="FootnoteReference"/>
          <w:sz w:val="16"/>
          <w:szCs w:val="16"/>
        </w:rPr>
        <w:footnoteRef/>
      </w:r>
      <w:r w:rsidRPr="004572A0">
        <w:rPr>
          <w:sz w:val="16"/>
          <w:szCs w:val="16"/>
        </w:rPr>
        <w:t xml:space="preserve"> Luijendijk, E., Gleeson, T. &amp; Moosdorf, N. (202) Fresh groundwater discharge insignificant for the world’s oceans but important for coastal ecosystems. Nat Commun 11, 1260. </w:t>
      </w:r>
      <w:hyperlink r:id="rId5" w:history="1">
        <w:r w:rsidRPr="004572A0">
          <w:rPr>
            <w:rStyle w:val="Hyperlink"/>
            <w:sz w:val="16"/>
            <w:szCs w:val="16"/>
          </w:rPr>
          <w:t>https://doi.org/10.1038/s41467-020-15064-8</w:t>
        </w:r>
      </w:hyperlink>
      <w:r>
        <w:rPr>
          <w:rFonts w:hint="cs"/>
          <w:rtl/>
        </w:rPr>
        <w:t xml:space="preserve"> </w:t>
      </w:r>
    </w:p>
  </w:footnote>
  <w:footnote w:id="19">
    <w:p w14:paraId="298735EC" w14:textId="20736A5A" w:rsidR="00923B2D" w:rsidRPr="00923B2D" w:rsidRDefault="00923B2D" w:rsidP="00923B2D">
      <w:pPr>
        <w:autoSpaceDE w:val="0"/>
        <w:autoSpaceDN w:val="0"/>
        <w:adjustRightInd w:val="0"/>
        <w:spacing w:after="0" w:line="240" w:lineRule="auto"/>
        <w:rPr>
          <w:rFonts w:asciiTheme="minorHAnsi" w:hAnsiTheme="minorHAnsi" w:cstheme="minorHAnsi"/>
          <w:sz w:val="16"/>
          <w:szCs w:val="16"/>
        </w:rPr>
      </w:pPr>
      <w:r w:rsidRPr="00923B2D">
        <w:rPr>
          <w:rStyle w:val="FootnoteReference"/>
          <w:rFonts w:asciiTheme="minorHAnsi" w:hAnsiTheme="minorHAnsi" w:cstheme="minorHAnsi"/>
          <w:sz w:val="16"/>
          <w:szCs w:val="16"/>
        </w:rPr>
        <w:footnoteRef/>
      </w:r>
      <w:r w:rsidRPr="00923B2D">
        <w:rPr>
          <w:rFonts w:asciiTheme="minorHAnsi" w:hAnsiTheme="minorHAnsi" w:cstheme="minorHAnsi"/>
          <w:sz w:val="16"/>
          <w:szCs w:val="16"/>
        </w:rPr>
        <w:t xml:space="preserve"> WMO (2023) State of global water resources. </w:t>
      </w:r>
      <w:hyperlink r:id="rId6" w:history="1">
        <w:r w:rsidRPr="00923B2D">
          <w:rPr>
            <w:rStyle w:val="Hyperlink"/>
            <w:rFonts w:asciiTheme="minorHAnsi" w:hAnsiTheme="minorHAnsi" w:cstheme="minorHAnsi"/>
            <w:sz w:val="16"/>
            <w:szCs w:val="16"/>
          </w:rPr>
          <w:t>https://library.wmo.int/viewer/69033/download?file=1362_en.pdf&amp;type=pdf&amp;navigator=1</w:t>
        </w:r>
      </w:hyperlink>
      <w:r w:rsidRPr="00923B2D">
        <w:rPr>
          <w:rFonts w:asciiTheme="minorHAnsi" w:hAnsiTheme="minorHAnsi" w:cstheme="minorHAnsi"/>
          <w:sz w:val="16"/>
          <w:szCs w:val="16"/>
        </w:rPr>
        <w:t xml:space="preserve"> </w:t>
      </w:r>
    </w:p>
  </w:footnote>
  <w:footnote w:id="20">
    <w:p w14:paraId="54535856" w14:textId="54CB0FB3" w:rsidR="00B7418C" w:rsidRPr="00ED3369" w:rsidRDefault="00B7418C" w:rsidP="00063D42">
      <w:pPr>
        <w:spacing w:after="0"/>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r w:rsidRPr="00ED3369">
        <w:rPr>
          <w:sz w:val="16"/>
          <w:szCs w:val="16"/>
        </w:rPr>
        <w:t xml:space="preserve">Kerr, R. A. (2012) The greenhouse Is making the water-poor even poorer. </w:t>
      </w:r>
      <w:r w:rsidRPr="00ED3369">
        <w:rPr>
          <w:i/>
          <w:sz w:val="16"/>
          <w:szCs w:val="16"/>
        </w:rPr>
        <w:t>Science</w:t>
      </w:r>
      <w:r w:rsidRPr="00ED3369">
        <w:rPr>
          <w:sz w:val="16"/>
          <w:szCs w:val="16"/>
        </w:rPr>
        <w:t xml:space="preserve"> </w:t>
      </w:r>
      <w:r w:rsidRPr="00ED3369">
        <w:rPr>
          <w:b/>
          <w:sz w:val="16"/>
          <w:szCs w:val="16"/>
        </w:rPr>
        <w:t>336</w:t>
      </w:r>
      <w:r w:rsidRPr="00ED3369">
        <w:rPr>
          <w:sz w:val="16"/>
          <w:szCs w:val="16"/>
        </w:rPr>
        <w:t>(6080), 405-405</w:t>
      </w:r>
      <w:r w:rsidRPr="00ED3369">
        <w:rPr>
          <w:sz w:val="16"/>
          <w:szCs w:val="16"/>
          <w:lang w:val="en-US"/>
        </w:rPr>
        <w:t xml:space="preserve">; </w:t>
      </w:r>
      <w:hyperlink r:id="rId7" w:history="1">
        <w:r w:rsidRPr="00ED3369">
          <w:rPr>
            <w:rStyle w:val="Hyperlink"/>
            <w:sz w:val="16"/>
            <w:szCs w:val="16"/>
          </w:rPr>
          <w:t>https://doi.org/doi:10.1126/science.336.6080.405</w:t>
        </w:r>
      </w:hyperlink>
      <w:r w:rsidRPr="00ED3369">
        <w:rPr>
          <w:sz w:val="16"/>
          <w:szCs w:val="16"/>
          <w:lang w:val="en-US"/>
        </w:rPr>
        <w:t xml:space="preserve">; (2) </w:t>
      </w:r>
      <w:r w:rsidRPr="00ED3369">
        <w:rPr>
          <w:sz w:val="16"/>
          <w:szCs w:val="16"/>
        </w:rPr>
        <w:t xml:space="preserve">O'Reilly et al. (2015) Rapid and highly variable warming of lake surface waters around the globe, </w:t>
      </w:r>
      <w:r w:rsidRPr="00ED3369">
        <w:rPr>
          <w:i/>
          <w:sz w:val="16"/>
          <w:szCs w:val="16"/>
        </w:rPr>
        <w:t>Geophys. Res. Lett</w:t>
      </w:r>
      <w:r w:rsidRPr="00ED3369">
        <w:rPr>
          <w:sz w:val="16"/>
          <w:szCs w:val="16"/>
        </w:rPr>
        <w:t xml:space="preserve">. </w:t>
      </w:r>
      <w:r w:rsidRPr="00ED3369">
        <w:rPr>
          <w:b/>
          <w:sz w:val="16"/>
          <w:szCs w:val="16"/>
        </w:rPr>
        <w:t>42</w:t>
      </w:r>
      <w:r w:rsidRPr="00ED3369">
        <w:rPr>
          <w:sz w:val="16"/>
          <w:szCs w:val="16"/>
        </w:rPr>
        <w:t>, 10,773– 10,781, doi:10.1002/2015GL066235</w:t>
      </w:r>
      <w:r w:rsidRPr="00ED3369">
        <w:rPr>
          <w:sz w:val="16"/>
          <w:szCs w:val="16"/>
          <w:lang w:val="en-US"/>
        </w:rPr>
        <w:t xml:space="preserve">; (3) </w:t>
      </w:r>
      <w:r w:rsidRPr="00ED3369">
        <w:rPr>
          <w:sz w:val="16"/>
          <w:szCs w:val="16"/>
        </w:rPr>
        <w:t xml:space="preserve">Putnam, A. E., &amp; Broecker, W. S. (2017) Human-induced changes in the distribution of rainfall. </w:t>
      </w:r>
      <w:r w:rsidRPr="00ED3369">
        <w:rPr>
          <w:i/>
          <w:sz w:val="16"/>
          <w:szCs w:val="16"/>
        </w:rPr>
        <w:t>Science Advances</w:t>
      </w:r>
      <w:r w:rsidRPr="00ED3369">
        <w:rPr>
          <w:sz w:val="16"/>
          <w:szCs w:val="16"/>
        </w:rPr>
        <w:t xml:space="preserve"> </w:t>
      </w:r>
      <w:r w:rsidRPr="00ED3369">
        <w:rPr>
          <w:b/>
          <w:sz w:val="16"/>
          <w:szCs w:val="16"/>
        </w:rPr>
        <w:t>3</w:t>
      </w:r>
      <w:r w:rsidRPr="00ED3369">
        <w:rPr>
          <w:sz w:val="16"/>
          <w:szCs w:val="16"/>
        </w:rPr>
        <w:t xml:space="preserve">(5), e1600871. </w:t>
      </w:r>
      <w:hyperlink r:id="rId8" w:history="1">
        <w:r w:rsidRPr="00ED3369">
          <w:rPr>
            <w:rStyle w:val="Hyperlink"/>
            <w:sz w:val="16"/>
            <w:szCs w:val="16"/>
          </w:rPr>
          <w:t>https://doi.org/doi:10.1126/sciadv.1600871</w:t>
        </w:r>
      </w:hyperlink>
      <w:r w:rsidRPr="00ED3369">
        <w:rPr>
          <w:rStyle w:val="Hyperlink"/>
          <w:sz w:val="16"/>
          <w:szCs w:val="16"/>
        </w:rPr>
        <w:t>.</w:t>
      </w:r>
      <w:r w:rsidRPr="00ED3369">
        <w:rPr>
          <w:sz w:val="16"/>
          <w:szCs w:val="16"/>
        </w:rPr>
        <w:t xml:space="preserve">   </w:t>
      </w:r>
    </w:p>
  </w:footnote>
  <w:footnote w:id="21">
    <w:p w14:paraId="656C1343" w14:textId="7F450A61" w:rsidR="00B7418C" w:rsidRPr="00ED3369" w:rsidRDefault="00B7418C">
      <w:pPr>
        <w:pStyle w:val="FootnoteText"/>
        <w:rPr>
          <w:sz w:val="16"/>
          <w:szCs w:val="16"/>
        </w:rPr>
      </w:pPr>
      <w:r w:rsidRPr="00ED3369">
        <w:rPr>
          <w:rStyle w:val="FootnoteReference"/>
          <w:sz w:val="16"/>
          <w:szCs w:val="16"/>
        </w:rPr>
        <w:footnoteRef/>
      </w:r>
      <w:r w:rsidRPr="00ED3369">
        <w:rPr>
          <w:sz w:val="16"/>
          <w:szCs w:val="16"/>
        </w:rPr>
        <w:t xml:space="preserve"> (1) </w:t>
      </w:r>
      <w:hyperlink r:id="rId9" w:anchor="global-freshwater-use" w:history="1">
        <w:r w:rsidRPr="00ED3369">
          <w:rPr>
            <w:rStyle w:val="Hyperlink"/>
            <w:sz w:val="16"/>
            <w:szCs w:val="16"/>
          </w:rPr>
          <w:t>https://ourworldindata.org/water-use-stress#global-freshwater-use</w:t>
        </w:r>
      </w:hyperlink>
      <w:r w:rsidRPr="00ED3369">
        <w:rPr>
          <w:sz w:val="16"/>
          <w:szCs w:val="16"/>
        </w:rPr>
        <w:t xml:space="preserve">; (2) </w:t>
      </w:r>
      <w:hyperlink r:id="rId10" w:anchor=":~:text=Summary&amp;text=Currently%2070%25%20of%20global%20groundwater,is%20serviced%20by%20this%20resource" w:history="1">
        <w:r w:rsidRPr="00ED3369">
          <w:rPr>
            <w:rStyle w:val="Hyperlink"/>
            <w:sz w:val="16"/>
            <w:szCs w:val="16"/>
          </w:rPr>
          <w:t>https://www.unesco.org/reports/wwdr/2022/en/agriculture#:~:text=Summary&amp;text=Currently%2070%25%20of%20global%20groundwater,is%20serviced%20by%20this%20resource</w:t>
        </w:r>
      </w:hyperlink>
      <w:r w:rsidRPr="00ED3369">
        <w:rPr>
          <w:sz w:val="16"/>
          <w:szCs w:val="16"/>
        </w:rPr>
        <w:t xml:space="preserve">; </w:t>
      </w:r>
    </w:p>
  </w:footnote>
  <w:footnote w:id="22">
    <w:p w14:paraId="5222F65A" w14:textId="382C9A40" w:rsidR="00B7418C" w:rsidRPr="00ED3369" w:rsidRDefault="00B7418C" w:rsidP="00A16A3B">
      <w:pPr>
        <w:autoSpaceDE w:val="0"/>
        <w:autoSpaceDN w:val="0"/>
        <w:adjustRightInd w:val="0"/>
        <w:spacing w:after="0" w:line="240" w:lineRule="auto"/>
        <w:ind w:hanging="11"/>
        <w:rPr>
          <w:rFonts w:cs="Calibri"/>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hyperlink r:id="rId11" w:history="1">
        <w:r w:rsidRPr="00ED3369">
          <w:rPr>
            <w:rStyle w:val="Hyperlink"/>
            <w:sz w:val="16"/>
            <w:szCs w:val="16"/>
            <w:lang w:val="en-US"/>
          </w:rPr>
          <w:t>https://www.fao.org/land-water/water/water-management/wastewater/en/</w:t>
        </w:r>
      </w:hyperlink>
      <w:r w:rsidRPr="00ED3369">
        <w:rPr>
          <w:sz w:val="16"/>
          <w:szCs w:val="16"/>
          <w:lang w:val="en-US"/>
        </w:rPr>
        <w:t xml:space="preserve">; (2) </w:t>
      </w:r>
      <w:r w:rsidRPr="00ED3369">
        <w:rPr>
          <w:rFonts w:cs="Calibri"/>
          <w:sz w:val="16"/>
          <w:szCs w:val="16"/>
        </w:rPr>
        <w:t xml:space="preserve">Barker, Z. A., &amp; Stillwell, A. S. (2016) Implications of </w:t>
      </w:r>
      <w:r w:rsidR="00463865" w:rsidRPr="00ED3369">
        <w:rPr>
          <w:rFonts w:cs="Calibri"/>
          <w:sz w:val="16"/>
          <w:szCs w:val="16"/>
        </w:rPr>
        <w:t xml:space="preserve">transitioning from de facto to engineered water reuse for power plant cooling. </w:t>
      </w:r>
      <w:r w:rsidRPr="00ED3369">
        <w:rPr>
          <w:rFonts w:cs="Calibri"/>
          <w:i/>
          <w:iCs/>
          <w:sz w:val="16"/>
          <w:szCs w:val="16"/>
        </w:rPr>
        <w:t xml:space="preserve">Environmental Science &amp; Technology </w:t>
      </w:r>
      <w:r w:rsidRPr="00ED3369">
        <w:rPr>
          <w:b/>
          <w:sz w:val="16"/>
          <w:szCs w:val="16"/>
        </w:rPr>
        <w:t>50</w:t>
      </w:r>
      <w:r w:rsidRPr="00ED3369">
        <w:rPr>
          <w:rFonts w:cs="Calibri"/>
          <w:sz w:val="16"/>
          <w:szCs w:val="16"/>
        </w:rPr>
        <w:t xml:space="preserve">(10), 5379-5388. </w:t>
      </w:r>
      <w:hyperlink r:id="rId12" w:history="1">
        <w:r w:rsidRPr="00ED3369">
          <w:rPr>
            <w:rStyle w:val="Hyperlink"/>
            <w:rFonts w:cs="Calibri"/>
            <w:sz w:val="16"/>
            <w:szCs w:val="16"/>
          </w:rPr>
          <w:t>https://doi.org/10.1021/acs.est.5b05753</w:t>
        </w:r>
      </w:hyperlink>
      <w:r w:rsidRPr="00ED3369">
        <w:rPr>
          <w:rFonts w:cs="Calibri"/>
          <w:sz w:val="16"/>
          <w:szCs w:val="16"/>
          <w:lang w:val="en-US"/>
        </w:rPr>
        <w:t xml:space="preserve"> </w:t>
      </w:r>
      <w:r w:rsidRPr="00ED3369">
        <w:rPr>
          <w:rFonts w:cs="Calibri"/>
          <w:sz w:val="16"/>
          <w:szCs w:val="16"/>
        </w:rPr>
        <w:t xml:space="preserve"> </w:t>
      </w:r>
    </w:p>
  </w:footnote>
  <w:footnote w:id="23">
    <w:p w14:paraId="0D234C1F" w14:textId="7655516C" w:rsidR="00B7418C" w:rsidRPr="00ED3369" w:rsidRDefault="00B7418C" w:rsidP="00A16A3B">
      <w:pPr>
        <w:autoSpaceDE w:val="0"/>
        <w:autoSpaceDN w:val="0"/>
        <w:adjustRightInd w:val="0"/>
        <w:spacing w:after="0" w:line="240" w:lineRule="auto"/>
        <w:rPr>
          <w:sz w:val="16"/>
          <w:szCs w:val="16"/>
          <w:rtl/>
        </w:rPr>
      </w:pPr>
      <w:r w:rsidRPr="00ED3369">
        <w:rPr>
          <w:rStyle w:val="FootnoteReference"/>
          <w:sz w:val="16"/>
          <w:szCs w:val="16"/>
        </w:rPr>
        <w:footnoteRef/>
      </w:r>
      <w:r w:rsidRPr="00ED3369">
        <w:rPr>
          <w:sz w:val="16"/>
          <w:szCs w:val="16"/>
        </w:rPr>
        <w:t xml:space="preserve"> Gonçalves, D. V., &amp; Hermoso, V. (2022) Global goals overlook freshwater conservation. </w:t>
      </w:r>
      <w:r w:rsidRPr="00ED3369">
        <w:rPr>
          <w:i/>
          <w:sz w:val="16"/>
          <w:szCs w:val="16"/>
        </w:rPr>
        <w:t>Science</w:t>
      </w:r>
      <w:r w:rsidRPr="00ED3369">
        <w:rPr>
          <w:sz w:val="16"/>
          <w:szCs w:val="16"/>
        </w:rPr>
        <w:t xml:space="preserve"> </w:t>
      </w:r>
      <w:r w:rsidRPr="00ED3369">
        <w:rPr>
          <w:b/>
          <w:sz w:val="16"/>
          <w:szCs w:val="16"/>
        </w:rPr>
        <w:t>377</w:t>
      </w:r>
      <w:r w:rsidRPr="00ED3369">
        <w:rPr>
          <w:sz w:val="16"/>
          <w:szCs w:val="16"/>
        </w:rPr>
        <w:t xml:space="preserve">(6604), 380-380. https://doi.org/doi:10.1126/science.add6295 </w:t>
      </w:r>
    </w:p>
  </w:footnote>
  <w:footnote w:id="24">
    <w:p w14:paraId="384E23C4" w14:textId="77777777" w:rsidR="008921A9" w:rsidRPr="00ED3369" w:rsidRDefault="008921A9" w:rsidP="008921A9">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UN Water Development Reports, (2015). </w:t>
      </w:r>
      <w:hyperlink r:id="rId13" w:history="1">
        <w:r w:rsidRPr="00ED3369">
          <w:rPr>
            <w:rStyle w:val="Hyperlink"/>
            <w:sz w:val="16"/>
            <w:szCs w:val="16"/>
            <w:lang w:val="en-US"/>
          </w:rPr>
          <w:t>https://unesdoc.unesco.org/ark:/48223/pf0000231823</w:t>
        </w:r>
      </w:hyperlink>
      <w:r w:rsidRPr="00ED3369">
        <w:rPr>
          <w:sz w:val="16"/>
          <w:szCs w:val="16"/>
          <w:lang w:val="en-US"/>
        </w:rPr>
        <w:t xml:space="preserve"> </w:t>
      </w:r>
    </w:p>
  </w:footnote>
  <w:footnote w:id="25">
    <w:p w14:paraId="2B0D8CDF" w14:textId="3D64AAC9" w:rsidR="00943BEB" w:rsidRPr="00943BEB" w:rsidRDefault="00943BEB">
      <w:pPr>
        <w:pStyle w:val="FootnoteText"/>
        <w:rPr>
          <w:sz w:val="16"/>
          <w:szCs w:val="16"/>
          <w:rtl/>
        </w:rPr>
      </w:pPr>
      <w:r w:rsidRPr="00943BEB">
        <w:rPr>
          <w:rStyle w:val="FootnoteReference"/>
          <w:sz w:val="16"/>
          <w:szCs w:val="16"/>
        </w:rPr>
        <w:footnoteRef/>
      </w:r>
      <w:r w:rsidRPr="00943BEB">
        <w:rPr>
          <w:sz w:val="16"/>
          <w:szCs w:val="16"/>
        </w:rPr>
        <w:t xml:space="preserve"> Flörke, M., Schneider, C. &amp; McDonald, R.I. </w:t>
      </w:r>
      <w:r>
        <w:rPr>
          <w:sz w:val="16"/>
          <w:szCs w:val="16"/>
          <w:lang w:val="en-US"/>
        </w:rPr>
        <w:t xml:space="preserve">(2018) </w:t>
      </w:r>
      <w:r w:rsidRPr="00943BEB">
        <w:rPr>
          <w:sz w:val="16"/>
          <w:szCs w:val="16"/>
        </w:rPr>
        <w:t xml:space="preserve">Water competition between cities and agriculture driven by climate change and urban growth. </w:t>
      </w:r>
      <w:r w:rsidRPr="00943BEB">
        <w:rPr>
          <w:i/>
          <w:iCs/>
          <w:sz w:val="16"/>
          <w:szCs w:val="16"/>
        </w:rPr>
        <w:t>Nat Sustain</w:t>
      </w:r>
      <w:r w:rsidRPr="00943BEB">
        <w:rPr>
          <w:sz w:val="16"/>
          <w:szCs w:val="16"/>
        </w:rPr>
        <w:t xml:space="preserve"> </w:t>
      </w:r>
      <w:r w:rsidRPr="00943BEB">
        <w:rPr>
          <w:b/>
          <w:bCs/>
          <w:sz w:val="16"/>
          <w:szCs w:val="16"/>
        </w:rPr>
        <w:t>1</w:t>
      </w:r>
      <w:r w:rsidRPr="00943BEB">
        <w:rPr>
          <w:sz w:val="16"/>
          <w:szCs w:val="16"/>
        </w:rPr>
        <w:t xml:space="preserve">, 51–58. </w:t>
      </w:r>
      <w:hyperlink r:id="rId14" w:history="1">
        <w:r w:rsidRPr="00943BEB">
          <w:rPr>
            <w:rStyle w:val="Hyperlink"/>
            <w:sz w:val="16"/>
            <w:szCs w:val="16"/>
          </w:rPr>
          <w:t>https://doi.org/10.1038/s41893-017-0006-8</w:t>
        </w:r>
      </w:hyperlink>
      <w:r w:rsidRPr="00943BEB">
        <w:rPr>
          <w:rFonts w:hint="cs"/>
          <w:sz w:val="16"/>
          <w:szCs w:val="16"/>
          <w:rtl/>
        </w:rPr>
        <w:t xml:space="preserve"> </w:t>
      </w:r>
    </w:p>
  </w:footnote>
  <w:footnote w:id="26">
    <w:p w14:paraId="1703AFDC" w14:textId="62FF28C6" w:rsidR="00B7418C" w:rsidRPr="00ED3369" w:rsidRDefault="00B7418C" w:rsidP="00A16A3B">
      <w:pPr>
        <w:spacing w:after="0"/>
        <w:rPr>
          <w:color w:val="222222"/>
          <w:sz w:val="16"/>
          <w:szCs w:val="16"/>
          <w:shd w:val="clear" w:color="auto" w:fill="FFFFFF"/>
          <w:rtl/>
        </w:rPr>
      </w:pPr>
      <w:r w:rsidRPr="00ED3369">
        <w:rPr>
          <w:rStyle w:val="FootnoteReference"/>
          <w:sz w:val="16"/>
          <w:szCs w:val="16"/>
        </w:rPr>
        <w:footnoteRef/>
      </w:r>
      <w:r w:rsidRPr="00ED3369">
        <w:rPr>
          <w:sz w:val="16"/>
          <w:szCs w:val="16"/>
        </w:rPr>
        <w:t xml:space="preserve"> </w:t>
      </w:r>
      <w:r w:rsidRPr="00ED3369">
        <w:rPr>
          <w:color w:val="222222"/>
          <w:sz w:val="16"/>
          <w:szCs w:val="16"/>
          <w:shd w:val="clear" w:color="auto" w:fill="FFFFFF"/>
        </w:rPr>
        <w:t xml:space="preserve">Rafey, W. </w:t>
      </w:r>
      <w:r w:rsidR="005E09F9" w:rsidRPr="00ED3369">
        <w:rPr>
          <w:color w:val="222222"/>
          <w:sz w:val="16"/>
          <w:szCs w:val="16"/>
          <w:shd w:val="clear" w:color="auto" w:fill="FFFFFF"/>
          <w:lang w:val="en-US"/>
        </w:rPr>
        <w:t>(</w:t>
      </w:r>
      <w:r w:rsidRPr="00ED3369">
        <w:rPr>
          <w:color w:val="222222"/>
          <w:sz w:val="16"/>
          <w:szCs w:val="16"/>
          <w:shd w:val="clear" w:color="auto" w:fill="FFFFFF"/>
        </w:rPr>
        <w:t>2023</w:t>
      </w:r>
      <w:r w:rsidR="005E09F9" w:rsidRPr="00ED3369">
        <w:rPr>
          <w:color w:val="222222"/>
          <w:sz w:val="16"/>
          <w:szCs w:val="16"/>
          <w:shd w:val="clear" w:color="auto" w:fill="FFFFFF"/>
          <w:lang w:val="en-US"/>
        </w:rPr>
        <w:t xml:space="preserve">) </w:t>
      </w:r>
      <w:r w:rsidRPr="00ED3369">
        <w:rPr>
          <w:color w:val="222222"/>
          <w:sz w:val="16"/>
          <w:szCs w:val="16"/>
          <w:shd w:val="clear" w:color="auto" w:fill="FFFFFF"/>
        </w:rPr>
        <w:t xml:space="preserve">Droughts, Deluges, and (River) Diversions: Valuing Market-Based Water Reallocation. </w:t>
      </w:r>
      <w:r w:rsidRPr="00ED3369">
        <w:rPr>
          <w:i/>
          <w:iCs/>
          <w:color w:val="222222"/>
          <w:sz w:val="16"/>
          <w:szCs w:val="16"/>
          <w:shd w:val="clear" w:color="auto" w:fill="FFFFFF"/>
        </w:rPr>
        <w:t>Am</w:t>
      </w:r>
      <w:r w:rsidR="005E09F9" w:rsidRPr="00ED3369">
        <w:rPr>
          <w:i/>
          <w:iCs/>
          <w:color w:val="222222"/>
          <w:sz w:val="16"/>
          <w:szCs w:val="16"/>
          <w:shd w:val="clear" w:color="auto" w:fill="FFFFFF"/>
          <w:lang w:val="en-US"/>
        </w:rPr>
        <w:t>.</w:t>
      </w:r>
      <w:r w:rsidRPr="00ED3369">
        <w:rPr>
          <w:i/>
          <w:color w:val="222222"/>
          <w:sz w:val="16"/>
          <w:szCs w:val="16"/>
          <w:shd w:val="clear" w:color="auto" w:fill="FFFFFF"/>
        </w:rPr>
        <w:t xml:space="preserve"> Economic Review</w:t>
      </w:r>
      <w:r w:rsidRPr="00ED3369">
        <w:rPr>
          <w:color w:val="222222"/>
          <w:sz w:val="16"/>
          <w:szCs w:val="16"/>
          <w:shd w:val="clear" w:color="auto" w:fill="FFFFFF"/>
        </w:rPr>
        <w:t xml:space="preserve"> </w:t>
      </w:r>
      <w:r w:rsidRPr="00ED3369">
        <w:rPr>
          <w:b/>
          <w:color w:val="222222"/>
          <w:sz w:val="16"/>
          <w:szCs w:val="16"/>
          <w:shd w:val="clear" w:color="auto" w:fill="FFFFFF"/>
        </w:rPr>
        <w:t>113</w:t>
      </w:r>
      <w:r w:rsidRPr="00ED3369">
        <w:rPr>
          <w:color w:val="222222"/>
          <w:sz w:val="16"/>
          <w:szCs w:val="16"/>
          <w:shd w:val="clear" w:color="auto" w:fill="FFFFFF"/>
        </w:rPr>
        <w:t xml:space="preserve"> (2): 430-</w:t>
      </w:r>
      <w:r w:rsidR="005E09F9" w:rsidRPr="00ED3369">
        <w:rPr>
          <w:color w:val="222222"/>
          <w:sz w:val="16"/>
          <w:szCs w:val="16"/>
          <w:shd w:val="clear" w:color="auto" w:fill="FFFFFF"/>
          <w:lang w:val="en-US"/>
        </w:rPr>
        <w:t>4</w:t>
      </w:r>
      <w:r w:rsidRPr="00ED3369">
        <w:rPr>
          <w:color w:val="222222"/>
          <w:sz w:val="16"/>
          <w:szCs w:val="16"/>
          <w:shd w:val="clear" w:color="auto" w:fill="FFFFFF"/>
        </w:rPr>
        <w:t xml:space="preserve">71. </w:t>
      </w:r>
    </w:p>
  </w:footnote>
  <w:footnote w:id="27">
    <w:p w14:paraId="633E8A5D" w14:textId="71CC1AA7" w:rsidR="00B7418C" w:rsidRPr="00ED3369" w:rsidRDefault="00B7418C" w:rsidP="004B4D98">
      <w:pPr>
        <w:pStyle w:val="FootnoteText"/>
        <w:bidi/>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Pr="00ED3369">
        <w:rPr>
          <w:rFonts w:asciiTheme="minorHAnsi" w:hAnsiTheme="minorHAnsi" w:cstheme="minorHAnsi"/>
          <w:sz w:val="16"/>
          <w:szCs w:val="16"/>
          <w:rtl/>
        </w:rPr>
        <w:t>גבירצמן ח. (2019) משאבי המים של ישראל (מדורה שניה), יד בן צבי</w:t>
      </w:r>
    </w:p>
  </w:footnote>
  <w:footnote w:id="28">
    <w:p w14:paraId="19ADF251" w14:textId="4C304009" w:rsidR="000C18C9" w:rsidRPr="00ED3369" w:rsidRDefault="000C18C9" w:rsidP="000C18C9">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color w:val="000000"/>
          <w:sz w:val="16"/>
          <w:szCs w:val="16"/>
        </w:rPr>
        <w:t xml:space="preserve">Vörösmarty, C., </w:t>
      </w:r>
      <w:r w:rsidRPr="00ED3369">
        <w:rPr>
          <w:color w:val="000000"/>
          <w:sz w:val="16"/>
          <w:szCs w:val="16"/>
          <w:lang w:val="en-US"/>
        </w:rPr>
        <w:t>et al.</w:t>
      </w:r>
      <w:r w:rsidRPr="00ED3369">
        <w:rPr>
          <w:color w:val="000000"/>
          <w:sz w:val="16"/>
          <w:szCs w:val="16"/>
        </w:rPr>
        <w:t xml:space="preserve"> (2010) Global</w:t>
      </w:r>
      <w:r w:rsidR="00C11386" w:rsidRPr="00ED3369">
        <w:rPr>
          <w:sz w:val="16"/>
          <w:szCs w:val="16"/>
        </w:rPr>
        <w:t xml:space="preserve"> </w:t>
      </w:r>
      <w:r w:rsidR="00C11386" w:rsidRPr="00ED3369">
        <w:rPr>
          <w:color w:val="000000"/>
          <w:sz w:val="16"/>
          <w:szCs w:val="16"/>
        </w:rPr>
        <w:t>threats to human water security and river biodiversity</w:t>
      </w:r>
      <w:r w:rsidRPr="00ED3369">
        <w:rPr>
          <w:color w:val="000000"/>
          <w:sz w:val="16"/>
          <w:szCs w:val="16"/>
        </w:rPr>
        <w:t xml:space="preserve">. </w:t>
      </w:r>
      <w:r w:rsidRPr="00ED3369">
        <w:rPr>
          <w:i/>
          <w:iCs/>
          <w:color w:val="000000"/>
          <w:sz w:val="16"/>
          <w:szCs w:val="16"/>
        </w:rPr>
        <w:t>Nature</w:t>
      </w:r>
      <w:r w:rsidRPr="00ED3369">
        <w:rPr>
          <w:color w:val="000000"/>
          <w:sz w:val="16"/>
          <w:szCs w:val="16"/>
          <w:rtl/>
          <w:lang w:bidi="ar"/>
        </w:rPr>
        <w:t>,</w:t>
      </w:r>
      <w:r w:rsidRPr="00ED3369">
        <w:rPr>
          <w:i/>
          <w:iCs/>
          <w:color w:val="000000"/>
          <w:sz w:val="16"/>
          <w:szCs w:val="16"/>
          <w:rtl/>
          <w:lang w:bidi="ar"/>
        </w:rPr>
        <w:t xml:space="preserve"> </w:t>
      </w:r>
      <w:r w:rsidRPr="00ED3369">
        <w:rPr>
          <w:i/>
          <w:iCs/>
          <w:color w:val="000000"/>
          <w:sz w:val="16"/>
          <w:szCs w:val="16"/>
          <w:lang w:val="en-US" w:bidi="ar"/>
        </w:rPr>
        <w:t>468</w:t>
      </w:r>
      <w:r w:rsidRPr="00ED3369">
        <w:rPr>
          <w:color w:val="000000"/>
          <w:sz w:val="16"/>
          <w:szCs w:val="16"/>
          <w:rtl/>
          <w:lang w:val="en-US" w:bidi="ar"/>
        </w:rPr>
        <w:t xml:space="preserve">, </w:t>
      </w:r>
      <w:r w:rsidRPr="00ED3369">
        <w:rPr>
          <w:color w:val="000000"/>
          <w:sz w:val="16"/>
          <w:szCs w:val="16"/>
          <w:lang w:val="en-US" w:bidi="ar"/>
        </w:rPr>
        <w:t>334</w:t>
      </w:r>
      <w:r w:rsidRPr="00ED3369">
        <w:rPr>
          <w:color w:val="000000"/>
          <w:sz w:val="16"/>
          <w:szCs w:val="16"/>
          <w:rtl/>
          <w:lang w:val="en-US" w:bidi="ar"/>
        </w:rPr>
        <w:t xml:space="preserve">. </w:t>
      </w:r>
      <w:hyperlink r:id="rId15" w:history="1">
        <w:r w:rsidRPr="00ED3369">
          <w:rPr>
            <w:rStyle w:val="Hyperlink"/>
            <w:sz w:val="16"/>
            <w:szCs w:val="16"/>
            <w:lang w:val="en-US" w:bidi="ar"/>
          </w:rPr>
          <w:t>https://doi.org/10.1038/nature09549</w:t>
        </w:r>
      </w:hyperlink>
    </w:p>
  </w:footnote>
  <w:footnote w:id="29">
    <w:p w14:paraId="3AB013D5" w14:textId="77EFDEFB" w:rsidR="00BA249C" w:rsidRPr="00BA249C" w:rsidRDefault="00BA249C">
      <w:pPr>
        <w:pStyle w:val="FootnoteText"/>
        <w:rPr>
          <w:sz w:val="16"/>
          <w:szCs w:val="16"/>
          <w:rtl/>
        </w:rPr>
      </w:pPr>
      <w:r w:rsidRPr="00BA249C">
        <w:rPr>
          <w:rStyle w:val="FootnoteReference"/>
          <w:sz w:val="16"/>
          <w:szCs w:val="16"/>
        </w:rPr>
        <w:footnoteRef/>
      </w:r>
      <w:r w:rsidRPr="00BA249C">
        <w:rPr>
          <w:sz w:val="16"/>
          <w:szCs w:val="16"/>
        </w:rPr>
        <w:t xml:space="preserve"> Harris, A. R. et al. (2023) Safe Today, Unsafe Tomorrow: Tanzanian Households Experience Variability in Drinking Water Quality. ES&amp;T. </w:t>
      </w:r>
      <w:hyperlink r:id="rId16" w:history="1">
        <w:r w:rsidRPr="00BA249C">
          <w:rPr>
            <w:rStyle w:val="Hyperlink"/>
            <w:sz w:val="16"/>
            <w:szCs w:val="16"/>
          </w:rPr>
          <w:t>https://doi.org/10.1021/acs.est.3c05275</w:t>
        </w:r>
      </w:hyperlink>
      <w:r w:rsidRPr="00BA249C">
        <w:rPr>
          <w:rFonts w:hint="cs"/>
          <w:sz w:val="16"/>
          <w:szCs w:val="16"/>
          <w:rtl/>
        </w:rPr>
        <w:t xml:space="preserve"> </w:t>
      </w:r>
    </w:p>
  </w:footnote>
  <w:footnote w:id="30">
    <w:p w14:paraId="7E17056A" w14:textId="006B35CA" w:rsidR="003A3EDE" w:rsidRPr="00910070" w:rsidRDefault="003A3EDE">
      <w:pPr>
        <w:pStyle w:val="FootnoteText"/>
        <w:rPr>
          <w:sz w:val="16"/>
          <w:szCs w:val="16"/>
          <w:rtl/>
        </w:rPr>
      </w:pPr>
      <w:r w:rsidRPr="00910070">
        <w:rPr>
          <w:rStyle w:val="FootnoteReference"/>
          <w:sz w:val="16"/>
          <w:szCs w:val="16"/>
        </w:rPr>
        <w:footnoteRef/>
      </w:r>
      <w:r w:rsidRPr="00910070">
        <w:rPr>
          <w:sz w:val="16"/>
          <w:szCs w:val="16"/>
        </w:rPr>
        <w:t xml:space="preserve"> EU Environmental Agency</w:t>
      </w:r>
      <w:r w:rsidRPr="00910070">
        <w:rPr>
          <w:sz w:val="16"/>
          <w:szCs w:val="16"/>
          <w:lang w:val="en-US"/>
        </w:rPr>
        <w:t xml:space="preserve"> (2024)</w:t>
      </w:r>
      <w:r w:rsidRPr="00910070">
        <w:rPr>
          <w:sz w:val="16"/>
          <w:szCs w:val="16"/>
        </w:rPr>
        <w:t xml:space="preserve"> </w:t>
      </w:r>
      <w:hyperlink r:id="rId17" w:history="1">
        <w:r w:rsidR="00910070" w:rsidRPr="00927AF1">
          <w:rPr>
            <w:rStyle w:val="Hyperlink"/>
            <w:sz w:val="16"/>
            <w:szCs w:val="16"/>
          </w:rPr>
          <w:t>https://www.eea.europa.eu/en/analysis/publications/europes-state-of-water-2024/state-of-water-2024/@@download/file</w:t>
        </w:r>
      </w:hyperlink>
      <w:r w:rsidR="00910070">
        <w:rPr>
          <w:rFonts w:hint="cs"/>
          <w:sz w:val="16"/>
          <w:szCs w:val="16"/>
          <w:rtl/>
        </w:rPr>
        <w:t xml:space="preserve"> </w:t>
      </w:r>
    </w:p>
  </w:footnote>
  <w:footnote w:id="31">
    <w:p w14:paraId="13BF10A6" w14:textId="4570670E" w:rsidR="00910070" w:rsidRPr="00910070" w:rsidRDefault="00910070">
      <w:pPr>
        <w:pStyle w:val="FootnoteText"/>
        <w:rPr>
          <w:sz w:val="16"/>
          <w:szCs w:val="16"/>
          <w:rtl/>
        </w:rPr>
      </w:pPr>
      <w:r w:rsidRPr="00910070">
        <w:rPr>
          <w:rStyle w:val="FootnoteReference"/>
          <w:sz w:val="16"/>
          <w:szCs w:val="16"/>
        </w:rPr>
        <w:footnoteRef/>
      </w:r>
      <w:r w:rsidRPr="00910070">
        <w:rPr>
          <w:sz w:val="16"/>
          <w:szCs w:val="16"/>
        </w:rPr>
        <w:t xml:space="preserve"> Jones, E.R. et al. (2023) Sub-Saharan Africa will increasingly become the dominant hotspot of surface water pollution. </w:t>
      </w:r>
      <w:r w:rsidRPr="00910070">
        <w:rPr>
          <w:i/>
          <w:iCs/>
          <w:sz w:val="16"/>
          <w:szCs w:val="16"/>
        </w:rPr>
        <w:t>Nat Water</w:t>
      </w:r>
      <w:r w:rsidRPr="00910070">
        <w:rPr>
          <w:sz w:val="16"/>
          <w:szCs w:val="16"/>
        </w:rPr>
        <w:t xml:space="preserve"> </w:t>
      </w:r>
      <w:r w:rsidRPr="00910070">
        <w:rPr>
          <w:b/>
          <w:bCs/>
          <w:sz w:val="16"/>
          <w:szCs w:val="16"/>
        </w:rPr>
        <w:t>1</w:t>
      </w:r>
      <w:r w:rsidRPr="00910070">
        <w:rPr>
          <w:sz w:val="16"/>
          <w:szCs w:val="16"/>
        </w:rPr>
        <w:t xml:space="preserve">, 602–613 . </w:t>
      </w:r>
      <w:hyperlink r:id="rId18" w:history="1">
        <w:r w:rsidRPr="00910070">
          <w:rPr>
            <w:rStyle w:val="Hyperlink"/>
            <w:sz w:val="16"/>
            <w:szCs w:val="16"/>
          </w:rPr>
          <w:t>https://doi.org/10.1038/s44221-023-00105-5</w:t>
        </w:r>
      </w:hyperlink>
      <w:r w:rsidRPr="00910070">
        <w:rPr>
          <w:rFonts w:hint="cs"/>
          <w:sz w:val="16"/>
          <w:szCs w:val="16"/>
          <w:rtl/>
        </w:rPr>
        <w:t xml:space="preserve"> </w:t>
      </w:r>
    </w:p>
  </w:footnote>
  <w:footnote w:id="32">
    <w:p w14:paraId="75774F7F" w14:textId="05C8837F" w:rsidR="00B7418C" w:rsidRPr="00910070" w:rsidRDefault="00B7418C" w:rsidP="00B85D2B">
      <w:pPr>
        <w:pStyle w:val="FootnoteText"/>
        <w:rPr>
          <w:sz w:val="16"/>
          <w:szCs w:val="16"/>
          <w:rtl/>
        </w:rPr>
      </w:pPr>
      <w:r w:rsidRPr="00910070">
        <w:rPr>
          <w:rStyle w:val="FootnoteReference"/>
          <w:sz w:val="16"/>
          <w:szCs w:val="16"/>
        </w:rPr>
        <w:footnoteRef/>
      </w:r>
      <w:r w:rsidRPr="00910070">
        <w:rPr>
          <w:sz w:val="16"/>
          <w:szCs w:val="16"/>
        </w:rPr>
        <w:t xml:space="preserve"> Gleeson, T., et al</w:t>
      </w:r>
      <w:r w:rsidR="005E09F9" w:rsidRPr="00910070">
        <w:rPr>
          <w:sz w:val="16"/>
          <w:szCs w:val="16"/>
          <w:lang w:val="en-US"/>
        </w:rPr>
        <w:t>.</w:t>
      </w:r>
      <w:r w:rsidRPr="00910070">
        <w:rPr>
          <w:sz w:val="16"/>
          <w:szCs w:val="16"/>
        </w:rPr>
        <w:t xml:space="preserve"> (2020) Illuminating water cycle modifications and Earth system resilience in the Anthropocene. </w:t>
      </w:r>
      <w:r w:rsidRPr="00910070">
        <w:rPr>
          <w:i/>
          <w:sz w:val="16"/>
          <w:szCs w:val="16"/>
        </w:rPr>
        <w:t>Water Resources Research</w:t>
      </w:r>
      <w:r w:rsidRPr="00910070">
        <w:rPr>
          <w:sz w:val="16"/>
          <w:szCs w:val="16"/>
        </w:rPr>
        <w:t xml:space="preserve"> </w:t>
      </w:r>
      <w:r w:rsidRPr="00910070">
        <w:rPr>
          <w:b/>
          <w:sz w:val="16"/>
          <w:szCs w:val="16"/>
        </w:rPr>
        <w:t>56</w:t>
      </w:r>
      <w:r w:rsidRPr="00910070">
        <w:rPr>
          <w:sz w:val="16"/>
          <w:szCs w:val="16"/>
        </w:rPr>
        <w:t xml:space="preserve">, e2019WR024957. </w:t>
      </w:r>
      <w:hyperlink r:id="rId19" w:history="1">
        <w:r w:rsidRPr="00910070">
          <w:rPr>
            <w:rStyle w:val="Hyperlink"/>
            <w:sz w:val="16"/>
            <w:szCs w:val="16"/>
          </w:rPr>
          <w:t>https://doi.org/10.1029/2019WR024957</w:t>
        </w:r>
      </w:hyperlink>
      <w:r w:rsidRPr="00910070">
        <w:rPr>
          <w:rFonts w:hint="cs"/>
          <w:sz w:val="16"/>
          <w:szCs w:val="16"/>
          <w:rtl/>
        </w:rPr>
        <w:t xml:space="preserve"> </w:t>
      </w:r>
    </w:p>
  </w:footnote>
  <w:footnote w:id="33">
    <w:p w14:paraId="4A1EA325" w14:textId="77777777" w:rsidR="000D7B54" w:rsidRPr="00ED3369" w:rsidRDefault="000D7B54" w:rsidP="000D7B54">
      <w:pPr>
        <w:pStyle w:val="FootnoteText"/>
        <w:rPr>
          <w:rFonts w:cstheme="minorBidi"/>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Abbott, B.W., et al. (2019) Human domination of the global water cycle absent from depictions and perceptions. </w:t>
      </w:r>
      <w:r w:rsidRPr="00ED3369">
        <w:rPr>
          <w:i/>
          <w:iCs/>
          <w:sz w:val="16"/>
          <w:szCs w:val="16"/>
          <w:lang w:val="en-US"/>
        </w:rPr>
        <w:t>Nat. Geosci</w:t>
      </w:r>
      <w:r w:rsidRPr="00ED3369">
        <w:rPr>
          <w:sz w:val="16"/>
          <w:szCs w:val="16"/>
          <w:lang w:val="en-US"/>
        </w:rPr>
        <w:t xml:space="preserve">. </w:t>
      </w:r>
      <w:r w:rsidRPr="00ED3369">
        <w:rPr>
          <w:b/>
          <w:bCs/>
          <w:sz w:val="16"/>
          <w:szCs w:val="16"/>
          <w:lang w:val="en-US"/>
        </w:rPr>
        <w:t>12</w:t>
      </w:r>
      <w:r w:rsidRPr="00ED3369">
        <w:rPr>
          <w:sz w:val="16"/>
          <w:szCs w:val="16"/>
          <w:lang w:val="en-US"/>
        </w:rPr>
        <w:t xml:space="preserve">, 533–540. </w:t>
      </w:r>
      <w:hyperlink r:id="rId20" w:history="1">
        <w:r w:rsidRPr="00ED3369">
          <w:rPr>
            <w:rStyle w:val="Hyperlink"/>
            <w:sz w:val="16"/>
            <w:szCs w:val="16"/>
            <w:lang w:val="en-US"/>
          </w:rPr>
          <w:t>https://doi.org/10.1038/s41561-019-0374-y</w:t>
        </w:r>
      </w:hyperlink>
    </w:p>
  </w:footnote>
  <w:footnote w:id="34">
    <w:p w14:paraId="1465A4D3" w14:textId="77777777" w:rsidR="000D7B54" w:rsidRPr="001D5F0E" w:rsidRDefault="000D7B54" w:rsidP="000D7B54">
      <w:pPr>
        <w:pStyle w:val="FootnoteText"/>
        <w:rPr>
          <w:sz w:val="16"/>
          <w:szCs w:val="16"/>
          <w:rtl/>
        </w:rPr>
      </w:pPr>
      <w:r w:rsidRPr="001D5F0E">
        <w:rPr>
          <w:rStyle w:val="FootnoteReference"/>
          <w:sz w:val="16"/>
          <w:szCs w:val="16"/>
        </w:rPr>
        <w:footnoteRef/>
      </w:r>
      <w:r w:rsidRPr="001D5F0E">
        <w:rPr>
          <w:sz w:val="16"/>
          <w:szCs w:val="16"/>
        </w:rPr>
        <w:t xml:space="preserve"> Yuan X. et al.  (2023) A global transition to flash droughts under climate change. </w:t>
      </w:r>
      <w:r w:rsidRPr="00B54A95">
        <w:rPr>
          <w:i/>
          <w:iCs/>
          <w:sz w:val="16"/>
          <w:szCs w:val="16"/>
        </w:rPr>
        <w:t>Science</w:t>
      </w:r>
      <w:r w:rsidRPr="001D5F0E">
        <w:rPr>
          <w:sz w:val="16"/>
          <w:szCs w:val="16"/>
        </w:rPr>
        <w:t xml:space="preserve"> </w:t>
      </w:r>
      <w:r w:rsidRPr="00B54A95">
        <w:rPr>
          <w:b/>
          <w:bCs/>
          <w:sz w:val="16"/>
          <w:szCs w:val="16"/>
        </w:rPr>
        <w:t>380</w:t>
      </w:r>
      <w:r w:rsidRPr="001D5F0E">
        <w:rPr>
          <w:sz w:val="16"/>
          <w:szCs w:val="16"/>
        </w:rPr>
        <w:t>, 187-191.</w:t>
      </w:r>
      <w:r w:rsidRPr="001D5F0E">
        <w:rPr>
          <w:rFonts w:hint="cs"/>
          <w:sz w:val="16"/>
          <w:szCs w:val="16"/>
          <w:rtl/>
        </w:rPr>
        <w:t xml:space="preserve"> </w:t>
      </w:r>
      <w:r w:rsidRPr="001D5F0E">
        <w:rPr>
          <w:sz w:val="16"/>
          <w:szCs w:val="16"/>
        </w:rPr>
        <w:t>DOI:10.1126/science.abn6301</w:t>
      </w:r>
      <w:r w:rsidRPr="001D5F0E">
        <w:rPr>
          <w:rFonts w:hint="cs"/>
          <w:sz w:val="16"/>
          <w:szCs w:val="16"/>
          <w:rtl/>
        </w:rPr>
        <w:t xml:space="preserve"> </w:t>
      </w:r>
    </w:p>
  </w:footnote>
  <w:footnote w:id="35">
    <w:p w14:paraId="1A70F916" w14:textId="77777777" w:rsidR="000D7B54" w:rsidRPr="00ED3369" w:rsidRDefault="000D7B54" w:rsidP="000D7B54">
      <w:pPr>
        <w:autoSpaceDE w:val="0"/>
        <w:autoSpaceDN w:val="0"/>
        <w:adjustRightInd w:val="0"/>
        <w:spacing w:after="0" w:line="240" w:lineRule="auto"/>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bidi="ar"/>
        </w:rPr>
        <w:t>Fowler, K., et al. (2022) Hydrological shifts threaten water</w:t>
      </w:r>
      <w:r w:rsidRPr="00ED3369">
        <w:rPr>
          <w:rFonts w:hint="cs"/>
          <w:sz w:val="16"/>
          <w:szCs w:val="16"/>
          <w:rtl/>
          <w:lang w:val="en-US"/>
        </w:rPr>
        <w:t xml:space="preserve"> </w:t>
      </w:r>
      <w:r w:rsidRPr="00ED3369">
        <w:rPr>
          <w:sz w:val="16"/>
          <w:szCs w:val="16"/>
          <w:lang w:val="en-US" w:bidi="ar"/>
        </w:rPr>
        <w:t xml:space="preserve">resources. </w:t>
      </w:r>
      <w:r w:rsidRPr="00ED3369">
        <w:rPr>
          <w:i/>
          <w:sz w:val="16"/>
          <w:szCs w:val="16"/>
          <w:lang w:val="en-US"/>
        </w:rPr>
        <w:t>Water Resources Research</w:t>
      </w:r>
      <w:r w:rsidRPr="00ED3369">
        <w:rPr>
          <w:sz w:val="16"/>
          <w:szCs w:val="16"/>
          <w:lang w:val="en-US" w:bidi="ar"/>
        </w:rPr>
        <w:t xml:space="preserve"> </w:t>
      </w:r>
      <w:r w:rsidRPr="00ED3369">
        <w:rPr>
          <w:b/>
          <w:sz w:val="16"/>
          <w:szCs w:val="16"/>
          <w:lang w:val="en-US"/>
        </w:rPr>
        <w:t>58</w:t>
      </w:r>
      <w:r w:rsidRPr="00ED3369">
        <w:rPr>
          <w:sz w:val="16"/>
          <w:szCs w:val="16"/>
          <w:lang w:val="en-US" w:bidi="ar"/>
        </w:rPr>
        <w:t xml:space="preserve">, e2021WR031210. </w:t>
      </w:r>
      <w:hyperlink r:id="rId21" w:history="1">
        <w:r w:rsidRPr="00ED3369">
          <w:rPr>
            <w:rStyle w:val="Hyperlink"/>
            <w:sz w:val="16"/>
            <w:szCs w:val="16"/>
            <w:lang w:val="en-US" w:bidi="ar"/>
          </w:rPr>
          <w:t>https://doi.org/10.1029/2021WR031210</w:t>
        </w:r>
      </w:hyperlink>
    </w:p>
  </w:footnote>
  <w:footnote w:id="36">
    <w:p w14:paraId="7B1090F0" w14:textId="77777777" w:rsidR="000D7B54" w:rsidRPr="00E51609" w:rsidRDefault="000D7B54" w:rsidP="000D7B54">
      <w:pPr>
        <w:pStyle w:val="FootnoteText"/>
        <w:rPr>
          <w:sz w:val="16"/>
          <w:szCs w:val="16"/>
          <w:rtl/>
        </w:rPr>
      </w:pPr>
      <w:r w:rsidRPr="00E51609">
        <w:rPr>
          <w:rStyle w:val="FootnoteReference"/>
          <w:sz w:val="16"/>
          <w:szCs w:val="16"/>
        </w:rPr>
        <w:footnoteRef/>
      </w:r>
      <w:r w:rsidRPr="00E51609">
        <w:rPr>
          <w:sz w:val="16"/>
          <w:szCs w:val="16"/>
        </w:rPr>
        <w:t xml:space="preserve"> </w:t>
      </w:r>
      <w:bookmarkStart w:id="0" w:name="_Hlk183609180"/>
      <w:r w:rsidRPr="00E51609">
        <w:rPr>
          <w:sz w:val="16"/>
          <w:szCs w:val="16"/>
        </w:rPr>
        <w:t>Rodell, M.</w:t>
      </w:r>
      <w:r>
        <w:rPr>
          <w:sz w:val="16"/>
          <w:szCs w:val="16"/>
          <w:lang w:val="en-US"/>
        </w:rPr>
        <w:t xml:space="preserve"> </w:t>
      </w:r>
      <w:r w:rsidRPr="00E51609">
        <w:rPr>
          <w:sz w:val="16"/>
          <w:szCs w:val="16"/>
        </w:rPr>
        <w:t xml:space="preserve">et al. </w:t>
      </w:r>
      <w:r>
        <w:rPr>
          <w:sz w:val="16"/>
          <w:szCs w:val="16"/>
          <w:lang w:val="en-US"/>
        </w:rPr>
        <w:t xml:space="preserve">(2024) </w:t>
      </w:r>
      <w:r w:rsidRPr="00E51609">
        <w:rPr>
          <w:sz w:val="16"/>
          <w:szCs w:val="16"/>
        </w:rPr>
        <w:t>An</w:t>
      </w:r>
      <w:r w:rsidRPr="00CD4D93">
        <w:t xml:space="preserve"> </w:t>
      </w:r>
      <w:r w:rsidRPr="00CD4D93">
        <w:rPr>
          <w:sz w:val="16"/>
          <w:szCs w:val="16"/>
        </w:rPr>
        <w:t>abrupt decline in global terrestrial water storage and Its relationship with sea level change</w:t>
      </w:r>
      <w:r w:rsidRPr="00E51609">
        <w:rPr>
          <w:sz w:val="16"/>
          <w:szCs w:val="16"/>
        </w:rPr>
        <w:t xml:space="preserve">. </w:t>
      </w:r>
      <w:r w:rsidRPr="00E51609">
        <w:rPr>
          <w:i/>
          <w:iCs/>
          <w:sz w:val="16"/>
          <w:szCs w:val="16"/>
        </w:rPr>
        <w:t>Surv Geophys</w:t>
      </w:r>
      <w:r>
        <w:rPr>
          <w:sz w:val="16"/>
          <w:szCs w:val="16"/>
          <w:lang w:val="en-US"/>
        </w:rPr>
        <w:t>,</w:t>
      </w:r>
      <w:r w:rsidRPr="00E51609">
        <w:rPr>
          <w:sz w:val="16"/>
          <w:szCs w:val="16"/>
        </w:rPr>
        <w:t xml:space="preserve"> </w:t>
      </w:r>
      <w:hyperlink r:id="rId22" w:history="1">
        <w:r w:rsidRPr="00E51609">
          <w:rPr>
            <w:rStyle w:val="Hyperlink"/>
            <w:sz w:val="16"/>
            <w:szCs w:val="16"/>
          </w:rPr>
          <w:t>https://doi.org/10.1007/s10712-024-09860-w</w:t>
        </w:r>
      </w:hyperlink>
      <w:r w:rsidRPr="00E51609">
        <w:rPr>
          <w:rFonts w:hint="cs"/>
          <w:sz w:val="16"/>
          <w:szCs w:val="16"/>
          <w:rtl/>
        </w:rPr>
        <w:t xml:space="preserve"> </w:t>
      </w:r>
      <w:bookmarkEnd w:id="0"/>
    </w:p>
  </w:footnote>
  <w:footnote w:id="37">
    <w:p w14:paraId="4EC5F202" w14:textId="77777777" w:rsidR="000D7B54" w:rsidRPr="00943BEB" w:rsidRDefault="000D7B54" w:rsidP="000D7B54">
      <w:pPr>
        <w:pStyle w:val="FootnoteText"/>
        <w:rPr>
          <w:rFonts w:cstheme="minorBidi"/>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Eisenreich S. J. et al. (2005) Climate Change and the European Water Dimension. A Report to the European Water Directors. EUR 21553; (2) </w:t>
      </w:r>
      <w:r w:rsidRPr="00ED3369">
        <w:rPr>
          <w:sz w:val="16"/>
          <w:szCs w:val="16"/>
        </w:rPr>
        <w:t xml:space="preserve">Brauman, K. A., Richter, B. D., Postel, S., Malsy, M., &amp; Flörke, M. (2016) Water depletion: An improved metric for incorporating seasonal and dry-year water scarcity into water risk assessments. </w:t>
      </w:r>
      <w:r w:rsidRPr="00ED3369">
        <w:rPr>
          <w:i/>
          <w:sz w:val="16"/>
          <w:szCs w:val="16"/>
        </w:rPr>
        <w:t>Elementa: Science of the Anthropocene</w:t>
      </w:r>
      <w:r w:rsidRPr="00ED3369">
        <w:rPr>
          <w:sz w:val="16"/>
          <w:szCs w:val="16"/>
        </w:rPr>
        <w:t xml:space="preserve"> </w:t>
      </w:r>
      <w:r w:rsidRPr="00ED3369">
        <w:rPr>
          <w:b/>
          <w:sz w:val="16"/>
          <w:szCs w:val="16"/>
        </w:rPr>
        <w:t>4</w:t>
      </w:r>
      <w:r w:rsidRPr="00ED3369">
        <w:rPr>
          <w:sz w:val="16"/>
          <w:szCs w:val="16"/>
          <w:lang w:val="en-US"/>
        </w:rPr>
        <w:t xml:space="preserve">; (3) Rhoades, A. M., Jones, A. D., &amp; Ullrich, P. A. (2018) The changing character of the California Sierra Nevada as a natural reservoir. </w:t>
      </w:r>
      <w:r w:rsidRPr="00ED3369">
        <w:rPr>
          <w:i/>
          <w:sz w:val="16"/>
          <w:szCs w:val="16"/>
          <w:lang w:val="en-US"/>
        </w:rPr>
        <w:t>Geophysical Research Letters</w:t>
      </w:r>
      <w:r w:rsidRPr="00ED3369">
        <w:rPr>
          <w:sz w:val="16"/>
          <w:szCs w:val="16"/>
          <w:lang w:val="en-US"/>
        </w:rPr>
        <w:t xml:space="preserve"> </w:t>
      </w:r>
      <w:r w:rsidRPr="00ED3369">
        <w:rPr>
          <w:b/>
          <w:sz w:val="16"/>
          <w:szCs w:val="16"/>
          <w:lang w:val="en-US"/>
        </w:rPr>
        <w:t>45</w:t>
      </w:r>
      <w:r w:rsidRPr="00ED3369">
        <w:rPr>
          <w:sz w:val="16"/>
          <w:szCs w:val="16"/>
          <w:lang w:val="en-US"/>
        </w:rPr>
        <w:t xml:space="preserve">, </w:t>
      </w:r>
      <w:r w:rsidRPr="00943BEB">
        <w:rPr>
          <w:sz w:val="16"/>
          <w:szCs w:val="16"/>
          <w:lang w:val="en-US"/>
        </w:rPr>
        <w:t xml:space="preserve">13,008–13,019. </w:t>
      </w:r>
      <w:hyperlink r:id="rId23" w:history="1">
        <w:r w:rsidRPr="00943BEB">
          <w:rPr>
            <w:rStyle w:val="Hyperlink"/>
            <w:sz w:val="16"/>
            <w:szCs w:val="16"/>
            <w:lang w:val="en-US"/>
          </w:rPr>
          <w:t>https://doi.org/10.1029/2018GL080308</w:t>
        </w:r>
      </w:hyperlink>
      <w:r w:rsidRPr="00943BEB">
        <w:rPr>
          <w:sz w:val="16"/>
          <w:szCs w:val="16"/>
          <w:lang w:val="en-US"/>
        </w:rPr>
        <w:t xml:space="preserve"> </w:t>
      </w:r>
    </w:p>
  </w:footnote>
  <w:footnote w:id="38">
    <w:p w14:paraId="1AE22686" w14:textId="77777777" w:rsidR="000D7B54" w:rsidRPr="00943BEB" w:rsidRDefault="000D7B54" w:rsidP="000D7B54">
      <w:pPr>
        <w:pStyle w:val="FootnoteText"/>
        <w:rPr>
          <w:rFonts w:cstheme="minorBidi"/>
          <w:sz w:val="16"/>
          <w:szCs w:val="16"/>
          <w:rtl/>
        </w:rPr>
      </w:pPr>
      <w:r w:rsidRPr="00943BEB">
        <w:rPr>
          <w:rStyle w:val="FootnoteReference"/>
          <w:sz w:val="16"/>
          <w:szCs w:val="16"/>
        </w:rPr>
        <w:footnoteRef/>
      </w:r>
      <w:r w:rsidRPr="00943BEB">
        <w:rPr>
          <w:sz w:val="16"/>
          <w:szCs w:val="16"/>
        </w:rPr>
        <w:t xml:space="preserve"> Sheffield, J., Wood, E. &amp; Roderick, M. (2012)</w:t>
      </w:r>
      <w:r w:rsidRPr="00943BEB">
        <w:rPr>
          <w:sz w:val="16"/>
          <w:szCs w:val="16"/>
          <w:lang w:val="en-US"/>
        </w:rPr>
        <w:t xml:space="preserve"> </w:t>
      </w:r>
      <w:r w:rsidRPr="00943BEB">
        <w:rPr>
          <w:sz w:val="16"/>
          <w:szCs w:val="16"/>
        </w:rPr>
        <w:t xml:space="preserve">Little change in global drought over the past 60 years. </w:t>
      </w:r>
      <w:r w:rsidRPr="00943BEB">
        <w:rPr>
          <w:i/>
          <w:sz w:val="16"/>
          <w:szCs w:val="16"/>
        </w:rPr>
        <w:t>Nature</w:t>
      </w:r>
      <w:r w:rsidRPr="00943BEB">
        <w:rPr>
          <w:sz w:val="16"/>
          <w:szCs w:val="16"/>
        </w:rPr>
        <w:t xml:space="preserve"> </w:t>
      </w:r>
      <w:r w:rsidRPr="00943BEB">
        <w:rPr>
          <w:b/>
          <w:sz w:val="16"/>
          <w:szCs w:val="16"/>
        </w:rPr>
        <w:t>491</w:t>
      </w:r>
      <w:r w:rsidRPr="00943BEB">
        <w:rPr>
          <w:sz w:val="16"/>
          <w:szCs w:val="16"/>
        </w:rPr>
        <w:t xml:space="preserve">, 435–438. </w:t>
      </w:r>
      <w:hyperlink r:id="rId24" w:history="1">
        <w:r w:rsidRPr="00943BEB">
          <w:rPr>
            <w:rStyle w:val="Hyperlink"/>
            <w:sz w:val="16"/>
            <w:szCs w:val="16"/>
          </w:rPr>
          <w:t>https://doi.org/10.1038/nature11575</w:t>
        </w:r>
      </w:hyperlink>
      <w:r w:rsidRPr="00943BEB">
        <w:rPr>
          <w:rFonts w:hint="cs"/>
          <w:sz w:val="16"/>
          <w:szCs w:val="16"/>
          <w:rtl/>
        </w:rPr>
        <w:t xml:space="preserve"> </w:t>
      </w:r>
    </w:p>
  </w:footnote>
  <w:footnote w:id="39">
    <w:p w14:paraId="70EC9674" w14:textId="77777777" w:rsidR="000D7B54" w:rsidRPr="00943BEB" w:rsidRDefault="000D7B54" w:rsidP="000D7B54">
      <w:pPr>
        <w:pStyle w:val="FootnoteText"/>
        <w:rPr>
          <w:rFonts w:cstheme="minorBidi"/>
          <w:sz w:val="16"/>
          <w:szCs w:val="16"/>
          <w:rtl/>
        </w:rPr>
      </w:pPr>
      <w:r w:rsidRPr="00943BEB">
        <w:rPr>
          <w:rStyle w:val="FootnoteReference"/>
          <w:sz w:val="16"/>
          <w:szCs w:val="16"/>
        </w:rPr>
        <w:footnoteRef/>
      </w:r>
      <w:r w:rsidRPr="00943BEB">
        <w:rPr>
          <w:sz w:val="16"/>
          <w:szCs w:val="16"/>
        </w:rPr>
        <w:t xml:space="preserve"> </w:t>
      </w:r>
      <w:r w:rsidRPr="00943BEB">
        <w:rPr>
          <w:sz w:val="16"/>
          <w:szCs w:val="16"/>
          <w:lang w:val="en-US"/>
        </w:rPr>
        <w:t xml:space="preserve">Pulliainen, J., Luojus, K., Derksen, C. et al. (2020) Patterns and trends of Northern Hemisphere snow mass from 1980 to 2018. </w:t>
      </w:r>
      <w:r w:rsidRPr="00943BEB">
        <w:rPr>
          <w:i/>
          <w:iCs/>
          <w:sz w:val="16"/>
          <w:szCs w:val="16"/>
          <w:lang w:val="en-US"/>
        </w:rPr>
        <w:t>Nature</w:t>
      </w:r>
      <w:r w:rsidRPr="00943BEB">
        <w:rPr>
          <w:sz w:val="16"/>
          <w:szCs w:val="16"/>
          <w:lang w:val="en-US"/>
        </w:rPr>
        <w:t xml:space="preserve"> </w:t>
      </w:r>
      <w:r w:rsidRPr="00943BEB">
        <w:rPr>
          <w:b/>
          <w:bCs/>
          <w:sz w:val="16"/>
          <w:szCs w:val="16"/>
          <w:lang w:val="en-US"/>
        </w:rPr>
        <w:t>581</w:t>
      </w:r>
      <w:r w:rsidRPr="00943BEB">
        <w:rPr>
          <w:sz w:val="16"/>
          <w:szCs w:val="16"/>
          <w:lang w:val="en-US"/>
        </w:rPr>
        <w:t xml:space="preserve">, 294–298. </w:t>
      </w:r>
      <w:hyperlink r:id="rId25" w:history="1">
        <w:r w:rsidRPr="00943BEB">
          <w:rPr>
            <w:rStyle w:val="Hyperlink"/>
            <w:sz w:val="16"/>
            <w:szCs w:val="16"/>
            <w:lang w:val="en-US"/>
          </w:rPr>
          <w:t>https://doi.org/10.1038/s41586-020-2258-0</w:t>
        </w:r>
      </w:hyperlink>
      <w:r w:rsidRPr="00943BEB">
        <w:rPr>
          <w:sz w:val="16"/>
          <w:szCs w:val="16"/>
          <w:lang w:val="en-US"/>
        </w:rPr>
        <w:t xml:space="preserve">  </w:t>
      </w:r>
      <w:r w:rsidRPr="00943BEB">
        <w:rPr>
          <w:sz w:val="16"/>
          <w:szCs w:val="16"/>
        </w:rPr>
        <w:t xml:space="preserve"> </w:t>
      </w:r>
    </w:p>
  </w:footnote>
  <w:footnote w:id="40">
    <w:p w14:paraId="3F54CDB0" w14:textId="77777777" w:rsidR="000D7B54" w:rsidRPr="00943BEB" w:rsidRDefault="000D7B54" w:rsidP="000D7B54">
      <w:pPr>
        <w:pStyle w:val="FootnoteText"/>
        <w:rPr>
          <w:sz w:val="16"/>
          <w:szCs w:val="16"/>
          <w:rtl/>
          <w:lang w:val="en-US"/>
        </w:rPr>
      </w:pPr>
      <w:r w:rsidRPr="00943BEB">
        <w:rPr>
          <w:rStyle w:val="FootnoteReference"/>
          <w:sz w:val="16"/>
          <w:szCs w:val="16"/>
        </w:rPr>
        <w:footnoteRef/>
      </w:r>
      <w:r w:rsidRPr="00943BEB">
        <w:rPr>
          <w:sz w:val="16"/>
          <w:szCs w:val="16"/>
        </w:rPr>
        <w:t xml:space="preserve"> </w:t>
      </w:r>
      <w:r w:rsidRPr="00943BEB">
        <w:rPr>
          <w:sz w:val="16"/>
          <w:szCs w:val="16"/>
          <w:lang w:val="en-US"/>
        </w:rPr>
        <w:t xml:space="preserve">(1) Held, I. M., and B. J. Soden (2006) Robust Responses of the hydrological cycle to global warming. J. Climate, 19, 5686–5699, </w:t>
      </w:r>
      <w:hyperlink r:id="rId26" w:history="1">
        <w:r w:rsidRPr="00943BEB">
          <w:rPr>
            <w:rStyle w:val="Hyperlink"/>
            <w:sz w:val="16"/>
            <w:szCs w:val="16"/>
            <w:lang w:val="en-US"/>
          </w:rPr>
          <w:t>https://doi.org/10.1175/JCLI3990.1</w:t>
        </w:r>
      </w:hyperlink>
      <w:r w:rsidRPr="00943BEB">
        <w:rPr>
          <w:sz w:val="16"/>
          <w:szCs w:val="16"/>
          <w:lang w:val="en-US"/>
        </w:rPr>
        <w:t xml:space="preserve">; (2) Xiong, J., et al. (2022) A reexamination of the dry gets drier and wet gets wetter paradigm over global land: insight from terrestrial water storage changes, Hydrol. Earth Syst. Sci. Discuss. </w:t>
      </w:r>
      <w:hyperlink r:id="rId27" w:history="1">
        <w:r w:rsidRPr="00943BEB">
          <w:rPr>
            <w:rStyle w:val="Hyperlink"/>
            <w:sz w:val="16"/>
            <w:szCs w:val="16"/>
            <w:lang w:val="en-US"/>
          </w:rPr>
          <w:t>https://doi.org/10.5194/hess-2021-645</w:t>
        </w:r>
      </w:hyperlink>
      <w:r w:rsidRPr="00943BEB">
        <w:rPr>
          <w:sz w:val="16"/>
          <w:szCs w:val="16"/>
          <w:lang w:val="en-US"/>
        </w:rPr>
        <w:t xml:space="preserve"> </w:t>
      </w:r>
    </w:p>
  </w:footnote>
  <w:footnote w:id="41">
    <w:p w14:paraId="3363A1FE" w14:textId="77777777" w:rsidR="000D7B54" w:rsidRPr="00943BEB" w:rsidRDefault="000D7B54" w:rsidP="000D7B54">
      <w:pPr>
        <w:pStyle w:val="FootnoteText"/>
        <w:rPr>
          <w:sz w:val="16"/>
          <w:szCs w:val="16"/>
          <w:lang w:val="en-US"/>
        </w:rPr>
      </w:pPr>
      <w:r w:rsidRPr="00943BEB">
        <w:rPr>
          <w:rStyle w:val="FootnoteReference"/>
          <w:sz w:val="16"/>
          <w:szCs w:val="16"/>
        </w:rPr>
        <w:footnoteRef/>
      </w:r>
      <w:r w:rsidRPr="00943BEB">
        <w:rPr>
          <w:sz w:val="16"/>
          <w:szCs w:val="16"/>
        </w:rPr>
        <w:t xml:space="preserve"> Polson, D. and Hegerl, G. C.</w:t>
      </w:r>
      <w:r w:rsidRPr="00943BEB">
        <w:rPr>
          <w:sz w:val="16"/>
          <w:szCs w:val="16"/>
          <w:lang w:val="en-US"/>
        </w:rPr>
        <w:t xml:space="preserve"> (2017) </w:t>
      </w:r>
      <w:r w:rsidRPr="00943BEB">
        <w:rPr>
          <w:sz w:val="16"/>
          <w:szCs w:val="16"/>
        </w:rPr>
        <w:t xml:space="preserve">Strengthening contrast between precipitation in tropical wet and dry regions, </w:t>
      </w:r>
      <w:r w:rsidRPr="00943BEB">
        <w:rPr>
          <w:i/>
          <w:iCs/>
          <w:sz w:val="16"/>
          <w:szCs w:val="16"/>
        </w:rPr>
        <w:t>Geophys. Res. Lett</w:t>
      </w:r>
      <w:r w:rsidRPr="00943BEB">
        <w:rPr>
          <w:sz w:val="16"/>
          <w:szCs w:val="16"/>
        </w:rPr>
        <w:t xml:space="preserve">., </w:t>
      </w:r>
      <w:r w:rsidRPr="00943BEB">
        <w:rPr>
          <w:b/>
          <w:bCs/>
          <w:sz w:val="16"/>
          <w:szCs w:val="16"/>
        </w:rPr>
        <w:t>44</w:t>
      </w:r>
      <w:r w:rsidRPr="00943BEB">
        <w:rPr>
          <w:sz w:val="16"/>
          <w:szCs w:val="16"/>
        </w:rPr>
        <w:t xml:space="preserve">, 365–373, </w:t>
      </w:r>
      <w:hyperlink r:id="rId28" w:history="1">
        <w:r w:rsidRPr="00943BEB">
          <w:rPr>
            <w:rStyle w:val="Hyperlink"/>
            <w:sz w:val="16"/>
            <w:szCs w:val="16"/>
          </w:rPr>
          <w:t>https://doi.org/10.1002/2016GL071194</w:t>
        </w:r>
      </w:hyperlink>
      <w:r w:rsidRPr="00943BEB">
        <w:rPr>
          <w:sz w:val="16"/>
          <w:szCs w:val="16"/>
          <w:lang w:val="en-US"/>
        </w:rPr>
        <w:t xml:space="preserve"> </w:t>
      </w:r>
      <w:r w:rsidRPr="00943BEB">
        <w:rPr>
          <w:sz w:val="16"/>
          <w:szCs w:val="16"/>
        </w:rPr>
        <w:t>.</w:t>
      </w:r>
      <w:r w:rsidRPr="00943BEB">
        <w:rPr>
          <w:sz w:val="16"/>
          <w:szCs w:val="16"/>
          <w:lang w:val="en-US"/>
        </w:rPr>
        <w:t xml:space="preserve"> </w:t>
      </w:r>
      <w:r w:rsidRPr="00943BEB">
        <w:rPr>
          <w:sz w:val="16"/>
          <w:szCs w:val="16"/>
        </w:rPr>
        <w:t> </w:t>
      </w:r>
      <w:r w:rsidRPr="00943BEB">
        <w:rPr>
          <w:sz w:val="16"/>
          <w:szCs w:val="16"/>
          <w:lang w:val="en-US"/>
        </w:rPr>
        <w:t xml:space="preserve"> </w:t>
      </w:r>
    </w:p>
  </w:footnote>
  <w:footnote w:id="42">
    <w:p w14:paraId="104A6AF0" w14:textId="77777777" w:rsidR="000D7B54" w:rsidRPr="00943BEB" w:rsidRDefault="000D7B54" w:rsidP="000D7B54">
      <w:pPr>
        <w:spacing w:after="0"/>
        <w:rPr>
          <w:color w:val="auto"/>
          <w:sz w:val="16"/>
          <w:szCs w:val="16"/>
          <w:lang w:val="en-US"/>
        </w:rPr>
      </w:pPr>
      <w:r w:rsidRPr="00943BEB">
        <w:rPr>
          <w:color w:val="auto"/>
          <w:sz w:val="16"/>
          <w:szCs w:val="16"/>
          <w:vertAlign w:val="superscript"/>
          <w:lang w:val="en-US"/>
        </w:rPr>
        <w:t>31</w:t>
      </w:r>
      <w:r w:rsidRPr="00943BEB">
        <w:rPr>
          <w:color w:val="auto"/>
          <w:sz w:val="16"/>
          <w:szCs w:val="16"/>
          <w:lang w:val="en-US"/>
        </w:rPr>
        <w:t xml:space="preserve"> (1) </w:t>
      </w:r>
      <w:hyperlink r:id="rId29" w:history="1">
        <w:r w:rsidRPr="00943BEB">
          <w:rPr>
            <w:rStyle w:val="Hyperlink"/>
            <w:sz w:val="16"/>
            <w:szCs w:val="16"/>
            <w:lang w:val="en-US"/>
          </w:rPr>
          <w:t>https://eos.org/research-spotlights/a-better-way-to-understand-drought?mkt_tok=OTg3LUlHVC01NzIAAAF8wTXSzHum6ytJ57-aihFe9T9DRz_mMmZ…</w:t>
        </w:r>
      </w:hyperlink>
      <w:r w:rsidRPr="00943BEB">
        <w:rPr>
          <w:color w:val="auto"/>
          <w:sz w:val="16"/>
          <w:szCs w:val="16"/>
          <w:lang w:val="en-US"/>
        </w:rPr>
        <w:t>;</w:t>
      </w:r>
      <w:r w:rsidRPr="00943BEB">
        <w:rPr>
          <w:rFonts w:hint="cs"/>
          <w:color w:val="auto"/>
          <w:sz w:val="16"/>
          <w:szCs w:val="16"/>
          <w:rtl/>
          <w:lang w:val="en-US"/>
        </w:rPr>
        <w:t xml:space="preserve"> </w:t>
      </w:r>
      <w:r w:rsidRPr="00943BEB">
        <w:rPr>
          <w:color w:val="auto"/>
          <w:sz w:val="16"/>
          <w:szCs w:val="16"/>
          <w:lang w:val="en-US"/>
        </w:rPr>
        <w:t xml:space="preserve">(2) Oladipo E.O. (1985) A comparative performance analysis of three meteorological drought indices. </w:t>
      </w:r>
      <w:r w:rsidRPr="00943BEB">
        <w:rPr>
          <w:i/>
          <w:iCs/>
          <w:color w:val="auto"/>
          <w:sz w:val="16"/>
          <w:szCs w:val="16"/>
          <w:lang w:val="en-US"/>
        </w:rPr>
        <w:t>J. Climato</w:t>
      </w:r>
      <w:r w:rsidRPr="00943BEB">
        <w:rPr>
          <w:color w:val="auto"/>
          <w:sz w:val="16"/>
          <w:szCs w:val="16"/>
          <w:lang w:val="en-US"/>
        </w:rPr>
        <w:t xml:space="preserve">l. </w:t>
      </w:r>
      <w:r w:rsidRPr="00943BEB">
        <w:rPr>
          <w:b/>
          <w:bCs/>
          <w:color w:val="auto"/>
          <w:sz w:val="16"/>
          <w:szCs w:val="16"/>
          <w:lang w:val="en-US"/>
        </w:rPr>
        <w:t>655</w:t>
      </w:r>
      <w:r w:rsidRPr="00943BEB">
        <w:rPr>
          <w:color w:val="auto"/>
          <w:sz w:val="16"/>
          <w:szCs w:val="16"/>
          <w:lang w:val="en-US"/>
        </w:rPr>
        <w:t xml:space="preserve">, 10.1002/joc.3370050607; (3) Redmond K.T. (2002) The depiction of drought: a commentary, </w:t>
      </w:r>
      <w:r w:rsidRPr="00943BEB">
        <w:rPr>
          <w:i/>
          <w:iCs/>
          <w:color w:val="auto"/>
          <w:sz w:val="16"/>
          <w:szCs w:val="16"/>
          <w:lang w:val="en-US"/>
        </w:rPr>
        <w:t>Bull. Am. Meteorol. Soc</w:t>
      </w:r>
      <w:r w:rsidRPr="00943BEB">
        <w:rPr>
          <w:color w:val="auto"/>
          <w:sz w:val="16"/>
          <w:szCs w:val="16"/>
          <w:lang w:val="en-US"/>
        </w:rPr>
        <w:t xml:space="preserve">. </w:t>
      </w:r>
      <w:r w:rsidRPr="00943BEB">
        <w:rPr>
          <w:b/>
          <w:bCs/>
          <w:color w:val="auto"/>
          <w:sz w:val="16"/>
          <w:szCs w:val="16"/>
          <w:lang w:val="en-US"/>
        </w:rPr>
        <w:t>83</w:t>
      </w:r>
      <w:r w:rsidRPr="00943BEB">
        <w:rPr>
          <w:color w:val="auto"/>
          <w:sz w:val="16"/>
          <w:szCs w:val="16"/>
          <w:lang w:val="en-US"/>
        </w:rPr>
        <w:t xml:space="preserve">, p. 1143, 10.1175/1520-0477-83.8.1143; (4) Lisboa M. S., Schneider R.L., Sullivan P.J., Walter M. T. (2020) Drought and post-drought rain effect on stream phosphorus and other nutrient losses in the Northeastern USA. </w:t>
      </w:r>
      <w:r w:rsidRPr="00943BEB">
        <w:rPr>
          <w:i/>
          <w:iCs/>
          <w:color w:val="auto"/>
          <w:sz w:val="16"/>
          <w:szCs w:val="16"/>
          <w:lang w:val="en-US"/>
        </w:rPr>
        <w:t>J. Hydrol. Reg. Stud</w:t>
      </w:r>
      <w:r w:rsidRPr="00943BEB">
        <w:rPr>
          <w:color w:val="auto"/>
          <w:sz w:val="16"/>
          <w:szCs w:val="16"/>
          <w:lang w:val="en-US"/>
        </w:rPr>
        <w:t xml:space="preserve">. </w:t>
      </w:r>
      <w:r w:rsidRPr="00943BEB">
        <w:rPr>
          <w:b/>
          <w:bCs/>
          <w:color w:val="auto"/>
          <w:sz w:val="16"/>
          <w:szCs w:val="16"/>
          <w:lang w:val="en-US"/>
        </w:rPr>
        <w:t>28</w:t>
      </w:r>
      <w:r w:rsidRPr="00943BEB">
        <w:rPr>
          <w:color w:val="auto"/>
          <w:sz w:val="16"/>
          <w:szCs w:val="16"/>
          <w:lang w:val="en-US"/>
        </w:rPr>
        <w:t xml:space="preserve">, 10.1016/j.ejrh.2020.100672; (5) Prieto I., Ryel R.J. (2014) Internal hydraulic redistribution prevents the loss of root conductivity during drought. </w:t>
      </w:r>
      <w:r w:rsidRPr="00943BEB">
        <w:rPr>
          <w:i/>
          <w:iCs/>
          <w:color w:val="auto"/>
          <w:sz w:val="16"/>
          <w:szCs w:val="16"/>
          <w:lang w:val="en-US"/>
        </w:rPr>
        <w:t>Tree Physiol</w:t>
      </w:r>
      <w:r w:rsidRPr="00943BEB">
        <w:rPr>
          <w:color w:val="auto"/>
          <w:sz w:val="16"/>
          <w:szCs w:val="16"/>
          <w:lang w:val="en-US"/>
        </w:rPr>
        <w:t xml:space="preserve">. </w:t>
      </w:r>
      <w:r w:rsidRPr="00943BEB">
        <w:rPr>
          <w:b/>
          <w:bCs/>
          <w:color w:val="auto"/>
          <w:sz w:val="16"/>
          <w:szCs w:val="16"/>
          <w:lang w:val="en-US"/>
        </w:rPr>
        <w:t>34</w:t>
      </w:r>
      <w:r w:rsidRPr="00943BEB">
        <w:rPr>
          <w:color w:val="auto"/>
          <w:sz w:val="16"/>
          <w:szCs w:val="16"/>
          <w:lang w:val="en-US"/>
        </w:rPr>
        <w:t xml:space="preserve">, 39, 10.1093/treephys/tpt115; (6) Connor J.D., Kandulu J.M., Bark R.H. (2014) Irrigation revenue loss in Murray–Darling Basin drought: an econometric assessment, </w:t>
      </w:r>
      <w:r w:rsidRPr="00943BEB">
        <w:rPr>
          <w:i/>
          <w:iCs/>
          <w:color w:val="auto"/>
          <w:sz w:val="16"/>
          <w:szCs w:val="16"/>
          <w:lang w:val="en-US"/>
        </w:rPr>
        <w:t>Agric. Water Manag</w:t>
      </w:r>
      <w:r w:rsidRPr="00943BEB">
        <w:rPr>
          <w:color w:val="auto"/>
          <w:sz w:val="16"/>
          <w:szCs w:val="16"/>
          <w:lang w:val="en-US"/>
        </w:rPr>
        <w:t xml:space="preserve">. </w:t>
      </w:r>
      <w:r w:rsidRPr="00943BEB">
        <w:rPr>
          <w:b/>
          <w:bCs/>
          <w:color w:val="auto"/>
          <w:sz w:val="16"/>
          <w:szCs w:val="16"/>
          <w:lang w:val="en-US"/>
        </w:rPr>
        <w:t>145</w:t>
      </w:r>
      <w:r w:rsidRPr="00943BEB">
        <w:rPr>
          <w:color w:val="auto"/>
          <w:sz w:val="16"/>
          <w:szCs w:val="16"/>
          <w:lang w:val="en-US"/>
        </w:rPr>
        <w:t xml:space="preserve">, 163, 10.1016/j.agwat.2014.05.003; (7) Fontes F., Gorst A., Palmer C. (2020) Does choice of drought index influence estimates of drought-induced rice losses in India? </w:t>
      </w:r>
      <w:r w:rsidRPr="00943BEB">
        <w:rPr>
          <w:i/>
          <w:iCs/>
          <w:color w:val="auto"/>
          <w:sz w:val="16"/>
          <w:szCs w:val="16"/>
          <w:lang w:val="en-US"/>
        </w:rPr>
        <w:t>Environ. Dev. Econ</w:t>
      </w:r>
      <w:r w:rsidRPr="00943BEB">
        <w:rPr>
          <w:color w:val="auto"/>
          <w:sz w:val="16"/>
          <w:szCs w:val="16"/>
          <w:lang w:val="en-US"/>
        </w:rPr>
        <w:t xml:space="preserve">. </w:t>
      </w:r>
      <w:r w:rsidRPr="00943BEB">
        <w:rPr>
          <w:b/>
          <w:bCs/>
          <w:color w:val="auto"/>
          <w:sz w:val="16"/>
          <w:szCs w:val="16"/>
          <w:lang w:val="en-US"/>
        </w:rPr>
        <w:t>25</w:t>
      </w:r>
      <w:r w:rsidRPr="00943BEB">
        <w:rPr>
          <w:color w:val="auto"/>
          <w:sz w:val="16"/>
          <w:szCs w:val="16"/>
          <w:lang w:val="en-US"/>
        </w:rPr>
        <w:t>, 459, 10.1017/s1355770x2000011x</w:t>
      </w:r>
      <w:r w:rsidRPr="00943BEB">
        <w:rPr>
          <w:rFonts w:hint="cs"/>
          <w:color w:val="auto"/>
          <w:sz w:val="16"/>
          <w:szCs w:val="16"/>
          <w:rtl/>
          <w:lang w:val="en-US"/>
        </w:rPr>
        <w:t xml:space="preserve"> </w:t>
      </w:r>
    </w:p>
  </w:footnote>
  <w:footnote w:id="43">
    <w:p w14:paraId="4EF68347" w14:textId="77777777" w:rsidR="00C57D04" w:rsidRPr="00ED3369" w:rsidRDefault="00C57D04" w:rsidP="00C57D04">
      <w:pPr>
        <w:spacing w:after="0" w:line="240" w:lineRule="auto"/>
        <w:rPr>
          <w:sz w:val="16"/>
          <w:szCs w:val="16"/>
          <w:rtl/>
        </w:rPr>
      </w:pPr>
      <w:r w:rsidRPr="00ED3369">
        <w:rPr>
          <w:rStyle w:val="FootnoteReference"/>
          <w:sz w:val="16"/>
          <w:szCs w:val="16"/>
        </w:rPr>
        <w:footnoteRef/>
      </w:r>
      <w:r w:rsidRPr="00ED3369">
        <w:rPr>
          <w:sz w:val="16"/>
          <w:szCs w:val="16"/>
        </w:rPr>
        <w:t xml:space="preserve"> </w:t>
      </w:r>
      <w:hyperlink r:id="rId30" w:history="1">
        <w:r w:rsidRPr="00ED3369">
          <w:rPr>
            <w:rStyle w:val="Hyperlink"/>
            <w:sz w:val="16"/>
            <w:szCs w:val="16"/>
          </w:rPr>
          <w:t>https://www.haaretz.co.il/news/world/africa/2018-02-01/ty-article-magazine/.premium/0000017f-db17-df62-a9ff-dfd7357e0000</w:t>
        </w:r>
      </w:hyperlink>
      <w:r w:rsidRPr="00ED3369">
        <w:rPr>
          <w:rFonts w:hint="cs"/>
          <w:sz w:val="16"/>
          <w:szCs w:val="16"/>
          <w:rtl/>
        </w:rPr>
        <w:t xml:space="preserve"> </w:t>
      </w:r>
    </w:p>
  </w:footnote>
  <w:footnote w:id="44">
    <w:p w14:paraId="62171BAC" w14:textId="77777777" w:rsidR="00C57D04" w:rsidRPr="00ED3369" w:rsidRDefault="00C57D04" w:rsidP="00C57D04">
      <w:pPr>
        <w:shd w:val="clear" w:color="auto" w:fill="FFFFFF"/>
        <w:spacing w:after="0" w:line="240" w:lineRule="auto"/>
        <w:rPr>
          <w:rFonts w:eastAsia="Times New Roman"/>
          <w:sz w:val="16"/>
          <w:szCs w:val="16"/>
          <w:rtl/>
        </w:rPr>
      </w:pPr>
      <w:r w:rsidRPr="00ED3369">
        <w:rPr>
          <w:rStyle w:val="FootnoteReference"/>
          <w:sz w:val="16"/>
          <w:szCs w:val="16"/>
        </w:rPr>
        <w:footnoteRef/>
      </w:r>
      <w:r w:rsidRPr="00ED3369">
        <w:rPr>
          <w:sz w:val="16"/>
          <w:szCs w:val="16"/>
        </w:rPr>
        <w:t xml:space="preserve"> </w:t>
      </w:r>
      <w:hyperlink r:id="rId31" w:history="1">
        <w:r w:rsidRPr="00ED3369">
          <w:rPr>
            <w:rStyle w:val="Hyperlink"/>
            <w:rFonts w:eastAsia="Times New Roman"/>
            <w:sz w:val="16"/>
            <w:szCs w:val="16"/>
          </w:rPr>
          <w:t>https://www.haaretz.co.il/science/2015-04-06/ty-article-magazine/.premium/0000017f-e38a-df7c-a5ff-e3fa2f980000</w:t>
        </w:r>
      </w:hyperlink>
      <w:r w:rsidRPr="00ED3369">
        <w:rPr>
          <w:rFonts w:eastAsia="Times New Roman"/>
          <w:sz w:val="16"/>
          <w:szCs w:val="16"/>
          <w:rtl/>
        </w:rPr>
        <w:t xml:space="preserve"> </w:t>
      </w:r>
    </w:p>
  </w:footnote>
  <w:footnote w:id="45">
    <w:p w14:paraId="108EFB05" w14:textId="62427D81" w:rsidR="00637859" w:rsidRPr="00637859" w:rsidRDefault="00637859">
      <w:pPr>
        <w:pStyle w:val="FootnoteText"/>
        <w:rPr>
          <w:sz w:val="16"/>
          <w:szCs w:val="16"/>
          <w:rtl/>
        </w:rPr>
      </w:pPr>
      <w:r w:rsidRPr="00637859">
        <w:rPr>
          <w:rStyle w:val="FootnoteReference"/>
          <w:sz w:val="16"/>
          <w:szCs w:val="16"/>
        </w:rPr>
        <w:footnoteRef/>
      </w:r>
      <w:r w:rsidRPr="00637859">
        <w:rPr>
          <w:sz w:val="16"/>
          <w:szCs w:val="16"/>
        </w:rPr>
        <w:t xml:space="preserve"> Hadei M. and Hopke P. K. (2025) Civilizational Drought: A Missing Category in the Understanding of Iran’s Water Crisis. </w:t>
      </w:r>
      <w:r w:rsidRPr="00637859">
        <w:rPr>
          <w:rFonts w:hint="cs"/>
          <w:i/>
          <w:iCs/>
          <w:sz w:val="16"/>
          <w:szCs w:val="16"/>
        </w:rPr>
        <w:t>ES</w:t>
      </w:r>
      <w:r w:rsidRPr="00637859">
        <w:rPr>
          <w:rFonts w:hint="cs"/>
          <w:i/>
          <w:iCs/>
          <w:sz w:val="16"/>
          <w:szCs w:val="16"/>
          <w:rtl/>
        </w:rPr>
        <w:t>&amp;</w:t>
      </w:r>
      <w:r w:rsidRPr="00637859">
        <w:rPr>
          <w:rFonts w:hint="cs"/>
          <w:i/>
          <w:iCs/>
          <w:sz w:val="16"/>
          <w:szCs w:val="16"/>
        </w:rPr>
        <w:t>T</w:t>
      </w:r>
      <w:r w:rsidRPr="00637859">
        <w:rPr>
          <w:sz w:val="16"/>
          <w:szCs w:val="16"/>
        </w:rPr>
        <w:t xml:space="preserve">. </w:t>
      </w:r>
      <w:hyperlink r:id="rId32" w:history="1">
        <w:r w:rsidRPr="00637859">
          <w:rPr>
            <w:rStyle w:val="Hyperlink"/>
            <w:sz w:val="16"/>
            <w:szCs w:val="16"/>
          </w:rPr>
          <w:t>https://pubs.acs.org/doi/10.1021/acs.est.5c07392</w:t>
        </w:r>
      </w:hyperlink>
      <w:r w:rsidRPr="00637859">
        <w:rPr>
          <w:rFonts w:hint="cs"/>
          <w:sz w:val="16"/>
          <w:szCs w:val="16"/>
          <w:rtl/>
        </w:rPr>
        <w:t xml:space="preserve"> </w:t>
      </w:r>
    </w:p>
  </w:footnote>
  <w:footnote w:id="46">
    <w:p w14:paraId="11F52E9D" w14:textId="77777777" w:rsidR="000D7B54" w:rsidRPr="00943BEB" w:rsidRDefault="000D7B54" w:rsidP="000D7B54">
      <w:pPr>
        <w:spacing w:after="0" w:line="240" w:lineRule="auto"/>
        <w:rPr>
          <w:rFonts w:eastAsia="Times New Roman"/>
          <w:color w:val="000000"/>
          <w:sz w:val="16"/>
          <w:szCs w:val="16"/>
          <w:rtl/>
          <w:lang w:val="en-US"/>
        </w:rPr>
      </w:pPr>
      <w:r w:rsidRPr="00943BEB">
        <w:rPr>
          <w:rStyle w:val="FootnoteReference"/>
          <w:sz w:val="16"/>
          <w:szCs w:val="16"/>
        </w:rPr>
        <w:footnoteRef/>
      </w:r>
      <w:r w:rsidRPr="00943BEB">
        <w:rPr>
          <w:sz w:val="16"/>
          <w:szCs w:val="16"/>
        </w:rPr>
        <w:t xml:space="preserve"> </w:t>
      </w:r>
      <w:bookmarkStart w:id="1" w:name="_Hlk132799156"/>
      <w:r w:rsidRPr="00943BEB">
        <w:rPr>
          <w:sz w:val="16"/>
          <w:szCs w:val="16"/>
          <w:lang w:val="en-US"/>
        </w:rPr>
        <w:t xml:space="preserve">(1) </w:t>
      </w:r>
      <w:r w:rsidRPr="00943BEB">
        <w:rPr>
          <w:rFonts w:eastAsia="Times New Roman"/>
          <w:color w:val="000000"/>
          <w:sz w:val="16"/>
          <w:szCs w:val="16"/>
        </w:rPr>
        <w:t xml:space="preserve">Vorosmarty, C. J., Hoekstra, A. Y., Bunn, S. E., Conway, D. and Gupta, J. (2015) Fresh water goes global. </w:t>
      </w:r>
      <w:r w:rsidRPr="00943BEB">
        <w:rPr>
          <w:i/>
          <w:color w:val="000000"/>
          <w:sz w:val="16"/>
          <w:szCs w:val="16"/>
        </w:rPr>
        <w:t>Science</w:t>
      </w:r>
      <w:r w:rsidRPr="00943BEB">
        <w:rPr>
          <w:rFonts w:eastAsia="Times New Roman"/>
          <w:color w:val="000000"/>
          <w:sz w:val="16"/>
          <w:szCs w:val="16"/>
        </w:rPr>
        <w:t xml:space="preserve"> </w:t>
      </w:r>
      <w:r w:rsidRPr="00943BEB">
        <w:rPr>
          <w:b/>
          <w:color w:val="000000"/>
          <w:sz w:val="16"/>
          <w:szCs w:val="16"/>
        </w:rPr>
        <w:t>349</w:t>
      </w:r>
      <w:r w:rsidRPr="00943BEB">
        <w:rPr>
          <w:rFonts w:eastAsia="Times New Roman"/>
          <w:color w:val="000000"/>
          <w:sz w:val="16"/>
          <w:szCs w:val="16"/>
        </w:rPr>
        <w:t xml:space="preserve"> (6247). pp. 478-479. ISSN 0036-8075</w:t>
      </w:r>
      <w:bookmarkEnd w:id="1"/>
      <w:r w:rsidRPr="00943BEB">
        <w:rPr>
          <w:rFonts w:eastAsia="Times New Roman"/>
          <w:color w:val="000000"/>
          <w:sz w:val="16"/>
          <w:szCs w:val="16"/>
          <w:lang w:val="en-US"/>
        </w:rPr>
        <w:t>; (2)</w:t>
      </w:r>
      <w:r w:rsidRPr="00943BEB">
        <w:rPr>
          <w:rFonts w:eastAsia="Times New Roman" w:hint="cs"/>
          <w:color w:val="000000"/>
          <w:sz w:val="16"/>
          <w:szCs w:val="16"/>
          <w:rtl/>
        </w:rPr>
        <w:t xml:space="preserve"> </w:t>
      </w:r>
      <w:r w:rsidRPr="00943BEB">
        <w:rPr>
          <w:rFonts w:eastAsia="Times New Roman"/>
          <w:color w:val="000000"/>
          <w:sz w:val="16"/>
          <w:szCs w:val="16"/>
        </w:rPr>
        <w:t xml:space="preserve">Editor </w:t>
      </w:r>
      <w:r w:rsidRPr="00943BEB">
        <w:rPr>
          <w:i/>
          <w:color w:val="000000"/>
          <w:sz w:val="16"/>
          <w:szCs w:val="16"/>
        </w:rPr>
        <w:t>Nature</w:t>
      </w:r>
      <w:r w:rsidRPr="00943BEB">
        <w:rPr>
          <w:rFonts w:eastAsia="Times New Roman"/>
          <w:color w:val="000000"/>
          <w:sz w:val="16"/>
          <w:szCs w:val="16"/>
        </w:rPr>
        <w:t xml:space="preserve"> (2023) The water crisis is worsening. Researchers must tackle it together. 26 January 2023.</w:t>
      </w:r>
      <w:r w:rsidRPr="00943BEB">
        <w:rPr>
          <w:rFonts w:eastAsia="Times New Roman"/>
          <w:color w:val="000000"/>
          <w:sz w:val="16"/>
          <w:szCs w:val="16"/>
          <w:lang w:val="en-US"/>
        </w:rPr>
        <w:t xml:space="preserve"> </w:t>
      </w:r>
    </w:p>
  </w:footnote>
  <w:footnote w:id="47">
    <w:p w14:paraId="060A0412" w14:textId="77777777" w:rsidR="000D7B54" w:rsidRPr="00943BEB" w:rsidRDefault="000D7B54" w:rsidP="000D7B54">
      <w:pPr>
        <w:pStyle w:val="FootnoteText"/>
        <w:rPr>
          <w:sz w:val="16"/>
          <w:szCs w:val="16"/>
          <w:rtl/>
        </w:rPr>
      </w:pPr>
      <w:r w:rsidRPr="00943BEB">
        <w:rPr>
          <w:rStyle w:val="FootnoteReference"/>
          <w:sz w:val="16"/>
          <w:szCs w:val="16"/>
        </w:rPr>
        <w:footnoteRef/>
      </w:r>
      <w:r w:rsidRPr="00943BEB">
        <w:rPr>
          <w:sz w:val="16"/>
          <w:szCs w:val="16"/>
        </w:rPr>
        <w:t xml:space="preserve"> Vorosmarty, C. J., Hoekstra, A. Y., Bunn, S. E., Conway, D. and Gupta, J. (2015) Fresh water goes global. </w:t>
      </w:r>
      <w:r w:rsidRPr="00943BEB">
        <w:rPr>
          <w:i/>
          <w:sz w:val="16"/>
          <w:szCs w:val="16"/>
        </w:rPr>
        <w:t>Science</w:t>
      </w:r>
      <w:r w:rsidRPr="00943BEB">
        <w:rPr>
          <w:sz w:val="16"/>
          <w:szCs w:val="16"/>
        </w:rPr>
        <w:t xml:space="preserve"> </w:t>
      </w:r>
      <w:r w:rsidRPr="00943BEB">
        <w:rPr>
          <w:b/>
          <w:sz w:val="16"/>
          <w:szCs w:val="16"/>
        </w:rPr>
        <w:t>349</w:t>
      </w:r>
      <w:r w:rsidRPr="00943BEB">
        <w:rPr>
          <w:sz w:val="16"/>
          <w:szCs w:val="16"/>
        </w:rPr>
        <w:t xml:space="preserve"> (6247). pp. 478-479. ISSN 0036-8075</w:t>
      </w:r>
      <w:r w:rsidRPr="00943BEB">
        <w:rPr>
          <w:rFonts w:hint="cs"/>
          <w:sz w:val="16"/>
          <w:szCs w:val="16"/>
          <w:rtl/>
        </w:rPr>
        <w:t xml:space="preserve">  </w:t>
      </w:r>
    </w:p>
  </w:footnote>
  <w:footnote w:id="48">
    <w:p w14:paraId="494AE182" w14:textId="77777777" w:rsidR="000D7B54" w:rsidRPr="00943BEB" w:rsidRDefault="000D7B54" w:rsidP="000D7B54">
      <w:pPr>
        <w:autoSpaceDE w:val="0"/>
        <w:autoSpaceDN w:val="0"/>
        <w:adjustRightInd w:val="0"/>
        <w:spacing w:after="0" w:line="240" w:lineRule="auto"/>
        <w:rPr>
          <w:sz w:val="16"/>
          <w:szCs w:val="16"/>
          <w:rtl/>
          <w:lang w:val="en-US"/>
        </w:rPr>
      </w:pPr>
      <w:r w:rsidRPr="00943BEB">
        <w:rPr>
          <w:rStyle w:val="FootnoteReference"/>
          <w:sz w:val="16"/>
          <w:szCs w:val="16"/>
        </w:rPr>
        <w:footnoteRef/>
      </w:r>
      <w:r w:rsidRPr="00943BEB">
        <w:rPr>
          <w:sz w:val="16"/>
          <w:szCs w:val="16"/>
        </w:rPr>
        <w:t xml:space="preserve"> </w:t>
      </w:r>
      <w:r w:rsidRPr="00943BEB">
        <w:rPr>
          <w:sz w:val="16"/>
          <w:szCs w:val="16"/>
          <w:lang w:val="en-US"/>
        </w:rPr>
        <w:t xml:space="preserve">(1) </w:t>
      </w:r>
      <w:r w:rsidRPr="00943BEB">
        <w:rPr>
          <w:color w:val="222222"/>
          <w:sz w:val="16"/>
          <w:szCs w:val="16"/>
          <w:shd w:val="clear" w:color="auto" w:fill="FFFFFF"/>
        </w:rPr>
        <w:t xml:space="preserve">Williams, A. P., </w:t>
      </w:r>
      <w:r w:rsidRPr="00943BEB">
        <w:rPr>
          <w:color w:val="222222"/>
          <w:sz w:val="16"/>
          <w:szCs w:val="16"/>
          <w:shd w:val="clear" w:color="auto" w:fill="FFFFFF"/>
          <w:lang w:val="en-US"/>
        </w:rPr>
        <w:t>et al</w:t>
      </w:r>
      <w:r w:rsidRPr="00943BEB">
        <w:rPr>
          <w:color w:val="222222"/>
          <w:sz w:val="16"/>
          <w:szCs w:val="16"/>
          <w:shd w:val="clear" w:color="auto" w:fill="FFFFFF"/>
        </w:rPr>
        <w:t>. (2020) Large contribution from anthropogenic warming to an emerging North American</w:t>
      </w:r>
      <w:r w:rsidRPr="00943BEB">
        <w:rPr>
          <w:color w:val="222222"/>
          <w:sz w:val="16"/>
          <w:szCs w:val="16"/>
          <w:shd w:val="clear" w:color="auto" w:fill="FFFFFF"/>
          <w:lang w:val="en-US"/>
        </w:rPr>
        <w:t xml:space="preserve"> </w:t>
      </w:r>
      <w:r w:rsidRPr="00943BEB">
        <w:rPr>
          <w:color w:val="222222"/>
          <w:sz w:val="16"/>
          <w:szCs w:val="16"/>
          <w:shd w:val="clear" w:color="auto" w:fill="FFFFFF"/>
        </w:rPr>
        <w:t>megadrought.</w:t>
      </w:r>
      <w:r w:rsidRPr="00943BEB">
        <w:rPr>
          <w:color w:val="222222"/>
          <w:sz w:val="16"/>
          <w:szCs w:val="16"/>
          <w:shd w:val="clear" w:color="auto" w:fill="FFFFFF"/>
          <w:lang w:val="en-US"/>
        </w:rPr>
        <w:t xml:space="preserve"> </w:t>
      </w:r>
      <w:r w:rsidRPr="00943BEB">
        <w:rPr>
          <w:i/>
          <w:iCs/>
          <w:color w:val="222222"/>
          <w:sz w:val="16"/>
          <w:szCs w:val="16"/>
          <w:shd w:val="clear" w:color="auto" w:fill="FFFFFF"/>
        </w:rPr>
        <w:t>Science</w:t>
      </w:r>
      <w:r w:rsidRPr="00943BEB">
        <w:rPr>
          <w:color w:val="222222"/>
          <w:sz w:val="16"/>
          <w:szCs w:val="16"/>
          <w:shd w:val="clear" w:color="auto" w:fill="FFFFFF"/>
        </w:rPr>
        <w:t> </w:t>
      </w:r>
      <w:r w:rsidRPr="00943BEB">
        <w:rPr>
          <w:b/>
          <w:color w:val="222222"/>
          <w:sz w:val="16"/>
          <w:szCs w:val="16"/>
          <w:shd w:val="clear" w:color="auto" w:fill="FFFFFF"/>
        </w:rPr>
        <w:t>368</w:t>
      </w:r>
      <w:r w:rsidRPr="00943BEB">
        <w:rPr>
          <w:color w:val="222222"/>
          <w:sz w:val="16"/>
          <w:szCs w:val="16"/>
          <w:shd w:val="clear" w:color="auto" w:fill="FFFFFF"/>
        </w:rPr>
        <w:t>(6488), 314-318</w:t>
      </w:r>
      <w:r w:rsidRPr="00943BEB">
        <w:rPr>
          <w:color w:val="222222"/>
          <w:sz w:val="16"/>
          <w:szCs w:val="16"/>
          <w:shd w:val="clear" w:color="auto" w:fill="FFFFFF"/>
          <w:lang w:val="en-US"/>
        </w:rPr>
        <w:t xml:space="preserve">; (2) </w:t>
      </w:r>
      <w:r w:rsidRPr="00943BEB">
        <w:rPr>
          <w:sz w:val="16"/>
          <w:szCs w:val="16"/>
        </w:rPr>
        <w:t xml:space="preserve">Milly, P. C. D., &amp; Dunne, K. A. (2020) Colorado River flow dwindles as warming-driven loss of reflective snow energizes evaporation. </w:t>
      </w:r>
      <w:r w:rsidRPr="00943BEB">
        <w:rPr>
          <w:i/>
          <w:iCs/>
          <w:sz w:val="16"/>
          <w:szCs w:val="16"/>
        </w:rPr>
        <w:t xml:space="preserve">Science </w:t>
      </w:r>
      <w:r w:rsidRPr="00943BEB">
        <w:rPr>
          <w:b/>
          <w:sz w:val="16"/>
          <w:szCs w:val="16"/>
        </w:rPr>
        <w:t>367</w:t>
      </w:r>
      <w:r w:rsidRPr="00943BEB">
        <w:rPr>
          <w:sz w:val="16"/>
          <w:szCs w:val="16"/>
        </w:rPr>
        <w:t xml:space="preserve">(6483), 1252-1255. </w:t>
      </w:r>
      <w:hyperlink r:id="rId33" w:history="1">
        <w:r w:rsidRPr="00943BEB">
          <w:rPr>
            <w:rStyle w:val="Hyperlink"/>
            <w:sz w:val="16"/>
            <w:szCs w:val="16"/>
          </w:rPr>
          <w:t>https://doi.org/doi:10.1126/science.aay9187</w:t>
        </w:r>
      </w:hyperlink>
      <w:r w:rsidRPr="00943BEB">
        <w:rPr>
          <w:sz w:val="16"/>
          <w:szCs w:val="16"/>
          <w:lang w:val="en-US"/>
        </w:rPr>
        <w:t xml:space="preserve">; (3) Pederson, G. T., et al. (2011) The unusual nature of recent snowpack declines in the North American Cordillera. </w:t>
      </w:r>
      <w:r w:rsidRPr="00943BEB">
        <w:rPr>
          <w:i/>
          <w:sz w:val="16"/>
          <w:szCs w:val="16"/>
          <w:lang w:val="en-US"/>
        </w:rPr>
        <w:t>Science</w:t>
      </w:r>
      <w:r w:rsidRPr="00943BEB">
        <w:rPr>
          <w:sz w:val="16"/>
          <w:szCs w:val="16"/>
          <w:lang w:val="en-US"/>
        </w:rPr>
        <w:t xml:space="preserve"> </w:t>
      </w:r>
      <w:r w:rsidRPr="00943BEB">
        <w:rPr>
          <w:b/>
          <w:sz w:val="16"/>
          <w:szCs w:val="16"/>
          <w:lang w:val="en-US"/>
        </w:rPr>
        <w:t>333</w:t>
      </w:r>
      <w:r w:rsidRPr="00943BEB">
        <w:rPr>
          <w:sz w:val="16"/>
          <w:szCs w:val="16"/>
          <w:lang w:val="en-US"/>
        </w:rPr>
        <w:t xml:space="preserve">(6040), 332-335. </w:t>
      </w:r>
      <w:hyperlink r:id="rId34" w:history="1">
        <w:r w:rsidRPr="00943BEB">
          <w:rPr>
            <w:rStyle w:val="Hyperlink"/>
            <w:sz w:val="16"/>
            <w:szCs w:val="16"/>
            <w:lang w:val="en-US"/>
          </w:rPr>
          <w:t>https://doi.org/doi:10.1126/science.1201570</w:t>
        </w:r>
      </w:hyperlink>
      <w:r w:rsidRPr="00943BEB">
        <w:rPr>
          <w:sz w:val="16"/>
          <w:szCs w:val="16"/>
          <w:lang w:val="en-US"/>
        </w:rPr>
        <w:t xml:space="preserve">; </w:t>
      </w:r>
    </w:p>
  </w:footnote>
  <w:footnote w:id="49">
    <w:p w14:paraId="58BA1031" w14:textId="77777777" w:rsidR="000D7B54" w:rsidRPr="00ED3369" w:rsidRDefault="000D7B54" w:rsidP="000D7B54">
      <w:pPr>
        <w:pStyle w:val="FootnoteText"/>
        <w:rPr>
          <w:rFonts w:cstheme="minorBidi"/>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“Sediment is solid material that is moved and deposited in a new location. Sediment can consist of rocks and minerals, as well as the remains of plants and animals.” - </w:t>
      </w:r>
      <w:hyperlink r:id="rId35" w:history="1">
        <w:r w:rsidRPr="00ED3369">
          <w:rPr>
            <w:rStyle w:val="Hyperlink"/>
            <w:sz w:val="16"/>
            <w:szCs w:val="16"/>
            <w:lang w:val="en-US"/>
          </w:rPr>
          <w:t>https://education.nationalgeographic.org/resource/sediment/</w:t>
        </w:r>
      </w:hyperlink>
    </w:p>
  </w:footnote>
  <w:footnote w:id="50">
    <w:p w14:paraId="750C0B14" w14:textId="77777777" w:rsidR="000D7B54" w:rsidRPr="00ED3369" w:rsidRDefault="000D7B54" w:rsidP="000D7B54">
      <w:pPr>
        <w:pStyle w:val="FootnoteText"/>
        <w:rPr>
          <w:sz w:val="16"/>
          <w:szCs w:val="16"/>
          <w:lang w:val="en-US"/>
        </w:rPr>
      </w:pPr>
      <w:r w:rsidRPr="00ED3369">
        <w:rPr>
          <w:rStyle w:val="FootnoteReference"/>
          <w:sz w:val="16"/>
          <w:szCs w:val="16"/>
        </w:rPr>
        <w:footnoteRef/>
      </w:r>
      <w:r w:rsidRPr="00ED3369">
        <w:rPr>
          <w:sz w:val="16"/>
          <w:szCs w:val="16"/>
        </w:rPr>
        <w:t xml:space="preserve"> Syvitski, J. P. M., Vörösmarty, C. J., Kettner, A. J., &amp; Green, P. (2005). Impact of humans on the flux of terrestrial sediment to the global coastal ocean. Science, 308(5720), 376-380. </w:t>
      </w:r>
      <w:hyperlink r:id="rId36" w:history="1">
        <w:r w:rsidRPr="00ED3369">
          <w:rPr>
            <w:rStyle w:val="Hyperlink"/>
            <w:sz w:val="16"/>
            <w:szCs w:val="16"/>
          </w:rPr>
          <w:t>https://doi.org/doi:10.1126/science.1109454</w:t>
        </w:r>
      </w:hyperlink>
      <w:r w:rsidRPr="00ED3369">
        <w:rPr>
          <w:rStyle w:val="Hyperlink"/>
          <w:sz w:val="16"/>
          <w:szCs w:val="16"/>
          <w:lang w:val="en-US"/>
        </w:rPr>
        <w:t xml:space="preserve"> </w:t>
      </w:r>
    </w:p>
  </w:footnote>
  <w:footnote w:id="51">
    <w:p w14:paraId="7136D27A" w14:textId="3781922D" w:rsidR="00B7418C" w:rsidRPr="00230CDE" w:rsidRDefault="00B7418C">
      <w:pPr>
        <w:pStyle w:val="FootnoteText"/>
        <w:rPr>
          <w:rFonts w:cstheme="minorBidi"/>
          <w:sz w:val="16"/>
          <w:szCs w:val="16"/>
          <w:rtl/>
        </w:rPr>
      </w:pPr>
      <w:r w:rsidRPr="00230CDE">
        <w:rPr>
          <w:rStyle w:val="FootnoteReference"/>
          <w:sz w:val="16"/>
          <w:szCs w:val="16"/>
        </w:rPr>
        <w:footnoteRef/>
      </w:r>
      <w:r w:rsidRPr="00230CDE">
        <w:rPr>
          <w:sz w:val="16"/>
          <w:szCs w:val="16"/>
        </w:rPr>
        <w:t xml:space="preserve"> Todd</w:t>
      </w:r>
      <w:r w:rsidRPr="00230CDE">
        <w:rPr>
          <w:sz w:val="16"/>
          <w:szCs w:val="16"/>
          <w:lang w:val="en-US"/>
        </w:rPr>
        <w:t xml:space="preserve"> D. K</w:t>
      </w:r>
      <w:r w:rsidRPr="00230CDE">
        <w:rPr>
          <w:sz w:val="16"/>
          <w:szCs w:val="16"/>
        </w:rPr>
        <w:t>, Mays</w:t>
      </w:r>
      <w:r w:rsidRPr="00230CDE">
        <w:rPr>
          <w:sz w:val="16"/>
          <w:szCs w:val="16"/>
          <w:lang w:val="en-US"/>
        </w:rPr>
        <w:t xml:space="preserve"> L.</w:t>
      </w:r>
      <w:r w:rsidRPr="00230CDE">
        <w:rPr>
          <w:sz w:val="16"/>
          <w:szCs w:val="16"/>
        </w:rPr>
        <w:t xml:space="preserve"> W.</w:t>
      </w:r>
      <w:r w:rsidRPr="00230CDE">
        <w:rPr>
          <w:sz w:val="16"/>
          <w:szCs w:val="16"/>
          <w:lang w:val="en-US"/>
        </w:rPr>
        <w:t xml:space="preserve"> (2004) </w:t>
      </w:r>
      <w:r w:rsidRPr="00230CDE">
        <w:rPr>
          <w:sz w:val="16"/>
          <w:szCs w:val="16"/>
        </w:rPr>
        <w:t>Groundwater Hydrology</w:t>
      </w:r>
      <w:r w:rsidRPr="00230CDE">
        <w:rPr>
          <w:sz w:val="16"/>
          <w:szCs w:val="16"/>
          <w:lang w:val="en-US"/>
        </w:rPr>
        <w:t xml:space="preserve"> (3</w:t>
      </w:r>
      <w:r w:rsidRPr="00230CDE">
        <w:rPr>
          <w:sz w:val="16"/>
          <w:szCs w:val="16"/>
          <w:vertAlign w:val="superscript"/>
          <w:lang w:val="en-US"/>
        </w:rPr>
        <w:t>rd</w:t>
      </w:r>
      <w:r w:rsidRPr="00230CDE">
        <w:rPr>
          <w:sz w:val="16"/>
          <w:szCs w:val="16"/>
          <w:lang w:val="en-US"/>
        </w:rPr>
        <w:t xml:space="preserve"> ed), </w:t>
      </w:r>
      <w:r w:rsidRPr="00230CDE">
        <w:rPr>
          <w:sz w:val="16"/>
          <w:szCs w:val="16"/>
        </w:rPr>
        <w:t>Wiley</w:t>
      </w:r>
      <w:r w:rsidRPr="00230CDE">
        <w:rPr>
          <w:sz w:val="16"/>
          <w:szCs w:val="16"/>
          <w:lang w:val="en-US"/>
        </w:rPr>
        <w:t>.</w:t>
      </w:r>
    </w:p>
  </w:footnote>
  <w:footnote w:id="52">
    <w:p w14:paraId="0BC3C24D" w14:textId="47170C2E" w:rsidR="00B7418C" w:rsidRPr="00210254" w:rsidRDefault="00B7418C" w:rsidP="00210254">
      <w:pPr>
        <w:autoSpaceDE w:val="0"/>
        <w:autoSpaceDN w:val="0"/>
        <w:adjustRightInd w:val="0"/>
        <w:spacing w:after="0" w:line="240" w:lineRule="auto"/>
        <w:rPr>
          <w:sz w:val="16"/>
          <w:szCs w:val="16"/>
          <w:lang w:val="en-US"/>
        </w:rPr>
      </w:pPr>
      <w:r w:rsidRPr="00210254">
        <w:rPr>
          <w:rStyle w:val="FootnoteReference"/>
          <w:sz w:val="16"/>
          <w:szCs w:val="16"/>
        </w:rPr>
        <w:footnoteRef/>
      </w:r>
      <w:r w:rsidRPr="00210254">
        <w:rPr>
          <w:sz w:val="16"/>
          <w:szCs w:val="16"/>
        </w:rPr>
        <w:t xml:space="preserve"> </w:t>
      </w:r>
      <w:r w:rsidRPr="00210254">
        <w:rPr>
          <w:sz w:val="16"/>
          <w:szCs w:val="16"/>
          <w:lang w:val="en-US"/>
        </w:rPr>
        <w:t xml:space="preserve">(1) </w:t>
      </w:r>
      <w:r w:rsidRPr="00210254">
        <w:rPr>
          <w:sz w:val="16"/>
          <w:szCs w:val="16"/>
        </w:rPr>
        <w:t>Kafri</w:t>
      </w:r>
      <w:r w:rsidRPr="00210254">
        <w:rPr>
          <w:rFonts w:hint="cs"/>
          <w:sz w:val="16"/>
          <w:szCs w:val="16"/>
          <w:rtl/>
        </w:rPr>
        <w:t xml:space="preserve"> </w:t>
      </w:r>
      <w:r w:rsidRPr="00210254">
        <w:rPr>
          <w:sz w:val="16"/>
          <w:szCs w:val="16"/>
        </w:rPr>
        <w:t>U. and Yechieli</w:t>
      </w:r>
      <w:r w:rsidRPr="00210254">
        <w:rPr>
          <w:sz w:val="16"/>
          <w:szCs w:val="16"/>
          <w:lang w:val="en-US"/>
        </w:rPr>
        <w:t xml:space="preserve"> Y. (eds) (2021) The Many Facets of Israel’s Hydrogeology, Springer; (2) </w:t>
      </w:r>
      <w:r w:rsidRPr="00210254">
        <w:rPr>
          <w:sz w:val="16"/>
          <w:szCs w:val="16"/>
        </w:rPr>
        <w:t xml:space="preserve">MacDonald </w:t>
      </w:r>
      <w:r w:rsidRPr="00210254">
        <w:rPr>
          <w:sz w:val="16"/>
          <w:szCs w:val="16"/>
          <w:lang w:val="en-US"/>
        </w:rPr>
        <w:t xml:space="preserve">A. M. </w:t>
      </w:r>
      <w:r w:rsidRPr="00210254">
        <w:rPr>
          <w:sz w:val="16"/>
          <w:szCs w:val="16"/>
        </w:rPr>
        <w:t>et al</w:t>
      </w:r>
      <w:r w:rsidRPr="00210254">
        <w:rPr>
          <w:sz w:val="16"/>
          <w:szCs w:val="16"/>
          <w:lang w:val="en-US"/>
        </w:rPr>
        <w:t>.</w:t>
      </w:r>
      <w:r w:rsidRPr="00210254">
        <w:rPr>
          <w:sz w:val="16"/>
          <w:szCs w:val="16"/>
        </w:rPr>
        <w:t xml:space="preserve"> </w:t>
      </w:r>
      <w:r w:rsidRPr="00210254">
        <w:rPr>
          <w:sz w:val="16"/>
          <w:szCs w:val="16"/>
          <w:lang w:val="en-US"/>
        </w:rPr>
        <w:t>(</w:t>
      </w:r>
      <w:r w:rsidRPr="00210254">
        <w:rPr>
          <w:sz w:val="16"/>
          <w:szCs w:val="16"/>
        </w:rPr>
        <w:t>2021</w:t>
      </w:r>
      <w:r w:rsidRPr="00210254">
        <w:rPr>
          <w:sz w:val="16"/>
          <w:szCs w:val="16"/>
          <w:lang w:val="en-US"/>
        </w:rPr>
        <w:t>)</w:t>
      </w:r>
      <w:r w:rsidRPr="00210254">
        <w:rPr>
          <w:sz w:val="16"/>
          <w:szCs w:val="16"/>
        </w:rPr>
        <w:t xml:space="preserve"> Mapping groundwater recharge in Africa from ground observations and implications for water security</w:t>
      </w:r>
      <w:r w:rsidRPr="00210254">
        <w:rPr>
          <w:sz w:val="16"/>
          <w:szCs w:val="16"/>
          <w:lang w:val="en-US"/>
        </w:rPr>
        <w:t xml:space="preserve">. </w:t>
      </w:r>
      <w:r w:rsidRPr="00AA6D3F">
        <w:rPr>
          <w:i/>
          <w:sz w:val="16"/>
        </w:rPr>
        <w:t>Environ. Res. Lett</w:t>
      </w:r>
      <w:r w:rsidRPr="00210254">
        <w:rPr>
          <w:sz w:val="16"/>
          <w:szCs w:val="16"/>
        </w:rPr>
        <w:t xml:space="preserve">. </w:t>
      </w:r>
      <w:r w:rsidRPr="00AA6D3F">
        <w:rPr>
          <w:b/>
          <w:sz w:val="16"/>
        </w:rPr>
        <w:t>16</w:t>
      </w:r>
      <w:r w:rsidRPr="00210254">
        <w:rPr>
          <w:sz w:val="16"/>
          <w:szCs w:val="16"/>
        </w:rPr>
        <w:t xml:space="preserve"> 034012</w:t>
      </w:r>
    </w:p>
  </w:footnote>
  <w:footnote w:id="53">
    <w:p w14:paraId="2D07F9F7" w14:textId="3D248C98" w:rsidR="00B7418C" w:rsidRPr="005446ED" w:rsidRDefault="00B7418C" w:rsidP="009B30D4">
      <w:pPr>
        <w:pStyle w:val="FootnoteText"/>
        <w:bidi/>
        <w:rPr>
          <w:rFonts w:asciiTheme="minorHAnsi" w:hAnsiTheme="minorHAnsi" w:cstheme="minorHAnsi"/>
          <w:rtl/>
        </w:rPr>
      </w:pPr>
      <w:r w:rsidRPr="005446ED">
        <w:rPr>
          <w:rStyle w:val="FootnoteReference"/>
          <w:rFonts w:asciiTheme="minorHAnsi" w:hAnsiTheme="minorHAnsi" w:cstheme="minorHAnsi"/>
          <w:sz w:val="16"/>
          <w:szCs w:val="16"/>
        </w:rPr>
        <w:footnoteRef/>
      </w:r>
      <w:r w:rsidRPr="005446ED">
        <w:rPr>
          <w:rFonts w:asciiTheme="minorHAnsi" w:hAnsiTheme="minorHAnsi" w:cstheme="minorHAnsi"/>
          <w:sz w:val="16"/>
          <w:szCs w:val="16"/>
        </w:rPr>
        <w:t xml:space="preserve"> </w:t>
      </w:r>
      <w:r w:rsidRPr="005446ED">
        <w:rPr>
          <w:rFonts w:asciiTheme="minorHAnsi" w:hAnsiTheme="minorHAnsi" w:cstheme="minorHAnsi"/>
          <w:sz w:val="16"/>
          <w:szCs w:val="16"/>
          <w:rtl/>
        </w:rPr>
        <w:t>גבירצמן ח. (2019) משאבי המים של ישראל (מדורה שניה), יד בן צבי.</w:t>
      </w:r>
    </w:p>
  </w:footnote>
  <w:footnote w:id="54">
    <w:p w14:paraId="11C2D17F" w14:textId="47673E04" w:rsidR="00B7418C" w:rsidRPr="004E76D0" w:rsidRDefault="00B7418C">
      <w:pPr>
        <w:pStyle w:val="FootnoteText"/>
        <w:rPr>
          <w:rFonts w:cstheme="minorBidi"/>
          <w:sz w:val="16"/>
          <w:szCs w:val="16"/>
          <w:rtl/>
        </w:rPr>
      </w:pPr>
      <w:r w:rsidRPr="005446ED">
        <w:rPr>
          <w:rStyle w:val="FootnoteReference"/>
          <w:rFonts w:asciiTheme="minorHAnsi" w:hAnsiTheme="minorHAnsi" w:cstheme="minorHAnsi"/>
          <w:sz w:val="16"/>
          <w:szCs w:val="16"/>
        </w:rPr>
        <w:footnoteRef/>
      </w:r>
      <w:r w:rsidRPr="005446ED">
        <w:rPr>
          <w:rFonts w:asciiTheme="minorHAnsi" w:hAnsiTheme="minorHAnsi" w:cstheme="minorHAnsi"/>
          <w:sz w:val="16"/>
          <w:szCs w:val="16"/>
        </w:rPr>
        <w:t xml:space="preserve"> Peleg</w:t>
      </w:r>
      <w:r w:rsidRPr="005446ED">
        <w:rPr>
          <w:rFonts w:asciiTheme="minorHAnsi" w:hAnsiTheme="minorHAnsi" w:cstheme="minorHAnsi"/>
          <w:sz w:val="16"/>
          <w:szCs w:val="16"/>
          <w:lang w:val="en-US"/>
        </w:rPr>
        <w:t xml:space="preserve"> </w:t>
      </w:r>
      <w:r w:rsidRPr="005446ED">
        <w:rPr>
          <w:rFonts w:asciiTheme="minorHAnsi" w:hAnsiTheme="minorHAnsi" w:cstheme="minorHAnsi"/>
          <w:sz w:val="16"/>
          <w:szCs w:val="16"/>
        </w:rPr>
        <w:t>N</w:t>
      </w:r>
      <w:r w:rsidRPr="005446ED">
        <w:rPr>
          <w:rFonts w:asciiTheme="minorHAnsi" w:hAnsiTheme="minorHAnsi" w:cstheme="minorHAnsi"/>
          <w:sz w:val="16"/>
          <w:szCs w:val="16"/>
          <w:lang w:val="en-US"/>
        </w:rPr>
        <w:t>.</w:t>
      </w:r>
      <w:r w:rsidRPr="005446ED">
        <w:rPr>
          <w:rFonts w:asciiTheme="minorHAnsi" w:hAnsiTheme="minorHAnsi" w:cstheme="minorHAnsi"/>
          <w:sz w:val="16"/>
          <w:szCs w:val="16"/>
        </w:rPr>
        <w:t>, Morin</w:t>
      </w:r>
      <w:r w:rsidRPr="005446ED">
        <w:rPr>
          <w:rFonts w:asciiTheme="minorHAnsi" w:hAnsiTheme="minorHAnsi" w:cstheme="minorHAnsi"/>
          <w:sz w:val="16"/>
          <w:szCs w:val="16"/>
          <w:lang w:val="en-US"/>
        </w:rPr>
        <w:t xml:space="preserve"> E.</w:t>
      </w:r>
      <w:r w:rsidRPr="005446ED">
        <w:rPr>
          <w:rFonts w:asciiTheme="minorHAnsi" w:hAnsiTheme="minorHAnsi" w:cstheme="minorHAnsi"/>
          <w:sz w:val="16"/>
          <w:szCs w:val="16"/>
        </w:rPr>
        <w:t>, Gvirtzman</w:t>
      </w:r>
      <w:r w:rsidRPr="005446ED">
        <w:rPr>
          <w:rFonts w:asciiTheme="minorHAnsi" w:hAnsiTheme="minorHAnsi" w:cstheme="minorHAnsi"/>
          <w:sz w:val="16"/>
          <w:szCs w:val="16"/>
          <w:lang w:val="en-US"/>
        </w:rPr>
        <w:t xml:space="preserve"> H.</w:t>
      </w:r>
      <w:r w:rsidRPr="005446ED">
        <w:rPr>
          <w:rFonts w:asciiTheme="minorHAnsi" w:hAnsiTheme="minorHAnsi" w:cstheme="minorHAnsi"/>
          <w:sz w:val="16"/>
          <w:szCs w:val="16"/>
        </w:rPr>
        <w:t>, and Enzel</w:t>
      </w:r>
      <w:r w:rsidRPr="005446ED">
        <w:rPr>
          <w:rFonts w:asciiTheme="minorHAnsi" w:hAnsiTheme="minorHAnsi" w:cstheme="minorHAnsi"/>
          <w:sz w:val="16"/>
          <w:szCs w:val="16"/>
          <w:lang w:val="en-US"/>
        </w:rPr>
        <w:t xml:space="preserve"> Y.</w:t>
      </w:r>
      <w:r w:rsidRPr="005446ED">
        <w:rPr>
          <w:rFonts w:asciiTheme="minorHAnsi" w:hAnsiTheme="minorHAnsi" w:cstheme="minorHAnsi"/>
          <w:sz w:val="16"/>
          <w:szCs w:val="16"/>
        </w:rPr>
        <w:t xml:space="preserve"> </w:t>
      </w:r>
      <w:r w:rsidRPr="005446ED">
        <w:rPr>
          <w:rFonts w:asciiTheme="minorHAnsi" w:hAnsiTheme="minorHAnsi" w:cstheme="minorHAnsi"/>
          <w:sz w:val="16"/>
          <w:szCs w:val="16"/>
          <w:lang w:val="en-US"/>
        </w:rPr>
        <w:t>(</w:t>
      </w:r>
      <w:r w:rsidRPr="005446ED">
        <w:rPr>
          <w:rFonts w:asciiTheme="minorHAnsi" w:hAnsiTheme="minorHAnsi" w:cstheme="minorHAnsi"/>
          <w:sz w:val="16"/>
          <w:szCs w:val="16"/>
        </w:rPr>
        <w:t>2012</w:t>
      </w:r>
      <w:r w:rsidRPr="005446ED">
        <w:rPr>
          <w:rFonts w:asciiTheme="minorHAnsi" w:hAnsiTheme="minorHAnsi" w:cstheme="minorHAnsi"/>
          <w:sz w:val="16"/>
          <w:szCs w:val="16"/>
          <w:lang w:val="en-US"/>
        </w:rPr>
        <w:t>)</w:t>
      </w:r>
      <w:r w:rsidRPr="005446ED">
        <w:rPr>
          <w:rFonts w:asciiTheme="minorHAnsi" w:hAnsiTheme="minorHAnsi" w:cstheme="minorHAnsi"/>
          <w:sz w:val="16"/>
          <w:szCs w:val="16"/>
        </w:rPr>
        <w:t xml:space="preserve"> Rainfall, spring</w:t>
      </w:r>
      <w:r w:rsidRPr="004E76D0">
        <w:rPr>
          <w:sz w:val="16"/>
          <w:szCs w:val="16"/>
        </w:rPr>
        <w:t xml:space="preserve"> discharge and past human occupancy in the Eastern Mediterranean. </w:t>
      </w:r>
      <w:r w:rsidRPr="00AA6D3F">
        <w:rPr>
          <w:i/>
          <w:sz w:val="16"/>
        </w:rPr>
        <w:t>Climatic Change</w:t>
      </w:r>
      <w:r w:rsidRPr="004E76D0">
        <w:rPr>
          <w:sz w:val="16"/>
          <w:szCs w:val="16"/>
        </w:rPr>
        <w:t xml:space="preserve"> </w:t>
      </w:r>
      <w:r w:rsidRPr="00AA6D3F">
        <w:rPr>
          <w:b/>
          <w:sz w:val="16"/>
        </w:rPr>
        <w:t>112</w:t>
      </w:r>
      <w:r w:rsidRPr="004E76D0">
        <w:rPr>
          <w:sz w:val="16"/>
          <w:szCs w:val="16"/>
        </w:rPr>
        <w:t>, Pp. 769–789.</w:t>
      </w:r>
    </w:p>
  </w:footnote>
  <w:footnote w:id="55">
    <w:p w14:paraId="39C7BFD8" w14:textId="414F1903" w:rsidR="00F95175" w:rsidRPr="00F95175" w:rsidRDefault="00F95175">
      <w:pPr>
        <w:pStyle w:val="FootnoteText"/>
        <w:rPr>
          <w:sz w:val="16"/>
          <w:szCs w:val="16"/>
          <w:rtl/>
        </w:rPr>
      </w:pPr>
      <w:r w:rsidRPr="00F95175">
        <w:rPr>
          <w:rStyle w:val="FootnoteReference"/>
          <w:sz w:val="16"/>
          <w:szCs w:val="16"/>
        </w:rPr>
        <w:footnoteRef/>
      </w:r>
      <w:r w:rsidRPr="00F95175">
        <w:rPr>
          <w:sz w:val="16"/>
          <w:szCs w:val="16"/>
        </w:rPr>
        <w:t xml:space="preserve"> Kuang X. et al. (2024) The changing nature of groundwater in the global water cycle. Science 383, eadf0630. DOI:10.1126/science.adf0630, </w:t>
      </w:r>
      <w:hyperlink r:id="rId37" w:history="1">
        <w:r w:rsidRPr="00F95175">
          <w:rPr>
            <w:rStyle w:val="Hyperlink"/>
            <w:sz w:val="16"/>
            <w:szCs w:val="16"/>
          </w:rPr>
          <w:t>https://www.science.org/doi/10.1126/science.adf0630</w:t>
        </w:r>
      </w:hyperlink>
      <w:r w:rsidRPr="00F95175">
        <w:rPr>
          <w:rFonts w:hint="cs"/>
          <w:sz w:val="16"/>
          <w:szCs w:val="16"/>
          <w:rtl/>
        </w:rPr>
        <w:t xml:space="preserve"> </w:t>
      </w:r>
    </w:p>
  </w:footnote>
  <w:footnote w:id="56">
    <w:p w14:paraId="5AC43227" w14:textId="252774F7" w:rsidR="00446606" w:rsidRPr="00446606" w:rsidRDefault="00446606">
      <w:pPr>
        <w:pStyle w:val="FootnoteText"/>
        <w:rPr>
          <w:sz w:val="16"/>
          <w:szCs w:val="16"/>
          <w:rtl/>
        </w:rPr>
      </w:pPr>
      <w:r w:rsidRPr="00446606">
        <w:rPr>
          <w:rStyle w:val="FootnoteReference"/>
          <w:sz w:val="16"/>
          <w:szCs w:val="16"/>
        </w:rPr>
        <w:footnoteRef/>
      </w:r>
      <w:r w:rsidRPr="00446606">
        <w:rPr>
          <w:sz w:val="16"/>
          <w:szCs w:val="16"/>
        </w:rPr>
        <w:t xml:space="preserve"> Rodell, M. et al. (2024) An abrupt decline in global terrestrial water storage and Its relationship with sea level change. Surv Geophys, </w:t>
      </w:r>
      <w:hyperlink r:id="rId38" w:history="1">
        <w:r w:rsidRPr="00446606">
          <w:rPr>
            <w:rStyle w:val="Hyperlink"/>
            <w:sz w:val="16"/>
            <w:szCs w:val="16"/>
          </w:rPr>
          <w:t>https://doi.org/10.1007/s10712-024-09860-w</w:t>
        </w:r>
      </w:hyperlink>
      <w:r w:rsidRPr="00446606">
        <w:rPr>
          <w:rFonts w:hint="cs"/>
          <w:sz w:val="16"/>
          <w:szCs w:val="16"/>
          <w:rtl/>
        </w:rPr>
        <w:t xml:space="preserve"> </w:t>
      </w:r>
    </w:p>
  </w:footnote>
  <w:footnote w:id="57">
    <w:p w14:paraId="334813FF" w14:textId="07FB286B" w:rsidR="00EF011A" w:rsidRPr="00EF011A" w:rsidRDefault="00EF011A">
      <w:pPr>
        <w:pStyle w:val="FootnoteText"/>
        <w:rPr>
          <w:sz w:val="16"/>
          <w:szCs w:val="16"/>
          <w:rtl/>
        </w:rPr>
      </w:pPr>
      <w:r w:rsidRPr="00EF011A">
        <w:rPr>
          <w:rStyle w:val="FootnoteReference"/>
          <w:sz w:val="16"/>
          <w:szCs w:val="16"/>
        </w:rPr>
        <w:footnoteRef/>
      </w:r>
      <w:r w:rsidRPr="00EF011A">
        <w:rPr>
          <w:sz w:val="16"/>
          <w:szCs w:val="16"/>
        </w:rPr>
        <w:t xml:space="preserve"> Rohde, M.M. et al. (2024 Establishing ecological thresholds and targets for groundwater management. Nat Water 2, 312–323. </w:t>
      </w:r>
      <w:hyperlink r:id="rId39" w:history="1">
        <w:r w:rsidRPr="00EF011A">
          <w:rPr>
            <w:rStyle w:val="Hyperlink"/>
            <w:sz w:val="16"/>
            <w:szCs w:val="16"/>
          </w:rPr>
          <w:t>https://doi.org/10.1038/s44221-024-00221-w</w:t>
        </w:r>
      </w:hyperlink>
      <w:r w:rsidRPr="00EF011A">
        <w:rPr>
          <w:rFonts w:hint="cs"/>
          <w:sz w:val="16"/>
          <w:szCs w:val="16"/>
          <w:rtl/>
        </w:rPr>
        <w:t xml:space="preserve"> </w:t>
      </w:r>
    </w:p>
  </w:footnote>
  <w:footnote w:id="58">
    <w:p w14:paraId="729B1599" w14:textId="1DFDB462" w:rsidR="0043476C" w:rsidRPr="0043476C" w:rsidRDefault="0043476C" w:rsidP="0043476C">
      <w:pPr>
        <w:pStyle w:val="FootnoteText"/>
        <w:rPr>
          <w:sz w:val="16"/>
          <w:szCs w:val="16"/>
          <w:rtl/>
        </w:rPr>
      </w:pPr>
      <w:r w:rsidRPr="0043476C">
        <w:rPr>
          <w:rStyle w:val="FootnoteReference"/>
          <w:sz w:val="16"/>
          <w:szCs w:val="16"/>
        </w:rPr>
        <w:footnoteRef/>
      </w:r>
      <w:r w:rsidRPr="0043476C">
        <w:rPr>
          <w:sz w:val="16"/>
          <w:szCs w:val="16"/>
        </w:rPr>
        <w:t xml:space="preserve"> Bertoni, C., F. Ruden, E. Q. Jordan, and H. Ruden (2025) Deep groundwater might be a sustainable solution to the water crisis,</w:t>
      </w:r>
      <w:r w:rsidRPr="0043476C">
        <w:rPr>
          <w:sz w:val="16"/>
          <w:szCs w:val="16"/>
          <w:lang w:val="en-US"/>
        </w:rPr>
        <w:t xml:space="preserve"> </w:t>
      </w:r>
      <w:r w:rsidRPr="0043476C">
        <w:rPr>
          <w:i/>
          <w:iCs/>
          <w:sz w:val="16"/>
          <w:szCs w:val="16"/>
          <w:lang w:val="en-US"/>
        </w:rPr>
        <w:t>EOS</w:t>
      </w:r>
      <w:r w:rsidRPr="0043476C">
        <w:rPr>
          <w:sz w:val="16"/>
          <w:szCs w:val="16"/>
        </w:rPr>
        <w:t>,</w:t>
      </w:r>
      <w:r w:rsidRPr="0043476C">
        <w:rPr>
          <w:b/>
          <w:bCs/>
          <w:sz w:val="16"/>
          <w:szCs w:val="16"/>
        </w:rPr>
        <w:t>106</w:t>
      </w:r>
      <w:r w:rsidRPr="0043476C">
        <w:rPr>
          <w:sz w:val="16"/>
          <w:szCs w:val="16"/>
        </w:rPr>
        <w:t>,</w:t>
      </w:r>
      <w:r w:rsidRPr="0043476C">
        <w:rPr>
          <w:sz w:val="16"/>
          <w:szCs w:val="16"/>
          <w:lang w:val="en-US"/>
        </w:rPr>
        <w:t xml:space="preserve"> </w:t>
      </w:r>
      <w:hyperlink r:id="rId40" w:history="1">
        <w:r w:rsidRPr="0043476C">
          <w:rPr>
            <w:rStyle w:val="Hyperlink"/>
            <w:sz w:val="16"/>
            <w:szCs w:val="16"/>
          </w:rPr>
          <w:t>https://doi.org/10.1029/2025EO250078</w:t>
        </w:r>
      </w:hyperlink>
      <w:r w:rsidRPr="0043476C">
        <w:rPr>
          <w:rFonts w:hint="cs"/>
          <w:sz w:val="16"/>
          <w:szCs w:val="16"/>
          <w:rtl/>
        </w:rPr>
        <w:t xml:space="preserve"> </w:t>
      </w:r>
    </w:p>
  </w:footnote>
  <w:footnote w:id="59">
    <w:p w14:paraId="3A971E61" w14:textId="1E10FB80" w:rsidR="000C126C" w:rsidRPr="00ED3369" w:rsidRDefault="000C126C" w:rsidP="000C126C">
      <w:pPr>
        <w:autoSpaceDE w:val="0"/>
        <w:autoSpaceDN w:val="0"/>
        <w:adjustRightInd w:val="0"/>
        <w:spacing w:after="0" w:line="240" w:lineRule="auto"/>
        <w:rPr>
          <w:rFonts w:asciiTheme="minorHAnsi" w:hAnsiTheme="minorHAnsi"/>
          <w:sz w:val="16"/>
          <w:szCs w:val="16"/>
          <w:rtl/>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color w:val="000000"/>
          <w:sz w:val="16"/>
          <w:szCs w:val="16"/>
        </w:rPr>
        <w:t xml:space="preserve">Famiglietti, J. S., &amp; Ferguson, G. (2021) The hidden crisis beneath our feet. </w:t>
      </w:r>
      <w:r w:rsidRPr="00ED3369">
        <w:rPr>
          <w:rFonts w:asciiTheme="minorHAnsi" w:hAnsiTheme="minorHAnsi"/>
          <w:i/>
          <w:iCs/>
          <w:color w:val="000000"/>
          <w:sz w:val="16"/>
          <w:szCs w:val="16"/>
        </w:rPr>
        <w:t>Science</w:t>
      </w:r>
      <w:r w:rsidRPr="00ED3369">
        <w:rPr>
          <w:rFonts w:asciiTheme="minorHAnsi" w:hAnsiTheme="minorHAnsi" w:cs="Times New Roman"/>
          <w:color w:val="000000"/>
          <w:sz w:val="16"/>
          <w:szCs w:val="16"/>
          <w:rtl/>
          <w:lang w:bidi="ar"/>
        </w:rPr>
        <w:t xml:space="preserve"> </w:t>
      </w:r>
      <w:r w:rsidRPr="00ED3369">
        <w:rPr>
          <w:rFonts w:asciiTheme="minorHAnsi" w:hAnsiTheme="minorHAnsi"/>
          <w:b/>
          <w:color w:val="000000"/>
          <w:sz w:val="16"/>
          <w:szCs w:val="16"/>
          <w:lang w:val="en-US"/>
        </w:rPr>
        <w:t>372</w:t>
      </w:r>
      <w:r w:rsidRPr="00ED3369">
        <w:rPr>
          <w:rFonts w:asciiTheme="minorHAnsi" w:hAnsiTheme="minorHAnsi"/>
          <w:color w:val="000000"/>
          <w:sz w:val="16"/>
          <w:szCs w:val="16"/>
          <w:rtl/>
          <w:lang w:val="en-US" w:bidi="ar"/>
        </w:rPr>
        <w:t>(</w:t>
      </w:r>
      <w:r w:rsidRPr="00ED3369">
        <w:rPr>
          <w:rFonts w:asciiTheme="minorHAnsi" w:hAnsiTheme="minorHAnsi"/>
          <w:color w:val="000000"/>
          <w:sz w:val="16"/>
          <w:szCs w:val="16"/>
          <w:lang w:val="en-US" w:bidi="ar"/>
        </w:rPr>
        <w:t>6540</w:t>
      </w:r>
      <w:r w:rsidRPr="00ED3369">
        <w:rPr>
          <w:rFonts w:asciiTheme="minorHAnsi" w:hAnsiTheme="minorHAnsi"/>
          <w:color w:val="000000"/>
          <w:sz w:val="16"/>
          <w:szCs w:val="16"/>
          <w:rtl/>
          <w:lang w:val="en-US" w:bidi="ar"/>
        </w:rPr>
        <w:t xml:space="preserve">), </w:t>
      </w:r>
      <w:r w:rsidRPr="00ED3369">
        <w:rPr>
          <w:rFonts w:asciiTheme="minorHAnsi" w:hAnsiTheme="minorHAnsi"/>
          <w:color w:val="000000"/>
          <w:sz w:val="16"/>
          <w:szCs w:val="16"/>
          <w:lang w:val="en-US" w:bidi="ar"/>
        </w:rPr>
        <w:t>344-345</w:t>
      </w:r>
      <w:r w:rsidRPr="00ED3369">
        <w:rPr>
          <w:rFonts w:asciiTheme="minorHAnsi" w:hAnsiTheme="minorHAnsi"/>
          <w:color w:val="000000"/>
          <w:sz w:val="16"/>
          <w:szCs w:val="16"/>
          <w:rtl/>
          <w:lang w:val="en-US" w:bidi="ar"/>
        </w:rPr>
        <w:t xml:space="preserve">. </w:t>
      </w:r>
      <w:hyperlink r:id="rId41" w:history="1">
        <w:r w:rsidRPr="00ED3369">
          <w:rPr>
            <w:rStyle w:val="Hyperlink"/>
            <w:rFonts w:asciiTheme="minorHAnsi" w:hAnsiTheme="minorHAnsi"/>
            <w:sz w:val="16"/>
            <w:szCs w:val="16"/>
            <w:lang w:val="en-US" w:bidi="ar"/>
          </w:rPr>
          <w:t>https://doi.org/doi:10.1126/science.abh2867</w:t>
        </w:r>
      </w:hyperlink>
    </w:p>
  </w:footnote>
  <w:footnote w:id="60">
    <w:p w14:paraId="52BD9FCB" w14:textId="1CBF8240" w:rsidR="00B7418C" w:rsidRPr="00ED3369" w:rsidRDefault="00B7418C" w:rsidP="00EC590B">
      <w:pPr>
        <w:autoSpaceDE w:val="0"/>
        <w:autoSpaceDN w:val="0"/>
        <w:adjustRightInd w:val="0"/>
        <w:spacing w:after="0" w:line="240" w:lineRule="auto"/>
        <w:rPr>
          <w:rFonts w:asciiTheme="minorHAnsi" w:hAnsiTheme="minorHAnsi"/>
          <w:sz w:val="16"/>
          <w:szCs w:val="16"/>
          <w:rtl/>
        </w:rPr>
      </w:pPr>
      <w:r w:rsidRPr="00ED3369">
        <w:rPr>
          <w:rStyle w:val="FootnoteReference"/>
          <w:rFonts w:asciiTheme="minorHAnsi" w:hAnsiTheme="minorHAnsi"/>
          <w:color w:val="auto"/>
          <w:sz w:val="16"/>
          <w:szCs w:val="16"/>
        </w:rPr>
        <w:footnoteRef/>
      </w:r>
      <w:r w:rsidRPr="00ED3369">
        <w:rPr>
          <w:rFonts w:asciiTheme="minorHAnsi" w:hAnsiTheme="minorHAnsi"/>
          <w:color w:val="auto"/>
          <w:sz w:val="16"/>
          <w:szCs w:val="16"/>
        </w:rPr>
        <w:t xml:space="preserve"> </w:t>
      </w:r>
      <w:r w:rsidRPr="00ED3369">
        <w:rPr>
          <w:rFonts w:asciiTheme="minorHAnsi" w:hAnsiTheme="minorHAnsi"/>
          <w:color w:val="auto"/>
          <w:sz w:val="16"/>
          <w:szCs w:val="16"/>
          <w:lang w:val="en-US"/>
        </w:rPr>
        <w:t xml:space="preserve">Jasechko, S., &amp; Perrone, D. (2021) Global groundwater wells at risk of running dry. </w:t>
      </w:r>
      <w:r w:rsidRPr="00ED3369">
        <w:rPr>
          <w:rFonts w:asciiTheme="minorHAnsi" w:hAnsiTheme="minorHAnsi"/>
          <w:i/>
          <w:color w:val="auto"/>
          <w:sz w:val="16"/>
          <w:szCs w:val="16"/>
          <w:lang w:val="en-US"/>
        </w:rPr>
        <w:t>Science</w:t>
      </w:r>
      <w:r w:rsidRPr="00ED3369">
        <w:rPr>
          <w:rFonts w:asciiTheme="minorHAnsi" w:hAnsiTheme="minorHAnsi"/>
          <w:color w:val="auto"/>
          <w:sz w:val="16"/>
          <w:szCs w:val="16"/>
          <w:lang w:val="en-US"/>
        </w:rPr>
        <w:t xml:space="preserve"> </w:t>
      </w:r>
      <w:r w:rsidRPr="00ED3369">
        <w:rPr>
          <w:rFonts w:asciiTheme="minorHAnsi" w:hAnsiTheme="minorHAnsi"/>
          <w:b/>
          <w:color w:val="auto"/>
          <w:sz w:val="16"/>
          <w:szCs w:val="16"/>
          <w:lang w:val="en-US"/>
        </w:rPr>
        <w:t>372</w:t>
      </w:r>
      <w:r w:rsidRPr="00ED3369">
        <w:rPr>
          <w:rFonts w:asciiTheme="minorHAnsi" w:hAnsiTheme="minorHAnsi"/>
          <w:color w:val="auto"/>
          <w:sz w:val="16"/>
          <w:szCs w:val="16"/>
          <w:lang w:val="en-US"/>
        </w:rPr>
        <w:t xml:space="preserve">, 418-421. </w:t>
      </w:r>
      <w:hyperlink r:id="rId42" w:history="1">
        <w:r w:rsidRPr="00ED3369">
          <w:rPr>
            <w:rStyle w:val="Hyperlink"/>
            <w:rFonts w:asciiTheme="minorHAnsi" w:hAnsiTheme="minorHAnsi"/>
            <w:sz w:val="16"/>
            <w:szCs w:val="16"/>
            <w:lang w:val="en-US"/>
          </w:rPr>
          <w:t>https://doi.org/10.1126/science.abc2755</w:t>
        </w:r>
      </w:hyperlink>
    </w:p>
  </w:footnote>
  <w:footnote w:id="61">
    <w:p w14:paraId="3CB77E65" w14:textId="3785C35C" w:rsidR="00B7418C" w:rsidRPr="00ED3369" w:rsidRDefault="00B7418C">
      <w:pPr>
        <w:pStyle w:val="FootnoteText"/>
        <w:rPr>
          <w:rFonts w:asciiTheme="minorHAnsi" w:hAnsiTheme="minorHAns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Konikow, L. F. (2011) Contribution of global groundwater depletion since 1900 to sea‐level rise. </w:t>
      </w:r>
      <w:r w:rsidRPr="00ED3369">
        <w:rPr>
          <w:rFonts w:asciiTheme="minorHAnsi" w:hAnsiTheme="minorHAnsi"/>
          <w:i/>
          <w:sz w:val="16"/>
          <w:szCs w:val="16"/>
        </w:rPr>
        <w:t>Geophysical Research Letters</w:t>
      </w:r>
      <w:r w:rsidRPr="00ED3369">
        <w:rPr>
          <w:rFonts w:asciiTheme="minorHAnsi" w:hAnsiTheme="minorHAnsi"/>
          <w:sz w:val="16"/>
          <w:szCs w:val="16"/>
        </w:rPr>
        <w:t xml:space="preserve"> </w:t>
      </w:r>
      <w:r w:rsidRPr="00ED3369">
        <w:rPr>
          <w:rFonts w:asciiTheme="minorHAnsi" w:hAnsiTheme="minorHAnsi"/>
          <w:b/>
          <w:sz w:val="16"/>
          <w:szCs w:val="16"/>
        </w:rPr>
        <w:t>38</w:t>
      </w:r>
      <w:r w:rsidRPr="00ED3369">
        <w:rPr>
          <w:rFonts w:asciiTheme="minorHAnsi" w:hAnsiTheme="minorHAnsi"/>
          <w:sz w:val="16"/>
          <w:szCs w:val="16"/>
        </w:rPr>
        <w:t>(17).</w:t>
      </w:r>
    </w:p>
  </w:footnote>
  <w:footnote w:id="62">
    <w:p w14:paraId="0BBAFB25" w14:textId="2EC03D44" w:rsidR="00911CA1" w:rsidRPr="00911CA1" w:rsidRDefault="00911CA1">
      <w:pPr>
        <w:pStyle w:val="FootnoteText"/>
        <w:rPr>
          <w:sz w:val="16"/>
          <w:szCs w:val="16"/>
          <w:rtl/>
        </w:rPr>
      </w:pPr>
      <w:r w:rsidRPr="00911CA1">
        <w:rPr>
          <w:rStyle w:val="FootnoteReference"/>
          <w:sz w:val="16"/>
          <w:szCs w:val="16"/>
        </w:rPr>
        <w:footnoteRef/>
      </w:r>
      <w:r w:rsidRPr="00911CA1">
        <w:rPr>
          <w:sz w:val="16"/>
          <w:szCs w:val="16"/>
        </w:rPr>
        <w:t xml:space="preserve"> Jasechko, S. et al. (2024)</w:t>
      </w:r>
      <w:r w:rsidRPr="00911CA1">
        <w:rPr>
          <w:rFonts w:hint="cs"/>
          <w:sz w:val="16"/>
          <w:szCs w:val="16"/>
          <w:rtl/>
        </w:rPr>
        <w:t xml:space="preserve"> </w:t>
      </w:r>
      <w:r w:rsidRPr="00911CA1">
        <w:rPr>
          <w:sz w:val="16"/>
          <w:szCs w:val="16"/>
        </w:rPr>
        <w:t xml:space="preserve">Rapid groundwater decline and some cases of recovery in aquifers globally. </w:t>
      </w:r>
      <w:r w:rsidRPr="00911CA1">
        <w:rPr>
          <w:i/>
          <w:iCs/>
          <w:sz w:val="16"/>
          <w:szCs w:val="16"/>
        </w:rPr>
        <w:t>Nature</w:t>
      </w:r>
      <w:r w:rsidRPr="00911CA1">
        <w:rPr>
          <w:sz w:val="16"/>
          <w:szCs w:val="16"/>
        </w:rPr>
        <w:t xml:space="preserve"> </w:t>
      </w:r>
      <w:r w:rsidRPr="00911CA1">
        <w:rPr>
          <w:b/>
          <w:bCs/>
          <w:sz w:val="16"/>
          <w:szCs w:val="16"/>
        </w:rPr>
        <w:t>625</w:t>
      </w:r>
      <w:r w:rsidRPr="00911CA1">
        <w:rPr>
          <w:sz w:val="16"/>
          <w:szCs w:val="16"/>
        </w:rPr>
        <w:t xml:space="preserve">, 715–721. </w:t>
      </w:r>
      <w:hyperlink r:id="rId43" w:history="1">
        <w:r w:rsidRPr="00911CA1">
          <w:rPr>
            <w:rStyle w:val="Hyperlink"/>
            <w:sz w:val="16"/>
            <w:szCs w:val="16"/>
          </w:rPr>
          <w:t>https://doi.org/10.1038/s41586-023-06879-8</w:t>
        </w:r>
      </w:hyperlink>
      <w:r w:rsidRPr="00911CA1">
        <w:rPr>
          <w:rFonts w:hint="cs"/>
          <w:sz w:val="16"/>
          <w:szCs w:val="16"/>
          <w:rtl/>
        </w:rPr>
        <w:t xml:space="preserve"> </w:t>
      </w:r>
    </w:p>
  </w:footnote>
  <w:footnote w:id="63">
    <w:p w14:paraId="6D3E230C" w14:textId="3660BAA1" w:rsidR="00B7418C" w:rsidRPr="00AC1210" w:rsidRDefault="00B7418C">
      <w:pPr>
        <w:pStyle w:val="FootnoteText"/>
        <w:rPr>
          <w:rFonts w:asciiTheme="minorHAnsi" w:hAnsiTheme="minorHAnsi"/>
          <w:sz w:val="16"/>
          <w:szCs w:val="16"/>
          <w:rtl/>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(1) </w:t>
      </w:r>
      <w:hyperlink r:id="rId44" w:anchor=":~:text=The%20most%20severe%20consequence%20of,reaches%20below%20the%20water%20table" w:history="1">
        <w:r w:rsidRPr="00ED3369">
          <w:rPr>
            <w:rStyle w:val="Hyperlink"/>
            <w:rFonts w:asciiTheme="minorHAnsi" w:hAnsiTheme="minorHAnsi"/>
            <w:sz w:val="16"/>
            <w:szCs w:val="16"/>
            <w:lang w:val="en-US"/>
          </w:rPr>
          <w:t>https://www.usgs.gov/special-topics/water-science-school/science/groundwater-decline-and-depletion#:~:text=The%20most%20severe%20consequence%20of,reaches%20below%20the%20water%20table</w:t>
        </w:r>
      </w:hyperlink>
      <w:r w:rsidRPr="00ED3369">
        <w:rPr>
          <w:rFonts w:asciiTheme="minorHAnsi" w:hAnsiTheme="minorHAnsi"/>
          <w:sz w:val="16"/>
          <w:szCs w:val="16"/>
          <w:lang w:val="en-US"/>
        </w:rPr>
        <w:t xml:space="preserve">; (2) </w:t>
      </w:r>
      <w:r w:rsidRPr="00ED3369">
        <w:rPr>
          <w:rFonts w:asciiTheme="minorHAnsi" w:hAnsiTheme="minorHAnsi"/>
          <w:sz w:val="16"/>
          <w:szCs w:val="16"/>
        </w:rPr>
        <w:t xml:space="preserve">Chaussard, E., </w:t>
      </w:r>
      <w:r w:rsidR="00AC1210">
        <w:rPr>
          <w:rFonts w:asciiTheme="minorHAnsi" w:hAnsiTheme="minorHAnsi"/>
          <w:sz w:val="16"/>
          <w:szCs w:val="16"/>
          <w:lang w:val="en-US"/>
        </w:rPr>
        <w:t>et al</w:t>
      </w:r>
      <w:r w:rsidRPr="00ED3369">
        <w:rPr>
          <w:rFonts w:asciiTheme="minorHAnsi" w:hAnsiTheme="minorHAnsi"/>
          <w:sz w:val="16"/>
          <w:szCs w:val="16"/>
        </w:rPr>
        <w:t xml:space="preserve">. (2021) Over a century of sinking in Mexico </w:t>
      </w:r>
      <w:r w:rsidRPr="00ED3369">
        <w:rPr>
          <w:rFonts w:asciiTheme="minorHAnsi" w:hAnsiTheme="minorHAnsi"/>
          <w:sz w:val="16"/>
          <w:szCs w:val="16"/>
          <w:lang w:val="en-US"/>
        </w:rPr>
        <w:t>C</w:t>
      </w:r>
      <w:r w:rsidRPr="00ED3369">
        <w:rPr>
          <w:rFonts w:asciiTheme="minorHAnsi" w:hAnsiTheme="minorHAnsi"/>
          <w:sz w:val="16"/>
          <w:szCs w:val="16"/>
        </w:rPr>
        <w:t xml:space="preserve">ity: No hope for significant elevation and storage capacity recovery. </w:t>
      </w:r>
      <w:r w:rsidRPr="00ED3369">
        <w:rPr>
          <w:rFonts w:asciiTheme="minorHAnsi" w:hAnsiTheme="minorHAnsi"/>
          <w:i/>
          <w:sz w:val="16"/>
          <w:szCs w:val="16"/>
          <w:lang w:val="en-US"/>
        </w:rPr>
        <w:t>J.</w:t>
      </w:r>
      <w:r w:rsidRPr="00ED3369">
        <w:rPr>
          <w:rFonts w:asciiTheme="minorHAnsi" w:hAnsiTheme="minorHAnsi"/>
          <w:i/>
          <w:sz w:val="16"/>
          <w:szCs w:val="16"/>
        </w:rPr>
        <w:t xml:space="preserve"> Geophysical Research: Solid Earth</w:t>
      </w:r>
      <w:r w:rsidRPr="00ED3369">
        <w:rPr>
          <w:rFonts w:asciiTheme="minorHAnsi" w:hAnsiTheme="minorHAnsi"/>
          <w:sz w:val="16"/>
          <w:szCs w:val="16"/>
          <w:lang w:val="en-US"/>
        </w:rPr>
        <w:t xml:space="preserve"> </w:t>
      </w:r>
      <w:r w:rsidRPr="00ED3369">
        <w:rPr>
          <w:rFonts w:asciiTheme="minorHAnsi" w:hAnsiTheme="minorHAnsi"/>
          <w:b/>
          <w:sz w:val="16"/>
          <w:szCs w:val="16"/>
        </w:rPr>
        <w:t>126</w:t>
      </w:r>
      <w:r w:rsidRPr="00ED3369">
        <w:rPr>
          <w:rFonts w:asciiTheme="minorHAnsi" w:hAnsiTheme="minorHAnsi"/>
          <w:sz w:val="16"/>
          <w:szCs w:val="16"/>
        </w:rPr>
        <w:t xml:space="preserve">, e2020JB020648. </w:t>
      </w:r>
      <w:hyperlink r:id="rId45" w:history="1">
        <w:r w:rsidRPr="00ED3369">
          <w:rPr>
            <w:rStyle w:val="Hyperlink"/>
            <w:rFonts w:asciiTheme="minorHAnsi" w:hAnsiTheme="minorHAnsi"/>
            <w:sz w:val="16"/>
            <w:szCs w:val="16"/>
          </w:rPr>
          <w:t>https://doi.org/10.1029/2020JB020648</w:t>
        </w:r>
      </w:hyperlink>
      <w:r w:rsidRPr="00ED3369">
        <w:rPr>
          <w:rFonts w:asciiTheme="minorHAnsi" w:hAnsiTheme="minorHAnsi"/>
          <w:sz w:val="16"/>
          <w:szCs w:val="16"/>
        </w:rPr>
        <w:t>.</w:t>
      </w:r>
      <w:r w:rsidRPr="00ED3369">
        <w:rPr>
          <w:rFonts w:asciiTheme="minorHAnsi" w:hAnsiTheme="minorHAnsi"/>
          <w:sz w:val="16"/>
          <w:szCs w:val="16"/>
          <w:rtl/>
        </w:rPr>
        <w:t xml:space="preserve"> </w:t>
      </w:r>
      <w:r w:rsidR="00AC1210">
        <w:rPr>
          <w:rFonts w:asciiTheme="minorHAnsi" w:hAnsiTheme="minorHAnsi"/>
          <w:sz w:val="16"/>
          <w:szCs w:val="16"/>
          <w:lang w:val="en-US"/>
        </w:rPr>
        <w:t xml:space="preserve">; (3) </w:t>
      </w:r>
      <w:r w:rsidR="00AC1210" w:rsidRPr="00AC1210">
        <w:rPr>
          <w:rFonts w:asciiTheme="minorHAnsi" w:hAnsiTheme="minorHAnsi"/>
          <w:sz w:val="16"/>
          <w:szCs w:val="16"/>
          <w:lang w:val="en-US"/>
        </w:rPr>
        <w:t xml:space="preserve">Ohenhen, L.O. et al. (2025) Land subsidence risk to infrastructure in US metropolises. </w:t>
      </w:r>
      <w:r w:rsidR="00AC1210" w:rsidRPr="004B37D6">
        <w:rPr>
          <w:rFonts w:asciiTheme="minorHAnsi" w:hAnsiTheme="minorHAnsi"/>
          <w:i/>
          <w:iCs/>
          <w:sz w:val="16"/>
          <w:szCs w:val="16"/>
          <w:lang w:val="en-US"/>
        </w:rPr>
        <w:t>Nat Cities</w:t>
      </w:r>
      <w:r w:rsidR="00AC1210" w:rsidRPr="00AC1210">
        <w:rPr>
          <w:rFonts w:asciiTheme="minorHAnsi" w:hAnsiTheme="minorHAnsi"/>
          <w:sz w:val="16"/>
          <w:szCs w:val="16"/>
          <w:lang w:val="en-US"/>
        </w:rPr>
        <w:t xml:space="preserve">. </w:t>
      </w:r>
      <w:hyperlink r:id="rId46" w:history="1">
        <w:r w:rsidR="00AC1210" w:rsidRPr="006C7D9B">
          <w:rPr>
            <w:rStyle w:val="Hyperlink"/>
            <w:rFonts w:asciiTheme="minorHAnsi" w:hAnsiTheme="minorHAnsi"/>
            <w:sz w:val="16"/>
            <w:szCs w:val="16"/>
          </w:rPr>
          <w:t>https://doi.org/10.1038/s44284-025-00240-y</w:t>
        </w:r>
      </w:hyperlink>
      <w:r w:rsidR="00AC1210" w:rsidRPr="006C7D9B">
        <w:rPr>
          <w:rFonts w:asciiTheme="minorHAnsi" w:hAnsiTheme="minorHAnsi"/>
          <w:sz w:val="16"/>
          <w:szCs w:val="16"/>
        </w:rPr>
        <w:t xml:space="preserve"> ; (4) </w:t>
      </w:r>
      <w:hyperlink r:id="rId47" w:history="1">
        <w:r w:rsidR="00AC1210" w:rsidRPr="006C7D9B">
          <w:rPr>
            <w:rStyle w:val="Hyperlink"/>
            <w:rFonts w:asciiTheme="minorHAnsi" w:hAnsiTheme="minorHAnsi"/>
            <w:sz w:val="16"/>
            <w:szCs w:val="16"/>
          </w:rPr>
          <w:t>https://grist.org/cities/study-biggest-cities-sinking-new-york-houston/</w:t>
        </w:r>
      </w:hyperlink>
      <w:r w:rsidR="00AC1210" w:rsidRPr="006C7D9B">
        <w:rPr>
          <w:rFonts w:asciiTheme="minorHAnsi" w:hAnsiTheme="minorHAnsi"/>
          <w:sz w:val="16"/>
          <w:szCs w:val="16"/>
        </w:rPr>
        <w:t xml:space="preserve"> </w:t>
      </w:r>
    </w:p>
  </w:footnote>
  <w:footnote w:id="64">
    <w:p w14:paraId="33C7F211" w14:textId="2D48C473" w:rsidR="00B7418C" w:rsidRPr="00ED3369" w:rsidRDefault="00B7418C" w:rsidP="00C064F5">
      <w:pPr>
        <w:autoSpaceDE w:val="0"/>
        <w:autoSpaceDN w:val="0"/>
        <w:adjustRightInd w:val="0"/>
        <w:spacing w:after="0" w:line="240" w:lineRule="auto"/>
        <w:rPr>
          <w:rFonts w:asciiTheme="minorHAnsi" w:hAnsiTheme="minorHAnsi"/>
          <w:sz w:val="16"/>
          <w:szCs w:val="16"/>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Food </w:t>
      </w:r>
      <w:r w:rsidR="00BF0157">
        <w:rPr>
          <w:rFonts w:asciiTheme="minorHAnsi" w:hAnsiTheme="minorHAnsi"/>
          <w:sz w:val="16"/>
          <w:szCs w:val="16"/>
          <w:lang w:val="en-US"/>
        </w:rPr>
        <w:t>c</w:t>
      </w:r>
      <w:r w:rsidRPr="00ED3369">
        <w:rPr>
          <w:rFonts w:asciiTheme="minorHAnsi" w:hAnsiTheme="minorHAnsi"/>
          <w:sz w:val="16"/>
          <w:szCs w:val="16"/>
          <w:lang w:val="en-US"/>
        </w:rPr>
        <w:t xml:space="preserve">ompanies </w:t>
      </w:r>
      <w:r w:rsidR="00BF0157">
        <w:rPr>
          <w:rFonts w:asciiTheme="minorHAnsi" w:hAnsiTheme="minorHAnsi"/>
          <w:sz w:val="16"/>
          <w:szCs w:val="16"/>
          <w:lang w:val="en-US"/>
        </w:rPr>
        <w:t>l</w:t>
      </w:r>
      <w:r w:rsidRPr="00ED3369">
        <w:rPr>
          <w:rFonts w:asciiTheme="minorHAnsi" w:hAnsiTheme="minorHAnsi"/>
          <w:sz w:val="16"/>
          <w:szCs w:val="16"/>
          <w:lang w:val="en-US"/>
        </w:rPr>
        <w:t xml:space="preserve">osing </w:t>
      </w:r>
      <w:r w:rsidR="00BF0157">
        <w:rPr>
          <w:rFonts w:asciiTheme="minorHAnsi" w:hAnsiTheme="minorHAnsi"/>
          <w:sz w:val="16"/>
          <w:szCs w:val="16"/>
          <w:lang w:val="en-US"/>
        </w:rPr>
        <w:t>m</w:t>
      </w:r>
      <w:r w:rsidRPr="00ED3369">
        <w:rPr>
          <w:rFonts w:asciiTheme="minorHAnsi" w:hAnsiTheme="minorHAnsi"/>
          <w:sz w:val="16"/>
          <w:szCs w:val="16"/>
          <w:lang w:val="en-US"/>
        </w:rPr>
        <w:t xml:space="preserve">illions to </w:t>
      </w:r>
      <w:r w:rsidR="00BF0157">
        <w:rPr>
          <w:rFonts w:asciiTheme="minorHAnsi" w:hAnsiTheme="minorHAnsi"/>
          <w:sz w:val="16"/>
          <w:szCs w:val="16"/>
          <w:lang w:val="en-US"/>
        </w:rPr>
        <w:t>c</w:t>
      </w:r>
      <w:r w:rsidRPr="00ED3369">
        <w:rPr>
          <w:rFonts w:asciiTheme="minorHAnsi" w:hAnsiTheme="minorHAnsi"/>
          <w:sz w:val="16"/>
          <w:szCs w:val="16"/>
          <w:lang w:val="en-US"/>
        </w:rPr>
        <w:t xml:space="preserve">limate </w:t>
      </w:r>
      <w:r w:rsidR="00BF0157">
        <w:rPr>
          <w:rFonts w:asciiTheme="minorHAnsi" w:hAnsiTheme="minorHAnsi"/>
          <w:sz w:val="16"/>
          <w:szCs w:val="16"/>
          <w:lang w:val="en-US"/>
        </w:rPr>
        <w:t>c</w:t>
      </w:r>
      <w:r w:rsidRPr="00ED3369">
        <w:rPr>
          <w:rFonts w:asciiTheme="minorHAnsi" w:hAnsiTheme="minorHAnsi"/>
          <w:sz w:val="16"/>
          <w:szCs w:val="16"/>
          <w:lang w:val="en-US"/>
        </w:rPr>
        <w:t>hange-</w:t>
      </w:r>
      <w:r w:rsidR="00BF0157">
        <w:rPr>
          <w:rFonts w:asciiTheme="minorHAnsi" w:hAnsiTheme="minorHAnsi"/>
          <w:sz w:val="16"/>
          <w:szCs w:val="16"/>
          <w:lang w:val="en-US"/>
        </w:rPr>
        <w:t>r</w:t>
      </w:r>
      <w:r w:rsidRPr="00ED3369">
        <w:rPr>
          <w:rFonts w:asciiTheme="minorHAnsi" w:hAnsiTheme="minorHAnsi"/>
          <w:sz w:val="16"/>
          <w:szCs w:val="16"/>
          <w:lang w:val="en-US"/>
        </w:rPr>
        <w:t xml:space="preserve">elated </w:t>
      </w:r>
      <w:r w:rsidR="00BF0157">
        <w:rPr>
          <w:rFonts w:asciiTheme="minorHAnsi" w:hAnsiTheme="minorHAnsi"/>
          <w:sz w:val="16"/>
          <w:szCs w:val="16"/>
          <w:lang w:val="en-US"/>
        </w:rPr>
        <w:t>w</w:t>
      </w:r>
      <w:r w:rsidRPr="00ED3369">
        <w:rPr>
          <w:rFonts w:asciiTheme="minorHAnsi" w:hAnsiTheme="minorHAnsi"/>
          <w:sz w:val="16"/>
          <w:szCs w:val="16"/>
          <w:lang w:val="en-US"/>
        </w:rPr>
        <w:t xml:space="preserve">ater </w:t>
      </w:r>
      <w:r w:rsidR="00BF0157">
        <w:rPr>
          <w:rFonts w:asciiTheme="minorHAnsi" w:hAnsiTheme="minorHAnsi"/>
          <w:sz w:val="16"/>
          <w:szCs w:val="16"/>
          <w:lang w:val="en-US"/>
        </w:rPr>
        <w:t>i</w:t>
      </w:r>
      <w:r w:rsidRPr="00ED3369">
        <w:rPr>
          <w:rFonts w:asciiTheme="minorHAnsi" w:hAnsiTheme="minorHAnsi"/>
          <w:sz w:val="16"/>
          <w:szCs w:val="16"/>
          <w:lang w:val="en-US"/>
        </w:rPr>
        <w:t>ssues</w:t>
      </w:r>
      <w:r w:rsidRPr="00ED3369">
        <w:rPr>
          <w:rFonts w:asciiTheme="minorHAnsi" w:hAnsiTheme="minorHAnsi"/>
          <w:sz w:val="16"/>
          <w:szCs w:val="16"/>
          <w:rtl/>
          <w:lang w:val="en-US"/>
        </w:rPr>
        <w:t>:</w:t>
      </w:r>
    </w:p>
    <w:p w14:paraId="189E333F" w14:textId="77777777" w:rsidR="00B7418C" w:rsidRPr="00AC1210" w:rsidRDefault="00183001" w:rsidP="00C064F5">
      <w:pPr>
        <w:autoSpaceDE w:val="0"/>
        <w:autoSpaceDN w:val="0"/>
        <w:adjustRightInd w:val="0"/>
        <w:spacing w:after="0" w:line="240" w:lineRule="auto"/>
        <w:rPr>
          <w:rFonts w:asciiTheme="minorHAnsi" w:hAnsiTheme="minorHAnsi"/>
          <w:sz w:val="14"/>
          <w:szCs w:val="14"/>
          <w:rtl/>
        </w:rPr>
      </w:pPr>
      <w:hyperlink r:id="rId48" w:history="1">
        <w:r w:rsidR="00B7418C" w:rsidRPr="00AC1210">
          <w:rPr>
            <w:rStyle w:val="Hyperlink"/>
            <w:rFonts w:asciiTheme="minorHAnsi" w:hAnsiTheme="minorHAnsi"/>
            <w:sz w:val="14"/>
            <w:szCs w:val="14"/>
          </w:rPr>
          <w:t>https://agfundernews.com/food-companies-losing-millions-climate-change-water-risk.html?utm_source=AgFunder+Updates&amp;utm_campaign=7b3aede3c6-Nov23_2017&amp;utm_medium=email&amp;utm_term=0_7b0bb00edf-7b3aede3c6-98221569</w:t>
        </w:r>
      </w:hyperlink>
      <w:r w:rsidR="00B7418C" w:rsidRPr="00AC1210">
        <w:rPr>
          <w:rFonts w:asciiTheme="minorHAnsi" w:hAnsiTheme="minorHAnsi"/>
          <w:sz w:val="14"/>
          <w:szCs w:val="14"/>
        </w:rPr>
        <w:t xml:space="preserve"> </w:t>
      </w:r>
    </w:p>
  </w:footnote>
  <w:footnote w:id="65">
    <w:p w14:paraId="505FA766" w14:textId="48878187" w:rsidR="0068432D" w:rsidRPr="0068432D" w:rsidRDefault="0068432D">
      <w:pPr>
        <w:pStyle w:val="FootnoteText"/>
        <w:rPr>
          <w:sz w:val="16"/>
          <w:szCs w:val="16"/>
          <w:rtl/>
          <w:lang w:val="en-US"/>
        </w:rPr>
      </w:pPr>
      <w:r w:rsidRPr="0068432D">
        <w:rPr>
          <w:rStyle w:val="FootnoteReference"/>
          <w:sz w:val="16"/>
          <w:szCs w:val="16"/>
        </w:rPr>
        <w:footnoteRef/>
      </w:r>
      <w:r w:rsidRPr="0068432D">
        <w:rPr>
          <w:sz w:val="16"/>
          <w:szCs w:val="16"/>
        </w:rPr>
        <w:t xml:space="preserve"> </w:t>
      </w:r>
      <w:r w:rsidRPr="0068432D">
        <w:rPr>
          <w:sz w:val="16"/>
          <w:szCs w:val="16"/>
          <w:lang w:val="en-US"/>
        </w:rPr>
        <w:t xml:space="preserve">(1) Huggins, X. et al. (2023) Overlooked risks and opportunities in groundwatersheds of the world’s protected areas. </w:t>
      </w:r>
      <w:r w:rsidRPr="0068432D">
        <w:rPr>
          <w:i/>
          <w:iCs/>
          <w:sz w:val="16"/>
          <w:szCs w:val="16"/>
          <w:lang w:val="en-US"/>
        </w:rPr>
        <w:t>Nat Sustain</w:t>
      </w:r>
      <w:r w:rsidRPr="0068432D">
        <w:rPr>
          <w:sz w:val="16"/>
          <w:szCs w:val="16"/>
          <w:lang w:val="en-US"/>
        </w:rPr>
        <w:t xml:space="preserve"> </w:t>
      </w:r>
      <w:r w:rsidRPr="0068432D">
        <w:rPr>
          <w:b/>
          <w:bCs/>
          <w:sz w:val="16"/>
          <w:szCs w:val="16"/>
          <w:lang w:val="en-US"/>
        </w:rPr>
        <w:t>6</w:t>
      </w:r>
      <w:r w:rsidRPr="0068432D">
        <w:rPr>
          <w:sz w:val="16"/>
          <w:szCs w:val="16"/>
          <w:lang w:val="en-US"/>
        </w:rPr>
        <w:t xml:space="preserve">, 855–864. </w:t>
      </w:r>
      <w:hyperlink r:id="rId49" w:history="1">
        <w:r w:rsidRPr="0068432D">
          <w:rPr>
            <w:rStyle w:val="Hyperlink"/>
            <w:sz w:val="16"/>
            <w:szCs w:val="16"/>
            <w:lang w:val="en-US"/>
          </w:rPr>
          <w:t>https://doi.org/10.1038/s41893-023-01086-9</w:t>
        </w:r>
      </w:hyperlink>
      <w:r w:rsidRPr="0068432D">
        <w:rPr>
          <w:sz w:val="16"/>
          <w:szCs w:val="16"/>
          <w:lang w:val="en-US"/>
        </w:rPr>
        <w:t xml:space="preserve">; (2) Rohde, M.M. et al. (2024) Groundwater-dependent ecosystem map exposes global dryland protection needs. </w:t>
      </w:r>
      <w:r w:rsidRPr="0068432D">
        <w:rPr>
          <w:i/>
          <w:iCs/>
          <w:sz w:val="16"/>
          <w:szCs w:val="16"/>
          <w:lang w:val="en-US"/>
        </w:rPr>
        <w:t>Nature</w:t>
      </w:r>
      <w:r w:rsidRPr="0068432D">
        <w:rPr>
          <w:sz w:val="16"/>
          <w:szCs w:val="16"/>
          <w:lang w:val="en-US"/>
        </w:rPr>
        <w:t xml:space="preserve"> </w:t>
      </w:r>
      <w:r w:rsidRPr="0068432D">
        <w:rPr>
          <w:b/>
          <w:bCs/>
          <w:sz w:val="16"/>
          <w:szCs w:val="16"/>
          <w:lang w:val="en-US"/>
        </w:rPr>
        <w:t>632</w:t>
      </w:r>
      <w:r w:rsidRPr="0068432D">
        <w:rPr>
          <w:sz w:val="16"/>
          <w:szCs w:val="16"/>
          <w:lang w:val="en-US"/>
        </w:rPr>
        <w:t xml:space="preserve">, 101–107. </w:t>
      </w:r>
      <w:hyperlink r:id="rId50" w:history="1">
        <w:r w:rsidRPr="0068432D">
          <w:rPr>
            <w:rStyle w:val="Hyperlink"/>
            <w:sz w:val="16"/>
            <w:szCs w:val="16"/>
            <w:lang w:val="en-US"/>
          </w:rPr>
          <w:t>https://doi.org/10.1038/s41586-024-07702-8</w:t>
        </w:r>
      </w:hyperlink>
      <w:r w:rsidRPr="0068432D">
        <w:rPr>
          <w:sz w:val="16"/>
          <w:szCs w:val="16"/>
          <w:lang w:val="en-US"/>
        </w:rPr>
        <w:t xml:space="preserve"> </w:t>
      </w:r>
    </w:p>
  </w:footnote>
  <w:footnote w:id="66">
    <w:p w14:paraId="1F644DFC" w14:textId="047197D8" w:rsidR="0027173D" w:rsidRPr="00AC1210" w:rsidRDefault="0027173D" w:rsidP="0027173D">
      <w:pPr>
        <w:pStyle w:val="FootnoteText"/>
        <w:rPr>
          <w:sz w:val="12"/>
          <w:szCs w:val="12"/>
          <w:lang w:val="en-US"/>
        </w:rPr>
      </w:pPr>
      <w:r w:rsidRPr="007575E9">
        <w:rPr>
          <w:rStyle w:val="FootnoteReference"/>
          <w:sz w:val="16"/>
          <w:szCs w:val="16"/>
        </w:rPr>
        <w:footnoteRef/>
      </w:r>
      <w:r w:rsidRPr="007575E9">
        <w:rPr>
          <w:sz w:val="16"/>
          <w:szCs w:val="16"/>
        </w:rPr>
        <w:t xml:space="preserve"> </w:t>
      </w:r>
      <w:r w:rsidRPr="007575E9">
        <w:rPr>
          <w:sz w:val="16"/>
          <w:szCs w:val="16"/>
          <w:lang w:val="en-US"/>
        </w:rPr>
        <w:t xml:space="preserve">(1) Tierney J. E., Pausata F. S. R., deMenocal P. B. (2017) Rainfall regimes of the green Sahara. </w:t>
      </w:r>
      <w:r w:rsidRPr="007575E9">
        <w:rPr>
          <w:i/>
          <w:iCs/>
          <w:sz w:val="16"/>
          <w:szCs w:val="16"/>
          <w:lang w:val="en-US"/>
        </w:rPr>
        <w:t>Sci. Adv</w:t>
      </w:r>
      <w:r w:rsidRPr="007575E9">
        <w:rPr>
          <w:sz w:val="16"/>
          <w:szCs w:val="16"/>
          <w:lang w:val="en-US"/>
        </w:rPr>
        <w:t xml:space="preserve">. </w:t>
      </w:r>
      <w:r w:rsidRPr="007575E9">
        <w:rPr>
          <w:b/>
          <w:bCs/>
          <w:sz w:val="16"/>
          <w:szCs w:val="16"/>
          <w:lang w:val="en-US"/>
        </w:rPr>
        <w:t>3</w:t>
      </w:r>
      <w:r w:rsidRPr="007575E9">
        <w:rPr>
          <w:sz w:val="16"/>
          <w:szCs w:val="16"/>
          <w:lang w:val="en-US"/>
        </w:rPr>
        <w:t xml:space="preserve">, e1601503; (2) </w:t>
      </w:r>
      <w:r w:rsidRPr="007575E9">
        <w:rPr>
          <w:sz w:val="16"/>
          <w:szCs w:val="16"/>
        </w:rPr>
        <w:t xml:space="preserve">Cheddadi R., </w:t>
      </w:r>
      <w:r w:rsidRPr="007575E9">
        <w:rPr>
          <w:sz w:val="16"/>
          <w:szCs w:val="16"/>
          <w:lang w:val="en-US"/>
        </w:rPr>
        <w:t>et al.</w:t>
      </w:r>
      <w:r w:rsidRPr="007575E9">
        <w:rPr>
          <w:sz w:val="16"/>
          <w:szCs w:val="16"/>
        </w:rPr>
        <w:t xml:space="preserve"> (2021) Early Holocene greening of the Sahara requires Mediterranean winter rainfall. </w:t>
      </w:r>
      <w:r w:rsidRPr="007575E9">
        <w:rPr>
          <w:i/>
          <w:iCs/>
          <w:sz w:val="16"/>
          <w:szCs w:val="16"/>
          <w:lang w:val="en-US"/>
        </w:rPr>
        <w:t>PNAS</w:t>
      </w:r>
      <w:r w:rsidRPr="007575E9">
        <w:rPr>
          <w:sz w:val="16"/>
          <w:szCs w:val="16"/>
        </w:rPr>
        <w:t xml:space="preserve"> </w:t>
      </w:r>
      <w:r w:rsidRPr="007575E9">
        <w:rPr>
          <w:b/>
          <w:sz w:val="16"/>
          <w:szCs w:val="16"/>
        </w:rPr>
        <w:t>118</w:t>
      </w:r>
      <w:r w:rsidRPr="007575E9">
        <w:rPr>
          <w:sz w:val="16"/>
          <w:szCs w:val="16"/>
        </w:rPr>
        <w:t>(23),</w:t>
      </w:r>
      <w:r w:rsidR="00AC1210">
        <w:rPr>
          <w:sz w:val="16"/>
          <w:szCs w:val="16"/>
          <w:lang w:val="en-US"/>
        </w:rPr>
        <w:t xml:space="preserve"> </w:t>
      </w:r>
      <w:hyperlink r:id="rId51" w:history="1">
        <w:r w:rsidR="005C28D9" w:rsidRPr="00F37D83">
          <w:rPr>
            <w:rStyle w:val="Hyperlink"/>
            <w:sz w:val="12"/>
            <w:szCs w:val="12"/>
          </w:rPr>
          <w:t>https://doi.org/doi:10.1073/pnas.2024898118</w:t>
        </w:r>
      </w:hyperlink>
      <w:r w:rsidRPr="00AC1210">
        <w:rPr>
          <w:sz w:val="12"/>
          <w:szCs w:val="12"/>
          <w:lang w:val="en-US"/>
        </w:rPr>
        <w:t xml:space="preserve"> </w:t>
      </w:r>
    </w:p>
  </w:footnote>
  <w:footnote w:id="67">
    <w:p w14:paraId="661074AB" w14:textId="77777777" w:rsidR="0027173D" w:rsidRPr="007575E9" w:rsidRDefault="0027173D" w:rsidP="0027173D">
      <w:pPr>
        <w:pStyle w:val="FootnoteText"/>
        <w:bidi/>
        <w:rPr>
          <w:rFonts w:asciiTheme="minorHAnsi" w:hAnsiTheme="minorHAnsi" w:cstheme="minorHAnsi"/>
          <w:sz w:val="16"/>
          <w:szCs w:val="16"/>
          <w:rtl/>
        </w:rPr>
      </w:pPr>
      <w:r w:rsidRPr="007575E9">
        <w:rPr>
          <w:rStyle w:val="FootnoteReference"/>
          <w:rFonts w:asciiTheme="minorHAnsi" w:hAnsiTheme="minorHAnsi" w:cstheme="minorHAnsi"/>
          <w:sz w:val="16"/>
          <w:szCs w:val="16"/>
        </w:rPr>
        <w:footnoteRef/>
      </w:r>
      <w:r w:rsidRPr="007575E9">
        <w:rPr>
          <w:rFonts w:asciiTheme="minorHAnsi" w:hAnsiTheme="minorHAnsi" w:cstheme="minorHAnsi"/>
          <w:sz w:val="16"/>
          <w:szCs w:val="16"/>
        </w:rPr>
        <w:t xml:space="preserve"> </w:t>
      </w:r>
      <w:r w:rsidRPr="007575E9">
        <w:rPr>
          <w:rFonts w:asciiTheme="minorHAnsi" w:hAnsiTheme="minorHAnsi" w:cstheme="minorHAnsi"/>
          <w:sz w:val="16"/>
          <w:szCs w:val="16"/>
          <w:rtl/>
        </w:rPr>
        <w:t>גבירצמן ח. (2019) משאבי המים של ישראל (מדורה שניה), יד בן צבי.</w:t>
      </w:r>
    </w:p>
  </w:footnote>
  <w:footnote w:id="68">
    <w:p w14:paraId="20589FD6" w14:textId="77777777" w:rsidR="0027173D" w:rsidRPr="007575E9" w:rsidRDefault="0027173D" w:rsidP="0027173D">
      <w:pPr>
        <w:pStyle w:val="FootnoteText"/>
        <w:rPr>
          <w:sz w:val="16"/>
          <w:szCs w:val="16"/>
          <w:rtl/>
          <w:lang w:val="en-US"/>
        </w:rPr>
      </w:pPr>
      <w:r w:rsidRPr="007575E9">
        <w:rPr>
          <w:rStyle w:val="FootnoteReference"/>
          <w:sz w:val="16"/>
          <w:szCs w:val="16"/>
        </w:rPr>
        <w:footnoteRef/>
      </w:r>
      <w:r w:rsidRPr="007575E9">
        <w:rPr>
          <w:sz w:val="16"/>
          <w:szCs w:val="16"/>
        </w:rPr>
        <w:t xml:space="preserve"> Vengosh</w:t>
      </w:r>
      <w:r w:rsidRPr="007575E9">
        <w:rPr>
          <w:sz w:val="16"/>
          <w:szCs w:val="16"/>
          <w:lang w:val="en-US"/>
        </w:rPr>
        <w:t xml:space="preserve"> A., et al. (2009) High naturally occurring radioactivity in fossil groundwater from the Middle East. </w:t>
      </w:r>
      <w:r w:rsidRPr="007575E9">
        <w:rPr>
          <w:i/>
          <w:sz w:val="16"/>
          <w:szCs w:val="16"/>
          <w:lang w:val="en-US"/>
        </w:rPr>
        <w:t>Environ. Sci. Technol</w:t>
      </w:r>
      <w:r w:rsidRPr="007575E9">
        <w:rPr>
          <w:sz w:val="16"/>
          <w:szCs w:val="16"/>
          <w:lang w:val="en-US"/>
        </w:rPr>
        <w:t xml:space="preserve">. </w:t>
      </w:r>
      <w:r w:rsidRPr="007575E9">
        <w:rPr>
          <w:b/>
          <w:sz w:val="16"/>
          <w:szCs w:val="16"/>
          <w:lang w:val="en-US"/>
        </w:rPr>
        <w:t>43</w:t>
      </w:r>
      <w:r w:rsidRPr="007575E9">
        <w:rPr>
          <w:sz w:val="16"/>
          <w:szCs w:val="16"/>
          <w:lang w:val="en-US"/>
        </w:rPr>
        <w:t xml:space="preserve"> (6), 1769-1775• DOI: 10.1021/es802969r</w:t>
      </w:r>
    </w:p>
  </w:footnote>
  <w:footnote w:id="69">
    <w:p w14:paraId="02F894CF" w14:textId="77777777" w:rsidR="0027173D" w:rsidRPr="007575E9" w:rsidRDefault="0027173D" w:rsidP="0027173D">
      <w:pPr>
        <w:pStyle w:val="FootnoteText"/>
        <w:rPr>
          <w:sz w:val="16"/>
          <w:szCs w:val="16"/>
          <w:lang w:val="en-US"/>
        </w:rPr>
      </w:pPr>
      <w:r w:rsidRPr="007575E9">
        <w:rPr>
          <w:rStyle w:val="FootnoteReference"/>
          <w:sz w:val="16"/>
          <w:szCs w:val="16"/>
        </w:rPr>
        <w:footnoteRef/>
      </w:r>
      <w:r w:rsidRPr="007575E9">
        <w:rPr>
          <w:sz w:val="16"/>
          <w:szCs w:val="16"/>
        </w:rPr>
        <w:t xml:space="preserve"> Lloyd, J. W. (1990) Groundwater resources development in the eastern Sahara. </w:t>
      </w:r>
      <w:r w:rsidRPr="007575E9">
        <w:rPr>
          <w:i/>
          <w:iCs/>
          <w:sz w:val="16"/>
          <w:szCs w:val="16"/>
          <w:lang w:val="en-US"/>
        </w:rPr>
        <w:t>J.</w:t>
      </w:r>
      <w:r w:rsidRPr="007575E9">
        <w:rPr>
          <w:i/>
          <w:sz w:val="16"/>
          <w:szCs w:val="16"/>
        </w:rPr>
        <w:t xml:space="preserve"> Hydrology</w:t>
      </w:r>
      <w:r w:rsidRPr="007575E9">
        <w:rPr>
          <w:sz w:val="16"/>
          <w:szCs w:val="16"/>
        </w:rPr>
        <w:t xml:space="preserve">, </w:t>
      </w:r>
      <w:r w:rsidRPr="007575E9">
        <w:rPr>
          <w:b/>
          <w:sz w:val="16"/>
          <w:szCs w:val="16"/>
        </w:rPr>
        <w:t>119</w:t>
      </w:r>
      <w:r w:rsidRPr="007575E9">
        <w:rPr>
          <w:sz w:val="16"/>
          <w:szCs w:val="16"/>
        </w:rPr>
        <w:t xml:space="preserve">(1), 71-87. </w:t>
      </w:r>
      <w:hyperlink r:id="rId52" w:history="1">
        <w:r w:rsidRPr="007575E9">
          <w:rPr>
            <w:rStyle w:val="Hyperlink"/>
            <w:sz w:val="16"/>
            <w:szCs w:val="16"/>
          </w:rPr>
          <w:t>https://www.sciencedirect.com/science/article/pii/002216949090035V</w:t>
        </w:r>
      </w:hyperlink>
      <w:r w:rsidRPr="007575E9">
        <w:rPr>
          <w:rFonts w:hint="cs"/>
          <w:sz w:val="16"/>
          <w:szCs w:val="16"/>
          <w:rtl/>
        </w:rPr>
        <w:t xml:space="preserve"> </w:t>
      </w:r>
    </w:p>
  </w:footnote>
  <w:footnote w:id="70">
    <w:p w14:paraId="1571884B" w14:textId="77777777" w:rsidR="0027173D" w:rsidRPr="007575E9" w:rsidRDefault="0027173D" w:rsidP="0027173D">
      <w:pPr>
        <w:pStyle w:val="FootnoteText"/>
        <w:rPr>
          <w:sz w:val="16"/>
          <w:szCs w:val="16"/>
          <w:rtl/>
        </w:rPr>
      </w:pPr>
      <w:r w:rsidRPr="007575E9">
        <w:rPr>
          <w:rStyle w:val="FootnoteReference"/>
          <w:sz w:val="16"/>
          <w:szCs w:val="16"/>
        </w:rPr>
        <w:footnoteRef/>
      </w:r>
      <w:r w:rsidRPr="007575E9">
        <w:rPr>
          <w:sz w:val="16"/>
          <w:szCs w:val="16"/>
        </w:rPr>
        <w:t xml:space="preserve"> Konikow, L. F. (2011). Contribution of global groundwater depletion since 1900 to sea‐level rise. </w:t>
      </w:r>
      <w:r w:rsidRPr="007575E9">
        <w:rPr>
          <w:i/>
          <w:sz w:val="16"/>
          <w:szCs w:val="16"/>
        </w:rPr>
        <w:t>Geophysical Research Letters</w:t>
      </w:r>
      <w:r w:rsidRPr="007575E9">
        <w:rPr>
          <w:sz w:val="16"/>
          <w:szCs w:val="16"/>
        </w:rPr>
        <w:t xml:space="preserve"> </w:t>
      </w:r>
      <w:r w:rsidRPr="007575E9">
        <w:rPr>
          <w:b/>
          <w:sz w:val="16"/>
          <w:szCs w:val="16"/>
        </w:rPr>
        <w:t>38</w:t>
      </w:r>
      <w:r w:rsidRPr="007575E9">
        <w:rPr>
          <w:sz w:val="16"/>
          <w:szCs w:val="16"/>
        </w:rPr>
        <w:t>(17).</w:t>
      </w:r>
    </w:p>
  </w:footnote>
  <w:footnote w:id="71">
    <w:p w14:paraId="790B4D62" w14:textId="5F47E6B0" w:rsidR="00B7418C" w:rsidRPr="00ED3369" w:rsidRDefault="00B7418C" w:rsidP="00B81B94">
      <w:pPr>
        <w:pStyle w:val="FootnoteText"/>
        <w:rPr>
          <w:rFonts w:asciiTheme="minorHAnsi" w:hAnsiTheme="minorHAnsi" w:cstheme="minorBid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Aeschbach, W., &amp; Gleeson, T. (2012) Regional strategies for the accelerating global problem of groundwater depletion. </w:t>
      </w:r>
      <w:r w:rsidRPr="00ED3369">
        <w:rPr>
          <w:rFonts w:asciiTheme="minorHAnsi" w:hAnsiTheme="minorHAnsi"/>
          <w:i/>
          <w:sz w:val="16"/>
          <w:szCs w:val="16"/>
        </w:rPr>
        <w:t>Nature Geosci</w:t>
      </w:r>
      <w:r w:rsidR="003B5C0B" w:rsidRPr="00ED3369">
        <w:rPr>
          <w:rFonts w:asciiTheme="minorHAnsi" w:hAnsiTheme="minorHAnsi"/>
          <w:i/>
          <w:iCs/>
          <w:sz w:val="16"/>
          <w:szCs w:val="16"/>
          <w:lang w:val="en-US"/>
        </w:rPr>
        <w:t>.</w:t>
      </w:r>
      <w:r w:rsidRPr="00ED3369">
        <w:rPr>
          <w:rFonts w:asciiTheme="minorHAnsi" w:hAnsiTheme="minorHAnsi"/>
          <w:sz w:val="16"/>
          <w:szCs w:val="16"/>
        </w:rPr>
        <w:t xml:space="preserve"> </w:t>
      </w:r>
      <w:r w:rsidRPr="00ED3369">
        <w:rPr>
          <w:rFonts w:asciiTheme="minorHAnsi" w:hAnsiTheme="minorHAnsi"/>
          <w:b/>
          <w:sz w:val="16"/>
          <w:szCs w:val="16"/>
        </w:rPr>
        <w:t>5</w:t>
      </w:r>
      <w:r w:rsidRPr="00ED3369">
        <w:rPr>
          <w:rFonts w:asciiTheme="minorHAnsi" w:hAnsiTheme="minorHAnsi"/>
          <w:sz w:val="16"/>
          <w:szCs w:val="16"/>
        </w:rPr>
        <w:t xml:space="preserve">, 853-861. </w:t>
      </w:r>
      <w:hyperlink r:id="rId53" w:history="1">
        <w:r w:rsidRPr="00ED3369">
          <w:rPr>
            <w:rStyle w:val="Hyperlink"/>
            <w:rFonts w:asciiTheme="minorHAnsi" w:hAnsiTheme="minorHAnsi"/>
            <w:sz w:val="16"/>
            <w:szCs w:val="16"/>
          </w:rPr>
          <w:t>https://doi.org/10.1038/ngeo1617</w:t>
        </w:r>
      </w:hyperlink>
      <w:r w:rsidRPr="00ED3369">
        <w:rPr>
          <w:rFonts w:asciiTheme="minorHAnsi" w:hAnsiTheme="minorHAnsi"/>
          <w:sz w:val="16"/>
          <w:szCs w:val="16"/>
          <w:rtl/>
        </w:rPr>
        <w:t xml:space="preserve"> </w:t>
      </w:r>
    </w:p>
  </w:footnote>
  <w:footnote w:id="72">
    <w:p w14:paraId="6040E1D3" w14:textId="7F61978F" w:rsidR="00B7418C" w:rsidRPr="00ED3369" w:rsidRDefault="00B7418C" w:rsidP="009E3907">
      <w:pPr>
        <w:spacing w:after="0"/>
        <w:rPr>
          <w:rFonts w:asciiTheme="minorHAnsi" w:hAnsiTheme="minorHAns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cstheme="minorBidi"/>
          <w:sz w:val="16"/>
          <w:szCs w:val="16"/>
          <w:rtl/>
        </w:rPr>
        <w:t xml:space="preserve"> </w:t>
      </w:r>
      <w:r w:rsidR="00D76DFF">
        <w:rPr>
          <w:rFonts w:asciiTheme="minorHAnsi" w:hAnsiTheme="minorHAnsi" w:cstheme="minorBidi"/>
          <w:sz w:val="16"/>
          <w:szCs w:val="16"/>
          <w:lang w:val="en-US"/>
        </w:rPr>
        <w:t xml:space="preserve">Same as #44 - </w:t>
      </w:r>
      <w:r w:rsidR="00D76DFF">
        <w:rPr>
          <w:rFonts w:asciiTheme="minorHAnsi" w:hAnsiTheme="minorHAnsi" w:cstheme="minorBidi" w:hint="cs"/>
          <w:sz w:val="16"/>
          <w:szCs w:val="16"/>
          <w:rtl/>
        </w:rPr>
        <w:t xml:space="preserve"> </w:t>
      </w:r>
      <w:r w:rsidRPr="00ED3369">
        <w:rPr>
          <w:rFonts w:asciiTheme="minorHAnsi" w:hAnsiTheme="minorHAnsi"/>
          <w:sz w:val="16"/>
          <w:szCs w:val="16"/>
        </w:rPr>
        <w:t>Konikow, L. F. (2011).</w:t>
      </w:r>
    </w:p>
  </w:footnote>
  <w:footnote w:id="73">
    <w:p w14:paraId="30832ED8" w14:textId="002E876D" w:rsidR="00CB4990" w:rsidRPr="00CB4990" w:rsidRDefault="00CB4990">
      <w:pPr>
        <w:pStyle w:val="FootnoteText"/>
        <w:rPr>
          <w:sz w:val="16"/>
          <w:szCs w:val="16"/>
          <w:rtl/>
        </w:rPr>
      </w:pPr>
      <w:r w:rsidRPr="00CB4990">
        <w:rPr>
          <w:rStyle w:val="FootnoteReference"/>
          <w:sz w:val="16"/>
          <w:szCs w:val="16"/>
        </w:rPr>
        <w:footnoteRef/>
      </w:r>
      <w:r w:rsidRPr="00CB4990">
        <w:rPr>
          <w:sz w:val="16"/>
          <w:szCs w:val="16"/>
        </w:rPr>
        <w:t xml:space="preserve"> McGachy, L., &amp; Sedlak, D. L. (2023) From theory to practice: Leveraging chemical principles to improve the performance of peroxydisulfate-based in situ chemical oxidation of organic</w:t>
      </w:r>
      <w:r>
        <w:rPr>
          <w:sz w:val="16"/>
          <w:szCs w:val="16"/>
          <w:lang w:val="en-US"/>
        </w:rPr>
        <w:t xml:space="preserve"> contaminants</w:t>
      </w:r>
      <w:r w:rsidRPr="00CB4990">
        <w:rPr>
          <w:sz w:val="16"/>
          <w:szCs w:val="16"/>
        </w:rPr>
        <w:t xml:space="preserve">. Environmental Science &amp; Technology. </w:t>
      </w:r>
      <w:hyperlink r:id="rId54" w:history="1">
        <w:r w:rsidRPr="00CB4990">
          <w:rPr>
            <w:rStyle w:val="Hyperlink"/>
            <w:sz w:val="16"/>
            <w:szCs w:val="16"/>
          </w:rPr>
          <w:t>https://doi.org/10.1021/acs.est.3c07409</w:t>
        </w:r>
      </w:hyperlink>
      <w:r w:rsidRPr="00CB4990">
        <w:rPr>
          <w:rFonts w:hint="cs"/>
          <w:sz w:val="16"/>
          <w:szCs w:val="16"/>
          <w:rtl/>
        </w:rPr>
        <w:t xml:space="preserve"> </w:t>
      </w:r>
    </w:p>
  </w:footnote>
  <w:footnote w:id="74">
    <w:p w14:paraId="3F2C4227" w14:textId="1A5BBA66" w:rsidR="00B7418C" w:rsidRPr="007575E9" w:rsidRDefault="00B7418C" w:rsidP="00C00830">
      <w:pPr>
        <w:pStyle w:val="FootnoteText"/>
        <w:rPr>
          <w:sz w:val="16"/>
          <w:szCs w:val="16"/>
          <w:lang w:val="en-US"/>
        </w:rPr>
      </w:pPr>
      <w:r w:rsidRPr="007575E9">
        <w:rPr>
          <w:rStyle w:val="FootnoteReference"/>
          <w:sz w:val="16"/>
          <w:szCs w:val="16"/>
        </w:rPr>
        <w:footnoteRef/>
      </w:r>
      <w:r w:rsidRPr="007575E9">
        <w:rPr>
          <w:sz w:val="16"/>
          <w:szCs w:val="16"/>
        </w:rPr>
        <w:t xml:space="preserve"> </w:t>
      </w:r>
      <w:r w:rsidRPr="007575E9">
        <w:rPr>
          <w:sz w:val="16"/>
          <w:szCs w:val="16"/>
          <w:lang w:val="en-US"/>
        </w:rPr>
        <w:t>(1) Lichtner P. C., Steefel C. I., Oelkers E. H. (1996) Reactive Transport in Porous Media, Reviews in Mineralogy Vol. 34, Mineralogical Soc. Am.; (2) Aguilera, D. R., Jourabchi</w:t>
      </w:r>
      <w:r w:rsidR="00E74B0E" w:rsidRPr="007575E9">
        <w:rPr>
          <w:sz w:val="16"/>
          <w:szCs w:val="16"/>
          <w:lang w:val="en-US"/>
        </w:rPr>
        <w:t xml:space="preserve"> P.</w:t>
      </w:r>
      <w:r w:rsidRPr="007575E9">
        <w:rPr>
          <w:sz w:val="16"/>
          <w:szCs w:val="16"/>
          <w:lang w:val="en-US"/>
        </w:rPr>
        <w:t>, Spiteri</w:t>
      </w:r>
      <w:r w:rsidR="00E74B0E" w:rsidRPr="007575E9">
        <w:rPr>
          <w:sz w:val="16"/>
          <w:szCs w:val="16"/>
          <w:lang w:val="en-US"/>
        </w:rPr>
        <w:t xml:space="preserve"> C.</w:t>
      </w:r>
      <w:r w:rsidRPr="007575E9">
        <w:rPr>
          <w:sz w:val="16"/>
          <w:szCs w:val="16"/>
          <w:lang w:val="en-US"/>
        </w:rPr>
        <w:t xml:space="preserve">, Regnier </w:t>
      </w:r>
      <w:r w:rsidR="00E74B0E" w:rsidRPr="007575E9">
        <w:rPr>
          <w:sz w:val="16"/>
          <w:szCs w:val="16"/>
          <w:lang w:val="en-US"/>
        </w:rPr>
        <w:t xml:space="preserve">P. </w:t>
      </w:r>
      <w:r w:rsidRPr="007575E9">
        <w:rPr>
          <w:sz w:val="16"/>
          <w:szCs w:val="16"/>
          <w:lang w:val="en-US"/>
        </w:rPr>
        <w:t>(2005) A knowledge-based reactive transport approach for the</w:t>
      </w:r>
    </w:p>
    <w:p w14:paraId="4685AE6E" w14:textId="3A4DAAF4" w:rsidR="00B7418C" w:rsidRPr="007575E9" w:rsidRDefault="00B7418C" w:rsidP="00C00830">
      <w:pPr>
        <w:pStyle w:val="FootnoteText"/>
        <w:rPr>
          <w:sz w:val="16"/>
          <w:szCs w:val="16"/>
          <w:lang w:val="en-US"/>
        </w:rPr>
      </w:pPr>
      <w:r w:rsidRPr="007575E9">
        <w:rPr>
          <w:sz w:val="16"/>
          <w:szCs w:val="16"/>
          <w:lang w:val="en-US"/>
        </w:rPr>
        <w:t xml:space="preserve">simulation of biogeochemical dynamics in Earth systems, </w:t>
      </w:r>
      <w:r w:rsidR="00CD1C62" w:rsidRPr="007575E9">
        <w:rPr>
          <w:i/>
          <w:iCs/>
          <w:sz w:val="16"/>
          <w:szCs w:val="16"/>
          <w:lang w:val="en-US"/>
        </w:rPr>
        <w:t>Geochem. Geophys. Geosyst</w:t>
      </w:r>
      <w:r w:rsidR="00CD1C62" w:rsidRPr="007575E9">
        <w:rPr>
          <w:sz w:val="16"/>
          <w:szCs w:val="16"/>
          <w:lang w:val="en-US"/>
        </w:rPr>
        <w:t xml:space="preserve">. </w:t>
      </w:r>
      <w:r w:rsidRPr="007575E9">
        <w:rPr>
          <w:b/>
          <w:sz w:val="16"/>
          <w:szCs w:val="16"/>
          <w:lang w:val="en-US"/>
        </w:rPr>
        <w:t>6</w:t>
      </w:r>
      <w:r w:rsidRPr="007575E9">
        <w:rPr>
          <w:sz w:val="16"/>
          <w:szCs w:val="16"/>
          <w:lang w:val="en-US"/>
        </w:rPr>
        <w:t>, Q07012, doi:10.1029/2004GC000899.</w:t>
      </w:r>
      <w:r w:rsidRPr="007575E9">
        <w:rPr>
          <w:rFonts w:hint="cs"/>
          <w:sz w:val="16"/>
          <w:szCs w:val="16"/>
          <w:rtl/>
          <w:lang w:val="en-US"/>
        </w:rPr>
        <w:t xml:space="preserve"> </w:t>
      </w:r>
    </w:p>
  </w:footnote>
  <w:footnote w:id="75">
    <w:p w14:paraId="4E2B24AC" w14:textId="3864AE8D" w:rsidR="00B7418C" w:rsidRPr="007575E9" w:rsidRDefault="00B7418C">
      <w:pPr>
        <w:pStyle w:val="FootnoteText"/>
        <w:rPr>
          <w:sz w:val="16"/>
          <w:szCs w:val="16"/>
          <w:lang w:val="en-US"/>
        </w:rPr>
      </w:pPr>
      <w:r w:rsidRPr="007575E9">
        <w:rPr>
          <w:rStyle w:val="FootnoteReference"/>
          <w:sz w:val="16"/>
          <w:szCs w:val="16"/>
        </w:rPr>
        <w:footnoteRef/>
      </w:r>
      <w:r w:rsidRPr="007575E9">
        <w:rPr>
          <w:sz w:val="16"/>
          <w:szCs w:val="16"/>
        </w:rPr>
        <w:t xml:space="preserve"> Nolan, J., &amp; Weber, K. A. (2015)</w:t>
      </w:r>
      <w:r w:rsidR="00320814" w:rsidRPr="007575E9">
        <w:rPr>
          <w:sz w:val="16"/>
          <w:szCs w:val="16"/>
        </w:rPr>
        <w:t xml:space="preserve"> Natural uranium contamination in major U.S. aquifers linked to nitrate</w:t>
      </w:r>
      <w:r w:rsidRPr="007575E9">
        <w:rPr>
          <w:sz w:val="16"/>
          <w:szCs w:val="16"/>
        </w:rPr>
        <w:t xml:space="preserve">. </w:t>
      </w:r>
      <w:r w:rsidRPr="007575E9">
        <w:rPr>
          <w:i/>
          <w:sz w:val="16"/>
          <w:szCs w:val="16"/>
        </w:rPr>
        <w:t>Environmental Science &amp; Technology Letters</w:t>
      </w:r>
      <w:r w:rsidRPr="007575E9">
        <w:rPr>
          <w:sz w:val="16"/>
          <w:szCs w:val="16"/>
        </w:rPr>
        <w:t xml:space="preserve">, </w:t>
      </w:r>
      <w:r w:rsidRPr="007575E9">
        <w:rPr>
          <w:b/>
          <w:sz w:val="16"/>
          <w:szCs w:val="16"/>
        </w:rPr>
        <w:t>2</w:t>
      </w:r>
      <w:r w:rsidRPr="007575E9">
        <w:rPr>
          <w:sz w:val="16"/>
          <w:szCs w:val="16"/>
        </w:rPr>
        <w:t xml:space="preserve">(8), 215-220. </w:t>
      </w:r>
      <w:hyperlink r:id="rId55" w:history="1">
        <w:r w:rsidRPr="007575E9">
          <w:rPr>
            <w:rStyle w:val="Hyperlink"/>
            <w:sz w:val="16"/>
            <w:szCs w:val="16"/>
          </w:rPr>
          <w:t>https://doi.org/10.1021/acs.estlett.5b00174</w:t>
        </w:r>
      </w:hyperlink>
      <w:r w:rsidRPr="007575E9">
        <w:rPr>
          <w:sz w:val="16"/>
          <w:szCs w:val="16"/>
          <w:lang w:val="en-US"/>
        </w:rPr>
        <w:t xml:space="preserve"> </w:t>
      </w:r>
    </w:p>
  </w:footnote>
  <w:footnote w:id="76">
    <w:p w14:paraId="7A8A16A2" w14:textId="22D651EC" w:rsidR="00B7418C" w:rsidRPr="007575E9" w:rsidRDefault="00B7418C" w:rsidP="007C40D4">
      <w:pPr>
        <w:pStyle w:val="FootnoteText"/>
        <w:rPr>
          <w:sz w:val="16"/>
          <w:szCs w:val="16"/>
          <w:rtl/>
        </w:rPr>
      </w:pPr>
      <w:r w:rsidRPr="007575E9">
        <w:rPr>
          <w:rStyle w:val="FootnoteReference"/>
          <w:sz w:val="16"/>
          <w:szCs w:val="16"/>
        </w:rPr>
        <w:footnoteRef/>
      </w:r>
      <w:r w:rsidRPr="007575E9">
        <w:rPr>
          <w:sz w:val="16"/>
          <w:szCs w:val="16"/>
        </w:rPr>
        <w:t xml:space="preserve"> Podgorski, J., &amp; Berg, M. (2020) Global threat of arsenic in groundwater. </w:t>
      </w:r>
      <w:r w:rsidRPr="007575E9">
        <w:rPr>
          <w:i/>
          <w:sz w:val="16"/>
          <w:szCs w:val="16"/>
        </w:rPr>
        <w:t>Science</w:t>
      </w:r>
      <w:r w:rsidRPr="007575E9">
        <w:rPr>
          <w:sz w:val="16"/>
          <w:szCs w:val="16"/>
        </w:rPr>
        <w:t xml:space="preserve"> </w:t>
      </w:r>
      <w:r w:rsidRPr="007575E9">
        <w:rPr>
          <w:b/>
          <w:sz w:val="16"/>
          <w:szCs w:val="16"/>
        </w:rPr>
        <w:t>368</w:t>
      </w:r>
      <w:r w:rsidRPr="007575E9">
        <w:rPr>
          <w:sz w:val="16"/>
          <w:szCs w:val="16"/>
        </w:rPr>
        <w:t>(6493), 845-850.</w:t>
      </w:r>
    </w:p>
  </w:footnote>
  <w:footnote w:id="77">
    <w:p w14:paraId="44FE1098" w14:textId="39D41723" w:rsidR="00182D8B" w:rsidRPr="00182D8B" w:rsidRDefault="00182D8B">
      <w:pPr>
        <w:pStyle w:val="FootnoteText"/>
        <w:rPr>
          <w:sz w:val="16"/>
          <w:szCs w:val="16"/>
          <w:rtl/>
        </w:rPr>
      </w:pPr>
      <w:r w:rsidRPr="00182D8B">
        <w:rPr>
          <w:rStyle w:val="FootnoteReference"/>
          <w:sz w:val="16"/>
          <w:szCs w:val="16"/>
        </w:rPr>
        <w:footnoteRef/>
      </w:r>
      <w:r w:rsidRPr="00182D8B">
        <w:rPr>
          <w:sz w:val="16"/>
          <w:szCs w:val="16"/>
        </w:rPr>
        <w:t xml:space="preserve"> </w:t>
      </w:r>
      <w:hyperlink r:id="rId56" w:history="1">
        <w:r w:rsidRPr="00182D8B">
          <w:rPr>
            <w:rStyle w:val="Hyperlink"/>
            <w:sz w:val="16"/>
            <w:szCs w:val="16"/>
          </w:rPr>
          <w:t>https://www.shomrim.news/hebrew/water-pollution</w:t>
        </w:r>
      </w:hyperlink>
      <w:r w:rsidRPr="00182D8B">
        <w:rPr>
          <w:rFonts w:hint="cs"/>
          <w:sz w:val="16"/>
          <w:szCs w:val="16"/>
          <w:rtl/>
        </w:rPr>
        <w:t xml:space="preserve"> </w:t>
      </w:r>
    </w:p>
  </w:footnote>
  <w:footnote w:id="78">
    <w:p w14:paraId="1BEB6F42" w14:textId="2BAC5F71" w:rsidR="00084247" w:rsidRPr="00084247" w:rsidRDefault="00084247">
      <w:pPr>
        <w:pStyle w:val="FootnoteText"/>
        <w:rPr>
          <w:sz w:val="16"/>
          <w:szCs w:val="16"/>
          <w:rtl/>
        </w:rPr>
      </w:pPr>
      <w:r w:rsidRPr="00084247">
        <w:rPr>
          <w:rStyle w:val="FootnoteReference"/>
          <w:sz w:val="16"/>
          <w:szCs w:val="16"/>
        </w:rPr>
        <w:footnoteRef/>
      </w:r>
      <w:r w:rsidRPr="00084247">
        <w:rPr>
          <w:sz w:val="16"/>
          <w:szCs w:val="16"/>
        </w:rPr>
        <w:t xml:space="preserve"> </w:t>
      </w:r>
      <w:hyperlink r:id="rId57" w:history="1">
        <w:r w:rsidRPr="00084247">
          <w:rPr>
            <w:rStyle w:val="Hyperlink"/>
            <w:sz w:val="16"/>
            <w:szCs w:val="16"/>
          </w:rPr>
          <w:t>https://www.science.org/doi/epdf/10.1126/science.adr3796</w:t>
        </w:r>
      </w:hyperlink>
      <w:r w:rsidRPr="00084247">
        <w:rPr>
          <w:rFonts w:hint="cs"/>
          <w:sz w:val="16"/>
          <w:szCs w:val="16"/>
          <w:rtl/>
        </w:rPr>
        <w:t xml:space="preserve"> </w:t>
      </w:r>
    </w:p>
  </w:footnote>
  <w:footnote w:id="79">
    <w:p w14:paraId="6BFBB0A1" w14:textId="468F3898" w:rsidR="00B7418C" w:rsidRPr="007575E9" w:rsidRDefault="00B7418C">
      <w:pPr>
        <w:pStyle w:val="FootnoteText"/>
        <w:rPr>
          <w:sz w:val="16"/>
          <w:szCs w:val="16"/>
          <w:lang w:val="en-US"/>
        </w:rPr>
      </w:pPr>
      <w:r w:rsidRPr="007575E9">
        <w:rPr>
          <w:rStyle w:val="FootnoteReference"/>
          <w:sz w:val="16"/>
          <w:szCs w:val="16"/>
        </w:rPr>
        <w:footnoteRef/>
      </w:r>
      <w:r w:rsidRPr="007575E9">
        <w:rPr>
          <w:sz w:val="16"/>
          <w:szCs w:val="16"/>
        </w:rPr>
        <w:t xml:space="preserve"> </w:t>
      </w:r>
      <w:r w:rsidRPr="007575E9">
        <w:rPr>
          <w:sz w:val="16"/>
          <w:szCs w:val="16"/>
          <w:lang w:val="en-US"/>
        </w:rPr>
        <w:t>“</w:t>
      </w:r>
      <w:r w:rsidRPr="007575E9">
        <w:rPr>
          <w:sz w:val="16"/>
          <w:szCs w:val="16"/>
        </w:rPr>
        <w:t>The perchlorate ion (ClO</w:t>
      </w:r>
      <w:r w:rsidRPr="007575E9">
        <w:rPr>
          <w:sz w:val="16"/>
          <w:szCs w:val="16"/>
          <w:vertAlign w:val="subscript"/>
        </w:rPr>
        <w:t>4</w:t>
      </w:r>
      <w:r w:rsidRPr="007575E9">
        <w:rPr>
          <w:sz w:val="16"/>
          <w:szCs w:val="16"/>
          <w:vertAlign w:val="superscript"/>
        </w:rPr>
        <w:t>-</w:t>
      </w:r>
      <w:r w:rsidRPr="007575E9">
        <w:rPr>
          <w:sz w:val="16"/>
          <w:szCs w:val="16"/>
        </w:rPr>
        <w:t xml:space="preserve">) is very stable in water, and its salts are highly soluble in water. Perchlorate occurs naturally in the environment, in deposits of nitrate and potash, and can be formed in the atmosphere and precipitate into soil and groundwater. It also occurs as an environmental contaminant arising from the use of nitrate fertilizers and from the manufacture, use and disposal of ammonium perchlorate used in </w:t>
      </w:r>
      <w:r w:rsidRPr="007575E9">
        <w:rPr>
          <w:sz w:val="16"/>
          <w:szCs w:val="16"/>
          <w:u w:val="single"/>
        </w:rPr>
        <w:t>rocket propellants, explosives, fireworks, flares</w:t>
      </w:r>
      <w:r w:rsidRPr="007575E9">
        <w:rPr>
          <w:sz w:val="16"/>
          <w:szCs w:val="16"/>
        </w:rPr>
        <w:t xml:space="preserve"> and </w:t>
      </w:r>
      <w:r w:rsidRPr="007575E9">
        <w:rPr>
          <w:sz w:val="16"/>
          <w:szCs w:val="16"/>
          <w:u w:val="single"/>
        </w:rPr>
        <w:t>air-bag inflators</w:t>
      </w:r>
      <w:r w:rsidRPr="007575E9">
        <w:rPr>
          <w:sz w:val="16"/>
          <w:szCs w:val="16"/>
        </w:rPr>
        <w:t xml:space="preserve"> and in other industrial processes. Perchlorate can also be formed during the degradation of sodium hypochlorite used to disinfect water and can contaminate the water supply. Water, soil and fertilizers are considered to be potential sources of perchlorate contamination in food.</w:t>
      </w:r>
      <w:r w:rsidRPr="007575E9">
        <w:rPr>
          <w:sz w:val="16"/>
          <w:szCs w:val="16"/>
          <w:lang w:val="en-US"/>
        </w:rPr>
        <w:t xml:space="preserve">” - </w:t>
      </w:r>
      <w:hyperlink r:id="rId58" w:anchor=":~:text=The%20perchlorate%20ion%20(ClO4%20%2D),precipitate%20into%20soil%20and%20groundwater" w:history="1">
        <w:r w:rsidRPr="007575E9">
          <w:rPr>
            <w:rStyle w:val="Hyperlink"/>
            <w:sz w:val="16"/>
            <w:szCs w:val="16"/>
            <w:lang w:val="en-US"/>
          </w:rPr>
          <w:t>https://food.ec.europa.eu/safety/chemical-safety/contaminants/catalogue/perchlorate_en#:~:text=The%20perchlorate%20ion%20(ClO4%20%2D),precipitate%20into%20soil%20and%20groundwater</w:t>
        </w:r>
      </w:hyperlink>
      <w:r w:rsidRPr="007575E9">
        <w:rPr>
          <w:sz w:val="16"/>
          <w:szCs w:val="16"/>
          <w:lang w:val="en-US"/>
        </w:rPr>
        <w:t xml:space="preserve">. </w:t>
      </w:r>
    </w:p>
  </w:footnote>
  <w:footnote w:id="80">
    <w:p w14:paraId="1BCB7ECB" w14:textId="701F41BC" w:rsidR="00B7418C" w:rsidRPr="007575E9" w:rsidRDefault="00B7418C" w:rsidP="00F40055">
      <w:pPr>
        <w:shd w:val="clear" w:color="auto" w:fill="FFFFFF"/>
        <w:spacing w:after="0" w:line="240" w:lineRule="auto"/>
        <w:rPr>
          <w:rFonts w:asciiTheme="minorHAnsi" w:eastAsia="Times New Roman" w:hAnsiTheme="minorHAnsi" w:cstheme="minorHAnsi"/>
          <w:color w:val="000000"/>
          <w:sz w:val="16"/>
          <w:szCs w:val="16"/>
          <w:lang w:eastAsia="en-IL"/>
        </w:rPr>
      </w:pPr>
      <w:r w:rsidRPr="007575E9">
        <w:rPr>
          <w:rStyle w:val="FootnoteReference"/>
          <w:sz w:val="16"/>
          <w:szCs w:val="16"/>
        </w:rPr>
        <w:footnoteRef/>
      </w:r>
      <w:r w:rsidRPr="007575E9">
        <w:rPr>
          <w:sz w:val="16"/>
          <w:szCs w:val="16"/>
        </w:rPr>
        <w:t xml:space="preserve"> </w:t>
      </w:r>
      <w:r w:rsidRPr="007575E9">
        <w:rPr>
          <w:rFonts w:asciiTheme="minorHAnsi" w:eastAsia="Times New Roman" w:hAnsiTheme="minorHAnsi" w:cstheme="minorHAnsi"/>
          <w:color w:val="000000"/>
          <w:sz w:val="16"/>
          <w:szCs w:val="16"/>
          <w:lang w:val="en-US" w:eastAsia="en-IL"/>
        </w:rPr>
        <w:t>“</w:t>
      </w:r>
      <w:r w:rsidRPr="007575E9">
        <w:rPr>
          <w:rFonts w:asciiTheme="minorHAnsi" w:eastAsia="Times New Roman" w:hAnsiTheme="minorHAnsi" w:cstheme="minorHAnsi"/>
          <w:color w:val="000000"/>
          <w:sz w:val="16"/>
          <w:szCs w:val="16"/>
          <w:lang w:eastAsia="en-IL"/>
        </w:rPr>
        <w:t xml:space="preserve">Benzene </w:t>
      </w:r>
      <w:r w:rsidRPr="007575E9">
        <w:rPr>
          <w:rFonts w:asciiTheme="minorHAnsi" w:eastAsia="Times New Roman" w:hAnsiTheme="minorHAnsi" w:cstheme="minorHAnsi"/>
          <w:color w:val="000000"/>
          <w:sz w:val="16"/>
          <w:szCs w:val="16"/>
          <w:lang w:val="en-US" w:eastAsia="en-IL"/>
        </w:rPr>
        <w:t>(planar ring C</w:t>
      </w:r>
      <w:r w:rsidRPr="007575E9">
        <w:rPr>
          <w:rFonts w:asciiTheme="minorHAnsi" w:eastAsia="Times New Roman" w:hAnsiTheme="minorHAnsi" w:cstheme="minorHAnsi"/>
          <w:color w:val="000000"/>
          <w:sz w:val="16"/>
          <w:szCs w:val="16"/>
          <w:vertAlign w:val="subscript"/>
          <w:lang w:val="en-US" w:eastAsia="en-IL"/>
        </w:rPr>
        <w:t>6</w:t>
      </w:r>
      <w:r w:rsidRPr="007575E9">
        <w:rPr>
          <w:rFonts w:asciiTheme="minorHAnsi" w:eastAsia="Times New Roman" w:hAnsiTheme="minorHAnsi" w:cstheme="minorHAnsi"/>
          <w:color w:val="000000"/>
          <w:sz w:val="16"/>
          <w:szCs w:val="16"/>
          <w:lang w:val="en-US" w:eastAsia="en-IL"/>
        </w:rPr>
        <w:t>H</w:t>
      </w:r>
      <w:r w:rsidRPr="007575E9">
        <w:rPr>
          <w:rFonts w:asciiTheme="minorHAnsi" w:eastAsia="Times New Roman" w:hAnsiTheme="minorHAnsi" w:cstheme="minorHAnsi"/>
          <w:color w:val="000000"/>
          <w:sz w:val="16"/>
          <w:szCs w:val="16"/>
          <w:vertAlign w:val="subscript"/>
          <w:lang w:val="en-US" w:eastAsia="en-IL"/>
        </w:rPr>
        <w:t>6</w:t>
      </w:r>
      <w:r w:rsidRPr="007575E9">
        <w:rPr>
          <w:rFonts w:asciiTheme="minorHAnsi" w:eastAsia="Times New Roman" w:hAnsiTheme="minorHAnsi" w:cstheme="minorHAnsi"/>
          <w:color w:val="000000"/>
          <w:sz w:val="16"/>
          <w:szCs w:val="16"/>
          <w:lang w:val="en-US" w:eastAsia="en-IL"/>
        </w:rPr>
        <w:t xml:space="preserve">) </w:t>
      </w:r>
      <w:r w:rsidRPr="007575E9">
        <w:rPr>
          <w:rFonts w:asciiTheme="minorHAnsi" w:eastAsia="Times New Roman" w:hAnsiTheme="minorHAnsi" w:cstheme="minorHAnsi"/>
          <w:color w:val="000000"/>
          <w:sz w:val="16"/>
          <w:szCs w:val="16"/>
          <w:lang w:eastAsia="en-IL"/>
        </w:rPr>
        <w:t>is a chemical that is a colorless or light</w:t>
      </w:r>
      <w:r w:rsidRPr="007575E9">
        <w:rPr>
          <w:rFonts w:asciiTheme="minorHAnsi" w:eastAsia="Times New Roman" w:hAnsiTheme="minorHAnsi" w:cstheme="minorHAnsi"/>
          <w:color w:val="000000"/>
          <w:sz w:val="16"/>
          <w:szCs w:val="16"/>
          <w:lang w:val="en-US" w:eastAsia="en-IL"/>
        </w:rPr>
        <w:t>-</w:t>
      </w:r>
      <w:r w:rsidRPr="007575E9">
        <w:rPr>
          <w:rFonts w:asciiTheme="minorHAnsi" w:eastAsia="Times New Roman" w:hAnsiTheme="minorHAnsi" w:cstheme="minorHAnsi"/>
          <w:color w:val="000000"/>
          <w:sz w:val="16"/>
          <w:szCs w:val="16"/>
          <w:lang w:eastAsia="en-IL"/>
        </w:rPr>
        <w:t>yellow liquid at room temperature. It has a sweet odor and is highly flammable.</w:t>
      </w:r>
      <w:r w:rsidRPr="007575E9">
        <w:rPr>
          <w:rFonts w:asciiTheme="minorHAnsi" w:eastAsia="Times New Roman" w:hAnsiTheme="minorHAnsi" w:cstheme="minorHAnsi"/>
          <w:color w:val="000000"/>
          <w:sz w:val="16"/>
          <w:szCs w:val="16"/>
          <w:lang w:val="en-US" w:eastAsia="en-IL"/>
        </w:rPr>
        <w:t xml:space="preserve"> </w:t>
      </w:r>
      <w:r w:rsidRPr="007575E9">
        <w:rPr>
          <w:rFonts w:asciiTheme="minorHAnsi" w:eastAsia="Times New Roman" w:hAnsiTheme="minorHAnsi" w:cstheme="minorHAnsi"/>
          <w:color w:val="000000"/>
          <w:sz w:val="16"/>
          <w:szCs w:val="16"/>
          <w:lang w:eastAsia="en-IL"/>
        </w:rPr>
        <w:t>Benzene evaporates into the air very quickly. Its vapor is heavier than air and may sink into low-lying areas.</w:t>
      </w:r>
      <w:r w:rsidRPr="007575E9">
        <w:rPr>
          <w:rFonts w:asciiTheme="minorHAnsi" w:eastAsia="Times New Roman" w:hAnsiTheme="minorHAnsi" w:cstheme="minorHAnsi"/>
          <w:color w:val="000000"/>
          <w:sz w:val="16"/>
          <w:szCs w:val="16"/>
          <w:lang w:val="en-US" w:eastAsia="en-IL"/>
        </w:rPr>
        <w:t xml:space="preserve"> </w:t>
      </w:r>
      <w:r w:rsidRPr="007575E9">
        <w:rPr>
          <w:rFonts w:asciiTheme="minorHAnsi" w:eastAsia="Times New Roman" w:hAnsiTheme="minorHAnsi" w:cstheme="minorHAnsi"/>
          <w:color w:val="000000"/>
          <w:sz w:val="16"/>
          <w:szCs w:val="16"/>
          <w:lang w:eastAsia="en-IL"/>
        </w:rPr>
        <w:t>Benzene dissolves only slightly in water and will float on top of water.</w:t>
      </w:r>
      <w:r w:rsidRPr="007575E9">
        <w:rPr>
          <w:rFonts w:asciiTheme="minorHAnsi" w:eastAsia="Times New Roman" w:hAnsiTheme="minorHAnsi" w:cstheme="minorHAnsi"/>
          <w:color w:val="000000"/>
          <w:sz w:val="16"/>
          <w:szCs w:val="16"/>
          <w:lang w:val="en-US" w:eastAsia="en-IL"/>
        </w:rPr>
        <w:t xml:space="preserve"> </w:t>
      </w:r>
      <w:r w:rsidRPr="007575E9">
        <w:rPr>
          <w:rFonts w:asciiTheme="minorHAnsi" w:eastAsia="Times New Roman" w:hAnsiTheme="minorHAnsi" w:cstheme="minorHAnsi"/>
          <w:color w:val="000000"/>
          <w:sz w:val="16"/>
          <w:szCs w:val="16"/>
          <w:lang w:eastAsia="en-IL"/>
        </w:rPr>
        <w:t>Benzene is formed from both natural processes and human activities.</w:t>
      </w:r>
      <w:r w:rsidRPr="007575E9">
        <w:rPr>
          <w:rFonts w:asciiTheme="minorHAnsi" w:eastAsia="Times New Roman" w:hAnsiTheme="minorHAnsi" w:cstheme="minorHAnsi"/>
          <w:color w:val="000000"/>
          <w:sz w:val="16"/>
          <w:szCs w:val="16"/>
          <w:lang w:val="en-US" w:eastAsia="en-IL"/>
        </w:rPr>
        <w:t xml:space="preserve"> </w:t>
      </w:r>
      <w:r w:rsidRPr="007575E9">
        <w:rPr>
          <w:rFonts w:asciiTheme="minorHAnsi" w:eastAsia="Times New Roman" w:hAnsiTheme="minorHAnsi" w:cstheme="minorHAnsi"/>
          <w:color w:val="000000"/>
          <w:sz w:val="16"/>
          <w:szCs w:val="16"/>
          <w:lang w:eastAsia="en-IL"/>
        </w:rPr>
        <w:t xml:space="preserve">Natural sources of benzene include volcanoes and forest fires. Benzene is also a natural part of </w:t>
      </w:r>
      <w:r w:rsidRPr="007575E9">
        <w:rPr>
          <w:rFonts w:asciiTheme="minorHAnsi" w:eastAsia="Times New Roman" w:hAnsiTheme="minorHAnsi" w:cstheme="minorHAnsi"/>
          <w:color w:val="000000"/>
          <w:sz w:val="16"/>
          <w:szCs w:val="16"/>
          <w:u w:val="single"/>
          <w:lang w:eastAsia="en-IL"/>
        </w:rPr>
        <w:t>crude oil, gasoline</w:t>
      </w:r>
      <w:r w:rsidRPr="007575E9">
        <w:rPr>
          <w:rFonts w:asciiTheme="minorHAnsi" w:eastAsia="Times New Roman" w:hAnsiTheme="minorHAnsi" w:cstheme="minorHAnsi"/>
          <w:color w:val="000000"/>
          <w:sz w:val="16"/>
          <w:szCs w:val="16"/>
          <w:lang w:eastAsia="en-IL"/>
        </w:rPr>
        <w:t xml:space="preserve">, and </w:t>
      </w:r>
      <w:r w:rsidRPr="007575E9">
        <w:rPr>
          <w:rFonts w:asciiTheme="minorHAnsi" w:eastAsia="Times New Roman" w:hAnsiTheme="minorHAnsi" w:cstheme="minorHAnsi"/>
          <w:color w:val="000000"/>
          <w:sz w:val="16"/>
          <w:szCs w:val="16"/>
          <w:u w:val="single"/>
          <w:lang w:eastAsia="en-IL"/>
        </w:rPr>
        <w:t>cigarette smoke</w:t>
      </w:r>
      <w:r w:rsidRPr="007575E9">
        <w:rPr>
          <w:rFonts w:asciiTheme="minorHAnsi" w:eastAsia="Times New Roman" w:hAnsiTheme="minorHAnsi" w:cstheme="minorHAnsi"/>
          <w:color w:val="000000"/>
          <w:sz w:val="16"/>
          <w:szCs w:val="16"/>
          <w:lang w:eastAsia="en-IL"/>
        </w:rPr>
        <w:t>.</w:t>
      </w:r>
      <w:r w:rsidRPr="007575E9">
        <w:rPr>
          <w:rFonts w:asciiTheme="minorHAnsi" w:eastAsia="Times New Roman" w:hAnsiTheme="minorHAnsi" w:cstheme="minorHAnsi"/>
          <w:color w:val="000000"/>
          <w:sz w:val="16"/>
          <w:szCs w:val="16"/>
          <w:lang w:val="en-US" w:eastAsia="en-IL"/>
        </w:rPr>
        <w:t xml:space="preserve"> </w:t>
      </w:r>
      <w:r w:rsidRPr="007575E9">
        <w:rPr>
          <w:rFonts w:asciiTheme="minorHAnsi" w:eastAsia="Times New Roman" w:hAnsiTheme="minorHAnsi" w:cstheme="minorHAnsi"/>
          <w:color w:val="000000"/>
          <w:sz w:val="16"/>
          <w:szCs w:val="16"/>
          <w:lang w:eastAsia="en-IL"/>
        </w:rPr>
        <w:t xml:space="preserve">Some industries use benzene to make other chemicals that are used to make </w:t>
      </w:r>
      <w:r w:rsidRPr="007575E9">
        <w:rPr>
          <w:rFonts w:asciiTheme="minorHAnsi" w:eastAsia="Times New Roman" w:hAnsiTheme="minorHAnsi" w:cstheme="minorHAnsi"/>
          <w:color w:val="000000"/>
          <w:sz w:val="16"/>
          <w:szCs w:val="16"/>
          <w:u w:val="single"/>
          <w:lang w:eastAsia="en-IL"/>
        </w:rPr>
        <w:t>plastics, resins</w:t>
      </w:r>
      <w:r w:rsidRPr="007575E9">
        <w:rPr>
          <w:rFonts w:asciiTheme="minorHAnsi" w:eastAsia="Times New Roman" w:hAnsiTheme="minorHAnsi" w:cstheme="minorHAnsi"/>
          <w:color w:val="000000"/>
          <w:sz w:val="16"/>
          <w:szCs w:val="16"/>
          <w:lang w:eastAsia="en-IL"/>
        </w:rPr>
        <w:t xml:space="preserve">, and </w:t>
      </w:r>
      <w:r w:rsidRPr="007575E9">
        <w:rPr>
          <w:rFonts w:asciiTheme="minorHAnsi" w:eastAsia="Times New Roman" w:hAnsiTheme="minorHAnsi" w:cstheme="minorHAnsi"/>
          <w:color w:val="000000"/>
          <w:sz w:val="16"/>
          <w:szCs w:val="16"/>
          <w:u w:val="single"/>
          <w:lang w:eastAsia="en-IL"/>
        </w:rPr>
        <w:t>nylon</w:t>
      </w:r>
      <w:r w:rsidRPr="007575E9">
        <w:rPr>
          <w:rFonts w:asciiTheme="minorHAnsi" w:eastAsia="Times New Roman" w:hAnsiTheme="minorHAnsi" w:cstheme="minorHAnsi"/>
          <w:color w:val="000000"/>
          <w:sz w:val="16"/>
          <w:szCs w:val="16"/>
          <w:lang w:eastAsia="en-IL"/>
        </w:rPr>
        <w:t xml:space="preserve"> and </w:t>
      </w:r>
      <w:r w:rsidRPr="007575E9">
        <w:rPr>
          <w:rFonts w:asciiTheme="minorHAnsi" w:eastAsia="Times New Roman" w:hAnsiTheme="minorHAnsi" w:cstheme="minorHAnsi"/>
          <w:color w:val="000000"/>
          <w:sz w:val="16"/>
          <w:szCs w:val="16"/>
          <w:u w:val="single"/>
          <w:lang w:eastAsia="en-IL"/>
        </w:rPr>
        <w:t>synthetic fibers</w:t>
      </w:r>
      <w:r w:rsidRPr="007575E9">
        <w:rPr>
          <w:rFonts w:asciiTheme="minorHAnsi" w:eastAsia="Times New Roman" w:hAnsiTheme="minorHAnsi" w:cstheme="minorHAnsi"/>
          <w:color w:val="000000"/>
          <w:sz w:val="16"/>
          <w:szCs w:val="16"/>
          <w:lang w:eastAsia="en-IL"/>
        </w:rPr>
        <w:t xml:space="preserve">. Benzene is also used to make some types of </w:t>
      </w:r>
      <w:r w:rsidRPr="007575E9">
        <w:rPr>
          <w:rFonts w:asciiTheme="minorHAnsi" w:eastAsia="Times New Roman" w:hAnsiTheme="minorHAnsi" w:cstheme="minorHAnsi"/>
          <w:color w:val="000000"/>
          <w:sz w:val="16"/>
          <w:szCs w:val="16"/>
          <w:u w:val="single"/>
          <w:lang w:eastAsia="en-IL"/>
        </w:rPr>
        <w:t>lubricants, rubbers, dyes, detergents</w:t>
      </w:r>
      <w:r w:rsidRPr="007575E9">
        <w:rPr>
          <w:rFonts w:asciiTheme="minorHAnsi" w:eastAsia="Times New Roman" w:hAnsiTheme="minorHAnsi" w:cstheme="minorHAnsi"/>
          <w:color w:val="000000"/>
          <w:sz w:val="16"/>
          <w:szCs w:val="16"/>
          <w:lang w:eastAsia="en-IL"/>
        </w:rPr>
        <w:t xml:space="preserve">, </w:t>
      </w:r>
      <w:r w:rsidRPr="007575E9">
        <w:rPr>
          <w:rFonts w:asciiTheme="minorHAnsi" w:eastAsia="Times New Roman" w:hAnsiTheme="minorHAnsi" w:cstheme="minorHAnsi"/>
          <w:color w:val="000000"/>
          <w:sz w:val="16"/>
          <w:szCs w:val="16"/>
          <w:u w:val="single"/>
          <w:lang w:eastAsia="en-IL"/>
        </w:rPr>
        <w:t>drugs</w:t>
      </w:r>
      <w:r w:rsidRPr="007575E9">
        <w:rPr>
          <w:rFonts w:asciiTheme="minorHAnsi" w:eastAsia="Times New Roman" w:hAnsiTheme="minorHAnsi" w:cstheme="minorHAnsi"/>
          <w:color w:val="000000"/>
          <w:sz w:val="16"/>
          <w:szCs w:val="16"/>
          <w:lang w:eastAsia="en-IL"/>
        </w:rPr>
        <w:t xml:space="preserve">, and </w:t>
      </w:r>
      <w:r w:rsidRPr="007575E9">
        <w:rPr>
          <w:rFonts w:asciiTheme="minorHAnsi" w:eastAsia="Times New Roman" w:hAnsiTheme="minorHAnsi" w:cstheme="minorHAnsi"/>
          <w:color w:val="000000"/>
          <w:sz w:val="16"/>
          <w:szCs w:val="16"/>
          <w:u w:val="single"/>
          <w:lang w:eastAsia="en-IL"/>
        </w:rPr>
        <w:t>pesticides</w:t>
      </w:r>
      <w:r w:rsidRPr="007575E9">
        <w:rPr>
          <w:rFonts w:asciiTheme="minorHAnsi" w:eastAsia="Times New Roman" w:hAnsiTheme="minorHAnsi" w:cstheme="minorHAnsi"/>
          <w:color w:val="000000"/>
          <w:sz w:val="16"/>
          <w:szCs w:val="16"/>
          <w:lang w:eastAsia="en-IL"/>
        </w:rPr>
        <w:t>.</w:t>
      </w:r>
      <w:r w:rsidRPr="007575E9">
        <w:rPr>
          <w:rFonts w:asciiTheme="minorHAnsi" w:eastAsia="Times New Roman" w:hAnsiTheme="minorHAnsi" w:cstheme="minorHAnsi"/>
          <w:color w:val="000000"/>
          <w:sz w:val="16"/>
          <w:szCs w:val="16"/>
          <w:lang w:val="en-US" w:eastAsia="en-IL"/>
        </w:rPr>
        <w:t xml:space="preserve">” - </w:t>
      </w:r>
      <w:hyperlink r:id="rId59" w:anchor=":~:text=Benzene%20is%20a%20chemical%20that,sink%20into%20low%2Dlying%20areas" w:history="1">
        <w:r w:rsidRPr="007575E9">
          <w:rPr>
            <w:rStyle w:val="Hyperlink"/>
            <w:rFonts w:asciiTheme="minorHAnsi" w:hAnsiTheme="minorHAnsi"/>
            <w:sz w:val="16"/>
            <w:szCs w:val="16"/>
            <w:lang w:val="en-US"/>
          </w:rPr>
          <w:t>https://emergency.cdc.gov/agent/benzene/basics/facts.asp#:~:text=Benzene%20is%20a%20chemical%20that,sink%20into%20low%2Dlying%20areas</w:t>
        </w:r>
      </w:hyperlink>
      <w:r w:rsidRPr="007575E9">
        <w:rPr>
          <w:rFonts w:asciiTheme="minorHAnsi" w:hAnsiTheme="minorHAnsi"/>
          <w:color w:val="000000"/>
          <w:sz w:val="16"/>
          <w:szCs w:val="16"/>
          <w:lang w:val="en-US"/>
        </w:rPr>
        <w:t xml:space="preserve">. </w:t>
      </w:r>
    </w:p>
  </w:footnote>
  <w:footnote w:id="81">
    <w:p w14:paraId="7F4B7823" w14:textId="412B0760" w:rsidR="00B7418C" w:rsidRPr="007575E9" w:rsidRDefault="00B7418C">
      <w:pPr>
        <w:pStyle w:val="FootnoteText"/>
        <w:rPr>
          <w:sz w:val="16"/>
          <w:szCs w:val="16"/>
        </w:rPr>
      </w:pPr>
      <w:r w:rsidRPr="007575E9">
        <w:rPr>
          <w:rStyle w:val="FootnoteReference"/>
          <w:sz w:val="16"/>
          <w:szCs w:val="16"/>
        </w:rPr>
        <w:footnoteRef/>
      </w:r>
      <w:r w:rsidRPr="007575E9">
        <w:rPr>
          <w:sz w:val="16"/>
          <w:szCs w:val="16"/>
        </w:rPr>
        <w:t xml:space="preserve"> </w:t>
      </w:r>
      <w:r w:rsidRPr="007575E9">
        <w:rPr>
          <w:rFonts w:asciiTheme="minorHAnsi" w:hAnsiTheme="minorHAnsi" w:cstheme="minorHAnsi"/>
          <w:color w:val="000000"/>
          <w:sz w:val="16"/>
          <w:szCs w:val="16"/>
          <w:lang w:val="en-US"/>
        </w:rPr>
        <w:t>“</w:t>
      </w:r>
      <w:r w:rsidRPr="007575E9">
        <w:rPr>
          <w:rFonts w:asciiTheme="minorHAnsi" w:hAnsiTheme="minorHAnsi" w:cstheme="minorHAnsi"/>
          <w:color w:val="000000"/>
          <w:sz w:val="16"/>
          <w:szCs w:val="16"/>
        </w:rPr>
        <w:t>Toluene (methylbenzene</w:t>
      </w:r>
      <w:r w:rsidRPr="007575E9">
        <w:rPr>
          <w:rFonts w:asciiTheme="minorHAnsi" w:hAnsiTheme="minorHAnsi" w:cstheme="minorHAnsi"/>
          <w:color w:val="000000"/>
          <w:sz w:val="16"/>
          <w:szCs w:val="16"/>
          <w:lang w:val="en-US"/>
        </w:rPr>
        <w:t xml:space="preserve"> - </w:t>
      </w:r>
      <w:r w:rsidRPr="007575E9">
        <w:rPr>
          <w:rFonts w:asciiTheme="minorHAnsi" w:hAnsiTheme="minorHAnsi" w:cstheme="minorHAnsi"/>
          <w:color w:val="000000"/>
          <w:sz w:val="16"/>
          <w:szCs w:val="16"/>
        </w:rPr>
        <w:t>C₆H₅CH₃) is a colorless liquid with a sweet, pungent odor. Toluene is used in many industries. It’s used in paints, dyes, solvents, fingernail polish, and gasoline.</w:t>
      </w:r>
      <w:r w:rsidRPr="007575E9">
        <w:rPr>
          <w:rFonts w:asciiTheme="minorHAnsi" w:hAnsiTheme="minorHAnsi" w:cstheme="minorHAnsi"/>
          <w:color w:val="000000"/>
          <w:sz w:val="16"/>
          <w:szCs w:val="16"/>
          <w:lang w:val="en-US"/>
        </w:rPr>
        <w:t xml:space="preserve">” - </w:t>
      </w:r>
      <w:hyperlink r:id="rId60" w:anchor=":~:text=Toluene%20(C%E2%82%86H%E2%82%85CH%E2%82%83)%20is%20a%20colorless,and%20liver%20and%20kidney%20damage" w:history="1">
        <w:r w:rsidRPr="007575E9">
          <w:rPr>
            <w:rStyle w:val="Hyperlink"/>
            <w:rFonts w:asciiTheme="minorHAnsi" w:hAnsiTheme="minorHAnsi"/>
            <w:sz w:val="16"/>
            <w:szCs w:val="16"/>
            <w:lang w:val="en-US"/>
          </w:rPr>
          <w:t>https://www.cdc.gov/niosh/topics/toluene/default.html#:~:text=Toluene%20(C%E2%82%86H%E2%82%85CH%E2%82%83)%20is%20a%20colorless,and%20liver%20and%20kidney%20damage</w:t>
        </w:r>
      </w:hyperlink>
      <w:r w:rsidRPr="007575E9">
        <w:rPr>
          <w:rFonts w:asciiTheme="minorHAnsi" w:hAnsiTheme="minorHAnsi"/>
          <w:color w:val="000000"/>
          <w:sz w:val="16"/>
          <w:szCs w:val="16"/>
          <w:lang w:val="en-US"/>
        </w:rPr>
        <w:t>.</w:t>
      </w:r>
    </w:p>
  </w:footnote>
  <w:footnote w:id="82">
    <w:p w14:paraId="58EE87BF" w14:textId="547A424D" w:rsidR="00B7418C" w:rsidRPr="007575E9" w:rsidRDefault="00B7418C" w:rsidP="005C2CA0">
      <w:pPr>
        <w:pStyle w:val="FootnoteText"/>
        <w:rPr>
          <w:sz w:val="16"/>
          <w:szCs w:val="16"/>
          <w:rtl/>
          <w:lang w:val="en-US"/>
        </w:rPr>
      </w:pPr>
      <w:r w:rsidRPr="007575E9">
        <w:rPr>
          <w:rStyle w:val="FootnoteReference"/>
          <w:sz w:val="16"/>
          <w:szCs w:val="16"/>
        </w:rPr>
        <w:footnoteRef/>
      </w:r>
      <w:r w:rsidRPr="007575E9">
        <w:rPr>
          <w:sz w:val="16"/>
          <w:szCs w:val="16"/>
        </w:rPr>
        <w:t xml:space="preserve"> </w:t>
      </w:r>
      <w:r w:rsidRPr="007575E9">
        <w:rPr>
          <w:sz w:val="16"/>
          <w:szCs w:val="16"/>
          <w:lang w:val="en-US"/>
        </w:rPr>
        <w:t>(1) Ortúzar M</w:t>
      </w:r>
      <w:r w:rsidR="00E43268" w:rsidRPr="007575E9">
        <w:rPr>
          <w:sz w:val="16"/>
          <w:szCs w:val="16"/>
          <w:lang w:val="en-US"/>
        </w:rPr>
        <w:t>.</w:t>
      </w:r>
      <w:r w:rsidRPr="007575E9">
        <w:rPr>
          <w:sz w:val="16"/>
          <w:szCs w:val="16"/>
          <w:lang w:val="en-US"/>
        </w:rPr>
        <w:t xml:space="preserve">, </w:t>
      </w:r>
      <w:r w:rsidR="000A7262">
        <w:rPr>
          <w:sz w:val="16"/>
          <w:szCs w:val="16"/>
          <w:lang w:val="en-US"/>
        </w:rPr>
        <w:t>et al.</w:t>
      </w:r>
      <w:r w:rsidRPr="007575E9">
        <w:rPr>
          <w:sz w:val="16"/>
          <w:szCs w:val="16"/>
          <w:lang w:val="en-US"/>
        </w:rPr>
        <w:t xml:space="preserve"> (2022) Pharmaceutical pollution in aquatic environments: A concise review of environmental impacts and bioremediation systems. </w:t>
      </w:r>
      <w:r w:rsidRPr="007575E9">
        <w:rPr>
          <w:i/>
          <w:sz w:val="16"/>
          <w:szCs w:val="16"/>
          <w:lang w:val="en-US"/>
        </w:rPr>
        <w:t>Front. Microbiol</w:t>
      </w:r>
      <w:r w:rsidRPr="007575E9">
        <w:rPr>
          <w:sz w:val="16"/>
          <w:szCs w:val="16"/>
          <w:lang w:val="en-US"/>
        </w:rPr>
        <w:t xml:space="preserve">. </w:t>
      </w:r>
      <w:r w:rsidRPr="007575E9">
        <w:rPr>
          <w:b/>
          <w:sz w:val="16"/>
          <w:szCs w:val="16"/>
          <w:lang w:val="en-US"/>
        </w:rPr>
        <w:t>13</w:t>
      </w:r>
      <w:r w:rsidRPr="007575E9">
        <w:rPr>
          <w:sz w:val="16"/>
          <w:szCs w:val="16"/>
          <w:lang w:val="en-US"/>
        </w:rPr>
        <w:t>:869332. doi: 10.3389/fmicb.2022.869332; (</w:t>
      </w:r>
      <w:r w:rsidR="000A7262">
        <w:rPr>
          <w:sz w:val="16"/>
          <w:szCs w:val="16"/>
          <w:lang w:val="en-US"/>
        </w:rPr>
        <w:t>2</w:t>
      </w:r>
      <w:r w:rsidRPr="007575E9">
        <w:rPr>
          <w:sz w:val="16"/>
          <w:szCs w:val="16"/>
          <w:lang w:val="en-US"/>
        </w:rPr>
        <w:t xml:space="preserve">) </w:t>
      </w:r>
      <w:hyperlink r:id="rId61" w:anchor=":~:text=Most%20wastewater%20treatment%20facilities%20are,%2C%20birth%20control%2C%20and%20antihistamines" w:history="1">
        <w:r w:rsidRPr="007575E9">
          <w:rPr>
            <w:rStyle w:val="Hyperlink"/>
            <w:sz w:val="16"/>
            <w:szCs w:val="16"/>
            <w:lang w:val="en-US"/>
          </w:rPr>
          <w:t>https://www.caryinstitute.org/our-expertise/freshwater/pharmaceutical-pollution#:~:text=Most%20wastewater%20treatment%20facilities%20are,%2C%20birth%20control%2C%20and%20antihistamines</w:t>
        </w:r>
      </w:hyperlink>
      <w:r w:rsidRPr="007575E9">
        <w:rPr>
          <w:sz w:val="16"/>
          <w:szCs w:val="16"/>
          <w:lang w:val="en-US"/>
        </w:rPr>
        <w:t xml:space="preserve">. </w:t>
      </w:r>
    </w:p>
  </w:footnote>
  <w:footnote w:id="83">
    <w:p w14:paraId="4BF3C6ED" w14:textId="5D59EE5C" w:rsidR="00B7418C" w:rsidRPr="007575E9" w:rsidRDefault="00B7418C">
      <w:pPr>
        <w:pStyle w:val="FootnoteText"/>
        <w:rPr>
          <w:sz w:val="16"/>
          <w:szCs w:val="16"/>
          <w:rtl/>
        </w:rPr>
      </w:pPr>
      <w:r w:rsidRPr="007575E9">
        <w:rPr>
          <w:rStyle w:val="FootnoteReference"/>
          <w:sz w:val="16"/>
          <w:szCs w:val="16"/>
        </w:rPr>
        <w:footnoteRef/>
      </w:r>
      <w:r w:rsidRPr="007575E9">
        <w:rPr>
          <w:sz w:val="16"/>
          <w:szCs w:val="16"/>
        </w:rPr>
        <w:t xml:space="preserve"> </w:t>
      </w:r>
      <w:hyperlink r:id="rId62" w:history="1">
        <w:r w:rsidRPr="007575E9">
          <w:rPr>
            <w:rStyle w:val="Hyperlink"/>
            <w:sz w:val="16"/>
            <w:szCs w:val="16"/>
          </w:rPr>
          <w:t>https://www.gov.il/he/departments/publications/reports/pfas-report</w:t>
        </w:r>
      </w:hyperlink>
      <w:r w:rsidRPr="007575E9">
        <w:rPr>
          <w:rFonts w:hint="cs"/>
          <w:sz w:val="16"/>
          <w:szCs w:val="16"/>
          <w:rtl/>
        </w:rPr>
        <w:t xml:space="preserve"> </w:t>
      </w:r>
    </w:p>
  </w:footnote>
  <w:footnote w:id="84">
    <w:p w14:paraId="456038D5" w14:textId="77777777" w:rsidR="007534BC" w:rsidRPr="00ED3369" w:rsidRDefault="007534BC" w:rsidP="007534BC">
      <w:pPr>
        <w:spacing w:after="0" w:line="240" w:lineRule="auto"/>
        <w:rPr>
          <w:sz w:val="16"/>
          <w:szCs w:val="16"/>
          <w:lang w:val="en-US"/>
        </w:rPr>
      </w:pPr>
      <w:r w:rsidRPr="00ED3369">
        <w:rPr>
          <w:rStyle w:val="FootnoteReference"/>
          <w:sz w:val="16"/>
          <w:szCs w:val="16"/>
        </w:rPr>
        <w:footnoteRef/>
      </w:r>
      <w:r w:rsidRPr="00ED3369">
        <w:rPr>
          <w:sz w:val="16"/>
          <w:szCs w:val="16"/>
        </w:rPr>
        <w:t xml:space="preserve"> Nilsson C</w:t>
      </w:r>
      <w:r w:rsidRPr="00ED3369">
        <w:rPr>
          <w:sz w:val="16"/>
          <w:szCs w:val="16"/>
          <w:lang w:val="en-US"/>
        </w:rPr>
        <w:t>.</w:t>
      </w:r>
      <w:r w:rsidRPr="00ED3369">
        <w:rPr>
          <w:sz w:val="16"/>
          <w:szCs w:val="16"/>
        </w:rPr>
        <w:t xml:space="preserve">, </w:t>
      </w:r>
      <w:r>
        <w:rPr>
          <w:sz w:val="16"/>
          <w:szCs w:val="16"/>
          <w:lang w:val="en-US"/>
        </w:rPr>
        <w:t>et al</w:t>
      </w:r>
      <w:r w:rsidRPr="00ED3369">
        <w:rPr>
          <w:sz w:val="16"/>
          <w:szCs w:val="16"/>
        </w:rPr>
        <w:t xml:space="preserve">. </w:t>
      </w:r>
      <w:r w:rsidRPr="00ED3369">
        <w:rPr>
          <w:sz w:val="16"/>
          <w:szCs w:val="16"/>
          <w:lang w:val="en-US"/>
        </w:rPr>
        <w:t xml:space="preserve">(2005) </w:t>
      </w:r>
      <w:r w:rsidRPr="00ED3369">
        <w:rPr>
          <w:sz w:val="16"/>
          <w:szCs w:val="16"/>
        </w:rPr>
        <w:t xml:space="preserve">Fragmentation and flow regulation of the world's large river systems. </w:t>
      </w:r>
      <w:r w:rsidRPr="00ED3369">
        <w:rPr>
          <w:i/>
          <w:iCs/>
          <w:sz w:val="16"/>
          <w:szCs w:val="16"/>
        </w:rPr>
        <w:t>Science</w:t>
      </w:r>
      <w:r w:rsidRPr="00ED3369">
        <w:rPr>
          <w:sz w:val="16"/>
          <w:szCs w:val="16"/>
          <w:lang w:val="en-US"/>
        </w:rPr>
        <w:t xml:space="preserve"> </w:t>
      </w:r>
      <w:r w:rsidRPr="00ED3369">
        <w:rPr>
          <w:b/>
          <w:bCs/>
          <w:sz w:val="16"/>
          <w:szCs w:val="16"/>
          <w:lang w:val="en-US"/>
        </w:rPr>
        <w:t>308</w:t>
      </w:r>
      <w:r>
        <w:rPr>
          <w:b/>
          <w:bCs/>
          <w:sz w:val="16"/>
          <w:szCs w:val="16"/>
          <w:lang w:val="en-US"/>
        </w:rPr>
        <w:t xml:space="preserve"> </w:t>
      </w:r>
      <w:r w:rsidRPr="00ED3369">
        <w:rPr>
          <w:sz w:val="16"/>
          <w:szCs w:val="16"/>
          <w:lang w:val="en-US"/>
        </w:rPr>
        <w:t>(5720)</w:t>
      </w:r>
      <w:r>
        <w:rPr>
          <w:sz w:val="16"/>
          <w:szCs w:val="16"/>
          <w:lang w:val="en-US"/>
        </w:rPr>
        <w:t xml:space="preserve">, </w:t>
      </w:r>
      <w:r w:rsidRPr="00ED3369">
        <w:rPr>
          <w:sz w:val="16"/>
          <w:szCs w:val="16"/>
          <w:lang w:val="en-US"/>
        </w:rPr>
        <w:t>405-</w:t>
      </w:r>
      <w:r>
        <w:rPr>
          <w:sz w:val="16"/>
          <w:szCs w:val="16"/>
          <w:lang w:val="en-US"/>
        </w:rPr>
        <w:t>40</w:t>
      </w:r>
      <w:r w:rsidRPr="00ED3369">
        <w:rPr>
          <w:sz w:val="16"/>
          <w:szCs w:val="16"/>
          <w:lang w:val="en-US"/>
        </w:rPr>
        <w:t>8. doi: 10.1126/science.1107887. PMID: 15831757.</w:t>
      </w:r>
    </w:p>
  </w:footnote>
  <w:footnote w:id="85">
    <w:p w14:paraId="5623D0D6" w14:textId="40101825" w:rsidR="00A948DC" w:rsidRPr="00ED3369" w:rsidRDefault="00A948DC" w:rsidP="00A948DC">
      <w:pPr>
        <w:pStyle w:val="FootnoteText"/>
        <w:rPr>
          <w:sz w:val="16"/>
          <w:szCs w:val="16"/>
          <w:rtl/>
        </w:rPr>
      </w:pPr>
      <w:r w:rsidRPr="00ED3369">
        <w:rPr>
          <w:rStyle w:val="FootnoteReference"/>
          <w:sz w:val="16"/>
          <w:szCs w:val="16"/>
        </w:rPr>
        <w:footnoteRef/>
      </w:r>
      <w:r w:rsidRPr="00ED3369">
        <w:rPr>
          <w:sz w:val="16"/>
          <w:szCs w:val="16"/>
        </w:rPr>
        <w:t xml:space="preserve"> Dethier E. et al. (2022) The recent rise of mining in rivers is a global crisis,</w:t>
      </w:r>
      <w:r w:rsidR="00284163">
        <w:rPr>
          <w:rFonts w:hint="cs"/>
          <w:sz w:val="16"/>
          <w:szCs w:val="16"/>
          <w:rtl/>
        </w:rPr>
        <w:t xml:space="preserve"> </w:t>
      </w:r>
      <w:r w:rsidRPr="00ED3369">
        <w:rPr>
          <w:sz w:val="16"/>
          <w:szCs w:val="16"/>
        </w:rPr>
        <w:t xml:space="preserve"> </w:t>
      </w:r>
      <w:hyperlink r:id="rId63" w:history="1">
        <w:r w:rsidR="00284163" w:rsidRPr="0062359E">
          <w:rPr>
            <w:rStyle w:val="Hyperlink"/>
            <w:sz w:val="16"/>
            <w:szCs w:val="16"/>
          </w:rPr>
          <w:t>https://agu.confex.com/agu/fm22/meetingapp.cgi/Paper/1196472</w:t>
        </w:r>
      </w:hyperlink>
      <w:r w:rsidRPr="00ED3369">
        <w:rPr>
          <w:rFonts w:cs="Times New Roman"/>
          <w:sz w:val="16"/>
          <w:szCs w:val="16"/>
          <w:rtl/>
        </w:rPr>
        <w:t xml:space="preserve"> </w:t>
      </w:r>
    </w:p>
  </w:footnote>
  <w:footnote w:id="86">
    <w:p w14:paraId="74C462BB" w14:textId="27EE9E23" w:rsidR="008C4DA7" w:rsidRPr="008C4DA7" w:rsidRDefault="008C4DA7" w:rsidP="008C4DA7">
      <w:pPr>
        <w:pStyle w:val="FootnoteText"/>
        <w:rPr>
          <w:sz w:val="16"/>
          <w:szCs w:val="16"/>
          <w:rtl/>
        </w:rPr>
      </w:pPr>
      <w:r w:rsidRPr="008C4DA7">
        <w:rPr>
          <w:rStyle w:val="FootnoteReference"/>
          <w:sz w:val="16"/>
          <w:szCs w:val="16"/>
        </w:rPr>
        <w:footnoteRef/>
      </w:r>
      <w:r w:rsidRPr="008C4DA7">
        <w:rPr>
          <w:sz w:val="16"/>
          <w:szCs w:val="16"/>
        </w:rPr>
        <w:t xml:space="preserve"> Bruijnzeel L. A., </w:t>
      </w:r>
      <w:r>
        <w:rPr>
          <w:sz w:val="16"/>
          <w:szCs w:val="16"/>
          <w:lang w:val="en-US"/>
        </w:rPr>
        <w:t>et al.</w:t>
      </w:r>
      <w:r w:rsidRPr="008C4DA7">
        <w:rPr>
          <w:sz w:val="16"/>
          <w:szCs w:val="16"/>
        </w:rPr>
        <w:t xml:space="preserve"> (2024) Forests, water, and livelihoods in the Lesser Himalaya, Eos, 105,</w:t>
      </w:r>
      <w:r w:rsidRPr="008C4DA7">
        <w:rPr>
          <w:rFonts w:hint="cs"/>
          <w:sz w:val="16"/>
          <w:szCs w:val="16"/>
          <w:rtl/>
        </w:rPr>
        <w:t xml:space="preserve"> </w:t>
      </w:r>
      <w:hyperlink r:id="rId64" w:history="1">
        <w:r w:rsidRPr="008C4DA7">
          <w:rPr>
            <w:rStyle w:val="Hyperlink"/>
            <w:sz w:val="16"/>
            <w:szCs w:val="16"/>
          </w:rPr>
          <w:t>https://doi.org/10.1029/2024EO240217</w:t>
        </w:r>
      </w:hyperlink>
      <w:r w:rsidRPr="008C4DA7">
        <w:rPr>
          <w:rFonts w:hint="cs"/>
          <w:sz w:val="16"/>
          <w:szCs w:val="16"/>
          <w:rtl/>
        </w:rPr>
        <w:t xml:space="preserve"> </w:t>
      </w:r>
    </w:p>
  </w:footnote>
  <w:footnote w:id="87">
    <w:p w14:paraId="3EB5C681" w14:textId="5D8FE2D7" w:rsidR="00081388" w:rsidRPr="00ED3369" w:rsidRDefault="00081388" w:rsidP="00081388">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color w:val="222222"/>
          <w:sz w:val="16"/>
          <w:szCs w:val="16"/>
          <w:shd w:val="clear" w:color="auto" w:fill="FFFFFF"/>
        </w:rPr>
        <w:t>Gedney, N., et al. </w:t>
      </w:r>
      <w:r w:rsidR="00F06BF7" w:rsidRPr="00ED3369">
        <w:rPr>
          <w:color w:val="222222"/>
          <w:sz w:val="16"/>
          <w:szCs w:val="16"/>
          <w:shd w:val="clear" w:color="auto" w:fill="FFFFFF"/>
          <w:lang w:val="en-US"/>
        </w:rPr>
        <w:t xml:space="preserve">(2014) </w:t>
      </w:r>
      <w:r w:rsidRPr="00ED3369">
        <w:rPr>
          <w:color w:val="222222"/>
          <w:sz w:val="16"/>
          <w:szCs w:val="16"/>
          <w:shd w:val="clear" w:color="auto" w:fill="FFFFFF"/>
        </w:rPr>
        <w:t>Detection of solar dimming and brightening effects on Northern Hemisphere river flow. </w:t>
      </w:r>
      <w:r w:rsidRPr="00ED3369">
        <w:rPr>
          <w:i/>
          <w:iCs/>
          <w:color w:val="222222"/>
          <w:sz w:val="16"/>
          <w:szCs w:val="16"/>
          <w:shd w:val="clear" w:color="auto" w:fill="FFFFFF"/>
        </w:rPr>
        <w:t>Nature Geosci</w:t>
      </w:r>
      <w:r w:rsidRPr="00ED3369">
        <w:rPr>
          <w:color w:val="222222"/>
          <w:sz w:val="16"/>
          <w:szCs w:val="16"/>
          <w:shd w:val="clear" w:color="auto" w:fill="FFFFFF"/>
        </w:rPr>
        <w:t> </w:t>
      </w:r>
      <w:r w:rsidRPr="00ED3369">
        <w:rPr>
          <w:b/>
          <w:bCs/>
          <w:color w:val="222222"/>
          <w:sz w:val="16"/>
          <w:szCs w:val="16"/>
          <w:shd w:val="clear" w:color="auto" w:fill="FFFFFF"/>
        </w:rPr>
        <w:t>7</w:t>
      </w:r>
      <w:r w:rsidRPr="00ED3369">
        <w:rPr>
          <w:color w:val="222222"/>
          <w:sz w:val="16"/>
          <w:szCs w:val="16"/>
          <w:shd w:val="clear" w:color="auto" w:fill="FFFFFF"/>
        </w:rPr>
        <w:t xml:space="preserve">, 796–800. </w:t>
      </w:r>
      <w:hyperlink r:id="rId65" w:history="1">
        <w:r w:rsidRPr="00ED3369">
          <w:rPr>
            <w:rStyle w:val="Hyperlink"/>
            <w:sz w:val="16"/>
            <w:szCs w:val="16"/>
            <w:shd w:val="clear" w:color="auto" w:fill="FFFFFF"/>
          </w:rPr>
          <w:t>https://doi.org/10.1038/ngeo2263</w:t>
        </w:r>
      </w:hyperlink>
    </w:p>
  </w:footnote>
  <w:footnote w:id="88">
    <w:p w14:paraId="64C9EBA0" w14:textId="77777777" w:rsidR="00081388" w:rsidRPr="00ED3369" w:rsidRDefault="00081388" w:rsidP="00081388">
      <w:pPr>
        <w:spacing w:after="0" w:line="240" w:lineRule="auto"/>
        <w:textAlignment w:val="baseline"/>
        <w:rPr>
          <w:rFonts w:eastAsia="Times New Roman"/>
          <w:sz w:val="16"/>
          <w:szCs w:val="16"/>
          <w:rtl/>
          <w:lang w:eastAsia="en-IL"/>
        </w:rPr>
      </w:pPr>
      <w:r w:rsidRPr="00ED3369">
        <w:rPr>
          <w:rStyle w:val="FootnoteReference"/>
          <w:sz w:val="16"/>
          <w:szCs w:val="16"/>
        </w:rPr>
        <w:footnoteRef/>
      </w:r>
      <w:r w:rsidRPr="00ED3369">
        <w:rPr>
          <w:sz w:val="16"/>
          <w:szCs w:val="16"/>
        </w:rPr>
        <w:t xml:space="preserve"> </w:t>
      </w:r>
      <w:hyperlink r:id="rId66" w:history="1">
        <w:r w:rsidRPr="00ED3369">
          <w:rPr>
            <w:rStyle w:val="Hyperlink"/>
            <w:sz w:val="16"/>
            <w:szCs w:val="16"/>
          </w:rPr>
          <w:t>https://www.nytimes.com/2022/11/03/us/mississippi-river-drought.html</w:t>
        </w:r>
      </w:hyperlink>
      <w:r w:rsidRPr="00ED3369">
        <w:rPr>
          <w:rFonts w:eastAsia="Times New Roman" w:hint="cs"/>
          <w:sz w:val="16"/>
          <w:szCs w:val="16"/>
          <w:rtl/>
          <w:lang w:eastAsia="en-IL"/>
        </w:rPr>
        <w:t xml:space="preserve"> </w:t>
      </w:r>
    </w:p>
  </w:footnote>
  <w:footnote w:id="89">
    <w:p w14:paraId="31613596" w14:textId="7A69E341" w:rsidR="00081388" w:rsidRPr="00ED3369" w:rsidRDefault="00081388" w:rsidP="00081388">
      <w:pPr>
        <w:pStyle w:val="FootnoteText"/>
        <w:rPr>
          <w:sz w:val="16"/>
          <w:szCs w:val="16"/>
          <w:rtl/>
        </w:rPr>
      </w:pPr>
      <w:r w:rsidRPr="00ED3369">
        <w:rPr>
          <w:rStyle w:val="FootnoteReference"/>
          <w:sz w:val="16"/>
          <w:szCs w:val="16"/>
        </w:rPr>
        <w:footnoteRef/>
      </w:r>
      <w:r w:rsidRPr="00ED3369">
        <w:rPr>
          <w:sz w:val="16"/>
          <w:szCs w:val="16"/>
        </w:rPr>
        <w:t xml:space="preserve"> Milly, P. C. D., &amp; Dunne, K. A. (2020) Colorado River flow dwindles as warming-driven loss of reflective snow</w:t>
      </w:r>
      <w:r w:rsidRPr="00ED3369">
        <w:rPr>
          <w:sz w:val="16"/>
          <w:szCs w:val="16"/>
          <w:lang w:val="en-US"/>
        </w:rPr>
        <w:t xml:space="preserve"> </w:t>
      </w:r>
      <w:r w:rsidRPr="00ED3369">
        <w:rPr>
          <w:sz w:val="16"/>
          <w:szCs w:val="16"/>
        </w:rPr>
        <w:t xml:space="preserve">energizes evaporation. </w:t>
      </w:r>
      <w:r w:rsidRPr="00ED3369">
        <w:rPr>
          <w:i/>
          <w:iCs/>
          <w:sz w:val="16"/>
          <w:szCs w:val="16"/>
        </w:rPr>
        <w:t xml:space="preserve">Science </w:t>
      </w:r>
      <w:r w:rsidRPr="00ED3369">
        <w:rPr>
          <w:b/>
          <w:sz w:val="16"/>
          <w:szCs w:val="16"/>
        </w:rPr>
        <w:t>367</w:t>
      </w:r>
      <w:r w:rsidRPr="00ED3369">
        <w:rPr>
          <w:sz w:val="16"/>
          <w:szCs w:val="16"/>
        </w:rPr>
        <w:t xml:space="preserve">(6483), 1252-1255. </w:t>
      </w:r>
      <w:hyperlink r:id="rId67" w:history="1">
        <w:r w:rsidRPr="00ED3369">
          <w:rPr>
            <w:rStyle w:val="Hyperlink"/>
            <w:sz w:val="16"/>
            <w:szCs w:val="16"/>
          </w:rPr>
          <w:t>https://doi.org/doi:10.1126/science.aay9187</w:t>
        </w:r>
      </w:hyperlink>
      <w:r w:rsidRPr="00ED3369">
        <w:rPr>
          <w:sz w:val="16"/>
          <w:szCs w:val="16"/>
          <w:lang w:val="en-US"/>
        </w:rPr>
        <w:t xml:space="preserve"> </w:t>
      </w:r>
      <w:r w:rsidRPr="00ED3369">
        <w:rPr>
          <w:sz w:val="16"/>
          <w:szCs w:val="16"/>
        </w:rPr>
        <w:t xml:space="preserve"> </w:t>
      </w:r>
    </w:p>
  </w:footnote>
  <w:footnote w:id="90">
    <w:p w14:paraId="79519ADF" w14:textId="77777777" w:rsidR="00081388" w:rsidRPr="00ED3369" w:rsidRDefault="00081388" w:rsidP="00081388">
      <w:pPr>
        <w:autoSpaceDE w:val="0"/>
        <w:autoSpaceDN w:val="0"/>
        <w:adjustRightInd w:val="0"/>
        <w:spacing w:after="0" w:line="240" w:lineRule="auto"/>
        <w:rPr>
          <w:sz w:val="16"/>
          <w:szCs w:val="16"/>
          <w:rtl/>
          <w:lang w:val="en-US"/>
        </w:rPr>
      </w:pPr>
      <w:r w:rsidRPr="00ED3369">
        <w:rPr>
          <w:rStyle w:val="FootnoteReference"/>
          <w:sz w:val="16"/>
          <w:szCs w:val="16"/>
        </w:rPr>
        <w:footnoteRef/>
      </w:r>
      <w:r w:rsidRPr="00ED3369">
        <w:rPr>
          <w:sz w:val="16"/>
          <w:szCs w:val="16"/>
        </w:rPr>
        <w:t xml:space="preserve"> </w:t>
      </w:r>
      <w:hyperlink r:id="rId68" w:history="1">
        <w:r w:rsidRPr="00ED3369">
          <w:rPr>
            <w:rStyle w:val="Hyperlink"/>
            <w:sz w:val="16"/>
            <w:szCs w:val="16"/>
            <w:lang w:val="en-US"/>
          </w:rPr>
          <w:t>https://www.americanrivers.org/</w:t>
        </w:r>
      </w:hyperlink>
      <w:r w:rsidRPr="00ED3369">
        <w:rPr>
          <w:sz w:val="16"/>
          <w:szCs w:val="16"/>
          <w:lang w:val="en-US"/>
        </w:rPr>
        <w:t xml:space="preserve"> </w:t>
      </w:r>
    </w:p>
  </w:footnote>
  <w:footnote w:id="91">
    <w:p w14:paraId="4AAF65FB" w14:textId="252D3A41" w:rsidR="00081388" w:rsidRPr="00ED3369" w:rsidRDefault="00081388" w:rsidP="00081388">
      <w:pPr>
        <w:autoSpaceDE w:val="0"/>
        <w:autoSpaceDN w:val="0"/>
        <w:adjustRightInd w:val="0"/>
        <w:spacing w:after="0" w:line="240" w:lineRule="auto"/>
        <w:rPr>
          <w:sz w:val="16"/>
          <w:szCs w:val="16"/>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Sidik, S. M. (2023) Ten rivers facing pollution, development, and climate change—And policies that can help, </w:t>
      </w:r>
      <w:r w:rsidR="00F06BF7" w:rsidRPr="00ED3369">
        <w:rPr>
          <w:i/>
          <w:iCs/>
          <w:sz w:val="16"/>
          <w:szCs w:val="16"/>
          <w:lang w:val="en-US"/>
        </w:rPr>
        <w:t>EOS</w:t>
      </w:r>
      <w:r w:rsidRPr="00ED3369">
        <w:rPr>
          <w:sz w:val="16"/>
          <w:szCs w:val="16"/>
          <w:lang w:val="en-US"/>
        </w:rPr>
        <w:t xml:space="preserve">, </w:t>
      </w:r>
      <w:r w:rsidRPr="00ED3369">
        <w:rPr>
          <w:b/>
          <w:sz w:val="16"/>
          <w:szCs w:val="16"/>
          <w:lang w:val="en-US"/>
        </w:rPr>
        <w:t>104</w:t>
      </w:r>
      <w:r w:rsidRPr="00ED3369">
        <w:rPr>
          <w:sz w:val="16"/>
          <w:szCs w:val="16"/>
          <w:lang w:val="en-US"/>
        </w:rPr>
        <w:t>,</w:t>
      </w:r>
    </w:p>
    <w:p w14:paraId="45E82985" w14:textId="77777777" w:rsidR="00081388" w:rsidRPr="00ED3369" w:rsidRDefault="00183001" w:rsidP="00081388">
      <w:pPr>
        <w:autoSpaceDE w:val="0"/>
        <w:autoSpaceDN w:val="0"/>
        <w:adjustRightInd w:val="0"/>
        <w:spacing w:after="0" w:line="240" w:lineRule="auto"/>
        <w:rPr>
          <w:sz w:val="16"/>
          <w:szCs w:val="16"/>
          <w:rtl/>
        </w:rPr>
      </w:pPr>
      <w:hyperlink r:id="rId69" w:history="1">
        <w:r w:rsidR="00081388" w:rsidRPr="00ED3369">
          <w:rPr>
            <w:rStyle w:val="Hyperlink"/>
            <w:sz w:val="16"/>
            <w:szCs w:val="16"/>
            <w:lang w:val="en-US"/>
          </w:rPr>
          <w:t>https://doi.org/10.1029/2023EO230159</w:t>
        </w:r>
      </w:hyperlink>
      <w:r w:rsidR="00081388" w:rsidRPr="00ED3369">
        <w:rPr>
          <w:sz w:val="16"/>
          <w:szCs w:val="16"/>
          <w:lang w:val="en-US"/>
        </w:rPr>
        <w:t xml:space="preserve">; (2) </w:t>
      </w:r>
      <w:hyperlink r:id="rId70" w:history="1">
        <w:r w:rsidR="00081388" w:rsidRPr="00ED3369">
          <w:rPr>
            <w:rStyle w:val="Hyperlink"/>
            <w:sz w:val="16"/>
            <w:szCs w:val="16"/>
            <w:lang w:val="en-US"/>
          </w:rPr>
          <w:t>https://www.americanrivers.org/wp-content/uploads/2023/04/AR_2023-Most-Endangered-Rivers_lowres-3.pdf</w:t>
        </w:r>
      </w:hyperlink>
    </w:p>
  </w:footnote>
  <w:footnote w:id="92">
    <w:p w14:paraId="768DBD43" w14:textId="77777777" w:rsidR="00081388" w:rsidRPr="00ED3369" w:rsidRDefault="00081388" w:rsidP="00081388">
      <w:pPr>
        <w:spacing w:after="0" w:line="240" w:lineRule="auto"/>
        <w:textAlignment w:val="baseline"/>
        <w:outlineLvl w:val="0"/>
        <w:rPr>
          <w:rFonts w:eastAsia="Times New Roman" w:cs="Times New Roman"/>
          <w:kern w:val="36"/>
          <w:sz w:val="16"/>
          <w:szCs w:val="16"/>
          <w:rtl/>
          <w:lang w:eastAsia="en-IL"/>
        </w:rPr>
      </w:pPr>
      <w:r w:rsidRPr="00ED3369">
        <w:rPr>
          <w:rStyle w:val="FootnoteReference"/>
          <w:sz w:val="16"/>
          <w:szCs w:val="16"/>
        </w:rPr>
        <w:footnoteRef/>
      </w:r>
      <w:r w:rsidRPr="00ED3369">
        <w:rPr>
          <w:sz w:val="16"/>
          <w:szCs w:val="16"/>
        </w:rPr>
        <w:t xml:space="preserve"> </w:t>
      </w:r>
      <w:hyperlink r:id="rId71" w:anchor=":~:text=the%20main%20story-,They're%20'World%20Champions'%20of%20Banishing%20Water.,water%2C%20is%20suddenly%20confronting%20drought" w:history="1">
        <w:r w:rsidRPr="00ED3369">
          <w:rPr>
            <w:rStyle w:val="Hyperlink"/>
            <w:rFonts w:eastAsia="Times New Roman" w:cs="Times New Roman"/>
            <w:kern w:val="36"/>
            <w:sz w:val="16"/>
            <w:szCs w:val="16"/>
            <w:lang w:eastAsia="en-IL"/>
          </w:rPr>
          <w:t>https://www.nytimes.com/2022/10/10/climate/netherlands-drought-climate-change.html#:~:text=the%20main%20story-,They're%20'World%20Champions'%20of%20Banishing%20Water.,water%2C%20is%20suddenly%20confronting%20drought</w:t>
        </w:r>
      </w:hyperlink>
      <w:r w:rsidRPr="00ED3369">
        <w:rPr>
          <w:rFonts w:eastAsia="Times New Roman" w:cs="Times New Roman"/>
          <w:kern w:val="36"/>
          <w:sz w:val="16"/>
          <w:szCs w:val="16"/>
          <w:lang w:eastAsia="en-IL"/>
        </w:rPr>
        <w:t xml:space="preserve">. </w:t>
      </w:r>
    </w:p>
  </w:footnote>
  <w:footnote w:id="93">
    <w:p w14:paraId="40A6DB3E" w14:textId="4C03C0E6" w:rsidR="00905202" w:rsidRPr="00905202" w:rsidRDefault="00905202" w:rsidP="00905202">
      <w:pPr>
        <w:spacing w:after="0" w:line="240" w:lineRule="auto"/>
        <w:rPr>
          <w:sz w:val="16"/>
          <w:szCs w:val="16"/>
          <w:rtl/>
        </w:rPr>
      </w:pPr>
      <w:r w:rsidRPr="00905202">
        <w:rPr>
          <w:rStyle w:val="FootnoteReference"/>
          <w:sz w:val="16"/>
          <w:szCs w:val="16"/>
        </w:rPr>
        <w:footnoteRef/>
      </w:r>
      <w:r w:rsidRPr="00905202">
        <w:rPr>
          <w:sz w:val="16"/>
          <w:szCs w:val="16"/>
        </w:rPr>
        <w:t xml:space="preserve"> </w:t>
      </w:r>
      <w:hyperlink r:id="rId72" w:history="1">
        <w:r w:rsidRPr="00905202">
          <w:rPr>
            <w:rStyle w:val="Hyperlink"/>
            <w:sz w:val="16"/>
            <w:szCs w:val="16"/>
          </w:rPr>
          <w:t>https://www.ecowatch.com/amazon-rainforest-rivers-drought-brazil-climate-change-2024.html</w:t>
        </w:r>
      </w:hyperlink>
      <w:r w:rsidRPr="00905202">
        <w:rPr>
          <w:rFonts w:hint="cs"/>
          <w:sz w:val="16"/>
          <w:szCs w:val="16"/>
          <w:rtl/>
        </w:rPr>
        <w:t xml:space="preserve"> </w:t>
      </w:r>
    </w:p>
  </w:footnote>
  <w:footnote w:id="94">
    <w:p w14:paraId="65DF41A1" w14:textId="14239323" w:rsidR="0093692C" w:rsidRPr="0093692C" w:rsidRDefault="0093692C">
      <w:pPr>
        <w:pStyle w:val="FootnoteText"/>
        <w:rPr>
          <w:sz w:val="16"/>
          <w:szCs w:val="16"/>
          <w:rtl/>
        </w:rPr>
      </w:pPr>
      <w:r w:rsidRPr="0093692C">
        <w:rPr>
          <w:rStyle w:val="FootnoteReference"/>
          <w:sz w:val="16"/>
          <w:szCs w:val="16"/>
        </w:rPr>
        <w:footnoteRef/>
      </w:r>
      <w:r w:rsidRPr="0093692C">
        <w:rPr>
          <w:sz w:val="16"/>
          <w:szCs w:val="16"/>
        </w:rPr>
        <w:t xml:space="preserve"> Guo, R. et al. (2025) Bridging information from paleo-hydrological and climate model ensembles to assess long term hydrological drought hazard. AGU Advances, 6, e2024AV001393. </w:t>
      </w:r>
      <w:hyperlink r:id="rId73" w:history="1">
        <w:r w:rsidRPr="0093692C">
          <w:rPr>
            <w:rStyle w:val="Hyperlink"/>
            <w:sz w:val="16"/>
            <w:szCs w:val="16"/>
          </w:rPr>
          <w:t>https://doi.org/10.1029/2024AV001393</w:t>
        </w:r>
      </w:hyperlink>
      <w:r w:rsidRPr="0093692C">
        <w:rPr>
          <w:rFonts w:hint="cs"/>
          <w:sz w:val="16"/>
          <w:szCs w:val="16"/>
          <w:rtl/>
        </w:rPr>
        <w:t xml:space="preserve"> </w:t>
      </w:r>
    </w:p>
  </w:footnote>
  <w:footnote w:id="95">
    <w:p w14:paraId="47D8927E" w14:textId="58311766" w:rsidR="00081388" w:rsidRPr="00ED3369" w:rsidRDefault="00081388" w:rsidP="00081388">
      <w:pPr>
        <w:pStyle w:val="FootnoteText"/>
        <w:rPr>
          <w:sz w:val="16"/>
          <w:szCs w:val="16"/>
          <w:rtl/>
        </w:rPr>
      </w:pPr>
      <w:r w:rsidRPr="00ED3369">
        <w:rPr>
          <w:rStyle w:val="FootnoteReference"/>
          <w:sz w:val="16"/>
          <w:szCs w:val="16"/>
        </w:rPr>
        <w:footnoteRef/>
      </w:r>
      <w:r w:rsidRPr="00ED3369">
        <w:rPr>
          <w:sz w:val="16"/>
          <w:szCs w:val="16"/>
        </w:rPr>
        <w:t xml:space="preserve"> Tessler, Z. D., </w:t>
      </w:r>
      <w:r w:rsidR="00F06BF7" w:rsidRPr="00ED3369">
        <w:rPr>
          <w:sz w:val="16"/>
          <w:szCs w:val="16"/>
          <w:lang w:val="en-US"/>
        </w:rPr>
        <w:t>et al</w:t>
      </w:r>
      <w:r w:rsidRPr="00ED3369">
        <w:rPr>
          <w:sz w:val="16"/>
          <w:szCs w:val="16"/>
        </w:rPr>
        <w:t xml:space="preserve">. (2015) Profiling risk and sustainability in coastal deltas of the world. </w:t>
      </w:r>
      <w:r w:rsidRPr="00ED3369">
        <w:rPr>
          <w:i/>
          <w:sz w:val="16"/>
          <w:szCs w:val="16"/>
        </w:rPr>
        <w:t>Science</w:t>
      </w:r>
      <w:r w:rsidRPr="00ED3369">
        <w:rPr>
          <w:sz w:val="16"/>
          <w:szCs w:val="16"/>
        </w:rPr>
        <w:t xml:space="preserve"> </w:t>
      </w:r>
      <w:r w:rsidRPr="00ED3369">
        <w:rPr>
          <w:b/>
          <w:sz w:val="16"/>
          <w:szCs w:val="16"/>
        </w:rPr>
        <w:t>349</w:t>
      </w:r>
      <w:r w:rsidRPr="00ED3369">
        <w:rPr>
          <w:sz w:val="16"/>
          <w:szCs w:val="16"/>
        </w:rPr>
        <w:t xml:space="preserve">(6248), 638-643. </w:t>
      </w:r>
      <w:hyperlink r:id="rId74" w:history="1">
        <w:r w:rsidRPr="00ED3369">
          <w:rPr>
            <w:rStyle w:val="Hyperlink"/>
            <w:sz w:val="16"/>
            <w:szCs w:val="16"/>
          </w:rPr>
          <w:t>https://doi.org/doi:10.1126/science.aab3574</w:t>
        </w:r>
      </w:hyperlink>
      <w:r w:rsidRPr="00ED3369">
        <w:rPr>
          <w:rFonts w:hint="cs"/>
          <w:sz w:val="16"/>
          <w:szCs w:val="16"/>
          <w:rtl/>
        </w:rPr>
        <w:t xml:space="preserve"> </w:t>
      </w:r>
    </w:p>
  </w:footnote>
  <w:footnote w:id="96">
    <w:p w14:paraId="5C7B90B0" w14:textId="230D4FC6" w:rsidR="00610196" w:rsidRPr="00610196" w:rsidRDefault="00610196">
      <w:pPr>
        <w:pStyle w:val="FootnoteText"/>
        <w:rPr>
          <w:sz w:val="16"/>
          <w:szCs w:val="16"/>
          <w:rtl/>
        </w:rPr>
      </w:pPr>
      <w:r w:rsidRPr="00610196">
        <w:rPr>
          <w:rStyle w:val="FootnoteReference"/>
          <w:sz w:val="16"/>
          <w:szCs w:val="16"/>
        </w:rPr>
        <w:footnoteRef/>
      </w:r>
      <w:r w:rsidRPr="00610196">
        <w:rPr>
          <w:sz w:val="16"/>
          <w:szCs w:val="16"/>
        </w:rPr>
        <w:t xml:space="preserve"> </w:t>
      </w:r>
      <w:hyperlink r:id="rId75" w:history="1">
        <w:r w:rsidRPr="00610196">
          <w:rPr>
            <w:rStyle w:val="Hyperlink"/>
            <w:sz w:val="16"/>
            <w:szCs w:val="16"/>
          </w:rPr>
          <w:t>https://www.uab.cat/doc/10_DATOS_MICROPLASTICS_EN</w:t>
        </w:r>
      </w:hyperlink>
      <w:r w:rsidRPr="00610196">
        <w:rPr>
          <w:rFonts w:hint="cs"/>
          <w:sz w:val="16"/>
          <w:szCs w:val="16"/>
          <w:rtl/>
        </w:rPr>
        <w:t xml:space="preserve"> </w:t>
      </w:r>
    </w:p>
  </w:footnote>
  <w:footnote w:id="97">
    <w:p w14:paraId="5A78B43A" w14:textId="77777777" w:rsidR="00081388" w:rsidRPr="00ED3369" w:rsidRDefault="00081388" w:rsidP="00081388">
      <w:pPr>
        <w:pStyle w:val="FootnoteText"/>
        <w:rPr>
          <w:sz w:val="16"/>
          <w:szCs w:val="16"/>
        </w:rPr>
      </w:pPr>
      <w:r w:rsidRPr="00ED3369">
        <w:rPr>
          <w:rStyle w:val="FootnoteReference"/>
          <w:sz w:val="16"/>
          <w:szCs w:val="16"/>
        </w:rPr>
        <w:footnoteRef/>
      </w:r>
      <w:r w:rsidRPr="00ED3369">
        <w:rPr>
          <w:sz w:val="16"/>
          <w:szCs w:val="16"/>
        </w:rPr>
        <w:t xml:space="preserve"> </w:t>
      </w:r>
      <w:hyperlink r:id="rId76" w:history="1">
        <w:r w:rsidRPr="00ED3369">
          <w:rPr>
            <w:rStyle w:val="Hyperlink"/>
            <w:sz w:val="16"/>
            <w:szCs w:val="16"/>
          </w:rPr>
          <w:t>https://millennialcities.com/mississippi-river-flood-control-is-creating-an-environmental-disaster/</w:t>
        </w:r>
      </w:hyperlink>
      <w:r w:rsidRPr="00ED3369">
        <w:rPr>
          <w:sz w:val="16"/>
          <w:szCs w:val="16"/>
        </w:rPr>
        <w:t xml:space="preserve"> </w:t>
      </w:r>
    </w:p>
  </w:footnote>
  <w:footnote w:id="98">
    <w:p w14:paraId="368D951B" w14:textId="77777777" w:rsidR="009E3CBB" w:rsidRPr="00ED3369" w:rsidRDefault="009E3CBB" w:rsidP="009E3CBB">
      <w:pPr>
        <w:pStyle w:val="FootnoteText"/>
        <w:rPr>
          <w:sz w:val="16"/>
          <w:szCs w:val="16"/>
          <w:rtl/>
        </w:rPr>
      </w:pPr>
      <w:r w:rsidRPr="00ED3369">
        <w:rPr>
          <w:rStyle w:val="FootnoteReference"/>
          <w:sz w:val="16"/>
          <w:szCs w:val="16"/>
        </w:rPr>
        <w:footnoteRef/>
      </w:r>
      <w:r w:rsidRPr="00ED3369">
        <w:rPr>
          <w:sz w:val="16"/>
          <w:szCs w:val="16"/>
        </w:rPr>
        <w:t xml:space="preserve"> Winton R. S., et al. (2023) Patterns and drivers of water quality changes associated with dams in the Tropical Andes. </w:t>
      </w:r>
      <w:r w:rsidRPr="00ED3369">
        <w:rPr>
          <w:i/>
          <w:sz w:val="16"/>
          <w:szCs w:val="16"/>
        </w:rPr>
        <w:t>Hydrol. Earth Syst</w:t>
      </w:r>
      <w:r w:rsidRPr="00ED3369">
        <w:rPr>
          <w:sz w:val="16"/>
          <w:szCs w:val="16"/>
        </w:rPr>
        <w:t xml:space="preserve">. </w:t>
      </w:r>
      <w:r w:rsidRPr="00ED3369">
        <w:rPr>
          <w:i/>
          <w:sz w:val="16"/>
          <w:szCs w:val="16"/>
        </w:rPr>
        <w:t>Sci</w:t>
      </w:r>
      <w:r w:rsidRPr="00ED3369">
        <w:rPr>
          <w:sz w:val="16"/>
          <w:szCs w:val="16"/>
        </w:rPr>
        <w:t xml:space="preserve">. </w:t>
      </w:r>
      <w:r w:rsidRPr="00ED3369">
        <w:rPr>
          <w:b/>
          <w:sz w:val="16"/>
          <w:szCs w:val="16"/>
        </w:rPr>
        <w:t>27</w:t>
      </w:r>
      <w:r w:rsidRPr="00ED3369">
        <w:rPr>
          <w:sz w:val="16"/>
          <w:szCs w:val="16"/>
        </w:rPr>
        <w:t xml:space="preserve">, 1493–1505, </w:t>
      </w:r>
      <w:hyperlink r:id="rId77" w:history="1">
        <w:r w:rsidRPr="00ED3369">
          <w:rPr>
            <w:rStyle w:val="Hyperlink"/>
            <w:sz w:val="16"/>
            <w:szCs w:val="16"/>
          </w:rPr>
          <w:t>https://doi.org/10.5194/hess-27-1493-2023</w:t>
        </w:r>
      </w:hyperlink>
      <w:r w:rsidRPr="00ED3369">
        <w:rPr>
          <w:rFonts w:hint="cs"/>
          <w:sz w:val="16"/>
          <w:szCs w:val="16"/>
          <w:rtl/>
        </w:rPr>
        <w:t xml:space="preserve"> </w:t>
      </w:r>
    </w:p>
  </w:footnote>
  <w:footnote w:id="99">
    <w:p w14:paraId="19E2F7DA" w14:textId="252DC5E6" w:rsidR="00081388" w:rsidRPr="00ED3369" w:rsidRDefault="00081388" w:rsidP="00081388">
      <w:pPr>
        <w:spacing w:after="0" w:line="240" w:lineRule="auto"/>
        <w:rPr>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Grill, G., et al. (2015) An index-based framework for assessing patterns and trends in river fragmentation and flow regulation by global dams at multiple scales. </w:t>
      </w:r>
      <w:r w:rsidRPr="00ED3369">
        <w:rPr>
          <w:i/>
          <w:sz w:val="16"/>
          <w:szCs w:val="16"/>
          <w:lang w:val="en-US"/>
        </w:rPr>
        <w:t>Environmental Research Letters</w:t>
      </w:r>
      <w:r w:rsidRPr="00ED3369">
        <w:rPr>
          <w:sz w:val="16"/>
          <w:szCs w:val="16"/>
          <w:lang w:val="en-US"/>
        </w:rPr>
        <w:t xml:space="preserve"> </w:t>
      </w:r>
      <w:r w:rsidRPr="00ED3369">
        <w:rPr>
          <w:b/>
          <w:sz w:val="16"/>
          <w:szCs w:val="16"/>
          <w:lang w:val="en-US"/>
        </w:rPr>
        <w:t>10</w:t>
      </w:r>
      <w:r w:rsidRPr="00ED3369">
        <w:rPr>
          <w:sz w:val="16"/>
          <w:szCs w:val="16"/>
          <w:lang w:val="en-US"/>
        </w:rPr>
        <w:t xml:space="preserve">, 015001. </w:t>
      </w:r>
      <w:hyperlink r:id="rId78" w:history="1">
        <w:r w:rsidRPr="00ED3369">
          <w:rPr>
            <w:rStyle w:val="Hyperlink"/>
            <w:sz w:val="16"/>
            <w:szCs w:val="16"/>
            <w:lang w:val="en-US"/>
          </w:rPr>
          <w:t>https://doi.org/10.1088/1748-9326/10/1/015001</w:t>
        </w:r>
      </w:hyperlink>
      <w:r w:rsidRPr="00ED3369">
        <w:rPr>
          <w:sz w:val="16"/>
          <w:szCs w:val="16"/>
          <w:lang w:val="en-US"/>
        </w:rPr>
        <w:t xml:space="preserve"> </w:t>
      </w:r>
    </w:p>
  </w:footnote>
  <w:footnote w:id="100">
    <w:p w14:paraId="334B18D9" w14:textId="77777777" w:rsidR="00081388" w:rsidRPr="00ED3369" w:rsidRDefault="00081388" w:rsidP="00081388">
      <w:pPr>
        <w:spacing w:after="0"/>
        <w:rPr>
          <w:sz w:val="16"/>
          <w:szCs w:val="16"/>
          <w:rtl/>
        </w:rPr>
      </w:pPr>
      <w:r w:rsidRPr="00ED3369">
        <w:rPr>
          <w:rStyle w:val="FootnoteReference"/>
          <w:sz w:val="16"/>
          <w:szCs w:val="16"/>
        </w:rPr>
        <w:footnoteRef/>
      </w:r>
      <w:r w:rsidRPr="00ED3369">
        <w:rPr>
          <w:sz w:val="16"/>
          <w:szCs w:val="16"/>
        </w:rPr>
        <w:t xml:space="preserve"> Walter R. C., Merritts D. J. (2008) Natural </w:t>
      </w:r>
      <w:r w:rsidRPr="00ED3369">
        <w:rPr>
          <w:sz w:val="16"/>
          <w:szCs w:val="16"/>
          <w:lang w:val="en-US"/>
        </w:rPr>
        <w:t>s</w:t>
      </w:r>
      <w:r w:rsidRPr="00ED3369">
        <w:rPr>
          <w:sz w:val="16"/>
          <w:szCs w:val="16"/>
        </w:rPr>
        <w:t xml:space="preserve">treams and the </w:t>
      </w:r>
      <w:r w:rsidRPr="00ED3369">
        <w:rPr>
          <w:sz w:val="16"/>
          <w:szCs w:val="16"/>
          <w:lang w:val="en-US"/>
        </w:rPr>
        <w:t>l</w:t>
      </w:r>
      <w:r w:rsidRPr="00ED3369">
        <w:rPr>
          <w:sz w:val="16"/>
          <w:szCs w:val="16"/>
        </w:rPr>
        <w:t xml:space="preserve">egacy of </w:t>
      </w:r>
      <w:r w:rsidRPr="00ED3369">
        <w:rPr>
          <w:sz w:val="16"/>
          <w:szCs w:val="16"/>
          <w:lang w:val="en-US"/>
        </w:rPr>
        <w:t>w</w:t>
      </w:r>
      <w:r w:rsidRPr="00ED3369">
        <w:rPr>
          <w:sz w:val="16"/>
          <w:szCs w:val="16"/>
        </w:rPr>
        <w:t>ater-</w:t>
      </w:r>
      <w:r w:rsidRPr="00ED3369">
        <w:rPr>
          <w:sz w:val="16"/>
          <w:szCs w:val="16"/>
          <w:lang w:val="en-US"/>
        </w:rPr>
        <w:t>p</w:t>
      </w:r>
      <w:r w:rsidRPr="00ED3369">
        <w:rPr>
          <w:sz w:val="16"/>
          <w:szCs w:val="16"/>
        </w:rPr>
        <w:t xml:space="preserve">owered </w:t>
      </w:r>
      <w:r w:rsidRPr="00ED3369">
        <w:rPr>
          <w:sz w:val="16"/>
          <w:szCs w:val="16"/>
          <w:lang w:val="en-US"/>
        </w:rPr>
        <w:t>m</w:t>
      </w:r>
      <w:r w:rsidRPr="00ED3369">
        <w:rPr>
          <w:sz w:val="16"/>
          <w:szCs w:val="16"/>
        </w:rPr>
        <w:t xml:space="preserve">ills. </w:t>
      </w:r>
      <w:r w:rsidRPr="00ED3369">
        <w:rPr>
          <w:i/>
          <w:sz w:val="16"/>
          <w:szCs w:val="16"/>
        </w:rPr>
        <w:t>Science</w:t>
      </w:r>
      <w:r w:rsidRPr="00ED3369">
        <w:rPr>
          <w:sz w:val="16"/>
          <w:szCs w:val="16"/>
        </w:rPr>
        <w:t xml:space="preserve"> </w:t>
      </w:r>
      <w:r w:rsidRPr="00ED3369">
        <w:rPr>
          <w:b/>
          <w:sz w:val="16"/>
          <w:szCs w:val="16"/>
        </w:rPr>
        <w:t>319</w:t>
      </w:r>
      <w:r w:rsidRPr="00ED3369">
        <w:rPr>
          <w:sz w:val="16"/>
          <w:szCs w:val="16"/>
        </w:rPr>
        <w:t>, 299-304. DOI:10.1126/science.1151716</w:t>
      </w:r>
      <w:r w:rsidRPr="00ED3369">
        <w:rPr>
          <w:rFonts w:hint="cs"/>
          <w:sz w:val="16"/>
          <w:szCs w:val="16"/>
          <w:rtl/>
        </w:rPr>
        <w:t xml:space="preserve">  </w:t>
      </w:r>
    </w:p>
  </w:footnote>
  <w:footnote w:id="101">
    <w:p w14:paraId="62F98526" w14:textId="4EDC495A" w:rsidR="00C5419B" w:rsidRPr="00C5419B" w:rsidRDefault="00C5419B" w:rsidP="00C5419B">
      <w:pPr>
        <w:spacing w:after="0"/>
        <w:rPr>
          <w:sz w:val="16"/>
          <w:szCs w:val="16"/>
          <w:rtl/>
        </w:rPr>
      </w:pPr>
      <w:r w:rsidRPr="00C5419B">
        <w:rPr>
          <w:rStyle w:val="FootnoteReference"/>
          <w:sz w:val="16"/>
          <w:szCs w:val="16"/>
        </w:rPr>
        <w:footnoteRef/>
      </w:r>
      <w:r w:rsidRPr="00C5419B">
        <w:rPr>
          <w:sz w:val="16"/>
          <w:szCs w:val="16"/>
        </w:rPr>
        <w:t xml:space="preserve"> </w:t>
      </w:r>
      <w:hyperlink r:id="rId79" w:history="1">
        <w:r w:rsidRPr="003B086B">
          <w:rPr>
            <w:rStyle w:val="Hyperlink"/>
            <w:sz w:val="16"/>
            <w:szCs w:val="16"/>
          </w:rPr>
          <w:t>https://www.ecowatch.com/europe-dam-removal-2023.html</w:t>
        </w:r>
      </w:hyperlink>
      <w:r>
        <w:rPr>
          <w:rFonts w:hint="cs"/>
          <w:sz w:val="16"/>
          <w:szCs w:val="16"/>
          <w:rtl/>
        </w:rPr>
        <w:t xml:space="preserve"> </w:t>
      </w:r>
      <w:r w:rsidRPr="00C5419B">
        <w:rPr>
          <w:sz w:val="16"/>
          <w:szCs w:val="16"/>
        </w:rPr>
        <w:t xml:space="preserve"> </w:t>
      </w:r>
      <w:r>
        <w:rPr>
          <w:rFonts w:hint="cs"/>
          <w:sz w:val="16"/>
          <w:szCs w:val="16"/>
          <w:rtl/>
        </w:rPr>
        <w:t xml:space="preserve"> </w:t>
      </w:r>
    </w:p>
  </w:footnote>
  <w:footnote w:id="102">
    <w:p w14:paraId="5F16D463" w14:textId="3A42414D" w:rsidR="0040183C" w:rsidRPr="00FE6ED8" w:rsidRDefault="0040183C">
      <w:pPr>
        <w:pStyle w:val="FootnoteText"/>
        <w:rPr>
          <w:sz w:val="16"/>
          <w:szCs w:val="16"/>
          <w:rtl/>
        </w:rPr>
      </w:pPr>
      <w:r w:rsidRPr="0040183C">
        <w:rPr>
          <w:rStyle w:val="FootnoteReference"/>
          <w:sz w:val="16"/>
          <w:szCs w:val="16"/>
        </w:rPr>
        <w:footnoteRef/>
      </w:r>
      <w:r w:rsidRPr="0040183C">
        <w:rPr>
          <w:sz w:val="16"/>
          <w:szCs w:val="16"/>
        </w:rPr>
        <w:t xml:space="preserve"> Ehalt Macedo H., et al. (2025) Antibiotics in the global river system arising from human consumption. </w:t>
      </w:r>
      <w:r w:rsidRPr="0040183C">
        <w:rPr>
          <w:i/>
          <w:iCs/>
          <w:sz w:val="16"/>
          <w:szCs w:val="16"/>
        </w:rPr>
        <w:t>PNAS Nexus</w:t>
      </w:r>
      <w:r w:rsidRPr="0040183C">
        <w:rPr>
          <w:sz w:val="16"/>
          <w:szCs w:val="16"/>
        </w:rPr>
        <w:t xml:space="preserve"> </w:t>
      </w:r>
      <w:r w:rsidRPr="0040183C">
        <w:rPr>
          <w:b/>
          <w:bCs/>
          <w:sz w:val="16"/>
          <w:szCs w:val="16"/>
        </w:rPr>
        <w:t>4</w:t>
      </w:r>
      <w:r w:rsidRPr="0040183C">
        <w:rPr>
          <w:sz w:val="16"/>
          <w:szCs w:val="16"/>
        </w:rPr>
        <w:t xml:space="preserve">. </w:t>
      </w:r>
      <w:hyperlink r:id="rId80" w:history="1">
        <w:r w:rsidRPr="00FE6ED8">
          <w:rPr>
            <w:rStyle w:val="Hyperlink"/>
            <w:sz w:val="16"/>
            <w:szCs w:val="16"/>
          </w:rPr>
          <w:t>https://academic.oup.com/pnasnexus/article/4/4/pgaf096/8113371</w:t>
        </w:r>
      </w:hyperlink>
      <w:r w:rsidRPr="00FE6ED8">
        <w:rPr>
          <w:rFonts w:hint="cs"/>
          <w:sz w:val="16"/>
          <w:szCs w:val="16"/>
          <w:rtl/>
        </w:rPr>
        <w:t xml:space="preserve"> </w:t>
      </w:r>
    </w:p>
  </w:footnote>
  <w:footnote w:id="103">
    <w:p w14:paraId="7CF48B06" w14:textId="2C2A1AB7" w:rsidR="00FE6ED8" w:rsidRPr="00FE6ED8" w:rsidRDefault="00FE6ED8">
      <w:pPr>
        <w:pStyle w:val="FootnoteText"/>
        <w:rPr>
          <w:sz w:val="14"/>
          <w:szCs w:val="14"/>
          <w:rtl/>
        </w:rPr>
      </w:pPr>
      <w:r w:rsidRPr="00FE6ED8">
        <w:rPr>
          <w:rStyle w:val="FootnoteReference"/>
          <w:sz w:val="16"/>
          <w:szCs w:val="16"/>
        </w:rPr>
        <w:footnoteRef/>
      </w:r>
      <w:r w:rsidRPr="00FE6ED8">
        <w:rPr>
          <w:sz w:val="16"/>
          <w:szCs w:val="16"/>
        </w:rPr>
        <w:t xml:space="preserve"> Peng D. et al. (2025) Human perturbations to mercury in global rivers. </w:t>
      </w:r>
      <w:r w:rsidRPr="00FE6ED8">
        <w:rPr>
          <w:i/>
          <w:iCs/>
          <w:sz w:val="16"/>
          <w:szCs w:val="16"/>
        </w:rPr>
        <w:t>Sci. Adv</w:t>
      </w:r>
      <w:r w:rsidRPr="00FE6ED8">
        <w:rPr>
          <w:sz w:val="16"/>
          <w:szCs w:val="16"/>
        </w:rPr>
        <w:t xml:space="preserve">. </w:t>
      </w:r>
      <w:r w:rsidRPr="00FE6ED8">
        <w:rPr>
          <w:b/>
          <w:bCs/>
          <w:sz w:val="16"/>
          <w:szCs w:val="16"/>
        </w:rPr>
        <w:t>11</w:t>
      </w:r>
      <w:r w:rsidRPr="00FE6ED8">
        <w:rPr>
          <w:sz w:val="16"/>
          <w:szCs w:val="16"/>
        </w:rPr>
        <w:t xml:space="preserve">. </w:t>
      </w:r>
      <w:hyperlink r:id="rId81" w:history="1">
        <w:r w:rsidRPr="00FE6ED8">
          <w:rPr>
            <w:rStyle w:val="Hyperlink"/>
            <w:sz w:val="14"/>
            <w:szCs w:val="14"/>
          </w:rPr>
          <w:t>https://www.science.org/doi/10.1126/sciadv.adw0471</w:t>
        </w:r>
      </w:hyperlink>
      <w:r w:rsidRPr="00FE6ED8">
        <w:rPr>
          <w:rFonts w:hint="cs"/>
          <w:sz w:val="14"/>
          <w:szCs w:val="14"/>
          <w:rtl/>
        </w:rPr>
        <w:t xml:space="preserve"> </w:t>
      </w:r>
    </w:p>
  </w:footnote>
  <w:footnote w:id="104">
    <w:p w14:paraId="723ABEB6" w14:textId="3856051C" w:rsidR="006336A2" w:rsidRPr="006336A2" w:rsidRDefault="006336A2">
      <w:pPr>
        <w:pStyle w:val="FootnoteText"/>
        <w:rPr>
          <w:sz w:val="16"/>
          <w:szCs w:val="16"/>
          <w:rtl/>
          <w:lang w:val="en-US"/>
        </w:rPr>
      </w:pPr>
      <w:r w:rsidRPr="006336A2">
        <w:rPr>
          <w:rStyle w:val="FootnoteReference"/>
          <w:sz w:val="16"/>
          <w:szCs w:val="16"/>
        </w:rPr>
        <w:footnoteRef/>
      </w:r>
      <w:r w:rsidRPr="006336A2">
        <w:rPr>
          <w:sz w:val="16"/>
          <w:szCs w:val="16"/>
        </w:rPr>
        <w:t xml:space="preserve"> Erel Y., Morgan J. J., Patterson C. C. (1991) Transport of natural lead and cadmium in a remote mountain stream. </w:t>
      </w:r>
      <w:r w:rsidRPr="006336A2">
        <w:rPr>
          <w:i/>
          <w:iCs/>
          <w:sz w:val="16"/>
          <w:szCs w:val="16"/>
        </w:rPr>
        <w:t>Geochim. Cosmochim. Acta</w:t>
      </w:r>
      <w:r w:rsidRPr="006336A2">
        <w:rPr>
          <w:sz w:val="16"/>
          <w:szCs w:val="16"/>
        </w:rPr>
        <w:t xml:space="preserve">, </w:t>
      </w:r>
      <w:r w:rsidRPr="006336A2">
        <w:rPr>
          <w:b/>
          <w:bCs/>
          <w:sz w:val="16"/>
          <w:szCs w:val="16"/>
        </w:rPr>
        <w:t>55</w:t>
      </w:r>
      <w:r w:rsidRPr="006336A2">
        <w:rPr>
          <w:sz w:val="16"/>
          <w:szCs w:val="16"/>
        </w:rPr>
        <w:t>, 707-721</w:t>
      </w:r>
      <w:r>
        <w:rPr>
          <w:sz w:val="16"/>
          <w:szCs w:val="16"/>
          <w:lang w:val="en-US"/>
        </w:rPr>
        <w:t xml:space="preserve">, </w:t>
      </w:r>
      <w:hyperlink r:id="rId82" w:history="1">
        <w:r w:rsidRPr="002F3364">
          <w:rPr>
            <w:rStyle w:val="Hyperlink"/>
            <w:sz w:val="16"/>
            <w:szCs w:val="16"/>
            <w:lang w:val="en-US"/>
          </w:rPr>
          <w:t>https://www.sciencedirect.com/science/article/abs/pii/0016703791903353?via%3Dihub</w:t>
        </w:r>
      </w:hyperlink>
      <w:r>
        <w:rPr>
          <w:sz w:val="16"/>
          <w:szCs w:val="16"/>
          <w:lang w:val="en-US"/>
        </w:rPr>
        <w:t xml:space="preserve"> </w:t>
      </w:r>
    </w:p>
  </w:footnote>
  <w:footnote w:id="105">
    <w:p w14:paraId="7C446B7B" w14:textId="77777777" w:rsidR="00CC3F94" w:rsidRPr="00ED3369" w:rsidRDefault="00CC3F94" w:rsidP="00CC3F94">
      <w:pPr>
        <w:pStyle w:val="FootnoteText"/>
        <w:rPr>
          <w:sz w:val="16"/>
          <w:szCs w:val="16"/>
          <w:rtl/>
          <w:lang w:val="en-US"/>
        </w:rPr>
      </w:pPr>
      <w:r w:rsidRPr="00FE6ED8">
        <w:rPr>
          <w:rStyle w:val="FootnoteReference"/>
          <w:sz w:val="16"/>
          <w:szCs w:val="16"/>
        </w:rPr>
        <w:footnoteRef/>
      </w:r>
      <w:r w:rsidRPr="00FE6ED8">
        <w:rPr>
          <w:sz w:val="16"/>
          <w:szCs w:val="16"/>
        </w:rPr>
        <w:t xml:space="preserve"> </w:t>
      </w:r>
      <w:r w:rsidRPr="00FE6ED8">
        <w:rPr>
          <w:sz w:val="16"/>
          <w:szCs w:val="16"/>
          <w:lang w:val="en-US"/>
        </w:rPr>
        <w:t xml:space="preserve">(1) </w:t>
      </w:r>
      <w:r w:rsidRPr="00FE6ED8">
        <w:rPr>
          <w:sz w:val="16"/>
          <w:szCs w:val="16"/>
        </w:rPr>
        <w:t xml:space="preserve">Blöschl, G., et al. </w:t>
      </w:r>
      <w:r w:rsidRPr="00FE6ED8">
        <w:rPr>
          <w:sz w:val="16"/>
          <w:szCs w:val="16"/>
          <w:lang w:val="en-US"/>
        </w:rPr>
        <w:t xml:space="preserve">(2020) </w:t>
      </w:r>
      <w:r w:rsidRPr="00FE6ED8">
        <w:rPr>
          <w:sz w:val="16"/>
          <w:szCs w:val="16"/>
        </w:rPr>
        <w:t xml:space="preserve">Current European flood-rich period exceptional compared with past 500 years. </w:t>
      </w:r>
      <w:r w:rsidRPr="00FE6ED8">
        <w:rPr>
          <w:i/>
          <w:sz w:val="16"/>
          <w:szCs w:val="16"/>
        </w:rPr>
        <w:t>Nature</w:t>
      </w:r>
      <w:r w:rsidRPr="00FE6ED8">
        <w:rPr>
          <w:sz w:val="16"/>
          <w:szCs w:val="16"/>
        </w:rPr>
        <w:t xml:space="preserve"> </w:t>
      </w:r>
      <w:r w:rsidRPr="00FE6ED8">
        <w:rPr>
          <w:b/>
          <w:sz w:val="16"/>
          <w:szCs w:val="16"/>
        </w:rPr>
        <w:t>583</w:t>
      </w:r>
      <w:r w:rsidRPr="00FE6ED8">
        <w:rPr>
          <w:sz w:val="16"/>
          <w:szCs w:val="16"/>
        </w:rPr>
        <w:t xml:space="preserve">, 560–566. </w:t>
      </w:r>
      <w:hyperlink r:id="rId83" w:history="1">
        <w:r w:rsidRPr="00FE6ED8">
          <w:rPr>
            <w:rStyle w:val="Hyperlink"/>
            <w:sz w:val="16"/>
            <w:szCs w:val="16"/>
          </w:rPr>
          <w:t>https://doi.org/10.1038/s41586-020-2478-3</w:t>
        </w:r>
      </w:hyperlink>
      <w:r w:rsidRPr="00FE6ED8">
        <w:rPr>
          <w:sz w:val="16"/>
          <w:szCs w:val="16"/>
          <w:lang w:val="en-US"/>
        </w:rPr>
        <w:t>; (2) Munoz, S., et al. (2018) Climatic control of Mississippi River flood hazard amplified by</w:t>
      </w:r>
      <w:r w:rsidRPr="00ED3369">
        <w:rPr>
          <w:sz w:val="16"/>
          <w:szCs w:val="16"/>
          <w:lang w:val="en-US"/>
        </w:rPr>
        <w:t xml:space="preserve"> river engineering. </w:t>
      </w:r>
      <w:r w:rsidRPr="00ED3369">
        <w:rPr>
          <w:i/>
          <w:sz w:val="16"/>
          <w:szCs w:val="16"/>
          <w:lang w:val="en-US"/>
        </w:rPr>
        <w:t>Nature</w:t>
      </w:r>
      <w:r w:rsidRPr="00ED3369">
        <w:rPr>
          <w:sz w:val="16"/>
          <w:szCs w:val="16"/>
          <w:lang w:val="en-US"/>
        </w:rPr>
        <w:t xml:space="preserve"> </w:t>
      </w:r>
      <w:r w:rsidRPr="00ED3369">
        <w:rPr>
          <w:b/>
          <w:sz w:val="16"/>
          <w:szCs w:val="16"/>
          <w:lang w:val="en-US"/>
        </w:rPr>
        <w:t>556</w:t>
      </w:r>
      <w:r w:rsidRPr="00ED3369">
        <w:rPr>
          <w:sz w:val="16"/>
          <w:szCs w:val="16"/>
          <w:lang w:val="en-US"/>
        </w:rPr>
        <w:t xml:space="preserve">, 95–98. </w:t>
      </w:r>
      <w:hyperlink r:id="rId84" w:history="1">
        <w:r w:rsidRPr="00ED3369">
          <w:rPr>
            <w:rStyle w:val="Hyperlink"/>
            <w:sz w:val="16"/>
            <w:szCs w:val="16"/>
            <w:lang w:val="en-US"/>
          </w:rPr>
          <w:t>https://doi.org/10.1038/nature26145</w:t>
        </w:r>
      </w:hyperlink>
      <w:r w:rsidRPr="00ED3369">
        <w:rPr>
          <w:sz w:val="16"/>
          <w:szCs w:val="16"/>
          <w:lang w:val="en-US"/>
        </w:rPr>
        <w:t xml:space="preserve"> </w:t>
      </w:r>
    </w:p>
  </w:footnote>
  <w:footnote w:id="106">
    <w:p w14:paraId="2DA4323D" w14:textId="3434A6F0" w:rsidR="00CC3F94" w:rsidRPr="00CC3F94" w:rsidRDefault="00CC3F94" w:rsidP="00CC3F94">
      <w:pPr>
        <w:pStyle w:val="FootnoteText"/>
        <w:rPr>
          <w:sz w:val="16"/>
          <w:szCs w:val="16"/>
        </w:rPr>
      </w:pPr>
      <w:r w:rsidRPr="00CC3F94">
        <w:rPr>
          <w:rStyle w:val="FootnoteReference"/>
          <w:sz w:val="16"/>
          <w:szCs w:val="16"/>
        </w:rPr>
        <w:footnoteRef/>
      </w:r>
      <w:r w:rsidRPr="00CC3F94">
        <w:rPr>
          <w:sz w:val="16"/>
          <w:szCs w:val="16"/>
        </w:rPr>
        <w:t xml:space="preserve"> Sullivan, J. A., H. K. Friedrich, B. Tellman, A. Saunders, and L. Belury (2024), Five key needs for addressing flood injustice, </w:t>
      </w:r>
      <w:r w:rsidRPr="00CC3F94">
        <w:rPr>
          <w:i/>
          <w:iCs/>
          <w:sz w:val="16"/>
          <w:szCs w:val="16"/>
        </w:rPr>
        <w:t>E</w:t>
      </w:r>
      <w:r>
        <w:rPr>
          <w:rFonts w:hint="cs"/>
          <w:i/>
          <w:iCs/>
          <w:sz w:val="16"/>
          <w:szCs w:val="16"/>
        </w:rPr>
        <w:t>OS</w:t>
      </w:r>
      <w:r w:rsidRPr="00CC3F94">
        <w:rPr>
          <w:sz w:val="16"/>
          <w:szCs w:val="16"/>
        </w:rPr>
        <w:t xml:space="preserve">, </w:t>
      </w:r>
      <w:r w:rsidRPr="00CC3F94">
        <w:rPr>
          <w:b/>
          <w:bCs/>
          <w:sz w:val="16"/>
          <w:szCs w:val="16"/>
        </w:rPr>
        <w:t>105</w:t>
      </w:r>
      <w:r w:rsidRPr="00CC3F94">
        <w:rPr>
          <w:sz w:val="16"/>
          <w:szCs w:val="16"/>
        </w:rPr>
        <w:t>,</w:t>
      </w:r>
    </w:p>
    <w:p w14:paraId="7A607DD6" w14:textId="496AFB99" w:rsidR="00CC3F94" w:rsidRPr="00CC3F94" w:rsidRDefault="00183001" w:rsidP="00CC3F94">
      <w:pPr>
        <w:pStyle w:val="FootnoteText"/>
        <w:rPr>
          <w:sz w:val="16"/>
          <w:szCs w:val="16"/>
          <w:rtl/>
        </w:rPr>
      </w:pPr>
      <w:hyperlink r:id="rId85" w:history="1">
        <w:r w:rsidR="00CC3F94" w:rsidRPr="00CC3F94">
          <w:rPr>
            <w:rStyle w:val="Hyperlink"/>
            <w:sz w:val="16"/>
            <w:szCs w:val="16"/>
          </w:rPr>
          <w:t>https://doi.org/10.1029/2024EO240068</w:t>
        </w:r>
      </w:hyperlink>
      <w:r w:rsidR="00CC3F94" w:rsidRPr="00CC3F94">
        <w:rPr>
          <w:rFonts w:hint="cs"/>
          <w:sz w:val="16"/>
          <w:szCs w:val="16"/>
          <w:rtl/>
        </w:rPr>
        <w:t xml:space="preserve"> </w:t>
      </w:r>
    </w:p>
  </w:footnote>
  <w:footnote w:id="107">
    <w:p w14:paraId="33B7D328" w14:textId="3EB6A7F6" w:rsidR="00FA6AFE" w:rsidRPr="00FA6AFE" w:rsidRDefault="00FA6AFE">
      <w:pPr>
        <w:pStyle w:val="FootnoteText"/>
        <w:rPr>
          <w:sz w:val="16"/>
          <w:szCs w:val="16"/>
          <w:rtl/>
        </w:rPr>
      </w:pPr>
      <w:r w:rsidRPr="00FA6AFE">
        <w:rPr>
          <w:rStyle w:val="FootnoteReference"/>
          <w:sz w:val="16"/>
          <w:szCs w:val="16"/>
        </w:rPr>
        <w:footnoteRef/>
      </w:r>
      <w:r w:rsidRPr="00FA6AFE">
        <w:rPr>
          <w:sz w:val="16"/>
          <w:szCs w:val="16"/>
        </w:rPr>
        <w:t xml:space="preserve"> Swiss Re (2025) Natural catastrophes: insured losses on trend to USD 145 billion in 2025. </w:t>
      </w:r>
      <w:hyperlink r:id="rId86" w:history="1">
        <w:r w:rsidRPr="00FA6AFE">
          <w:rPr>
            <w:rStyle w:val="Hyperlink"/>
            <w:sz w:val="16"/>
            <w:szCs w:val="16"/>
          </w:rPr>
          <w:t>https://www.swissre.com/institute/research/sigma-research/sigma-2025-01-natural-catastrophes-trend.html</w:t>
        </w:r>
      </w:hyperlink>
      <w:r w:rsidRPr="00FA6AFE">
        <w:rPr>
          <w:rFonts w:hint="cs"/>
          <w:sz w:val="16"/>
          <w:szCs w:val="16"/>
          <w:rtl/>
        </w:rPr>
        <w:t xml:space="preserve"> </w:t>
      </w:r>
    </w:p>
  </w:footnote>
  <w:footnote w:id="108">
    <w:p w14:paraId="42399C09" w14:textId="756438B3" w:rsidR="00B7418C" w:rsidRPr="00ED3369" w:rsidRDefault="00B7418C" w:rsidP="0042007E">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color w:val="000000"/>
          <w:sz w:val="16"/>
          <w:szCs w:val="16"/>
        </w:rPr>
        <w:t xml:space="preserve">Crawford, S. E., </w:t>
      </w:r>
      <w:r w:rsidRPr="00ED3369">
        <w:rPr>
          <w:color w:val="000000"/>
          <w:sz w:val="16"/>
          <w:szCs w:val="16"/>
          <w:lang w:val="en-US"/>
        </w:rPr>
        <w:t>et al.</w:t>
      </w:r>
      <w:r w:rsidRPr="00ED3369">
        <w:rPr>
          <w:color w:val="000000"/>
          <w:sz w:val="16"/>
          <w:szCs w:val="16"/>
        </w:rPr>
        <w:t xml:space="preserve"> (2022) Remobilization of pollutants during extreme flood events poses severe risks to human and environmental health. </w:t>
      </w:r>
      <w:r w:rsidRPr="00ED3369">
        <w:rPr>
          <w:i/>
          <w:color w:val="000000"/>
          <w:sz w:val="16"/>
          <w:szCs w:val="16"/>
          <w:lang w:val="en-US"/>
        </w:rPr>
        <w:t>J.</w:t>
      </w:r>
      <w:r w:rsidRPr="00ED3369">
        <w:rPr>
          <w:i/>
          <w:color w:val="000000"/>
          <w:sz w:val="16"/>
          <w:szCs w:val="16"/>
        </w:rPr>
        <w:t xml:space="preserve"> Hazardous Materials</w:t>
      </w:r>
      <w:r w:rsidRPr="00ED3369">
        <w:rPr>
          <w:color w:val="000000"/>
          <w:sz w:val="16"/>
          <w:szCs w:val="16"/>
        </w:rPr>
        <w:t xml:space="preserve"> </w:t>
      </w:r>
      <w:r w:rsidRPr="00ED3369">
        <w:rPr>
          <w:b/>
          <w:color w:val="000000"/>
          <w:sz w:val="16"/>
          <w:szCs w:val="16"/>
        </w:rPr>
        <w:t>421</w:t>
      </w:r>
      <w:r w:rsidRPr="00ED3369">
        <w:rPr>
          <w:color w:val="000000"/>
          <w:sz w:val="16"/>
          <w:szCs w:val="16"/>
        </w:rPr>
        <w:t xml:space="preserve">, 126691. </w:t>
      </w:r>
      <w:hyperlink r:id="rId87" w:history="1">
        <w:r w:rsidR="00F14A4E" w:rsidRPr="00ED3369">
          <w:rPr>
            <w:rStyle w:val="Hyperlink"/>
            <w:sz w:val="16"/>
            <w:szCs w:val="16"/>
          </w:rPr>
          <w:t>https://www.sciencedirect.com/science/article/pii/S0304389421016563</w:t>
        </w:r>
      </w:hyperlink>
      <w:r w:rsidR="00F14A4E" w:rsidRPr="00ED3369">
        <w:rPr>
          <w:rFonts w:hint="cs"/>
          <w:color w:val="000000"/>
          <w:sz w:val="16"/>
          <w:szCs w:val="16"/>
          <w:rtl/>
        </w:rPr>
        <w:t xml:space="preserve"> </w:t>
      </w:r>
    </w:p>
  </w:footnote>
  <w:footnote w:id="109">
    <w:p w14:paraId="33CCBE87" w14:textId="42F7EA94" w:rsidR="00F14A4E" w:rsidRPr="00ED3369" w:rsidRDefault="00F14A4E" w:rsidP="00F14A4E">
      <w:pPr>
        <w:autoSpaceDE w:val="0"/>
        <w:autoSpaceDN w:val="0"/>
        <w:adjustRightInd w:val="0"/>
        <w:spacing w:after="0" w:line="240" w:lineRule="auto"/>
        <w:rPr>
          <w:color w:val="000000"/>
          <w:sz w:val="16"/>
          <w:szCs w:val="16"/>
          <w:rtl/>
        </w:rPr>
      </w:pPr>
      <w:r w:rsidRPr="00ED3369">
        <w:rPr>
          <w:rStyle w:val="FootnoteReference"/>
          <w:sz w:val="16"/>
          <w:szCs w:val="16"/>
        </w:rPr>
        <w:footnoteRef/>
      </w:r>
      <w:r w:rsidRPr="00ED3369">
        <w:rPr>
          <w:sz w:val="16"/>
          <w:szCs w:val="16"/>
        </w:rPr>
        <w:t xml:space="preserve"> </w:t>
      </w:r>
      <w:r w:rsidRPr="00ED3369">
        <w:rPr>
          <w:color w:val="000000"/>
          <w:sz w:val="16"/>
          <w:szCs w:val="16"/>
        </w:rPr>
        <w:t>Maina, F</w:t>
      </w:r>
      <w:r w:rsidRPr="00ED3369">
        <w:rPr>
          <w:color w:val="000000"/>
          <w:sz w:val="16"/>
          <w:szCs w:val="16"/>
          <w:lang w:val="en-US"/>
        </w:rPr>
        <w:t>.</w:t>
      </w:r>
      <w:r w:rsidRPr="00ED3369">
        <w:rPr>
          <w:color w:val="000000"/>
          <w:sz w:val="16"/>
          <w:szCs w:val="16"/>
        </w:rPr>
        <w:t>Z</w:t>
      </w:r>
      <w:r w:rsidRPr="00ED3369">
        <w:rPr>
          <w:color w:val="000000"/>
          <w:sz w:val="16"/>
          <w:szCs w:val="16"/>
          <w:lang w:val="en-US"/>
        </w:rPr>
        <w:t>.</w:t>
      </w:r>
      <w:r w:rsidRPr="00ED3369">
        <w:rPr>
          <w:color w:val="000000"/>
          <w:sz w:val="16"/>
          <w:szCs w:val="16"/>
        </w:rPr>
        <w:t>, Siirila-Woodburn, E</w:t>
      </w:r>
      <w:r w:rsidRPr="00ED3369">
        <w:rPr>
          <w:color w:val="000000"/>
          <w:sz w:val="16"/>
          <w:szCs w:val="16"/>
          <w:lang w:val="en-US"/>
        </w:rPr>
        <w:t>.</w:t>
      </w:r>
      <w:r w:rsidRPr="00ED3369">
        <w:rPr>
          <w:color w:val="000000"/>
          <w:sz w:val="16"/>
          <w:szCs w:val="16"/>
        </w:rPr>
        <w:t xml:space="preserve">R. </w:t>
      </w:r>
      <w:r w:rsidRPr="00ED3369">
        <w:rPr>
          <w:color w:val="000000"/>
          <w:sz w:val="16"/>
          <w:szCs w:val="16"/>
          <w:lang w:val="en-US"/>
        </w:rPr>
        <w:t xml:space="preserve">(2020) </w:t>
      </w:r>
      <w:r w:rsidRPr="00ED3369">
        <w:rPr>
          <w:color w:val="000000"/>
          <w:sz w:val="16"/>
          <w:szCs w:val="16"/>
        </w:rPr>
        <w:t xml:space="preserve">Watersheds dynamics following wildfires: Nonlinear feedbacks and implications on hydrologic responses. </w:t>
      </w:r>
      <w:r w:rsidRPr="00ED3369">
        <w:rPr>
          <w:i/>
          <w:color w:val="000000"/>
          <w:sz w:val="16"/>
          <w:szCs w:val="16"/>
        </w:rPr>
        <w:t>Hydrological Processes</w:t>
      </w:r>
      <w:r w:rsidRPr="00ED3369">
        <w:rPr>
          <w:color w:val="000000"/>
          <w:sz w:val="16"/>
          <w:szCs w:val="16"/>
        </w:rPr>
        <w:t xml:space="preserve"> </w:t>
      </w:r>
      <w:r w:rsidRPr="00ED3369">
        <w:rPr>
          <w:b/>
          <w:color w:val="000000"/>
          <w:sz w:val="16"/>
          <w:szCs w:val="16"/>
        </w:rPr>
        <w:t>34</w:t>
      </w:r>
      <w:r w:rsidRPr="00ED3369">
        <w:rPr>
          <w:color w:val="000000"/>
          <w:sz w:val="16"/>
          <w:szCs w:val="16"/>
        </w:rPr>
        <w:t xml:space="preserve">: 33– 50. </w:t>
      </w:r>
      <w:hyperlink r:id="rId88" w:history="1">
        <w:r w:rsidRPr="00ED3369">
          <w:rPr>
            <w:rStyle w:val="Hyperlink"/>
            <w:sz w:val="16"/>
            <w:szCs w:val="16"/>
          </w:rPr>
          <w:t>https://doi.org/10.1002/hyp.13568</w:t>
        </w:r>
      </w:hyperlink>
    </w:p>
  </w:footnote>
  <w:footnote w:id="110">
    <w:p w14:paraId="5ADF4C12" w14:textId="77777777" w:rsidR="008427D7" w:rsidRPr="00ED3369" w:rsidRDefault="008427D7" w:rsidP="008427D7">
      <w:pPr>
        <w:pStyle w:val="FootnoteText"/>
        <w:rPr>
          <w:sz w:val="16"/>
          <w:szCs w:val="16"/>
          <w:rtl/>
        </w:rPr>
      </w:pPr>
      <w:r w:rsidRPr="00ED3369">
        <w:rPr>
          <w:rStyle w:val="FootnoteReference"/>
          <w:sz w:val="16"/>
          <w:szCs w:val="16"/>
        </w:rPr>
        <w:footnoteRef/>
      </w:r>
      <w:r w:rsidRPr="00ED3369">
        <w:rPr>
          <w:sz w:val="16"/>
          <w:szCs w:val="16"/>
        </w:rPr>
        <w:t xml:space="preserve"> </w:t>
      </w:r>
      <w:hyperlink r:id="rId89" w:history="1">
        <w:r w:rsidRPr="00ED3369">
          <w:rPr>
            <w:rStyle w:val="Hyperlink"/>
            <w:sz w:val="16"/>
            <w:szCs w:val="16"/>
          </w:rPr>
          <w:t>https://www.dutchwatersector.com/news/room-for-the-river-programme</w:t>
        </w:r>
      </w:hyperlink>
      <w:r w:rsidRPr="00ED3369">
        <w:rPr>
          <w:rFonts w:hint="cs"/>
          <w:sz w:val="16"/>
          <w:szCs w:val="16"/>
          <w:rtl/>
        </w:rPr>
        <w:t xml:space="preserve"> </w:t>
      </w:r>
    </w:p>
  </w:footnote>
  <w:footnote w:id="111">
    <w:p w14:paraId="46631636" w14:textId="37DB8C0B" w:rsidR="0009277C" w:rsidRPr="0009277C" w:rsidRDefault="0009277C">
      <w:pPr>
        <w:pStyle w:val="FootnoteText"/>
        <w:rPr>
          <w:sz w:val="16"/>
          <w:szCs w:val="16"/>
          <w:rtl/>
        </w:rPr>
      </w:pPr>
      <w:r w:rsidRPr="0009277C">
        <w:rPr>
          <w:rStyle w:val="FootnoteReference"/>
          <w:sz w:val="16"/>
          <w:szCs w:val="16"/>
        </w:rPr>
        <w:footnoteRef/>
      </w:r>
      <w:r w:rsidRPr="0009277C">
        <w:rPr>
          <w:sz w:val="16"/>
          <w:szCs w:val="16"/>
        </w:rPr>
        <w:t xml:space="preserve"> Liu R. et al. (2024) Agricultural flood resistance enhanced after returning farmlands to lakes. PNAS, 121(39), e2410967121. </w:t>
      </w:r>
      <w:hyperlink r:id="rId90" w:history="1">
        <w:r w:rsidRPr="0009277C">
          <w:rPr>
            <w:rStyle w:val="Hyperlink"/>
            <w:sz w:val="16"/>
            <w:szCs w:val="16"/>
          </w:rPr>
          <w:t>https://doi.org/doi:10.1073/pnas.2410967121</w:t>
        </w:r>
      </w:hyperlink>
      <w:r w:rsidRPr="0009277C">
        <w:rPr>
          <w:rFonts w:hint="cs"/>
          <w:sz w:val="16"/>
          <w:szCs w:val="16"/>
          <w:rtl/>
        </w:rPr>
        <w:t xml:space="preserve"> </w:t>
      </w:r>
    </w:p>
  </w:footnote>
  <w:footnote w:id="112">
    <w:p w14:paraId="38AD9A65" w14:textId="3BEF07F5" w:rsidR="00B7418C" w:rsidRPr="00ED3369" w:rsidRDefault="00B7418C" w:rsidP="007B58ED">
      <w:pPr>
        <w:pStyle w:val="FootnoteText"/>
        <w:rPr>
          <w:sz w:val="16"/>
          <w:szCs w:val="16"/>
          <w:rtl/>
        </w:rPr>
      </w:pPr>
      <w:r w:rsidRPr="00ED3369">
        <w:rPr>
          <w:rStyle w:val="FootnoteReference"/>
          <w:sz w:val="16"/>
          <w:szCs w:val="16"/>
        </w:rPr>
        <w:footnoteRef/>
      </w:r>
      <w:r w:rsidRPr="00ED3369">
        <w:rPr>
          <w:sz w:val="16"/>
          <w:szCs w:val="16"/>
        </w:rPr>
        <w:t xml:space="preserve"> Gasith, A., &amp; Resh, V. H. (1999) Streams in Mediterranean </w:t>
      </w:r>
      <w:r w:rsidRPr="00ED3369">
        <w:rPr>
          <w:sz w:val="16"/>
          <w:szCs w:val="16"/>
          <w:lang w:val="en-US"/>
        </w:rPr>
        <w:t>c</w:t>
      </w:r>
      <w:r w:rsidRPr="00ED3369">
        <w:rPr>
          <w:sz w:val="16"/>
          <w:szCs w:val="16"/>
        </w:rPr>
        <w:t xml:space="preserve">limate </w:t>
      </w:r>
      <w:r w:rsidRPr="00ED3369">
        <w:rPr>
          <w:sz w:val="16"/>
          <w:szCs w:val="16"/>
          <w:lang w:val="en-US"/>
        </w:rPr>
        <w:t>r</w:t>
      </w:r>
      <w:r w:rsidRPr="00ED3369">
        <w:rPr>
          <w:sz w:val="16"/>
          <w:szCs w:val="16"/>
        </w:rPr>
        <w:t xml:space="preserve">egions: Abiotic </w:t>
      </w:r>
      <w:r w:rsidRPr="00ED3369">
        <w:rPr>
          <w:sz w:val="16"/>
          <w:szCs w:val="16"/>
          <w:lang w:val="en-US"/>
        </w:rPr>
        <w:t>i</w:t>
      </w:r>
      <w:r w:rsidRPr="00ED3369">
        <w:rPr>
          <w:sz w:val="16"/>
          <w:szCs w:val="16"/>
        </w:rPr>
        <w:t xml:space="preserve">nfluences and </w:t>
      </w:r>
      <w:r w:rsidRPr="00ED3369">
        <w:rPr>
          <w:sz w:val="16"/>
          <w:szCs w:val="16"/>
          <w:lang w:val="en-US"/>
        </w:rPr>
        <w:t>b</w:t>
      </w:r>
      <w:r w:rsidRPr="00ED3369">
        <w:rPr>
          <w:sz w:val="16"/>
          <w:szCs w:val="16"/>
        </w:rPr>
        <w:t xml:space="preserve">iotic </w:t>
      </w:r>
      <w:r w:rsidRPr="00ED3369">
        <w:rPr>
          <w:sz w:val="16"/>
          <w:szCs w:val="16"/>
          <w:lang w:val="en-US"/>
        </w:rPr>
        <w:t>r</w:t>
      </w:r>
      <w:r w:rsidRPr="00ED3369">
        <w:rPr>
          <w:sz w:val="16"/>
          <w:szCs w:val="16"/>
        </w:rPr>
        <w:t xml:space="preserve">esponses to </w:t>
      </w:r>
      <w:r w:rsidRPr="00ED3369">
        <w:rPr>
          <w:sz w:val="16"/>
          <w:szCs w:val="16"/>
          <w:lang w:val="en-US"/>
        </w:rPr>
        <w:t>p</w:t>
      </w:r>
      <w:r w:rsidRPr="00ED3369">
        <w:rPr>
          <w:sz w:val="16"/>
          <w:szCs w:val="16"/>
        </w:rPr>
        <w:t xml:space="preserve">redictable </w:t>
      </w:r>
      <w:r w:rsidRPr="00ED3369">
        <w:rPr>
          <w:sz w:val="16"/>
          <w:szCs w:val="16"/>
          <w:lang w:val="en-US"/>
        </w:rPr>
        <w:t>s</w:t>
      </w:r>
      <w:r w:rsidRPr="00ED3369">
        <w:rPr>
          <w:sz w:val="16"/>
          <w:szCs w:val="16"/>
        </w:rPr>
        <w:t xml:space="preserve">easonal </w:t>
      </w:r>
      <w:r w:rsidRPr="00ED3369">
        <w:rPr>
          <w:sz w:val="16"/>
          <w:szCs w:val="16"/>
          <w:lang w:val="en-US"/>
        </w:rPr>
        <w:t>e</w:t>
      </w:r>
      <w:r w:rsidRPr="00ED3369">
        <w:rPr>
          <w:sz w:val="16"/>
          <w:szCs w:val="16"/>
        </w:rPr>
        <w:t xml:space="preserve">vents. </w:t>
      </w:r>
      <w:r w:rsidRPr="00ED3369">
        <w:rPr>
          <w:i/>
          <w:sz w:val="16"/>
          <w:szCs w:val="16"/>
        </w:rPr>
        <w:t>Annual Review of Ecology and Systematics</w:t>
      </w:r>
      <w:r w:rsidRPr="00ED3369">
        <w:rPr>
          <w:sz w:val="16"/>
          <w:szCs w:val="16"/>
        </w:rPr>
        <w:t xml:space="preserve"> </w:t>
      </w:r>
      <w:r w:rsidRPr="00ED3369">
        <w:rPr>
          <w:b/>
          <w:sz w:val="16"/>
          <w:szCs w:val="16"/>
        </w:rPr>
        <w:t>30</w:t>
      </w:r>
      <w:r w:rsidRPr="00ED3369">
        <w:rPr>
          <w:sz w:val="16"/>
          <w:szCs w:val="16"/>
        </w:rPr>
        <w:t xml:space="preserve">(1), 51-81. </w:t>
      </w:r>
      <w:hyperlink r:id="rId91" w:history="1">
        <w:r w:rsidRPr="00ED3369">
          <w:rPr>
            <w:rStyle w:val="Hyperlink"/>
            <w:sz w:val="16"/>
            <w:szCs w:val="16"/>
          </w:rPr>
          <w:t>https://doi.org/10.1146/annurev.ecolsys.30.1.51</w:t>
        </w:r>
      </w:hyperlink>
      <w:r w:rsidRPr="00ED3369">
        <w:rPr>
          <w:rFonts w:hint="cs"/>
          <w:sz w:val="16"/>
          <w:szCs w:val="16"/>
          <w:rtl/>
        </w:rPr>
        <w:t xml:space="preserve"> </w:t>
      </w:r>
    </w:p>
  </w:footnote>
  <w:footnote w:id="113">
    <w:p w14:paraId="4F82817C" w14:textId="012A7B07" w:rsidR="00B7418C" w:rsidRPr="00ED3369" w:rsidRDefault="00B7418C">
      <w:pPr>
        <w:pStyle w:val="FootnoteText"/>
        <w:rPr>
          <w:rFonts w:asciiTheme="minorHAnsi" w:hAnsiTheme="minorHAnsi" w:cstheme="minorHAnsi"/>
          <w:sz w:val="16"/>
          <w:szCs w:val="16"/>
          <w:lang w:val="en-US"/>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Pr="00ED3369">
        <w:rPr>
          <w:rFonts w:asciiTheme="minorHAnsi" w:hAnsiTheme="minorHAnsi" w:cstheme="minorHAnsi"/>
          <w:sz w:val="16"/>
          <w:szCs w:val="16"/>
          <w:lang w:val="en-US"/>
        </w:rPr>
        <w:t xml:space="preserve">(1) </w:t>
      </w:r>
      <w:r w:rsidRPr="00ED3369">
        <w:rPr>
          <w:rStyle w:val="author"/>
          <w:rFonts w:asciiTheme="minorHAnsi" w:hAnsiTheme="minorHAnsi" w:cstheme="minorHAnsi"/>
          <w:color w:val="1C1D1E"/>
          <w:sz w:val="16"/>
          <w:szCs w:val="16"/>
          <w:shd w:val="clear" w:color="auto" w:fill="FFFFFF"/>
        </w:rPr>
        <w:t>Wohl, E.</w:t>
      </w:r>
      <w:r w:rsidRPr="00ED3369">
        <w:rPr>
          <w:rFonts w:asciiTheme="minorHAnsi" w:hAnsiTheme="minorHAnsi" w:cstheme="minorHAnsi"/>
          <w:color w:val="1C1D1E"/>
          <w:sz w:val="16"/>
          <w:szCs w:val="16"/>
          <w:shd w:val="clear" w:color="auto" w:fill="FFFFFF"/>
        </w:rPr>
        <w:t>, </w:t>
      </w:r>
      <w:r w:rsidRPr="00ED3369">
        <w:rPr>
          <w:rStyle w:val="author"/>
          <w:rFonts w:asciiTheme="minorHAnsi" w:hAnsiTheme="minorHAnsi" w:cstheme="minorHAnsi"/>
          <w:color w:val="1C1D1E"/>
          <w:sz w:val="16"/>
          <w:szCs w:val="16"/>
          <w:shd w:val="clear" w:color="auto" w:fill="FFFFFF"/>
        </w:rPr>
        <w:t>Lane, S. N.</w:t>
      </w:r>
      <w:r w:rsidRPr="00ED3369">
        <w:rPr>
          <w:rFonts w:asciiTheme="minorHAnsi" w:hAnsiTheme="minorHAnsi" w:cstheme="minorHAnsi"/>
          <w:color w:val="1C1D1E"/>
          <w:sz w:val="16"/>
          <w:szCs w:val="16"/>
          <w:shd w:val="clear" w:color="auto" w:fill="FFFFFF"/>
        </w:rPr>
        <w:t>, and </w:t>
      </w:r>
      <w:r w:rsidRPr="00ED3369">
        <w:rPr>
          <w:rStyle w:val="author"/>
          <w:rFonts w:asciiTheme="minorHAnsi" w:hAnsiTheme="minorHAnsi" w:cstheme="minorHAnsi"/>
          <w:color w:val="1C1D1E"/>
          <w:sz w:val="16"/>
          <w:szCs w:val="16"/>
          <w:shd w:val="clear" w:color="auto" w:fill="FFFFFF"/>
        </w:rPr>
        <w:t>Wilcox, A. C.</w:t>
      </w:r>
      <w:r w:rsidRPr="00ED3369">
        <w:rPr>
          <w:rFonts w:asciiTheme="minorHAnsi" w:hAnsiTheme="minorHAnsi" w:cstheme="minorHAnsi"/>
          <w:color w:val="1C1D1E"/>
          <w:sz w:val="16"/>
          <w:szCs w:val="16"/>
          <w:shd w:val="clear" w:color="auto" w:fill="FFFFFF"/>
        </w:rPr>
        <w:t> (</w:t>
      </w:r>
      <w:r w:rsidRPr="00ED3369">
        <w:rPr>
          <w:rStyle w:val="pubyear"/>
          <w:rFonts w:asciiTheme="minorHAnsi" w:hAnsiTheme="minorHAnsi" w:cstheme="minorHAnsi"/>
          <w:color w:val="1C1D1E"/>
          <w:sz w:val="16"/>
          <w:szCs w:val="16"/>
          <w:shd w:val="clear" w:color="auto" w:fill="FFFFFF"/>
        </w:rPr>
        <w:t>2015</w:t>
      </w:r>
      <w:r w:rsidRPr="00ED3369">
        <w:rPr>
          <w:rFonts w:asciiTheme="minorHAnsi" w:hAnsiTheme="minorHAnsi" w:cstheme="minorHAnsi"/>
          <w:color w:val="1C1D1E"/>
          <w:sz w:val="16"/>
          <w:szCs w:val="16"/>
          <w:shd w:val="clear" w:color="auto" w:fill="FFFFFF"/>
        </w:rPr>
        <w:t>) </w:t>
      </w:r>
      <w:r w:rsidRPr="00ED3369">
        <w:rPr>
          <w:rStyle w:val="articletitle"/>
          <w:rFonts w:asciiTheme="minorHAnsi" w:hAnsiTheme="minorHAnsi" w:cstheme="minorHAnsi"/>
          <w:color w:val="1C1D1E"/>
          <w:sz w:val="16"/>
          <w:szCs w:val="16"/>
          <w:shd w:val="clear" w:color="auto" w:fill="FFFFFF"/>
        </w:rPr>
        <w:t>The science and practice of river restoration</w:t>
      </w:r>
      <w:r w:rsidRPr="00ED3369">
        <w:rPr>
          <w:rFonts w:asciiTheme="minorHAnsi" w:hAnsiTheme="minorHAnsi" w:cstheme="minorHAnsi"/>
          <w:color w:val="1C1D1E"/>
          <w:sz w:val="16"/>
          <w:szCs w:val="16"/>
          <w:shd w:val="clear" w:color="auto" w:fill="FFFFFF"/>
        </w:rPr>
        <w:t>, </w:t>
      </w:r>
      <w:r w:rsidRPr="00ED3369">
        <w:rPr>
          <w:rFonts w:asciiTheme="minorHAnsi" w:hAnsiTheme="minorHAnsi" w:cstheme="minorHAnsi"/>
          <w:i/>
          <w:iCs/>
          <w:color w:val="1C1D1E"/>
          <w:sz w:val="16"/>
          <w:szCs w:val="16"/>
          <w:shd w:val="clear" w:color="auto" w:fill="FFFFFF"/>
        </w:rPr>
        <w:t>Water Resour. Res.</w:t>
      </w:r>
      <w:r w:rsidRPr="00ED3369">
        <w:rPr>
          <w:rFonts w:asciiTheme="minorHAnsi" w:hAnsiTheme="minorHAnsi" w:cstheme="minorHAnsi"/>
          <w:color w:val="1C1D1E"/>
          <w:sz w:val="16"/>
          <w:szCs w:val="16"/>
          <w:shd w:val="clear" w:color="auto" w:fill="FFFFFF"/>
        </w:rPr>
        <w:t> </w:t>
      </w:r>
      <w:r w:rsidRPr="00ED3369">
        <w:rPr>
          <w:rStyle w:val="vol"/>
          <w:rFonts w:asciiTheme="minorHAnsi" w:hAnsiTheme="minorHAnsi" w:cstheme="minorHAnsi"/>
          <w:b/>
          <w:color w:val="1C1D1E"/>
          <w:sz w:val="16"/>
          <w:szCs w:val="16"/>
          <w:shd w:val="clear" w:color="auto" w:fill="FFFFFF"/>
        </w:rPr>
        <w:t>51</w:t>
      </w:r>
      <w:r w:rsidRPr="00ED3369">
        <w:rPr>
          <w:rFonts w:asciiTheme="minorHAnsi" w:hAnsiTheme="minorHAnsi" w:cstheme="minorHAnsi"/>
          <w:color w:val="1C1D1E"/>
          <w:sz w:val="16"/>
          <w:szCs w:val="16"/>
          <w:shd w:val="clear" w:color="auto" w:fill="FFFFFF"/>
        </w:rPr>
        <w:t>, </w:t>
      </w:r>
      <w:r w:rsidRPr="00ED3369">
        <w:rPr>
          <w:rStyle w:val="pagefirst"/>
          <w:rFonts w:asciiTheme="minorHAnsi" w:hAnsiTheme="minorHAnsi" w:cstheme="minorHAnsi"/>
          <w:color w:val="1C1D1E"/>
          <w:sz w:val="16"/>
          <w:szCs w:val="16"/>
          <w:shd w:val="clear" w:color="auto" w:fill="FFFFFF"/>
        </w:rPr>
        <w:t>5974</w:t>
      </w:r>
      <w:r w:rsidRPr="00ED3369">
        <w:rPr>
          <w:rFonts w:asciiTheme="minorHAnsi" w:hAnsiTheme="minorHAnsi" w:cstheme="minorHAnsi"/>
          <w:color w:val="1C1D1E"/>
          <w:sz w:val="16"/>
          <w:szCs w:val="16"/>
          <w:shd w:val="clear" w:color="auto" w:fill="FFFFFF"/>
        </w:rPr>
        <w:t>– </w:t>
      </w:r>
      <w:r w:rsidRPr="00ED3369">
        <w:rPr>
          <w:rStyle w:val="pagelast"/>
          <w:rFonts w:asciiTheme="minorHAnsi" w:hAnsiTheme="minorHAnsi" w:cstheme="minorHAnsi"/>
          <w:color w:val="1C1D1E"/>
          <w:sz w:val="16"/>
          <w:szCs w:val="16"/>
          <w:shd w:val="clear" w:color="auto" w:fill="FFFFFF"/>
        </w:rPr>
        <w:t>5997</w:t>
      </w:r>
      <w:r w:rsidRPr="00ED3369">
        <w:rPr>
          <w:rFonts w:asciiTheme="minorHAnsi" w:hAnsiTheme="minorHAnsi" w:cstheme="minorHAnsi"/>
          <w:color w:val="1C1D1E"/>
          <w:sz w:val="16"/>
          <w:szCs w:val="16"/>
          <w:shd w:val="clear" w:color="auto" w:fill="FFFFFF"/>
        </w:rPr>
        <w:t>, doi:</w:t>
      </w:r>
      <w:hyperlink r:id="rId92" w:tgtFrame="_blank" w:tooltip="Link to external resource: 10.1002/2014WR016874" w:history="1">
        <w:r w:rsidRPr="00ED3369">
          <w:rPr>
            <w:rStyle w:val="Hyperlink"/>
            <w:rFonts w:asciiTheme="minorHAnsi" w:hAnsiTheme="minorHAnsi" w:cstheme="minorHAnsi"/>
            <w:color w:val="005274"/>
            <w:sz w:val="16"/>
            <w:szCs w:val="16"/>
            <w:shd w:val="clear" w:color="auto" w:fill="FFFFFF"/>
          </w:rPr>
          <w:t>10.1002/2014WR016874</w:t>
        </w:r>
      </w:hyperlink>
      <w:r w:rsidRPr="00ED3369">
        <w:rPr>
          <w:rFonts w:asciiTheme="minorHAnsi" w:hAnsiTheme="minorHAnsi" w:cstheme="minorHAnsi"/>
          <w:color w:val="1C1D1E"/>
          <w:sz w:val="16"/>
          <w:szCs w:val="16"/>
          <w:shd w:val="clear" w:color="auto" w:fill="FFFFFF"/>
          <w:lang w:val="en-US"/>
        </w:rPr>
        <w:t xml:space="preserve">; (2) </w:t>
      </w:r>
      <w:hyperlink r:id="rId93" w:history="1">
        <w:r w:rsidRPr="00ED3369">
          <w:rPr>
            <w:rStyle w:val="Hyperlink"/>
            <w:rFonts w:asciiTheme="minorHAnsi" w:hAnsiTheme="minorHAnsi" w:cstheme="minorHAnsi"/>
            <w:sz w:val="16"/>
            <w:szCs w:val="16"/>
            <w:lang w:val="en-US"/>
          </w:rPr>
          <w:t>https://climate-adapt.eea.europa.eu/en/metadata/adaptation-options/rehabilitation-and-restoration-of-rivers</w:t>
        </w:r>
      </w:hyperlink>
      <w:r w:rsidRPr="00ED3369">
        <w:rPr>
          <w:rFonts w:asciiTheme="minorHAnsi" w:hAnsiTheme="minorHAnsi" w:cstheme="minorHAnsi"/>
          <w:sz w:val="16"/>
          <w:szCs w:val="16"/>
          <w:lang w:val="en-US"/>
        </w:rPr>
        <w:t xml:space="preserve">; (3) </w:t>
      </w:r>
      <w:hyperlink r:id="rId94" w:history="1">
        <w:r w:rsidRPr="00ED3369">
          <w:rPr>
            <w:rStyle w:val="Hyperlink"/>
            <w:rFonts w:asciiTheme="minorHAnsi" w:hAnsiTheme="minorHAnsi" w:cstheme="minorHAnsi"/>
            <w:sz w:val="16"/>
            <w:szCs w:val="16"/>
            <w:lang w:val="en-US"/>
          </w:rPr>
          <w:t>https://www.therrc.co.uk/</w:t>
        </w:r>
      </w:hyperlink>
      <w:r w:rsidRPr="00ED3369">
        <w:rPr>
          <w:rFonts w:asciiTheme="minorHAnsi" w:hAnsiTheme="minorHAnsi" w:cstheme="minorHAnsi"/>
          <w:sz w:val="16"/>
          <w:szCs w:val="16"/>
          <w:lang w:val="en-US"/>
        </w:rPr>
        <w:t xml:space="preserve">; (4) </w:t>
      </w:r>
      <w:hyperlink r:id="rId95" w:history="1">
        <w:r w:rsidRPr="00ED3369">
          <w:rPr>
            <w:rStyle w:val="Hyperlink"/>
            <w:rFonts w:asciiTheme="minorHAnsi" w:hAnsiTheme="minorHAnsi" w:cstheme="minorHAnsi"/>
            <w:sz w:val="16"/>
            <w:szCs w:val="16"/>
            <w:lang w:val="en-US"/>
          </w:rPr>
          <w:t>https://www.sciencedirect.com/topics/earth-and-planetary-sciences/river-restoration</w:t>
        </w:r>
      </w:hyperlink>
      <w:r w:rsidRPr="00ED3369">
        <w:rPr>
          <w:rFonts w:asciiTheme="minorHAnsi" w:hAnsiTheme="minorHAnsi" w:cstheme="minorHAnsi"/>
          <w:sz w:val="16"/>
          <w:szCs w:val="16"/>
          <w:lang w:val="en-US"/>
        </w:rPr>
        <w:t xml:space="preserve">: (5) </w:t>
      </w:r>
    </w:p>
  </w:footnote>
  <w:footnote w:id="114">
    <w:p w14:paraId="66E83B01" w14:textId="77777777" w:rsidR="00D30CE8" w:rsidRPr="00ED3369" w:rsidRDefault="00D30CE8" w:rsidP="00D30CE8">
      <w:pPr>
        <w:spacing w:after="0"/>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hyperlink r:id="rId96" w:history="1">
        <w:r w:rsidRPr="00ED3369">
          <w:rPr>
            <w:rStyle w:val="Hyperlink"/>
            <w:rFonts w:asciiTheme="minorHAnsi" w:hAnsiTheme="minorHAnsi" w:cstheme="minorHAnsi"/>
            <w:sz w:val="16"/>
            <w:szCs w:val="16"/>
          </w:rPr>
          <w:t>https://www.gov.il/he/departments/topics/streams-ministry-of-environmental-protection/govil-landing-page</w:t>
        </w:r>
      </w:hyperlink>
      <w:r w:rsidRPr="00ED3369">
        <w:rPr>
          <w:rFonts w:asciiTheme="minorHAnsi" w:hAnsiTheme="minorHAnsi" w:cstheme="minorHAnsi"/>
          <w:sz w:val="16"/>
          <w:szCs w:val="16"/>
          <w:rtl/>
        </w:rPr>
        <w:t xml:space="preserve">  </w:t>
      </w:r>
    </w:p>
  </w:footnote>
  <w:footnote w:id="115">
    <w:p w14:paraId="762C75DE" w14:textId="77777777" w:rsidR="00D30CE8" w:rsidRPr="00ED3369" w:rsidRDefault="00D30CE8" w:rsidP="00D30CE8">
      <w:pPr>
        <w:pStyle w:val="FootnoteText"/>
        <w:bidi/>
        <w:rPr>
          <w:sz w:val="16"/>
          <w:szCs w:val="16"/>
          <w:rtl/>
        </w:rPr>
      </w:pPr>
      <w:r w:rsidRPr="00ED3369">
        <w:rPr>
          <w:rStyle w:val="FootnoteReference"/>
          <w:sz w:val="16"/>
          <w:szCs w:val="16"/>
        </w:rPr>
        <w:footnoteRef/>
      </w:r>
      <w:r w:rsidRPr="00ED3369">
        <w:rPr>
          <w:sz w:val="16"/>
          <w:szCs w:val="16"/>
        </w:rPr>
        <w:t xml:space="preserve"> </w:t>
      </w:r>
      <w:r w:rsidRPr="00ED3369">
        <w:rPr>
          <w:sz w:val="16"/>
          <w:szCs w:val="16"/>
          <w:rtl/>
        </w:rPr>
        <w:t>אביטל גזית, אוניברסיטת תל אביב, דברים בעל פה.</w:t>
      </w:r>
    </w:p>
  </w:footnote>
  <w:footnote w:id="116">
    <w:p w14:paraId="760DDA73" w14:textId="6C5DB7FE" w:rsidR="00B7418C" w:rsidRPr="00ED3369" w:rsidRDefault="00B7418C" w:rsidP="00853B8E">
      <w:pPr>
        <w:spacing w:after="0" w:line="240" w:lineRule="auto"/>
        <w:rPr>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Downing, J. A., et al. (2006) The global abundance and size distribution of lakes, ponds, and impoundments. </w:t>
      </w:r>
      <w:r w:rsidRPr="00ED3369">
        <w:rPr>
          <w:i/>
          <w:sz w:val="16"/>
          <w:szCs w:val="16"/>
          <w:lang w:val="en-US"/>
        </w:rPr>
        <w:t>Limnology and oceanography</w:t>
      </w:r>
      <w:r w:rsidRPr="00ED3369">
        <w:rPr>
          <w:sz w:val="16"/>
          <w:szCs w:val="16"/>
          <w:lang w:val="en-US"/>
        </w:rPr>
        <w:t xml:space="preserve">, </w:t>
      </w:r>
      <w:r w:rsidRPr="00ED3369">
        <w:rPr>
          <w:b/>
          <w:sz w:val="16"/>
          <w:szCs w:val="16"/>
          <w:lang w:val="en-US"/>
        </w:rPr>
        <w:t>51</w:t>
      </w:r>
      <w:r w:rsidRPr="00ED3369">
        <w:rPr>
          <w:sz w:val="16"/>
          <w:szCs w:val="16"/>
          <w:lang w:val="en-US"/>
        </w:rPr>
        <w:t xml:space="preserve">(5), 2388-2397; (2) Verpoorter, C., </w:t>
      </w:r>
      <w:r w:rsidR="00660414">
        <w:rPr>
          <w:sz w:val="16"/>
          <w:szCs w:val="16"/>
          <w:lang w:val="en-US"/>
        </w:rPr>
        <w:t>et al</w:t>
      </w:r>
      <w:r w:rsidRPr="00ED3369">
        <w:rPr>
          <w:sz w:val="16"/>
          <w:szCs w:val="16"/>
          <w:lang w:val="en-US"/>
        </w:rPr>
        <w:t xml:space="preserve">. (2014) A global inventory of lakes based on high-resolution satellite imagery, </w:t>
      </w:r>
      <w:r w:rsidRPr="00ED3369">
        <w:rPr>
          <w:i/>
          <w:sz w:val="16"/>
          <w:szCs w:val="16"/>
          <w:lang w:val="en-US"/>
        </w:rPr>
        <w:t>Geophys. Res. Lett</w:t>
      </w:r>
      <w:r w:rsidRPr="00ED3369">
        <w:rPr>
          <w:sz w:val="16"/>
          <w:szCs w:val="16"/>
          <w:lang w:val="en-US"/>
        </w:rPr>
        <w:t xml:space="preserve">. </w:t>
      </w:r>
      <w:r w:rsidRPr="00ED3369">
        <w:rPr>
          <w:b/>
          <w:sz w:val="16"/>
          <w:szCs w:val="16"/>
          <w:lang w:val="en-US"/>
        </w:rPr>
        <w:t>41</w:t>
      </w:r>
      <w:r w:rsidRPr="00ED3369">
        <w:rPr>
          <w:sz w:val="16"/>
          <w:szCs w:val="16"/>
          <w:lang w:val="en-US"/>
        </w:rPr>
        <w:t xml:space="preserve">, 6396– 6402, doi:10.1002/2014GL060641  </w:t>
      </w:r>
    </w:p>
  </w:footnote>
  <w:footnote w:id="117">
    <w:p w14:paraId="0C826870" w14:textId="36743A64" w:rsidR="00B7418C" w:rsidRPr="00ED3369" w:rsidRDefault="00B7418C" w:rsidP="00853B8E">
      <w:pPr>
        <w:spacing w:after="0" w:line="240" w:lineRule="auto"/>
        <w:rPr>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Herdendorf, C. E. (1982) Large </w:t>
      </w:r>
      <w:r w:rsidR="0074228E" w:rsidRPr="00ED3369">
        <w:rPr>
          <w:sz w:val="16"/>
          <w:szCs w:val="16"/>
          <w:lang w:val="en-US"/>
        </w:rPr>
        <w:t>l</w:t>
      </w:r>
      <w:r w:rsidRPr="00ED3369">
        <w:rPr>
          <w:sz w:val="16"/>
          <w:szCs w:val="16"/>
          <w:lang w:val="en-US"/>
        </w:rPr>
        <w:t xml:space="preserve">akes of the World. </w:t>
      </w:r>
      <w:r w:rsidR="0074228E" w:rsidRPr="00ED3369">
        <w:rPr>
          <w:i/>
          <w:iCs/>
          <w:sz w:val="16"/>
          <w:szCs w:val="16"/>
          <w:lang w:val="en-US"/>
        </w:rPr>
        <w:t>J.</w:t>
      </w:r>
      <w:r w:rsidRPr="00ED3369">
        <w:rPr>
          <w:i/>
          <w:sz w:val="16"/>
          <w:szCs w:val="16"/>
          <w:lang w:val="en-US"/>
        </w:rPr>
        <w:t xml:space="preserve"> Great Lakes Research</w:t>
      </w:r>
      <w:r w:rsidRPr="00ED3369">
        <w:rPr>
          <w:sz w:val="16"/>
          <w:szCs w:val="16"/>
          <w:lang w:val="en-US"/>
        </w:rPr>
        <w:t xml:space="preserve"> </w:t>
      </w:r>
      <w:r w:rsidRPr="00ED3369">
        <w:rPr>
          <w:b/>
          <w:sz w:val="16"/>
          <w:szCs w:val="16"/>
          <w:lang w:val="en-US"/>
        </w:rPr>
        <w:t>8</w:t>
      </w:r>
      <w:r w:rsidRPr="00ED3369">
        <w:rPr>
          <w:sz w:val="16"/>
          <w:szCs w:val="16"/>
          <w:lang w:val="en-US"/>
        </w:rPr>
        <w:t>(3), 379-412.</w:t>
      </w:r>
      <w:r w:rsidR="004939D2" w:rsidRPr="00ED3369">
        <w:rPr>
          <w:sz w:val="16"/>
          <w:szCs w:val="16"/>
        </w:rPr>
        <w:t xml:space="preserve"> </w:t>
      </w:r>
      <w:hyperlink r:id="rId97" w:history="1">
        <w:r w:rsidR="004939D2" w:rsidRPr="00ED3369">
          <w:rPr>
            <w:rStyle w:val="Hyperlink"/>
            <w:sz w:val="16"/>
            <w:szCs w:val="16"/>
            <w:lang w:val="en-US"/>
          </w:rPr>
          <w:t>https://www.sciencedirect.com/science/article/pii/S0380133082719823</w:t>
        </w:r>
      </w:hyperlink>
      <w:r w:rsidRPr="00ED3369">
        <w:rPr>
          <w:rStyle w:val="Hyperlink"/>
          <w:color w:val="auto"/>
          <w:sz w:val="16"/>
          <w:szCs w:val="16"/>
          <w:u w:val="none"/>
          <w:lang w:val="en-US"/>
        </w:rPr>
        <w:t>;</w:t>
      </w:r>
      <w:r w:rsidR="004939D2" w:rsidRPr="00ED3369">
        <w:rPr>
          <w:rStyle w:val="Hyperlink"/>
          <w:rFonts w:hint="cs"/>
          <w:color w:val="auto"/>
          <w:sz w:val="16"/>
          <w:szCs w:val="16"/>
          <w:u w:val="none"/>
          <w:rtl/>
          <w:lang w:val="en-US"/>
        </w:rPr>
        <w:t xml:space="preserve"> </w:t>
      </w:r>
      <w:r w:rsidRPr="00ED3369">
        <w:rPr>
          <w:rStyle w:val="Hyperlink"/>
          <w:color w:val="auto"/>
          <w:sz w:val="16"/>
          <w:szCs w:val="16"/>
          <w:u w:val="none"/>
          <w:lang w:val="en-US"/>
        </w:rPr>
        <w:t xml:space="preserve">(2) </w:t>
      </w:r>
      <w:r w:rsidRPr="00ED3369">
        <w:rPr>
          <w:sz w:val="16"/>
          <w:szCs w:val="16"/>
          <w:lang w:val="en-US"/>
        </w:rPr>
        <w:t xml:space="preserve">Johnson </w:t>
      </w:r>
      <w:r w:rsidR="0074228E" w:rsidRPr="00ED3369">
        <w:rPr>
          <w:sz w:val="16"/>
          <w:szCs w:val="16"/>
          <w:lang w:val="en-US"/>
        </w:rPr>
        <w:t>T. C.</w:t>
      </w:r>
      <w:r w:rsidRPr="00ED3369">
        <w:rPr>
          <w:sz w:val="16"/>
          <w:szCs w:val="16"/>
          <w:lang w:val="en-US"/>
        </w:rPr>
        <w:t xml:space="preserve"> (2003) A Report of the Workshop on the Science of Freshwater Inland Seas Contributions of the SOFIS Working Group: Large Lakes Observatory Technical Report 2003-1. University of Minnesota Duluth, 55812</w:t>
      </w:r>
    </w:p>
  </w:footnote>
  <w:footnote w:id="118">
    <w:p w14:paraId="24DDB0F8" w14:textId="19999E25"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Wetzel R. (2001) Limnology, Academic Press</w:t>
      </w:r>
    </w:p>
  </w:footnote>
  <w:footnote w:id="119">
    <w:p w14:paraId="266BA74C" w14:textId="1BD8B451"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color w:val="222222"/>
          <w:sz w:val="16"/>
          <w:szCs w:val="16"/>
          <w:shd w:val="clear" w:color="auto" w:fill="FFFFFF"/>
        </w:rPr>
        <w:t>Wurtsbaugh, W.</w:t>
      </w:r>
      <w:r w:rsidR="00660414">
        <w:rPr>
          <w:rFonts w:hint="cs"/>
          <w:color w:val="222222"/>
          <w:sz w:val="16"/>
          <w:szCs w:val="16"/>
          <w:shd w:val="clear" w:color="auto" w:fill="FFFFFF"/>
          <w:rtl/>
        </w:rPr>
        <w:t xml:space="preserve"> </w:t>
      </w:r>
      <w:r w:rsidRPr="00660414">
        <w:rPr>
          <w:color w:val="222222"/>
          <w:sz w:val="16"/>
          <w:szCs w:val="16"/>
          <w:shd w:val="clear" w:color="auto" w:fill="FFFFFF"/>
        </w:rPr>
        <w:t>et al</w:t>
      </w:r>
      <w:r w:rsidRPr="00ED3369">
        <w:rPr>
          <w:i/>
          <w:iCs/>
          <w:color w:val="222222"/>
          <w:sz w:val="16"/>
          <w:szCs w:val="16"/>
          <w:shd w:val="clear" w:color="auto" w:fill="FFFFFF"/>
        </w:rPr>
        <w:t>.</w:t>
      </w:r>
      <w:r w:rsidRPr="00ED3369">
        <w:rPr>
          <w:color w:val="222222"/>
          <w:sz w:val="16"/>
          <w:szCs w:val="16"/>
          <w:shd w:val="clear" w:color="auto" w:fill="FFFFFF"/>
        </w:rPr>
        <w:t> </w:t>
      </w:r>
      <w:r w:rsidR="00660414" w:rsidRPr="00ED3369">
        <w:rPr>
          <w:color w:val="222222"/>
          <w:sz w:val="16"/>
          <w:szCs w:val="16"/>
          <w:shd w:val="clear" w:color="auto" w:fill="FFFFFF"/>
        </w:rPr>
        <w:t xml:space="preserve">(2017) </w:t>
      </w:r>
      <w:r w:rsidRPr="00ED3369">
        <w:rPr>
          <w:color w:val="222222"/>
          <w:sz w:val="16"/>
          <w:szCs w:val="16"/>
          <w:shd w:val="clear" w:color="auto" w:fill="FFFFFF"/>
        </w:rPr>
        <w:t>Decline of the world's saline lakes. </w:t>
      </w:r>
      <w:r w:rsidRPr="00ED3369">
        <w:rPr>
          <w:i/>
          <w:iCs/>
          <w:color w:val="222222"/>
          <w:sz w:val="16"/>
          <w:szCs w:val="16"/>
          <w:shd w:val="clear" w:color="auto" w:fill="FFFFFF"/>
        </w:rPr>
        <w:t>Nature Geosci</w:t>
      </w:r>
      <w:r w:rsidRPr="00ED3369">
        <w:rPr>
          <w:color w:val="222222"/>
          <w:sz w:val="16"/>
          <w:szCs w:val="16"/>
          <w:shd w:val="clear" w:color="auto" w:fill="FFFFFF"/>
        </w:rPr>
        <w:t> </w:t>
      </w:r>
      <w:r w:rsidRPr="00ED3369">
        <w:rPr>
          <w:b/>
          <w:bCs/>
          <w:color w:val="222222"/>
          <w:sz w:val="16"/>
          <w:szCs w:val="16"/>
          <w:shd w:val="clear" w:color="auto" w:fill="FFFFFF"/>
        </w:rPr>
        <w:t>10</w:t>
      </w:r>
      <w:r w:rsidRPr="00ED3369">
        <w:rPr>
          <w:color w:val="222222"/>
          <w:sz w:val="16"/>
          <w:szCs w:val="16"/>
          <w:shd w:val="clear" w:color="auto" w:fill="FFFFFF"/>
        </w:rPr>
        <w:t>, 816–821</w:t>
      </w:r>
      <w:r w:rsidR="00660414">
        <w:rPr>
          <w:color w:val="222222"/>
          <w:sz w:val="16"/>
          <w:szCs w:val="16"/>
          <w:shd w:val="clear" w:color="auto" w:fill="FFFFFF"/>
          <w:lang w:val="en-US"/>
        </w:rPr>
        <w:t>.</w:t>
      </w:r>
      <w:r w:rsidRPr="00ED3369">
        <w:rPr>
          <w:color w:val="222222"/>
          <w:sz w:val="16"/>
          <w:szCs w:val="16"/>
          <w:shd w:val="clear" w:color="auto" w:fill="FFFFFF"/>
        </w:rPr>
        <w:t xml:space="preserve"> </w:t>
      </w:r>
      <w:hyperlink r:id="rId98" w:history="1">
        <w:r w:rsidRPr="00ED3369">
          <w:rPr>
            <w:rStyle w:val="Hyperlink"/>
            <w:sz w:val="16"/>
            <w:szCs w:val="16"/>
            <w:shd w:val="clear" w:color="auto" w:fill="FFFFFF"/>
          </w:rPr>
          <w:t>https://doi.org/10.1038/ngeo3052</w:t>
        </w:r>
      </w:hyperlink>
      <w:r w:rsidRPr="00ED3369">
        <w:rPr>
          <w:rFonts w:hint="cs"/>
          <w:color w:val="222222"/>
          <w:sz w:val="16"/>
          <w:szCs w:val="16"/>
          <w:shd w:val="clear" w:color="auto" w:fill="FFFFFF"/>
          <w:rtl/>
        </w:rPr>
        <w:t xml:space="preserve"> </w:t>
      </w:r>
    </w:p>
  </w:footnote>
  <w:footnote w:id="120">
    <w:p w14:paraId="738AE43E" w14:textId="290825F5" w:rsidR="00B7418C" w:rsidRPr="00ED3369" w:rsidRDefault="00B7418C" w:rsidP="004D3349">
      <w:pPr>
        <w:spacing w:after="0" w:line="240" w:lineRule="auto"/>
        <w:rPr>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Schmid, M., Halbwachs, M., Wehrli, B., and Wüest, A. (2005) Weak mixing in Lake Kivu: New insights indicate increasing risk of uncontrolled gas eruption</w:t>
      </w:r>
      <w:r w:rsidR="0074228E" w:rsidRPr="00ED3369">
        <w:rPr>
          <w:sz w:val="16"/>
          <w:szCs w:val="16"/>
          <w:lang w:val="en-US"/>
        </w:rPr>
        <w:t>.</w:t>
      </w:r>
      <w:r w:rsidRPr="00ED3369">
        <w:rPr>
          <w:sz w:val="16"/>
          <w:szCs w:val="16"/>
          <w:lang w:val="en-US"/>
        </w:rPr>
        <w:t xml:space="preserve"> </w:t>
      </w:r>
      <w:r w:rsidRPr="00ED3369">
        <w:rPr>
          <w:i/>
          <w:sz w:val="16"/>
          <w:szCs w:val="16"/>
          <w:lang w:val="en-US"/>
        </w:rPr>
        <w:t>Geochem. Geophys. Geosyst</w:t>
      </w:r>
      <w:r w:rsidRPr="00ED3369">
        <w:rPr>
          <w:sz w:val="16"/>
          <w:szCs w:val="16"/>
          <w:lang w:val="en-US"/>
        </w:rPr>
        <w:t xml:space="preserve">. </w:t>
      </w:r>
      <w:r w:rsidRPr="00ED3369">
        <w:rPr>
          <w:b/>
          <w:sz w:val="16"/>
          <w:szCs w:val="16"/>
          <w:lang w:val="en-US"/>
        </w:rPr>
        <w:t>6</w:t>
      </w:r>
      <w:r w:rsidRPr="00ED3369">
        <w:rPr>
          <w:sz w:val="16"/>
          <w:szCs w:val="16"/>
          <w:lang w:val="en-US"/>
        </w:rPr>
        <w:t>, Q07009, doi:10.1029/2004GC000892.</w:t>
      </w:r>
      <w:r w:rsidRPr="00ED3369">
        <w:rPr>
          <w:rFonts w:hint="cs"/>
          <w:sz w:val="16"/>
          <w:szCs w:val="16"/>
          <w:rtl/>
          <w:lang w:val="en-US"/>
        </w:rPr>
        <w:t xml:space="preserve"> </w:t>
      </w:r>
    </w:p>
  </w:footnote>
  <w:footnote w:id="121">
    <w:p w14:paraId="2B64CCD4" w14:textId="14A4D025" w:rsidR="00B7418C" w:rsidRPr="00ED3369" w:rsidRDefault="00B7418C">
      <w:pPr>
        <w:pStyle w:val="FootnoteText"/>
        <w:rPr>
          <w:sz w:val="16"/>
          <w:szCs w:val="16"/>
        </w:rPr>
      </w:pPr>
      <w:r w:rsidRPr="00ED3369">
        <w:rPr>
          <w:rStyle w:val="FootnoteReference"/>
          <w:sz w:val="16"/>
          <w:szCs w:val="16"/>
        </w:rPr>
        <w:footnoteRef/>
      </w:r>
      <w:r w:rsidRPr="00ED3369">
        <w:rPr>
          <w:sz w:val="16"/>
          <w:szCs w:val="16"/>
        </w:rPr>
        <w:t xml:space="preserve"> “Primary productivity is the rate at which biomass is produced by organisms that convert inorganic substrates into complex organic substances. Primary production typically occurs through photosynthesis; when green plants convert solar energy, carbon dioxide, and water to glucose, and eventually to plant tissue. It also refers to the rate at which some organisms like bacteria that thrive in the deep sea convert chemical energy to biomass through chemosynthesis.” - </w:t>
      </w:r>
      <w:hyperlink r:id="rId99" w:anchor=":~:text=Primary%20productivity%20is%20the%20rate%20at%20which%20biomass%20is%20produced,and%20eventually%20to%20plant%20tissue" w:history="1">
        <w:r w:rsidRPr="00ED3369">
          <w:rPr>
            <w:rStyle w:val="Hyperlink"/>
            <w:sz w:val="16"/>
            <w:szCs w:val="16"/>
          </w:rPr>
          <w:t>https://www.biologyonline.com/dictionary/primary-productivity#:~:text=Primary%20productivity%20is%20the%20rate%20at%20which%20biomass%20is%20produced,and%20eventually%20to%20plant%20tissue</w:t>
        </w:r>
      </w:hyperlink>
      <w:r w:rsidRPr="00ED3369">
        <w:rPr>
          <w:sz w:val="16"/>
          <w:szCs w:val="16"/>
        </w:rPr>
        <w:t>.</w:t>
      </w:r>
    </w:p>
  </w:footnote>
  <w:footnote w:id="122">
    <w:p w14:paraId="472B2B21" w14:textId="19A85562" w:rsidR="00B7418C" w:rsidRPr="00ED3369" w:rsidRDefault="00B7418C" w:rsidP="006E0DFC">
      <w:pPr>
        <w:spacing w:after="0"/>
        <w:rPr>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Williamson, C. E., Saros, J. E., &amp; Schindler, D. W. (2009) Sentinels of change. </w:t>
      </w:r>
      <w:r w:rsidRPr="00ED3369">
        <w:rPr>
          <w:i/>
          <w:sz w:val="16"/>
          <w:szCs w:val="16"/>
          <w:lang w:val="en-US"/>
        </w:rPr>
        <w:t>Science</w:t>
      </w:r>
      <w:r w:rsidRPr="00ED3369">
        <w:rPr>
          <w:sz w:val="16"/>
          <w:szCs w:val="16"/>
          <w:lang w:val="en-US"/>
        </w:rPr>
        <w:t xml:space="preserve"> </w:t>
      </w:r>
      <w:r w:rsidRPr="00ED3369">
        <w:rPr>
          <w:b/>
          <w:sz w:val="16"/>
          <w:szCs w:val="16"/>
          <w:lang w:val="en-US"/>
        </w:rPr>
        <w:t>323</w:t>
      </w:r>
      <w:r w:rsidRPr="00ED3369">
        <w:rPr>
          <w:sz w:val="16"/>
          <w:szCs w:val="16"/>
          <w:lang w:val="en-US"/>
        </w:rPr>
        <w:t xml:space="preserve">(5916), 887-888. </w:t>
      </w:r>
      <w:hyperlink r:id="rId100" w:history="1">
        <w:r w:rsidRPr="00ED3369">
          <w:rPr>
            <w:rStyle w:val="Hyperlink"/>
            <w:sz w:val="16"/>
            <w:szCs w:val="16"/>
            <w:lang w:val="en-US"/>
          </w:rPr>
          <w:t>https://doi.org/doi:10.1126/science.1169443</w:t>
        </w:r>
      </w:hyperlink>
      <w:r w:rsidRPr="00ED3369">
        <w:rPr>
          <w:rStyle w:val="Hyperlink"/>
          <w:color w:val="auto"/>
          <w:sz w:val="16"/>
          <w:szCs w:val="16"/>
          <w:u w:val="none"/>
          <w:lang w:val="en-US"/>
        </w:rPr>
        <w:t xml:space="preserve">; (2) Horner, T. J., et al. (2021) Bioactive trace metals and their isotopes as paleoproductivity proxies: An assessment using GEOTRACES-era data. </w:t>
      </w:r>
      <w:r w:rsidRPr="00ED3369">
        <w:rPr>
          <w:rStyle w:val="Hyperlink"/>
          <w:i/>
          <w:color w:val="auto"/>
          <w:sz w:val="16"/>
          <w:szCs w:val="16"/>
          <w:u w:val="none"/>
          <w:lang w:val="en-US"/>
        </w:rPr>
        <w:t>Global Biogeochemical Cycles</w:t>
      </w:r>
      <w:r w:rsidRPr="00ED3369">
        <w:rPr>
          <w:rStyle w:val="Hyperlink"/>
          <w:color w:val="auto"/>
          <w:sz w:val="16"/>
          <w:szCs w:val="16"/>
          <w:u w:val="none"/>
          <w:lang w:val="en-US"/>
        </w:rPr>
        <w:t xml:space="preserve"> </w:t>
      </w:r>
      <w:r w:rsidRPr="00ED3369">
        <w:rPr>
          <w:rStyle w:val="Hyperlink"/>
          <w:b/>
          <w:color w:val="auto"/>
          <w:sz w:val="16"/>
          <w:szCs w:val="16"/>
          <w:u w:val="none"/>
          <w:lang w:val="en-US"/>
        </w:rPr>
        <w:t>35</w:t>
      </w:r>
      <w:r w:rsidRPr="00ED3369">
        <w:rPr>
          <w:rStyle w:val="Hyperlink"/>
          <w:color w:val="auto"/>
          <w:sz w:val="16"/>
          <w:szCs w:val="16"/>
          <w:u w:val="none"/>
          <w:lang w:val="en-US"/>
        </w:rPr>
        <w:t>, e2020GB006814.</w:t>
      </w:r>
      <w:r w:rsidRPr="00077C67">
        <w:rPr>
          <w:rStyle w:val="Hyperlink"/>
          <w:color w:val="auto"/>
          <w:sz w:val="16"/>
          <w:szCs w:val="16"/>
          <w:u w:val="none"/>
          <w:lang w:val="en-US"/>
        </w:rPr>
        <w:t xml:space="preserve"> </w:t>
      </w:r>
      <w:hyperlink r:id="rId101" w:history="1">
        <w:r w:rsidRPr="00ED3369">
          <w:rPr>
            <w:rStyle w:val="Hyperlink"/>
            <w:sz w:val="16"/>
            <w:szCs w:val="16"/>
            <w:u w:val="none"/>
            <w:lang w:val="en-US"/>
          </w:rPr>
          <w:t>https://doi.org/10.1029/2020GB006814</w:t>
        </w:r>
      </w:hyperlink>
      <w:r w:rsidRPr="00ED3369">
        <w:rPr>
          <w:rStyle w:val="Hyperlink"/>
          <w:color w:val="auto"/>
          <w:sz w:val="16"/>
          <w:szCs w:val="16"/>
          <w:u w:val="none"/>
          <w:lang w:val="en-US"/>
        </w:rPr>
        <w:t xml:space="preserve">; (3) Waters, M. N., </w:t>
      </w:r>
      <w:r w:rsidR="0074228E" w:rsidRPr="00ED3369">
        <w:rPr>
          <w:rStyle w:val="Hyperlink"/>
          <w:color w:val="auto"/>
          <w:sz w:val="16"/>
          <w:szCs w:val="16"/>
          <w:u w:val="none"/>
          <w:lang w:val="en-US"/>
        </w:rPr>
        <w:t>et al</w:t>
      </w:r>
      <w:r w:rsidRPr="00ED3369">
        <w:rPr>
          <w:rStyle w:val="Hyperlink"/>
          <w:color w:val="auto"/>
          <w:sz w:val="16"/>
          <w:szCs w:val="16"/>
          <w:u w:val="none"/>
          <w:lang w:val="en-US"/>
        </w:rPr>
        <w:t xml:space="preserve">. (2021) Harmful algal blooms and cyanotoxins in Lake Amatitlán, Guatemala, coincided with ancient Maya occupation in the watershed. </w:t>
      </w:r>
      <w:r w:rsidRPr="00ED3369">
        <w:rPr>
          <w:rStyle w:val="Hyperlink"/>
          <w:i/>
          <w:color w:val="auto"/>
          <w:sz w:val="16"/>
          <w:szCs w:val="16"/>
          <w:u w:val="none"/>
          <w:lang w:val="en-US"/>
        </w:rPr>
        <w:t>PNAS</w:t>
      </w:r>
      <w:r w:rsidRPr="00ED3369">
        <w:rPr>
          <w:rStyle w:val="Hyperlink"/>
          <w:color w:val="auto"/>
          <w:sz w:val="16"/>
          <w:szCs w:val="16"/>
          <w:u w:val="none"/>
          <w:lang w:val="en-US"/>
        </w:rPr>
        <w:t xml:space="preserve"> </w:t>
      </w:r>
      <w:r w:rsidRPr="00ED3369">
        <w:rPr>
          <w:rStyle w:val="Hyperlink"/>
          <w:b/>
          <w:color w:val="auto"/>
          <w:sz w:val="16"/>
          <w:szCs w:val="16"/>
          <w:u w:val="none"/>
          <w:lang w:val="en-US"/>
        </w:rPr>
        <w:t>118</w:t>
      </w:r>
      <w:r w:rsidRPr="00ED3369">
        <w:rPr>
          <w:rStyle w:val="Hyperlink"/>
          <w:color w:val="auto"/>
          <w:sz w:val="16"/>
          <w:szCs w:val="16"/>
          <w:u w:val="none"/>
          <w:lang w:val="en-US"/>
        </w:rPr>
        <w:t xml:space="preserve">(48), e2109919118. </w:t>
      </w:r>
      <w:hyperlink r:id="rId102" w:history="1">
        <w:r w:rsidRPr="00ED3369">
          <w:rPr>
            <w:rStyle w:val="Hyperlink"/>
            <w:sz w:val="16"/>
            <w:szCs w:val="16"/>
            <w:u w:val="none"/>
            <w:lang w:val="en-US"/>
          </w:rPr>
          <w:t>https://doi.org/doi:10.1073/pnas.2109919118</w:t>
        </w:r>
      </w:hyperlink>
      <w:r w:rsidRPr="00ED3369">
        <w:rPr>
          <w:rStyle w:val="Hyperlink"/>
          <w:color w:val="auto"/>
          <w:sz w:val="16"/>
          <w:szCs w:val="16"/>
          <w:u w:val="none"/>
          <w:lang w:val="en-US"/>
        </w:rPr>
        <w:t xml:space="preserve">; (4) Zhu, J., Mingram, J., &amp; Brauer, A. (2013) Early Holocene aeolian dust accumulation in northeast China recorded in varved sediments from Lake Sihailongwan. </w:t>
      </w:r>
      <w:r w:rsidRPr="00ED3369">
        <w:rPr>
          <w:rStyle w:val="Hyperlink"/>
          <w:i/>
          <w:color w:val="auto"/>
          <w:sz w:val="16"/>
          <w:szCs w:val="16"/>
          <w:u w:val="none"/>
          <w:lang w:val="en-US"/>
        </w:rPr>
        <w:t>Quaternary International</w:t>
      </w:r>
      <w:r w:rsidRPr="00ED3369">
        <w:rPr>
          <w:rStyle w:val="Hyperlink"/>
          <w:color w:val="auto"/>
          <w:sz w:val="16"/>
          <w:szCs w:val="16"/>
          <w:u w:val="none"/>
          <w:lang w:val="en-US"/>
        </w:rPr>
        <w:t xml:space="preserve"> </w:t>
      </w:r>
      <w:r w:rsidRPr="00ED3369">
        <w:rPr>
          <w:rStyle w:val="Hyperlink"/>
          <w:b/>
          <w:bCs/>
          <w:color w:val="auto"/>
          <w:sz w:val="16"/>
          <w:szCs w:val="16"/>
          <w:u w:val="none"/>
          <w:lang w:val="en-US"/>
        </w:rPr>
        <w:t>290-291</w:t>
      </w:r>
      <w:r w:rsidRPr="00ED3369">
        <w:rPr>
          <w:rStyle w:val="Hyperlink"/>
          <w:color w:val="auto"/>
          <w:sz w:val="16"/>
          <w:szCs w:val="16"/>
          <w:u w:val="none"/>
          <w:lang w:val="en-US"/>
        </w:rPr>
        <w:t xml:space="preserve">, 299-312; (5) Zaarur S., </w:t>
      </w:r>
      <w:r w:rsidR="0074228E" w:rsidRPr="00ED3369">
        <w:rPr>
          <w:rStyle w:val="Hyperlink"/>
          <w:color w:val="auto"/>
          <w:sz w:val="16"/>
          <w:szCs w:val="16"/>
          <w:u w:val="none"/>
          <w:lang w:val="en-US"/>
        </w:rPr>
        <w:t>et al</w:t>
      </w:r>
      <w:r w:rsidRPr="00ED3369">
        <w:rPr>
          <w:rStyle w:val="Hyperlink"/>
          <w:color w:val="auto"/>
          <w:sz w:val="16"/>
          <w:szCs w:val="16"/>
          <w:u w:val="none"/>
          <w:lang w:val="en-US"/>
        </w:rPr>
        <w:t xml:space="preserve">. (2018) Late Quaternary climate in southern China deduced from Sr–Nd isotopes of Huguangyan Maar sediments. </w:t>
      </w:r>
      <w:r w:rsidRPr="00ED3369">
        <w:rPr>
          <w:rStyle w:val="Hyperlink"/>
          <w:i/>
          <w:color w:val="auto"/>
          <w:sz w:val="16"/>
          <w:szCs w:val="16"/>
          <w:u w:val="none"/>
          <w:lang w:val="en-US"/>
        </w:rPr>
        <w:t>Earth Planet. Sci. Lett</w:t>
      </w:r>
      <w:r w:rsidRPr="00ED3369">
        <w:rPr>
          <w:rStyle w:val="Hyperlink"/>
          <w:color w:val="auto"/>
          <w:sz w:val="16"/>
          <w:szCs w:val="16"/>
          <w:u w:val="none"/>
          <w:lang w:val="en-US"/>
        </w:rPr>
        <w:t xml:space="preserve">. </w:t>
      </w:r>
      <w:r w:rsidRPr="00ED3369">
        <w:rPr>
          <w:rStyle w:val="Hyperlink"/>
          <w:b/>
          <w:color w:val="auto"/>
          <w:sz w:val="16"/>
          <w:szCs w:val="16"/>
          <w:u w:val="none"/>
          <w:lang w:val="en-US"/>
        </w:rPr>
        <w:t>496</w:t>
      </w:r>
      <w:r w:rsidRPr="00ED3369">
        <w:rPr>
          <w:rStyle w:val="Hyperlink"/>
          <w:color w:val="auto"/>
          <w:sz w:val="16"/>
          <w:szCs w:val="16"/>
          <w:u w:val="none"/>
          <w:lang w:val="en-US"/>
        </w:rPr>
        <w:t xml:space="preserve">, 10–19; (6) Magny M., et al. (2007). Early-Holocene climatic oscillations recorded by lake-level fluctuations in west-central Europe and in central Italy. </w:t>
      </w:r>
      <w:r w:rsidRPr="00ED3369">
        <w:rPr>
          <w:rStyle w:val="Hyperlink"/>
          <w:i/>
          <w:color w:val="auto"/>
          <w:sz w:val="16"/>
          <w:szCs w:val="16"/>
          <w:u w:val="none"/>
          <w:lang w:val="en-US"/>
        </w:rPr>
        <w:t>Quaternary Science Reviews</w:t>
      </w:r>
      <w:r w:rsidRPr="00ED3369">
        <w:rPr>
          <w:rStyle w:val="Hyperlink"/>
          <w:color w:val="auto"/>
          <w:sz w:val="16"/>
          <w:szCs w:val="16"/>
          <w:u w:val="none"/>
          <w:lang w:val="en-US"/>
        </w:rPr>
        <w:t xml:space="preserve"> </w:t>
      </w:r>
      <w:r w:rsidRPr="00ED3369">
        <w:rPr>
          <w:rStyle w:val="Hyperlink"/>
          <w:b/>
          <w:color w:val="auto"/>
          <w:sz w:val="16"/>
          <w:szCs w:val="16"/>
          <w:u w:val="none"/>
          <w:lang w:val="en-US"/>
        </w:rPr>
        <w:t>26</w:t>
      </w:r>
      <w:r w:rsidRPr="00ED3369">
        <w:rPr>
          <w:rStyle w:val="Hyperlink"/>
          <w:color w:val="auto"/>
          <w:sz w:val="16"/>
          <w:szCs w:val="16"/>
          <w:u w:val="none"/>
          <w:lang w:val="en-US"/>
        </w:rPr>
        <w:t xml:space="preserve">(15), 1951-1964; (7) Wagner, B., et al. (2019) Mediterranean winter rainfall in phase with African monsoons during the past 1.36 million years. </w:t>
      </w:r>
      <w:r w:rsidRPr="00ED3369">
        <w:rPr>
          <w:rStyle w:val="Hyperlink"/>
          <w:i/>
          <w:color w:val="auto"/>
          <w:sz w:val="16"/>
          <w:szCs w:val="16"/>
          <w:u w:val="none"/>
          <w:lang w:val="en-US"/>
        </w:rPr>
        <w:t>Nature</w:t>
      </w:r>
      <w:r w:rsidRPr="00ED3369">
        <w:rPr>
          <w:rStyle w:val="Hyperlink"/>
          <w:color w:val="auto"/>
          <w:sz w:val="16"/>
          <w:szCs w:val="16"/>
          <w:u w:val="none"/>
          <w:lang w:val="en-US"/>
        </w:rPr>
        <w:t xml:space="preserve"> </w:t>
      </w:r>
      <w:r w:rsidRPr="00ED3369">
        <w:rPr>
          <w:rStyle w:val="Hyperlink"/>
          <w:b/>
          <w:color w:val="auto"/>
          <w:sz w:val="16"/>
          <w:szCs w:val="16"/>
          <w:u w:val="none"/>
          <w:lang w:val="en-US"/>
        </w:rPr>
        <w:t>573</w:t>
      </w:r>
      <w:r w:rsidRPr="00ED3369">
        <w:rPr>
          <w:rStyle w:val="Hyperlink"/>
          <w:color w:val="auto"/>
          <w:sz w:val="16"/>
          <w:szCs w:val="16"/>
          <w:u w:val="none"/>
          <w:lang w:val="en-US"/>
        </w:rPr>
        <w:t xml:space="preserve">, 256–260 </w:t>
      </w:r>
      <w:hyperlink r:id="rId103" w:history="1">
        <w:r w:rsidRPr="00ED3369">
          <w:rPr>
            <w:rStyle w:val="Hyperlink"/>
            <w:sz w:val="16"/>
            <w:szCs w:val="16"/>
            <w:lang w:val="en-US"/>
          </w:rPr>
          <w:t>https://doi.org/10.1038/s41586-019-1529-0</w:t>
        </w:r>
      </w:hyperlink>
      <w:r w:rsidRPr="00ED3369">
        <w:rPr>
          <w:rStyle w:val="Hyperlink"/>
          <w:color w:val="auto"/>
          <w:sz w:val="16"/>
          <w:szCs w:val="16"/>
          <w:u w:val="none"/>
          <w:lang w:val="en-US"/>
        </w:rPr>
        <w:t xml:space="preserve"> </w:t>
      </w:r>
      <w:r w:rsidR="00F50382">
        <w:rPr>
          <w:rStyle w:val="Hyperlink"/>
          <w:color w:val="auto"/>
          <w:sz w:val="16"/>
          <w:szCs w:val="16"/>
          <w:u w:val="none"/>
          <w:lang w:val="en-US"/>
        </w:rPr>
        <w:t xml:space="preserve">; (8) </w:t>
      </w:r>
      <w:r w:rsidR="00F50382" w:rsidRPr="00F50382">
        <w:rPr>
          <w:rStyle w:val="Hyperlink"/>
          <w:color w:val="auto"/>
          <w:sz w:val="16"/>
          <w:szCs w:val="16"/>
          <w:u w:val="none"/>
          <w:lang w:val="en-US"/>
        </w:rPr>
        <w:t xml:space="preserve">Ariztegui, D., Thomas, C. &amp; Vuillemin, A. </w:t>
      </w:r>
      <w:r w:rsidR="00F50382">
        <w:rPr>
          <w:rStyle w:val="Hyperlink"/>
          <w:color w:val="auto"/>
          <w:sz w:val="16"/>
          <w:szCs w:val="16"/>
          <w:u w:val="none"/>
          <w:lang w:val="en-US"/>
        </w:rPr>
        <w:t xml:space="preserve">(2015) </w:t>
      </w:r>
      <w:r w:rsidR="00F50382" w:rsidRPr="00F50382">
        <w:rPr>
          <w:rStyle w:val="Hyperlink"/>
          <w:color w:val="auto"/>
          <w:sz w:val="16"/>
          <w:szCs w:val="16"/>
          <w:u w:val="none"/>
          <w:lang w:val="en-US"/>
        </w:rPr>
        <w:t xml:space="preserve">Present and future of subsurface biosphere studies in lacustrine sediments through scientific drilling. Int </w:t>
      </w:r>
      <w:r w:rsidR="00F50382" w:rsidRPr="00F50382">
        <w:rPr>
          <w:rStyle w:val="Hyperlink"/>
          <w:i/>
          <w:iCs/>
          <w:color w:val="auto"/>
          <w:sz w:val="16"/>
          <w:szCs w:val="16"/>
          <w:u w:val="none"/>
          <w:lang w:val="en-US"/>
        </w:rPr>
        <w:t>J Earth Sci</w:t>
      </w:r>
      <w:r w:rsidR="00F50382">
        <w:rPr>
          <w:rStyle w:val="Hyperlink"/>
          <w:color w:val="auto"/>
          <w:sz w:val="16"/>
          <w:szCs w:val="16"/>
          <w:u w:val="none"/>
          <w:lang w:val="en-US"/>
        </w:rPr>
        <w:t>.</w:t>
      </w:r>
      <w:r w:rsidR="00F50382" w:rsidRPr="00F50382">
        <w:rPr>
          <w:rStyle w:val="Hyperlink"/>
          <w:color w:val="auto"/>
          <w:sz w:val="16"/>
          <w:szCs w:val="16"/>
          <w:u w:val="none"/>
          <w:lang w:val="en-US"/>
        </w:rPr>
        <w:t xml:space="preserve"> </w:t>
      </w:r>
      <w:r w:rsidR="00F50382" w:rsidRPr="00F50382">
        <w:rPr>
          <w:rStyle w:val="Hyperlink"/>
          <w:b/>
          <w:bCs/>
          <w:color w:val="auto"/>
          <w:sz w:val="16"/>
          <w:szCs w:val="16"/>
          <w:u w:val="none"/>
          <w:lang w:val="en-US"/>
        </w:rPr>
        <w:t>104</w:t>
      </w:r>
      <w:r w:rsidR="00F50382" w:rsidRPr="00F50382">
        <w:rPr>
          <w:rStyle w:val="Hyperlink"/>
          <w:color w:val="auto"/>
          <w:sz w:val="16"/>
          <w:szCs w:val="16"/>
          <w:u w:val="none"/>
          <w:lang w:val="en-US"/>
        </w:rPr>
        <w:t xml:space="preserve">, 1655–1665. </w:t>
      </w:r>
      <w:hyperlink r:id="rId104" w:history="1">
        <w:r w:rsidR="00F50382" w:rsidRPr="004A2DA1">
          <w:rPr>
            <w:rStyle w:val="Hyperlink"/>
            <w:sz w:val="16"/>
            <w:szCs w:val="16"/>
            <w:lang w:val="en-US"/>
          </w:rPr>
          <w:t>https://doi.org/10.1007/s00531-015-1148-4</w:t>
        </w:r>
      </w:hyperlink>
      <w:r w:rsidR="00F50382">
        <w:rPr>
          <w:rStyle w:val="Hyperlink"/>
          <w:color w:val="auto"/>
          <w:sz w:val="16"/>
          <w:szCs w:val="16"/>
          <w:u w:val="none"/>
          <w:lang w:val="en-US"/>
        </w:rPr>
        <w:t xml:space="preserve"> </w:t>
      </w:r>
      <w:r w:rsidR="00FC7D3C">
        <w:rPr>
          <w:rStyle w:val="Hyperlink"/>
          <w:color w:val="auto"/>
          <w:sz w:val="16"/>
          <w:szCs w:val="16"/>
          <w:u w:val="none"/>
          <w:lang w:val="en-US"/>
        </w:rPr>
        <w:t xml:space="preserve">; </w:t>
      </w:r>
    </w:p>
  </w:footnote>
  <w:footnote w:id="123">
    <w:p w14:paraId="558424CE" w14:textId="1DCB653A" w:rsidR="00B7418C" w:rsidRPr="00ED3369" w:rsidRDefault="00B7418C" w:rsidP="00770896">
      <w:pPr>
        <w:spacing w:after="0"/>
        <w:rPr>
          <w:rFonts w:asciiTheme="minorHAnsi" w:hAnsiTheme="minorHAnsi" w:cstheme="minorHAnsi"/>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Ji, J., Shen, J., Balsam, W., Chen, J., Liu, L., &amp; Liu, X. (2005). Asian monsoon oscillations in the northeastern Qinghai–Tibet Plateau since the late glacial as interpreted from visible reflectance of Qinghai Lake sediments. </w:t>
      </w:r>
      <w:r w:rsidRPr="00ED3369">
        <w:rPr>
          <w:i/>
          <w:sz w:val="16"/>
          <w:szCs w:val="16"/>
          <w:lang w:val="en-US"/>
        </w:rPr>
        <w:t>Earth Planetary Science Letters</w:t>
      </w:r>
      <w:r w:rsidRPr="00ED3369">
        <w:rPr>
          <w:sz w:val="16"/>
          <w:szCs w:val="16"/>
          <w:lang w:val="en-US"/>
        </w:rPr>
        <w:t xml:space="preserve"> </w:t>
      </w:r>
      <w:r w:rsidRPr="00ED3369">
        <w:rPr>
          <w:b/>
          <w:sz w:val="16"/>
          <w:szCs w:val="16"/>
          <w:lang w:val="en-US"/>
        </w:rPr>
        <w:t>233</w:t>
      </w:r>
      <w:r w:rsidRPr="00ED3369">
        <w:rPr>
          <w:sz w:val="16"/>
          <w:szCs w:val="16"/>
          <w:lang w:val="en-US"/>
        </w:rPr>
        <w:t xml:space="preserve">(1), 61-70. </w:t>
      </w:r>
      <w:r w:rsidR="00C83A6E" w:rsidRPr="00ED3369">
        <w:rPr>
          <w:sz w:val="16"/>
          <w:szCs w:val="16"/>
          <w:lang w:val="en-US"/>
        </w:rPr>
        <w:t xml:space="preserve">  </w:t>
      </w:r>
      <w:bookmarkStart w:id="5" w:name="_Hlk156160793"/>
      <w:r w:rsidR="00C83A6E" w:rsidRPr="00ED3369">
        <w:rPr>
          <w:rStyle w:val="anchor-text"/>
          <w:rFonts w:asciiTheme="minorHAnsi" w:hAnsiTheme="minorHAnsi" w:cstheme="minorHAnsi"/>
          <w:color w:val="1F1F1F"/>
          <w:sz w:val="16"/>
          <w:szCs w:val="16"/>
        </w:rPr>
        <w:fldChar w:fldCharType="begin"/>
      </w:r>
      <w:r w:rsidR="00C83A6E" w:rsidRPr="00ED3369">
        <w:rPr>
          <w:rStyle w:val="anchor-text"/>
          <w:rFonts w:asciiTheme="minorHAnsi" w:hAnsiTheme="minorHAnsi" w:cstheme="minorHAnsi"/>
          <w:color w:val="1F1F1F"/>
          <w:sz w:val="16"/>
          <w:szCs w:val="16"/>
        </w:rPr>
        <w:instrText xml:space="preserve"> HYPERLINK "https://doi.org/10.1016/j.epsl.2005.02.025" </w:instrText>
      </w:r>
      <w:r w:rsidR="00C83A6E" w:rsidRPr="00ED3369">
        <w:rPr>
          <w:rStyle w:val="anchor-text"/>
          <w:rFonts w:asciiTheme="minorHAnsi" w:hAnsiTheme="minorHAnsi" w:cstheme="minorHAnsi"/>
          <w:color w:val="1F1F1F"/>
          <w:sz w:val="16"/>
          <w:szCs w:val="16"/>
        </w:rPr>
        <w:fldChar w:fldCharType="separate"/>
      </w:r>
      <w:r w:rsidR="00C83A6E" w:rsidRPr="00ED3369">
        <w:rPr>
          <w:rStyle w:val="Hyperlink"/>
          <w:rFonts w:asciiTheme="minorHAnsi" w:hAnsiTheme="minorHAnsi" w:cstheme="minorHAnsi"/>
          <w:sz w:val="16"/>
          <w:szCs w:val="16"/>
        </w:rPr>
        <w:t>https://doi.org/10.1016/j.epsl.2005.02.025</w:t>
      </w:r>
      <w:r w:rsidR="00C83A6E" w:rsidRPr="00ED3369">
        <w:rPr>
          <w:rStyle w:val="anchor-text"/>
          <w:rFonts w:asciiTheme="minorHAnsi" w:hAnsiTheme="minorHAnsi" w:cstheme="minorHAnsi"/>
          <w:color w:val="1F1F1F"/>
          <w:sz w:val="16"/>
          <w:szCs w:val="16"/>
        </w:rPr>
        <w:fldChar w:fldCharType="end"/>
      </w:r>
      <w:bookmarkEnd w:id="5"/>
      <w:r w:rsidR="00C83A6E" w:rsidRPr="00ED3369">
        <w:rPr>
          <w:rFonts w:asciiTheme="minorHAnsi" w:hAnsiTheme="minorHAnsi" w:cstheme="minorHAnsi"/>
          <w:sz w:val="16"/>
          <w:szCs w:val="16"/>
          <w:lang w:val="en-US"/>
        </w:rPr>
        <w:t xml:space="preserve">  </w:t>
      </w:r>
    </w:p>
  </w:footnote>
  <w:footnote w:id="124">
    <w:p w14:paraId="14D28653" w14:textId="147C5FB2" w:rsidR="005A7CE5" w:rsidRPr="00ED3369" w:rsidRDefault="005A7CE5">
      <w:pPr>
        <w:pStyle w:val="FootnoteText"/>
        <w:rPr>
          <w:sz w:val="16"/>
          <w:szCs w:val="16"/>
          <w:lang w:val="en-US"/>
        </w:rPr>
      </w:pPr>
      <w:r w:rsidRPr="00ED3369">
        <w:rPr>
          <w:rStyle w:val="FootnoteReference"/>
          <w:sz w:val="16"/>
          <w:szCs w:val="16"/>
        </w:rPr>
        <w:footnoteRef/>
      </w:r>
      <w:r w:rsidRPr="00ED3369">
        <w:rPr>
          <w:sz w:val="16"/>
          <w:szCs w:val="16"/>
        </w:rPr>
        <w:t xml:space="preserve"> OECD: Eutrophication of Waters. Monitoring, Assessment and Control. — 154 pp. Paris</w:t>
      </w:r>
      <w:r w:rsidRPr="00ED3369">
        <w:rPr>
          <w:sz w:val="16"/>
          <w:szCs w:val="16"/>
          <w:lang w:val="en-US"/>
        </w:rPr>
        <w:t xml:space="preserve">. </w:t>
      </w:r>
    </w:p>
  </w:footnote>
  <w:footnote w:id="125">
    <w:p w14:paraId="078FEB89" w14:textId="4E8EA3E7" w:rsidR="00B7418C" w:rsidRPr="00ED3369" w:rsidRDefault="00B7418C">
      <w:pPr>
        <w:pStyle w:val="FootnoteText"/>
        <w:rPr>
          <w:sz w:val="16"/>
          <w:szCs w:val="16"/>
        </w:rPr>
      </w:pPr>
      <w:r w:rsidRPr="00ED3369">
        <w:rPr>
          <w:rStyle w:val="FootnoteReference"/>
          <w:sz w:val="16"/>
          <w:szCs w:val="16"/>
        </w:rPr>
        <w:footnoteRef/>
      </w:r>
      <w:r w:rsidRPr="00ED3369">
        <w:rPr>
          <w:sz w:val="16"/>
          <w:szCs w:val="16"/>
        </w:rPr>
        <w:t xml:space="preserve"> </w:t>
      </w:r>
      <w:r w:rsidRPr="00ED3369">
        <w:rPr>
          <w:sz w:val="16"/>
          <w:szCs w:val="16"/>
          <w:lang w:val="en-US"/>
        </w:rPr>
        <w:t>Total phosphorus = the concentrations pf P dissolved in the water, as indicator to the level of nutrients in the water</w:t>
      </w:r>
    </w:p>
  </w:footnote>
  <w:footnote w:id="126">
    <w:p w14:paraId="369D5907" w14:textId="19625A47" w:rsidR="00B7418C" w:rsidRPr="00ED3369" w:rsidRDefault="00B7418C">
      <w:pPr>
        <w:pStyle w:val="FootnoteText"/>
        <w:rPr>
          <w:sz w:val="16"/>
          <w:szCs w:val="16"/>
        </w:rPr>
      </w:pPr>
      <w:r w:rsidRPr="00ED3369">
        <w:rPr>
          <w:rStyle w:val="FootnoteReference"/>
          <w:sz w:val="16"/>
          <w:szCs w:val="16"/>
        </w:rPr>
        <w:footnoteRef/>
      </w:r>
      <w:r w:rsidRPr="00ED3369">
        <w:rPr>
          <w:sz w:val="16"/>
          <w:szCs w:val="16"/>
        </w:rPr>
        <w:t xml:space="preserve"> </w:t>
      </w:r>
      <w:r w:rsidRPr="00ED3369">
        <w:rPr>
          <w:sz w:val="16"/>
          <w:szCs w:val="16"/>
          <w:lang w:val="en-US"/>
        </w:rPr>
        <w:t>“</w:t>
      </w:r>
      <w:r w:rsidRPr="00ED3369">
        <w:rPr>
          <w:sz w:val="16"/>
          <w:szCs w:val="16"/>
        </w:rPr>
        <w:t xml:space="preserve">Chlorophyll a is the predominant type of chlorophyll found in green plants and algae </w:t>
      </w:r>
      <w:r w:rsidRPr="00ED3369">
        <w:rPr>
          <w:sz w:val="16"/>
          <w:szCs w:val="16"/>
          <w:lang w:val="en-US"/>
        </w:rPr>
        <w:t>that</w:t>
      </w:r>
      <w:r w:rsidRPr="00ED3369">
        <w:rPr>
          <w:sz w:val="16"/>
          <w:szCs w:val="16"/>
        </w:rPr>
        <w:t xml:space="preserve"> allows </w:t>
      </w:r>
      <w:r w:rsidRPr="00ED3369">
        <w:rPr>
          <w:sz w:val="16"/>
          <w:szCs w:val="16"/>
          <w:lang w:val="en-US"/>
        </w:rPr>
        <w:t>them</w:t>
      </w:r>
      <w:r w:rsidRPr="00ED3369">
        <w:rPr>
          <w:sz w:val="16"/>
          <w:szCs w:val="16"/>
        </w:rPr>
        <w:t xml:space="preserve"> to photosynthesize, i.e., use sunlight to convert simple molecules into organic compounds</w:t>
      </w:r>
      <w:r w:rsidRPr="00ED3369">
        <w:rPr>
          <w:sz w:val="16"/>
          <w:szCs w:val="16"/>
          <w:lang w:val="en-US"/>
        </w:rPr>
        <w:t xml:space="preserve">” - </w:t>
      </w:r>
      <w:hyperlink r:id="rId105" w:anchor=":~:text=What%20is%20chlorophyll%20a%3F,in%20green%20plants%20and%20algae" w:history="1">
        <w:r w:rsidRPr="00ED3369">
          <w:rPr>
            <w:rStyle w:val="Hyperlink"/>
            <w:sz w:val="16"/>
            <w:szCs w:val="16"/>
            <w:lang w:val="en-US"/>
          </w:rPr>
          <w:t>https://www.epa.gov/national-aquatic-resource-surveys/indicators-chlorophyll#:~:text=What%20is%20chlorophyll%20a%3F,in%20green%20plants%20and%20algae</w:t>
        </w:r>
      </w:hyperlink>
      <w:r w:rsidRPr="00ED3369">
        <w:rPr>
          <w:sz w:val="16"/>
          <w:szCs w:val="16"/>
          <w:lang w:val="en-US"/>
        </w:rPr>
        <w:t xml:space="preserve">.  </w:t>
      </w:r>
    </w:p>
  </w:footnote>
  <w:footnote w:id="127">
    <w:p w14:paraId="13F21279" w14:textId="3547EC58" w:rsidR="00B7418C" w:rsidRPr="00ED3369" w:rsidRDefault="00B7418C">
      <w:pPr>
        <w:pStyle w:val="FootnoteText"/>
        <w:rPr>
          <w:sz w:val="16"/>
          <w:szCs w:val="16"/>
        </w:rPr>
      </w:pPr>
      <w:r w:rsidRPr="00ED3369">
        <w:rPr>
          <w:rStyle w:val="FootnoteReference"/>
          <w:sz w:val="16"/>
          <w:szCs w:val="16"/>
        </w:rPr>
        <w:footnoteRef/>
      </w:r>
      <w:r w:rsidRPr="00ED3369">
        <w:rPr>
          <w:sz w:val="16"/>
          <w:szCs w:val="16"/>
        </w:rPr>
        <w:t xml:space="preserve"> </w:t>
      </w:r>
      <w:r w:rsidRPr="00ED3369">
        <w:rPr>
          <w:sz w:val="16"/>
          <w:szCs w:val="16"/>
          <w:lang w:val="en-US"/>
        </w:rPr>
        <w:t xml:space="preserve">“A Secchi disk is an 8-inch (20 cm) disk with alternating black and white quadrants. It is lowered into the water of a lake until it can no longer be seen by the observer. This depth of disappearance, called the Secchi depth, is a measure of the transparency of the water.” - </w:t>
      </w:r>
      <w:hyperlink r:id="rId106" w:history="1">
        <w:r w:rsidRPr="00ED3369">
          <w:rPr>
            <w:rStyle w:val="Hyperlink"/>
            <w:sz w:val="16"/>
            <w:szCs w:val="16"/>
            <w:lang w:val="en-US"/>
          </w:rPr>
          <w:t>https://www.nalms.org/secchidipin/monitoring-methods/the-secchi-disk/what-is-a-secchi-disk/</w:t>
        </w:r>
      </w:hyperlink>
      <w:r w:rsidRPr="00ED3369">
        <w:rPr>
          <w:sz w:val="16"/>
          <w:szCs w:val="16"/>
          <w:lang w:val="en-US"/>
        </w:rPr>
        <w:t xml:space="preserve"> </w:t>
      </w:r>
    </w:p>
  </w:footnote>
  <w:footnote w:id="128">
    <w:p w14:paraId="3DD85C50" w14:textId="1C1EAD54" w:rsidR="00C20EA2" w:rsidRPr="00C20EA2" w:rsidRDefault="00C20EA2" w:rsidP="00C20EA2">
      <w:pPr>
        <w:pStyle w:val="FootnoteText"/>
        <w:rPr>
          <w:sz w:val="16"/>
          <w:szCs w:val="16"/>
          <w:rtl/>
          <w:lang w:val="en-US"/>
        </w:rPr>
      </w:pPr>
      <w:r w:rsidRPr="00C20EA2">
        <w:rPr>
          <w:rStyle w:val="FootnoteReference"/>
          <w:sz w:val="16"/>
          <w:szCs w:val="16"/>
        </w:rPr>
        <w:footnoteRef/>
      </w:r>
      <w:r w:rsidRPr="00C20EA2">
        <w:rPr>
          <w:sz w:val="16"/>
          <w:szCs w:val="16"/>
        </w:rPr>
        <w:t xml:space="preserve"> </w:t>
      </w:r>
      <w:r w:rsidR="00D27480">
        <w:rPr>
          <w:sz w:val="16"/>
          <w:szCs w:val="16"/>
          <w:lang w:val="en-US"/>
        </w:rPr>
        <w:t xml:space="preserve">(1) </w:t>
      </w:r>
      <w:r w:rsidRPr="00C20EA2">
        <w:rPr>
          <w:sz w:val="16"/>
          <w:szCs w:val="16"/>
        </w:rPr>
        <w:t>Soranno</w:t>
      </w:r>
      <w:r w:rsidRPr="00C20EA2">
        <w:rPr>
          <w:sz w:val="16"/>
          <w:szCs w:val="16"/>
          <w:lang w:val="en-US"/>
        </w:rPr>
        <w:t xml:space="preserve">, </w:t>
      </w:r>
      <w:r w:rsidRPr="00C20EA2">
        <w:rPr>
          <w:sz w:val="16"/>
          <w:szCs w:val="16"/>
        </w:rPr>
        <w:t>P. A. et al.</w:t>
      </w:r>
      <w:r w:rsidRPr="00C20EA2">
        <w:rPr>
          <w:sz w:val="16"/>
          <w:szCs w:val="16"/>
          <w:lang w:val="en-US"/>
        </w:rPr>
        <w:t xml:space="preserve"> (2025) </w:t>
      </w:r>
      <w:r w:rsidRPr="00C20EA2">
        <w:rPr>
          <w:sz w:val="16"/>
          <w:szCs w:val="16"/>
        </w:rPr>
        <w:t>Abrupt changes in algal biomass of thousands of US lakes are related to climate and are more likely in low-disturbance</w:t>
      </w:r>
      <w:r w:rsidRPr="00C20EA2">
        <w:rPr>
          <w:sz w:val="16"/>
          <w:szCs w:val="16"/>
          <w:lang w:val="en-US"/>
        </w:rPr>
        <w:t xml:space="preserve"> </w:t>
      </w:r>
      <w:r w:rsidRPr="00C20EA2">
        <w:rPr>
          <w:sz w:val="16"/>
          <w:szCs w:val="16"/>
        </w:rPr>
        <w:t xml:space="preserve">watersheds. </w:t>
      </w:r>
      <w:r w:rsidRPr="00C20EA2">
        <w:rPr>
          <w:i/>
          <w:iCs/>
          <w:sz w:val="16"/>
          <w:szCs w:val="16"/>
          <w:lang w:val="en-US"/>
        </w:rPr>
        <w:t>PNAS</w:t>
      </w:r>
      <w:r w:rsidRPr="00C20EA2">
        <w:rPr>
          <w:sz w:val="16"/>
          <w:szCs w:val="16"/>
        </w:rPr>
        <w:t xml:space="preserve"> </w:t>
      </w:r>
      <w:r w:rsidRPr="00C20EA2">
        <w:rPr>
          <w:b/>
          <w:bCs/>
          <w:sz w:val="16"/>
          <w:szCs w:val="16"/>
        </w:rPr>
        <w:t>122</w:t>
      </w:r>
      <w:r w:rsidRPr="00C20EA2">
        <w:rPr>
          <w:sz w:val="16"/>
          <w:szCs w:val="16"/>
        </w:rPr>
        <w:t>, e2416172122</w:t>
      </w:r>
      <w:r w:rsidRPr="00C20EA2">
        <w:rPr>
          <w:sz w:val="16"/>
          <w:szCs w:val="16"/>
          <w:lang w:val="en-US"/>
        </w:rPr>
        <w:t xml:space="preserve">. </w:t>
      </w:r>
      <w:hyperlink r:id="rId107" w:history="1">
        <w:r w:rsidRPr="00C20EA2">
          <w:rPr>
            <w:rStyle w:val="Hyperlink"/>
            <w:sz w:val="16"/>
            <w:szCs w:val="16"/>
            <w:lang w:val="en-US"/>
          </w:rPr>
          <w:t>https://www.pnas.org/doi/10.1073/pnas.2416172122</w:t>
        </w:r>
      </w:hyperlink>
      <w:r w:rsidRPr="00C20EA2">
        <w:rPr>
          <w:sz w:val="16"/>
          <w:szCs w:val="16"/>
          <w:lang w:val="en-US"/>
        </w:rPr>
        <w:t xml:space="preserve"> </w:t>
      </w:r>
      <w:r w:rsidR="00D27480">
        <w:rPr>
          <w:sz w:val="16"/>
          <w:szCs w:val="16"/>
          <w:lang w:val="en-US"/>
        </w:rPr>
        <w:t xml:space="preserve">; (2) </w:t>
      </w:r>
      <w:r w:rsidR="00F53D81" w:rsidRPr="00F53D81">
        <w:rPr>
          <w:sz w:val="16"/>
          <w:szCs w:val="16"/>
          <w:lang w:val="en-US"/>
        </w:rPr>
        <w:t xml:space="preserve">Carpenter, S. R. (2025)  A continental view of climate effects on lakes, PNAS 122 (15) e2502695122, </w:t>
      </w:r>
      <w:hyperlink r:id="rId108" w:history="1">
        <w:r w:rsidR="00F53D81" w:rsidRPr="000D3929">
          <w:rPr>
            <w:rStyle w:val="Hyperlink"/>
            <w:sz w:val="16"/>
            <w:szCs w:val="16"/>
            <w:lang w:val="en-US"/>
          </w:rPr>
          <w:t>https://doi.org/10.1073/pnas.2502695122</w:t>
        </w:r>
      </w:hyperlink>
      <w:r w:rsidR="00F53D81">
        <w:rPr>
          <w:sz w:val="16"/>
          <w:szCs w:val="16"/>
          <w:lang w:val="en-US"/>
        </w:rPr>
        <w:t xml:space="preserve"> </w:t>
      </w:r>
    </w:p>
  </w:footnote>
  <w:footnote w:id="129">
    <w:p w14:paraId="1939D4AF" w14:textId="691EE24C" w:rsidR="00A07E17" w:rsidRPr="00852210" w:rsidRDefault="00A07E17">
      <w:pPr>
        <w:pStyle w:val="FootnoteText"/>
        <w:rPr>
          <w:sz w:val="16"/>
          <w:szCs w:val="16"/>
          <w:lang w:val="en-US"/>
        </w:rPr>
      </w:pPr>
      <w:r w:rsidRPr="00852210">
        <w:rPr>
          <w:rStyle w:val="FootnoteReference"/>
          <w:sz w:val="16"/>
          <w:szCs w:val="16"/>
        </w:rPr>
        <w:footnoteRef/>
      </w:r>
      <w:r w:rsidRPr="00852210">
        <w:rPr>
          <w:sz w:val="16"/>
          <w:szCs w:val="16"/>
        </w:rPr>
        <w:t xml:space="preserve"> Yao, F.</w:t>
      </w:r>
      <w:r w:rsidRPr="00852210">
        <w:rPr>
          <w:sz w:val="16"/>
          <w:szCs w:val="16"/>
          <w:lang w:val="en-US"/>
        </w:rPr>
        <w:t xml:space="preserve"> Et al</w:t>
      </w:r>
      <w:r w:rsidRPr="00852210">
        <w:rPr>
          <w:sz w:val="16"/>
          <w:szCs w:val="16"/>
        </w:rPr>
        <w:t xml:space="preserve">. (2023) Satellites reveal widespread decline in global lake water storage. </w:t>
      </w:r>
      <w:r w:rsidRPr="00852210">
        <w:rPr>
          <w:i/>
          <w:iCs/>
          <w:sz w:val="16"/>
          <w:szCs w:val="16"/>
        </w:rPr>
        <w:t>Science</w:t>
      </w:r>
      <w:r w:rsidRPr="00852210">
        <w:rPr>
          <w:sz w:val="16"/>
          <w:szCs w:val="16"/>
        </w:rPr>
        <w:t xml:space="preserve">, </w:t>
      </w:r>
      <w:r w:rsidRPr="00852210">
        <w:rPr>
          <w:b/>
          <w:bCs/>
          <w:sz w:val="16"/>
          <w:szCs w:val="16"/>
        </w:rPr>
        <w:t>380</w:t>
      </w:r>
      <w:r w:rsidRPr="00852210">
        <w:rPr>
          <w:sz w:val="16"/>
          <w:szCs w:val="16"/>
          <w:lang w:val="en-US"/>
        </w:rPr>
        <w:t xml:space="preserve"> </w:t>
      </w:r>
      <w:r w:rsidRPr="00852210">
        <w:rPr>
          <w:sz w:val="16"/>
          <w:szCs w:val="16"/>
        </w:rPr>
        <w:t xml:space="preserve">(6646), 743-749. </w:t>
      </w:r>
      <w:hyperlink r:id="rId109" w:history="1">
        <w:r w:rsidRPr="00852210">
          <w:rPr>
            <w:rStyle w:val="Hyperlink"/>
            <w:sz w:val="16"/>
            <w:szCs w:val="16"/>
          </w:rPr>
          <w:t>https://doi.org/doi:10.1126/science.abo2812</w:t>
        </w:r>
      </w:hyperlink>
      <w:r w:rsidRPr="00852210">
        <w:rPr>
          <w:sz w:val="16"/>
          <w:szCs w:val="16"/>
          <w:lang w:val="en-US"/>
        </w:rPr>
        <w:t xml:space="preserve"> </w:t>
      </w:r>
    </w:p>
  </w:footnote>
  <w:footnote w:id="130">
    <w:p w14:paraId="218CFAF4" w14:textId="568E9917"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Odada, E.O., et al. </w:t>
      </w:r>
      <w:r w:rsidR="00E30D98" w:rsidRPr="00ED3369">
        <w:rPr>
          <w:sz w:val="16"/>
          <w:szCs w:val="16"/>
          <w:lang w:val="en-US"/>
        </w:rPr>
        <w:t>(2003)</w:t>
      </w:r>
      <w:r w:rsidRPr="00ED3369">
        <w:rPr>
          <w:sz w:val="16"/>
          <w:szCs w:val="16"/>
          <w:lang w:val="en-US"/>
        </w:rPr>
        <w:t xml:space="preserve"> Environmental assessment of the East African Rift Valley lakes. </w:t>
      </w:r>
      <w:r w:rsidRPr="00ED3369">
        <w:rPr>
          <w:i/>
          <w:sz w:val="16"/>
          <w:szCs w:val="16"/>
          <w:lang w:val="en-US"/>
        </w:rPr>
        <w:t>Aquat. Sci</w:t>
      </w:r>
      <w:r w:rsidRPr="00ED3369">
        <w:rPr>
          <w:sz w:val="16"/>
          <w:szCs w:val="16"/>
          <w:lang w:val="en-US"/>
        </w:rPr>
        <w:t xml:space="preserve">. </w:t>
      </w:r>
      <w:r w:rsidRPr="00ED3369">
        <w:rPr>
          <w:b/>
          <w:sz w:val="16"/>
          <w:szCs w:val="16"/>
          <w:lang w:val="en-US"/>
        </w:rPr>
        <w:t>65</w:t>
      </w:r>
      <w:r w:rsidRPr="00ED3369">
        <w:rPr>
          <w:sz w:val="16"/>
          <w:szCs w:val="16"/>
          <w:lang w:val="en-US"/>
        </w:rPr>
        <w:t xml:space="preserve">, 254–271. </w:t>
      </w:r>
      <w:hyperlink r:id="rId110" w:history="1">
        <w:r w:rsidRPr="00ED3369">
          <w:rPr>
            <w:rStyle w:val="Hyperlink"/>
            <w:sz w:val="16"/>
            <w:szCs w:val="16"/>
            <w:lang w:val="en-US"/>
          </w:rPr>
          <w:t>https://doi.org/10.1007/s00027-003-0638-9</w:t>
        </w:r>
      </w:hyperlink>
    </w:p>
  </w:footnote>
  <w:footnote w:id="131">
    <w:p w14:paraId="25BD7198" w14:textId="77777777" w:rsidR="00C411BD" w:rsidRPr="00ED3369" w:rsidRDefault="00C411BD" w:rsidP="00C411BD">
      <w:pPr>
        <w:pStyle w:val="FootnoteText"/>
        <w:bidi/>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Pr="00ED3369">
        <w:rPr>
          <w:rFonts w:asciiTheme="minorHAnsi" w:hAnsiTheme="minorHAnsi" w:cstheme="minorHAnsi"/>
          <w:sz w:val="16"/>
          <w:szCs w:val="16"/>
          <w:rtl/>
        </w:rPr>
        <w:t xml:space="preserve"> כאלה שמקבעים פד"ח מהאטמוספרה ויוצרים חומר אורגני, ומשתמשים לצורך כך בנוטריינטים ובמקור אנרגיה, שעל פי רוב הוא אור השמש</w:t>
      </w:r>
      <w:r w:rsidRPr="00ED3369">
        <w:rPr>
          <w:rFonts w:asciiTheme="minorHAnsi" w:hAnsiTheme="minorHAnsi" w:cstheme="minorHAnsi" w:hint="cs"/>
          <w:sz w:val="16"/>
          <w:szCs w:val="16"/>
          <w:rtl/>
        </w:rPr>
        <w:t>.</w:t>
      </w:r>
    </w:p>
  </w:footnote>
  <w:footnote w:id="132">
    <w:p w14:paraId="552F5EB3" w14:textId="2D156D35" w:rsidR="00AA5CFA" w:rsidRPr="00ED3369" w:rsidRDefault="00AA5CFA" w:rsidP="00AA5CFA">
      <w:pPr>
        <w:pStyle w:val="FootnoteText"/>
        <w:rPr>
          <w:sz w:val="16"/>
          <w:szCs w:val="16"/>
        </w:rPr>
      </w:pPr>
      <w:r w:rsidRPr="00ED3369">
        <w:rPr>
          <w:rStyle w:val="FootnoteReference"/>
          <w:sz w:val="16"/>
          <w:szCs w:val="16"/>
        </w:rPr>
        <w:footnoteRef/>
      </w:r>
      <w:r w:rsidRPr="00ED3369">
        <w:rPr>
          <w:sz w:val="16"/>
          <w:szCs w:val="16"/>
        </w:rPr>
        <w:t xml:space="preserve"> </w:t>
      </w:r>
      <w:r w:rsidRPr="00ED3369">
        <w:rPr>
          <w:sz w:val="16"/>
          <w:szCs w:val="16"/>
          <w:lang w:val="en-US"/>
        </w:rPr>
        <w:t>(1) Prepas, E. E., &amp; Charette, T. (2003) Worldwide Eutrophication of Water Bodies: Causes, Concerns, Controls. In H. D. Holland &amp; K. K. Turekian (Eds.), Treatise on Geochemistry (pp. 311-331). Pergamon.</w:t>
      </w:r>
      <w:r w:rsidR="00880294" w:rsidRPr="00ED3369">
        <w:rPr>
          <w:rFonts w:hint="cs"/>
          <w:sz w:val="16"/>
          <w:szCs w:val="16"/>
          <w:rtl/>
        </w:rPr>
        <w:t xml:space="preserve"> </w:t>
      </w:r>
      <w:hyperlink r:id="rId111" w:history="1">
        <w:r w:rsidR="006E6216" w:rsidRPr="00ED3369">
          <w:rPr>
            <w:rStyle w:val="Hyperlink"/>
            <w:sz w:val="16"/>
            <w:szCs w:val="16"/>
          </w:rPr>
          <w:t>https://www.sciencedirect.com/science/article/abs/pii/B0080437516091696?via%3Dihub</w:t>
        </w:r>
      </w:hyperlink>
      <w:r w:rsidRPr="00ED3369">
        <w:rPr>
          <w:sz w:val="16"/>
          <w:szCs w:val="16"/>
          <w:lang w:val="en-US"/>
        </w:rPr>
        <w:t>;</w:t>
      </w:r>
      <w:r w:rsidR="006E6216" w:rsidRPr="00ED3369">
        <w:rPr>
          <w:rFonts w:hint="cs"/>
          <w:sz w:val="16"/>
          <w:szCs w:val="16"/>
          <w:rtl/>
          <w:lang w:val="en-US"/>
        </w:rPr>
        <w:t xml:space="preserve"> </w:t>
      </w:r>
      <w:r w:rsidRPr="00ED3369">
        <w:rPr>
          <w:sz w:val="16"/>
          <w:szCs w:val="16"/>
          <w:lang w:val="en-US"/>
        </w:rPr>
        <w:t xml:space="preserve">(2) O'Connell, D. W., et al. (2020) Changes in sedimentary phosphorus burial following artificial eutrophication of Lake 227, Experimental Lakes Area, Ontario, Canada. </w:t>
      </w:r>
      <w:r w:rsidR="00E30D98" w:rsidRPr="00ED3369">
        <w:rPr>
          <w:i/>
          <w:iCs/>
          <w:sz w:val="16"/>
          <w:szCs w:val="16"/>
          <w:lang w:val="en-US"/>
        </w:rPr>
        <w:t>J.</w:t>
      </w:r>
      <w:r w:rsidRPr="00ED3369">
        <w:rPr>
          <w:i/>
          <w:sz w:val="16"/>
          <w:szCs w:val="16"/>
          <w:lang w:val="en-US"/>
        </w:rPr>
        <w:t xml:space="preserve"> Geophysical Research: Biogeosciences</w:t>
      </w:r>
      <w:r w:rsidRPr="00ED3369">
        <w:rPr>
          <w:sz w:val="16"/>
          <w:szCs w:val="16"/>
          <w:lang w:val="en-US"/>
        </w:rPr>
        <w:t xml:space="preserve"> </w:t>
      </w:r>
      <w:r w:rsidRPr="00ED3369">
        <w:rPr>
          <w:b/>
          <w:sz w:val="16"/>
          <w:szCs w:val="16"/>
          <w:lang w:val="en-US"/>
        </w:rPr>
        <w:t>125</w:t>
      </w:r>
      <w:r w:rsidRPr="00ED3369">
        <w:rPr>
          <w:sz w:val="16"/>
          <w:szCs w:val="16"/>
          <w:lang w:val="en-US"/>
        </w:rPr>
        <w:t xml:space="preserve">, e2020JG005713. </w:t>
      </w:r>
      <w:hyperlink r:id="rId112" w:history="1">
        <w:r w:rsidRPr="00ED3369">
          <w:rPr>
            <w:rStyle w:val="Hyperlink"/>
            <w:sz w:val="16"/>
            <w:szCs w:val="16"/>
            <w:lang w:val="en-US"/>
          </w:rPr>
          <w:t>https://doi.org/10.1029/2020JG005713</w:t>
        </w:r>
      </w:hyperlink>
    </w:p>
  </w:footnote>
  <w:footnote w:id="133">
    <w:p w14:paraId="6FBE76DE" w14:textId="1D4D590D" w:rsidR="00B7418C" w:rsidRPr="00520485" w:rsidRDefault="00B7418C" w:rsidP="003F508D">
      <w:pPr>
        <w:pStyle w:val="FootnoteText"/>
        <w:rPr>
          <w:sz w:val="16"/>
          <w:szCs w:val="16"/>
          <w:lang w:val="en-US"/>
        </w:rPr>
      </w:pPr>
      <w:r w:rsidRPr="00ED3369">
        <w:rPr>
          <w:rStyle w:val="FootnoteReference"/>
          <w:sz w:val="16"/>
          <w:szCs w:val="16"/>
        </w:rPr>
        <w:footnoteRef/>
      </w:r>
      <w:r w:rsidRPr="00ED3369">
        <w:rPr>
          <w:sz w:val="16"/>
          <w:szCs w:val="16"/>
        </w:rPr>
        <w:t xml:space="preserve"> </w:t>
      </w:r>
      <w:r w:rsidRPr="00ED3369">
        <w:rPr>
          <w:rFonts w:cstheme="minorBidi"/>
          <w:sz w:val="16"/>
          <w:szCs w:val="16"/>
          <w:lang w:val="en-US"/>
        </w:rPr>
        <w:t xml:space="preserve">Redox – a short form of “oxidation-reduction”. Any chemical reaction that involves a transfer of electrons between two species. One donates electrons (and is oxidized), while the other receives electrons (and is reduced). Redox reactions are very common in nature and are vital to some of the basic functions of life (e.g., photosynthesis, respiration, combustion, and corrosion/rusting). - </w:t>
      </w:r>
      <w:hyperlink r:id="rId113" w:history="1">
        <w:r w:rsidRPr="00ED3369">
          <w:rPr>
            <w:rStyle w:val="Hyperlink"/>
            <w:sz w:val="16"/>
            <w:szCs w:val="16"/>
            <w:lang w:val="en-US"/>
          </w:rPr>
          <w:t>https://chem.libretexts.org/Bookshelves/Analytical_Chemistry/Supplemental_Modules_(Analytical_Chemistry)/Electrochemistry/Redox_Chemistry/Oxidation-Reduction_Reactions</w:t>
        </w:r>
      </w:hyperlink>
      <w:r w:rsidRPr="00520485">
        <w:rPr>
          <w:sz w:val="16"/>
          <w:szCs w:val="16"/>
          <w:lang w:val="en-US"/>
        </w:rPr>
        <w:t xml:space="preserve"> </w:t>
      </w:r>
    </w:p>
  </w:footnote>
  <w:footnote w:id="134">
    <w:p w14:paraId="54062469" w14:textId="7341A62F" w:rsidR="00B7418C" w:rsidRPr="00D5433D" w:rsidRDefault="00B7418C" w:rsidP="001E10C7">
      <w:pPr>
        <w:pStyle w:val="FootnoteText"/>
        <w:rPr>
          <w:rFonts w:asciiTheme="minorHAnsi" w:hAnsiTheme="minorHAnsi" w:cstheme="minorHAnsi"/>
          <w:sz w:val="16"/>
          <w:szCs w:val="16"/>
          <w:rtl/>
          <w:lang w:val="en-US"/>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Wang, R., </w:t>
      </w:r>
      <w:r w:rsidRPr="00D5433D">
        <w:rPr>
          <w:rFonts w:asciiTheme="minorHAnsi" w:hAnsiTheme="minorHAnsi" w:cstheme="minorHAnsi"/>
          <w:sz w:val="16"/>
          <w:szCs w:val="16"/>
          <w:lang w:val="en-US"/>
        </w:rPr>
        <w:t>et</w:t>
      </w:r>
      <w:r w:rsidRPr="00D5433D">
        <w:rPr>
          <w:rFonts w:asciiTheme="minorHAnsi" w:hAnsiTheme="minorHAnsi" w:cstheme="minorHAnsi"/>
          <w:sz w:val="16"/>
          <w:szCs w:val="16"/>
        </w:rPr>
        <w:t xml:space="preserve"> al. </w:t>
      </w:r>
      <w:r w:rsidR="003E4BE1" w:rsidRPr="00D5433D">
        <w:rPr>
          <w:rFonts w:asciiTheme="minorHAnsi" w:hAnsiTheme="minorHAnsi" w:cstheme="minorHAnsi"/>
          <w:sz w:val="16"/>
          <w:szCs w:val="16"/>
          <w:lang w:val="en-US"/>
        </w:rPr>
        <w:t>(2012)</w:t>
      </w:r>
      <w:r w:rsidRPr="00D5433D">
        <w:rPr>
          <w:rFonts w:asciiTheme="minorHAnsi" w:hAnsiTheme="minorHAnsi" w:cstheme="minorHAnsi"/>
          <w:sz w:val="16"/>
          <w:szCs w:val="16"/>
          <w:lang w:val="en-US"/>
        </w:rPr>
        <w:t xml:space="preserve"> </w:t>
      </w:r>
      <w:r w:rsidRPr="00D5433D">
        <w:rPr>
          <w:rFonts w:asciiTheme="minorHAnsi" w:hAnsiTheme="minorHAnsi" w:cstheme="minorHAnsi"/>
          <w:sz w:val="16"/>
          <w:szCs w:val="16"/>
        </w:rPr>
        <w:t xml:space="preserve">Flickering gives early warning signals of a critical transition to a eutrophic lake state. </w:t>
      </w:r>
      <w:r w:rsidRPr="00D5433D">
        <w:rPr>
          <w:rFonts w:asciiTheme="minorHAnsi" w:hAnsiTheme="minorHAnsi" w:cstheme="minorHAnsi"/>
          <w:i/>
          <w:sz w:val="16"/>
          <w:szCs w:val="16"/>
        </w:rPr>
        <w:t>Nature</w:t>
      </w:r>
      <w:r w:rsidRPr="00D5433D">
        <w:rPr>
          <w:rFonts w:asciiTheme="minorHAnsi" w:hAnsiTheme="minorHAnsi" w:cstheme="minorHAnsi"/>
          <w:sz w:val="16"/>
          <w:szCs w:val="16"/>
        </w:rPr>
        <w:t xml:space="preserve"> </w:t>
      </w:r>
      <w:r w:rsidRPr="00D5433D">
        <w:rPr>
          <w:rFonts w:asciiTheme="minorHAnsi" w:hAnsiTheme="minorHAnsi" w:cstheme="minorHAnsi"/>
          <w:b/>
          <w:sz w:val="16"/>
          <w:szCs w:val="16"/>
        </w:rPr>
        <w:t>492</w:t>
      </w:r>
      <w:r w:rsidRPr="00D5433D">
        <w:rPr>
          <w:rFonts w:asciiTheme="minorHAnsi" w:hAnsiTheme="minorHAnsi" w:cstheme="minorHAnsi"/>
          <w:sz w:val="16"/>
          <w:szCs w:val="16"/>
        </w:rPr>
        <w:t xml:space="preserve">, 419–422. </w:t>
      </w:r>
      <w:hyperlink r:id="rId114" w:history="1">
        <w:r w:rsidRPr="00D5433D">
          <w:rPr>
            <w:rStyle w:val="Hyperlink"/>
            <w:rFonts w:asciiTheme="minorHAnsi" w:hAnsiTheme="minorHAnsi" w:cstheme="minorHAnsi"/>
            <w:sz w:val="16"/>
            <w:szCs w:val="16"/>
          </w:rPr>
          <w:t>https://doi.org/10.1038/nature11655</w:t>
        </w:r>
      </w:hyperlink>
      <w:r w:rsidRPr="00D5433D">
        <w:rPr>
          <w:rFonts w:asciiTheme="minorHAnsi" w:hAnsiTheme="minorHAnsi" w:cstheme="minorHAnsi"/>
          <w:sz w:val="16"/>
          <w:szCs w:val="16"/>
          <w:lang w:val="en-US"/>
        </w:rPr>
        <w:t xml:space="preserve">; (2) </w:t>
      </w:r>
      <w:r w:rsidRPr="00D5433D">
        <w:rPr>
          <w:rFonts w:asciiTheme="minorHAnsi" w:hAnsiTheme="minorHAnsi" w:cstheme="minorHAnsi"/>
          <w:sz w:val="16"/>
          <w:szCs w:val="16"/>
        </w:rPr>
        <w:t xml:space="preserve">Gilarranz, L. J., Narwani, A., Odermatt, D., Siber, R., &amp; Dakos, V. (2022) Regime shifts, trends, and variability of lake productivity at a global scale. </w:t>
      </w:r>
      <w:r w:rsidRPr="00D5433D">
        <w:rPr>
          <w:rFonts w:asciiTheme="minorHAnsi" w:hAnsiTheme="minorHAnsi" w:cstheme="minorHAnsi"/>
          <w:i/>
          <w:sz w:val="16"/>
          <w:szCs w:val="16"/>
        </w:rPr>
        <w:t>PNAS</w:t>
      </w:r>
      <w:r w:rsidRPr="00D5433D">
        <w:rPr>
          <w:rFonts w:asciiTheme="minorHAnsi" w:hAnsiTheme="minorHAnsi" w:cstheme="minorHAnsi"/>
          <w:sz w:val="16"/>
          <w:szCs w:val="16"/>
        </w:rPr>
        <w:t xml:space="preserve"> </w:t>
      </w:r>
      <w:r w:rsidRPr="00D5433D">
        <w:rPr>
          <w:rFonts w:asciiTheme="minorHAnsi" w:hAnsiTheme="minorHAnsi" w:cstheme="minorHAnsi"/>
          <w:b/>
          <w:sz w:val="16"/>
          <w:szCs w:val="16"/>
        </w:rPr>
        <w:t>119</w:t>
      </w:r>
      <w:r w:rsidRPr="00D5433D">
        <w:rPr>
          <w:rFonts w:asciiTheme="minorHAnsi" w:hAnsiTheme="minorHAnsi" w:cstheme="minorHAnsi"/>
          <w:sz w:val="16"/>
          <w:szCs w:val="16"/>
        </w:rPr>
        <w:t xml:space="preserve">(35), e2116413119. </w:t>
      </w:r>
      <w:hyperlink r:id="rId115" w:history="1">
        <w:r w:rsidRPr="00D5433D">
          <w:rPr>
            <w:rStyle w:val="Hyperlink"/>
            <w:rFonts w:asciiTheme="minorHAnsi" w:hAnsiTheme="minorHAnsi" w:cstheme="minorHAnsi"/>
            <w:sz w:val="16"/>
            <w:szCs w:val="16"/>
          </w:rPr>
          <w:t>https://doi.org/doi:10.1073/pnas.2116413119</w:t>
        </w:r>
      </w:hyperlink>
      <w:r w:rsidRPr="00D5433D">
        <w:rPr>
          <w:rFonts w:asciiTheme="minorHAnsi" w:hAnsiTheme="minorHAnsi" w:cstheme="minorHAnsi"/>
          <w:sz w:val="16"/>
          <w:szCs w:val="16"/>
          <w:lang w:val="en-US"/>
        </w:rPr>
        <w:t xml:space="preserve"> </w:t>
      </w:r>
    </w:p>
  </w:footnote>
  <w:footnote w:id="135">
    <w:p w14:paraId="507A1700" w14:textId="3A6B7281" w:rsidR="00B7418C" w:rsidRPr="00D5433D" w:rsidRDefault="00B7418C" w:rsidP="00AB7E5F">
      <w:pPr>
        <w:spacing w:after="0"/>
        <w:rPr>
          <w:rFonts w:asciiTheme="minorHAnsi" w:hAnsiTheme="minorHAnsi" w:cstheme="minorHAnsi"/>
          <w:sz w:val="16"/>
          <w:szCs w:val="16"/>
          <w:rtl/>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Finlay, J. C., Small, G. E., &amp; Sterner, R. W. (2013) Human influences on nitrogen removal in lakes. </w:t>
      </w:r>
      <w:r w:rsidRPr="00D5433D">
        <w:rPr>
          <w:rFonts w:asciiTheme="minorHAnsi" w:hAnsiTheme="minorHAnsi" w:cstheme="minorHAnsi"/>
          <w:i/>
          <w:sz w:val="16"/>
          <w:szCs w:val="16"/>
        </w:rPr>
        <w:t>Science</w:t>
      </w:r>
      <w:r w:rsidRPr="00D5433D">
        <w:rPr>
          <w:rFonts w:asciiTheme="minorHAnsi" w:hAnsiTheme="minorHAnsi" w:cstheme="minorHAnsi"/>
          <w:sz w:val="16"/>
          <w:szCs w:val="16"/>
        </w:rPr>
        <w:t xml:space="preserve"> </w:t>
      </w:r>
      <w:r w:rsidRPr="00D5433D">
        <w:rPr>
          <w:rFonts w:asciiTheme="minorHAnsi" w:hAnsiTheme="minorHAnsi" w:cstheme="minorHAnsi"/>
          <w:b/>
          <w:sz w:val="16"/>
          <w:szCs w:val="16"/>
        </w:rPr>
        <w:t>342</w:t>
      </w:r>
      <w:r w:rsidRPr="00D5433D">
        <w:rPr>
          <w:rFonts w:asciiTheme="minorHAnsi" w:hAnsiTheme="minorHAnsi" w:cstheme="minorHAnsi"/>
          <w:sz w:val="16"/>
          <w:szCs w:val="16"/>
        </w:rPr>
        <w:t>(6155), 247-250.</w:t>
      </w:r>
    </w:p>
  </w:footnote>
  <w:footnote w:id="136">
    <w:p w14:paraId="2C99B050" w14:textId="7BA62965" w:rsidR="00B7418C" w:rsidRPr="00D5433D" w:rsidRDefault="00B7418C">
      <w:pPr>
        <w:pStyle w:val="FootnoteText"/>
        <w:rPr>
          <w:rFonts w:asciiTheme="minorHAnsi" w:hAnsiTheme="minorHAnsi" w:cstheme="minorHAnsi"/>
          <w:sz w:val="16"/>
          <w:szCs w:val="16"/>
          <w:rtl/>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Zhou, Y., Michalak, A. M., Beletsky, D., Rao, Y. R., &amp; Richards, R. P. (2015) Record-Breaking Lake Erie Hypoxia during 2012 Drought. </w:t>
      </w:r>
      <w:r w:rsidRPr="00D5433D">
        <w:rPr>
          <w:rFonts w:asciiTheme="minorHAnsi" w:hAnsiTheme="minorHAnsi" w:cstheme="minorHAnsi"/>
          <w:i/>
          <w:sz w:val="16"/>
          <w:szCs w:val="16"/>
        </w:rPr>
        <w:t>Environmental Science &amp; Technology</w:t>
      </w:r>
      <w:r w:rsidRPr="00D5433D">
        <w:rPr>
          <w:rFonts w:asciiTheme="minorHAnsi" w:hAnsiTheme="minorHAnsi" w:cstheme="minorHAnsi"/>
          <w:sz w:val="16"/>
          <w:szCs w:val="16"/>
        </w:rPr>
        <w:t xml:space="preserve"> </w:t>
      </w:r>
      <w:r w:rsidRPr="00D5433D">
        <w:rPr>
          <w:rFonts w:asciiTheme="minorHAnsi" w:hAnsiTheme="minorHAnsi" w:cstheme="minorHAnsi"/>
          <w:b/>
          <w:sz w:val="16"/>
          <w:szCs w:val="16"/>
        </w:rPr>
        <w:t>49</w:t>
      </w:r>
      <w:r w:rsidRPr="00D5433D">
        <w:rPr>
          <w:rFonts w:asciiTheme="minorHAnsi" w:hAnsiTheme="minorHAnsi" w:cstheme="minorHAnsi"/>
          <w:sz w:val="16"/>
          <w:szCs w:val="16"/>
        </w:rPr>
        <w:t xml:space="preserve">(2), 800-807. </w:t>
      </w:r>
      <w:hyperlink r:id="rId116" w:history="1">
        <w:r w:rsidRPr="00D5433D">
          <w:rPr>
            <w:rStyle w:val="Hyperlink"/>
            <w:rFonts w:asciiTheme="minorHAnsi" w:hAnsiTheme="minorHAnsi" w:cstheme="minorHAnsi"/>
            <w:sz w:val="16"/>
            <w:szCs w:val="16"/>
          </w:rPr>
          <w:t>https://doi.org/10.1021/es503981n</w:t>
        </w:r>
      </w:hyperlink>
      <w:r w:rsidRPr="00D5433D">
        <w:rPr>
          <w:rFonts w:asciiTheme="minorHAnsi" w:hAnsiTheme="minorHAnsi" w:cstheme="minorHAnsi"/>
          <w:sz w:val="16"/>
          <w:szCs w:val="16"/>
          <w:rtl/>
        </w:rPr>
        <w:t xml:space="preserve"> </w:t>
      </w:r>
    </w:p>
  </w:footnote>
  <w:footnote w:id="137">
    <w:p w14:paraId="6543867C" w14:textId="6E6BDBFB" w:rsidR="00FA102D" w:rsidRPr="00FA102D" w:rsidRDefault="00FA102D">
      <w:pPr>
        <w:pStyle w:val="FootnoteText"/>
        <w:rPr>
          <w:sz w:val="16"/>
          <w:szCs w:val="16"/>
          <w:rtl/>
        </w:rPr>
      </w:pPr>
      <w:r w:rsidRPr="00FA102D">
        <w:rPr>
          <w:rStyle w:val="FootnoteReference"/>
          <w:sz w:val="16"/>
          <w:szCs w:val="16"/>
        </w:rPr>
        <w:footnoteRef/>
      </w:r>
      <w:r w:rsidRPr="00FA102D">
        <w:rPr>
          <w:sz w:val="16"/>
          <w:szCs w:val="16"/>
        </w:rPr>
        <w:t xml:space="preserve"> Saros, J. E. et al. (2025) Abrupt transformation of West Greenland lakes following compound climate extremes associated with atmospheric rivers, </w:t>
      </w:r>
      <w:r w:rsidRPr="00FA102D">
        <w:rPr>
          <w:i/>
          <w:iCs/>
          <w:sz w:val="16"/>
          <w:szCs w:val="16"/>
        </w:rPr>
        <w:t>PNAS</w:t>
      </w:r>
      <w:r w:rsidRPr="00FA102D">
        <w:rPr>
          <w:sz w:val="16"/>
          <w:szCs w:val="16"/>
        </w:rPr>
        <w:t xml:space="preserve"> </w:t>
      </w:r>
      <w:r w:rsidRPr="00FA102D">
        <w:rPr>
          <w:b/>
          <w:bCs/>
          <w:sz w:val="16"/>
          <w:szCs w:val="16"/>
        </w:rPr>
        <w:t>122</w:t>
      </w:r>
      <w:r w:rsidRPr="00FA102D">
        <w:rPr>
          <w:sz w:val="16"/>
          <w:szCs w:val="16"/>
        </w:rPr>
        <w:t xml:space="preserve"> (4) e2413855122, </w:t>
      </w:r>
      <w:hyperlink r:id="rId117" w:history="1">
        <w:r w:rsidRPr="00FA102D">
          <w:rPr>
            <w:rStyle w:val="Hyperlink"/>
            <w:sz w:val="16"/>
            <w:szCs w:val="16"/>
          </w:rPr>
          <w:t>https://doi.org/10.1073/pnas.2413855122</w:t>
        </w:r>
      </w:hyperlink>
      <w:r w:rsidRPr="00FA102D">
        <w:rPr>
          <w:rFonts w:hint="cs"/>
          <w:sz w:val="16"/>
          <w:szCs w:val="16"/>
          <w:rtl/>
        </w:rPr>
        <w:t xml:space="preserve"> </w:t>
      </w:r>
    </w:p>
  </w:footnote>
  <w:footnote w:id="138">
    <w:p w14:paraId="114C2E27" w14:textId="308F1190" w:rsidR="00AA5CFA" w:rsidRPr="00D5433D" w:rsidRDefault="00AA5CFA" w:rsidP="00AA5CFA">
      <w:pPr>
        <w:pStyle w:val="FootnoteText"/>
        <w:rPr>
          <w:rFonts w:asciiTheme="minorHAnsi" w:hAnsiTheme="minorHAnsi" w:cstheme="minorHAnsi"/>
          <w:sz w:val="16"/>
          <w:szCs w:val="16"/>
          <w:rtl/>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Chen, M., et al. (2015) Global landscape of total organic carbon, nitrogen and phosphorus in lake water. </w:t>
      </w:r>
      <w:r w:rsidRPr="00D5433D">
        <w:rPr>
          <w:rFonts w:asciiTheme="minorHAnsi" w:hAnsiTheme="minorHAnsi" w:cstheme="minorHAnsi"/>
          <w:i/>
          <w:sz w:val="16"/>
          <w:szCs w:val="16"/>
        </w:rPr>
        <w:t>Sci</w:t>
      </w:r>
      <w:r w:rsidR="0029298E" w:rsidRPr="00D5433D">
        <w:rPr>
          <w:rFonts w:asciiTheme="minorHAnsi" w:hAnsiTheme="minorHAnsi" w:cstheme="minorHAnsi"/>
          <w:i/>
          <w:iCs/>
          <w:sz w:val="16"/>
          <w:szCs w:val="16"/>
          <w:lang w:val="en-US"/>
        </w:rPr>
        <w:t>.</w:t>
      </w:r>
      <w:r w:rsidRPr="00D5433D">
        <w:rPr>
          <w:rFonts w:asciiTheme="minorHAnsi" w:hAnsiTheme="minorHAnsi" w:cstheme="minorHAnsi"/>
          <w:i/>
          <w:sz w:val="16"/>
          <w:szCs w:val="16"/>
        </w:rPr>
        <w:t xml:space="preserve"> Rep</w:t>
      </w:r>
      <w:r w:rsidR="0029298E" w:rsidRPr="00D5433D">
        <w:rPr>
          <w:rFonts w:asciiTheme="minorHAnsi" w:hAnsiTheme="minorHAnsi" w:cstheme="minorHAnsi"/>
          <w:i/>
          <w:iCs/>
          <w:sz w:val="16"/>
          <w:szCs w:val="16"/>
          <w:lang w:val="en-US"/>
        </w:rPr>
        <w:t>.</w:t>
      </w:r>
      <w:r w:rsidRPr="00D5433D">
        <w:rPr>
          <w:rFonts w:asciiTheme="minorHAnsi" w:hAnsiTheme="minorHAnsi" w:cstheme="minorHAnsi"/>
          <w:sz w:val="16"/>
          <w:szCs w:val="16"/>
        </w:rPr>
        <w:t xml:space="preserve"> </w:t>
      </w:r>
      <w:r w:rsidRPr="00D5433D">
        <w:rPr>
          <w:rFonts w:asciiTheme="minorHAnsi" w:hAnsiTheme="minorHAnsi" w:cstheme="minorHAnsi"/>
          <w:b/>
          <w:sz w:val="16"/>
          <w:szCs w:val="16"/>
        </w:rPr>
        <w:t>5</w:t>
      </w:r>
      <w:r w:rsidRPr="00D5433D">
        <w:rPr>
          <w:rFonts w:asciiTheme="minorHAnsi" w:hAnsiTheme="minorHAnsi" w:cstheme="minorHAnsi"/>
          <w:sz w:val="16"/>
          <w:szCs w:val="16"/>
        </w:rPr>
        <w:t xml:space="preserve">, 15043 (2015). </w:t>
      </w:r>
      <w:hyperlink r:id="rId118" w:history="1">
        <w:r w:rsidRPr="00D5433D">
          <w:rPr>
            <w:rStyle w:val="Hyperlink"/>
            <w:rFonts w:asciiTheme="minorHAnsi" w:hAnsiTheme="minorHAnsi" w:cstheme="minorHAnsi"/>
            <w:sz w:val="16"/>
            <w:szCs w:val="16"/>
          </w:rPr>
          <w:t>https://doi.org/10.1038/srep15043</w:t>
        </w:r>
      </w:hyperlink>
      <w:r w:rsidRPr="00D5433D">
        <w:rPr>
          <w:rFonts w:asciiTheme="minorHAnsi" w:hAnsiTheme="minorHAnsi" w:cstheme="minorHAnsi"/>
          <w:sz w:val="16"/>
          <w:szCs w:val="16"/>
          <w:rtl/>
        </w:rPr>
        <w:t xml:space="preserve"> </w:t>
      </w:r>
      <w:r w:rsidRPr="00D5433D">
        <w:rPr>
          <w:rFonts w:asciiTheme="minorHAnsi" w:hAnsiTheme="minorHAnsi" w:cstheme="minorHAnsi"/>
          <w:sz w:val="16"/>
          <w:szCs w:val="16"/>
        </w:rPr>
        <w:t>.</w:t>
      </w:r>
    </w:p>
  </w:footnote>
  <w:footnote w:id="139">
    <w:p w14:paraId="1FB40CA2" w14:textId="0500A887" w:rsidR="00382823" w:rsidRPr="00382823" w:rsidRDefault="00382823">
      <w:pPr>
        <w:pStyle w:val="FootnoteText"/>
        <w:rPr>
          <w:sz w:val="16"/>
          <w:szCs w:val="16"/>
          <w:rtl/>
        </w:rPr>
      </w:pPr>
      <w:r w:rsidRPr="00382823">
        <w:rPr>
          <w:rStyle w:val="FootnoteReference"/>
          <w:sz w:val="16"/>
          <w:szCs w:val="16"/>
        </w:rPr>
        <w:footnoteRef/>
      </w:r>
      <w:r w:rsidRPr="00382823">
        <w:rPr>
          <w:sz w:val="16"/>
          <w:szCs w:val="16"/>
        </w:rPr>
        <w:t xml:space="preserve"> Cloern, J.E. &amp; Jassby, A.D. (2025) Chlorophyll trends are negative for lakes but positive for estuarine–coastal waters</w:t>
      </w:r>
      <w:r w:rsidRPr="00382823">
        <w:rPr>
          <w:sz w:val="16"/>
          <w:szCs w:val="16"/>
          <w:lang w:val="en-US"/>
        </w:rPr>
        <w:t xml:space="preserve">. </w:t>
      </w:r>
      <w:r w:rsidRPr="00382823">
        <w:rPr>
          <w:i/>
          <w:iCs/>
          <w:sz w:val="16"/>
          <w:szCs w:val="16"/>
          <w:lang w:val="en-US"/>
        </w:rPr>
        <w:t>PNAS</w:t>
      </w:r>
      <w:r w:rsidRPr="00382823">
        <w:rPr>
          <w:sz w:val="16"/>
          <w:szCs w:val="16"/>
        </w:rPr>
        <w:t xml:space="preserve"> </w:t>
      </w:r>
      <w:r w:rsidRPr="00382823">
        <w:rPr>
          <w:b/>
          <w:bCs/>
          <w:sz w:val="16"/>
          <w:szCs w:val="16"/>
        </w:rPr>
        <w:t>122</w:t>
      </w:r>
      <w:r w:rsidRPr="00382823">
        <w:rPr>
          <w:sz w:val="16"/>
          <w:szCs w:val="16"/>
        </w:rPr>
        <w:t xml:space="preserve">,  </w:t>
      </w:r>
      <w:hyperlink r:id="rId119" w:history="1">
        <w:r w:rsidRPr="00382823">
          <w:rPr>
            <w:rStyle w:val="Hyperlink"/>
            <w:sz w:val="16"/>
            <w:szCs w:val="16"/>
          </w:rPr>
          <w:t>https://doi.org/10.1073/pnas.2502289122</w:t>
        </w:r>
      </w:hyperlink>
      <w:r w:rsidRPr="00382823">
        <w:rPr>
          <w:sz w:val="16"/>
          <w:szCs w:val="16"/>
        </w:rPr>
        <w:t>.</w:t>
      </w:r>
      <w:r w:rsidRPr="00382823">
        <w:rPr>
          <w:rFonts w:hint="cs"/>
          <w:sz w:val="16"/>
          <w:szCs w:val="16"/>
          <w:rtl/>
        </w:rPr>
        <w:t xml:space="preserve"> </w:t>
      </w:r>
    </w:p>
  </w:footnote>
  <w:footnote w:id="140">
    <w:p w14:paraId="2A41CF5D" w14:textId="77777777" w:rsidR="0027173D" w:rsidRPr="00D5433D" w:rsidRDefault="0027173D" w:rsidP="0027173D">
      <w:pPr>
        <w:pStyle w:val="FootnoteText"/>
        <w:rPr>
          <w:rFonts w:asciiTheme="minorHAnsi" w:hAnsiTheme="minorHAnsi" w:cstheme="minorHAnsi"/>
          <w:sz w:val="16"/>
          <w:szCs w:val="16"/>
          <w:rtl/>
          <w:lang w:val="en-US"/>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Rühland K</w:t>
      </w:r>
      <w:r w:rsidRPr="00D5433D">
        <w:rPr>
          <w:rFonts w:asciiTheme="minorHAnsi" w:hAnsiTheme="minorHAnsi" w:cstheme="minorHAnsi"/>
          <w:sz w:val="16"/>
          <w:szCs w:val="16"/>
          <w:lang w:val="en-US"/>
        </w:rPr>
        <w:t>.</w:t>
      </w:r>
      <w:r w:rsidRPr="00D5433D">
        <w:rPr>
          <w:rFonts w:asciiTheme="minorHAnsi" w:hAnsiTheme="minorHAnsi" w:cstheme="minorHAnsi"/>
          <w:sz w:val="16"/>
          <w:szCs w:val="16"/>
        </w:rPr>
        <w:t>M</w:t>
      </w:r>
      <w:r w:rsidRPr="00D5433D">
        <w:rPr>
          <w:rFonts w:asciiTheme="minorHAnsi" w:hAnsiTheme="minorHAnsi" w:cstheme="minorHAnsi"/>
          <w:sz w:val="16"/>
          <w:szCs w:val="16"/>
          <w:lang w:val="en-US"/>
        </w:rPr>
        <w:t>.</w:t>
      </w:r>
      <w:r w:rsidRPr="00D5433D">
        <w:rPr>
          <w:rFonts w:asciiTheme="minorHAnsi" w:hAnsiTheme="minorHAnsi" w:cstheme="minorHAnsi"/>
          <w:sz w:val="16"/>
          <w:szCs w:val="16"/>
        </w:rPr>
        <w:t>, Evans M</w:t>
      </w:r>
      <w:r w:rsidRPr="00D5433D">
        <w:rPr>
          <w:rFonts w:asciiTheme="minorHAnsi" w:hAnsiTheme="minorHAnsi" w:cstheme="minorHAnsi"/>
          <w:sz w:val="16"/>
          <w:szCs w:val="16"/>
          <w:lang w:val="en-US"/>
        </w:rPr>
        <w:t>.</w:t>
      </w:r>
      <w:r w:rsidRPr="00D5433D">
        <w:rPr>
          <w:rFonts w:asciiTheme="minorHAnsi" w:hAnsiTheme="minorHAnsi" w:cstheme="minorHAnsi"/>
          <w:sz w:val="16"/>
          <w:szCs w:val="16"/>
        </w:rPr>
        <w:t>, Smol</w:t>
      </w:r>
      <w:r w:rsidRPr="00D5433D">
        <w:rPr>
          <w:rFonts w:asciiTheme="minorHAnsi" w:hAnsiTheme="minorHAnsi" w:cstheme="minorHAnsi"/>
          <w:sz w:val="16"/>
          <w:szCs w:val="16"/>
          <w:rtl/>
        </w:rPr>
        <w:t xml:space="preserve"> </w:t>
      </w:r>
      <w:r w:rsidRPr="00D5433D">
        <w:rPr>
          <w:rFonts w:asciiTheme="minorHAnsi" w:hAnsiTheme="minorHAnsi" w:cstheme="minorHAnsi"/>
          <w:sz w:val="16"/>
          <w:szCs w:val="16"/>
        </w:rPr>
        <w:t>J</w:t>
      </w:r>
      <w:r w:rsidRPr="00D5433D">
        <w:rPr>
          <w:rFonts w:asciiTheme="minorHAnsi" w:hAnsiTheme="minorHAnsi" w:cstheme="minorHAnsi"/>
          <w:sz w:val="16"/>
          <w:szCs w:val="16"/>
          <w:lang w:val="en-US"/>
        </w:rPr>
        <w:t xml:space="preserve">. </w:t>
      </w:r>
      <w:r w:rsidRPr="00D5433D">
        <w:rPr>
          <w:rFonts w:asciiTheme="minorHAnsi" w:hAnsiTheme="minorHAnsi" w:cstheme="minorHAnsi"/>
          <w:sz w:val="16"/>
          <w:szCs w:val="16"/>
        </w:rPr>
        <w:t xml:space="preserve">P. </w:t>
      </w:r>
      <w:r w:rsidRPr="00D5433D">
        <w:rPr>
          <w:rFonts w:asciiTheme="minorHAnsi" w:hAnsiTheme="minorHAnsi" w:cstheme="minorHAnsi"/>
          <w:sz w:val="16"/>
          <w:szCs w:val="16"/>
          <w:lang w:val="en-US"/>
        </w:rPr>
        <w:t>(</w:t>
      </w:r>
      <w:r w:rsidRPr="00D5433D">
        <w:rPr>
          <w:rFonts w:asciiTheme="minorHAnsi" w:hAnsiTheme="minorHAnsi" w:cstheme="minorHAnsi"/>
          <w:sz w:val="16"/>
          <w:szCs w:val="16"/>
        </w:rPr>
        <w:t>2023</w:t>
      </w:r>
      <w:r w:rsidRPr="00D5433D">
        <w:rPr>
          <w:rFonts w:asciiTheme="minorHAnsi" w:hAnsiTheme="minorHAnsi" w:cstheme="minorHAnsi"/>
          <w:sz w:val="16"/>
          <w:szCs w:val="16"/>
          <w:lang w:val="en-US"/>
        </w:rPr>
        <w:t>)</w:t>
      </w:r>
      <w:r w:rsidRPr="00D5433D">
        <w:rPr>
          <w:rFonts w:asciiTheme="minorHAnsi" w:hAnsiTheme="minorHAnsi" w:cstheme="minorHAnsi"/>
          <w:sz w:val="16"/>
          <w:szCs w:val="16"/>
        </w:rPr>
        <w:t xml:space="preserve"> Arctic warming drives striking twenty</w:t>
      </w:r>
      <w:r w:rsidRPr="00D5433D">
        <w:rPr>
          <w:rFonts w:asciiTheme="minorHAnsi" w:hAnsiTheme="minorHAnsi" w:cstheme="minorHAnsi"/>
          <w:sz w:val="16"/>
          <w:szCs w:val="16"/>
          <w:lang w:val="en-US"/>
        </w:rPr>
        <w:t xml:space="preserve"> </w:t>
      </w:r>
      <w:r w:rsidRPr="00D5433D">
        <w:rPr>
          <w:rFonts w:asciiTheme="minorHAnsi" w:hAnsiTheme="minorHAnsi" w:cstheme="minorHAnsi"/>
          <w:sz w:val="16"/>
          <w:szCs w:val="16"/>
        </w:rPr>
        <w:t>first</w:t>
      </w:r>
      <w:r w:rsidRPr="00D5433D">
        <w:rPr>
          <w:rFonts w:asciiTheme="minorHAnsi" w:hAnsiTheme="minorHAnsi" w:cstheme="minorHAnsi"/>
          <w:sz w:val="16"/>
          <w:szCs w:val="16"/>
          <w:lang w:val="en-US"/>
        </w:rPr>
        <w:t xml:space="preserve"> </w:t>
      </w:r>
      <w:r w:rsidRPr="00D5433D">
        <w:rPr>
          <w:rFonts w:asciiTheme="minorHAnsi" w:hAnsiTheme="minorHAnsi" w:cstheme="minorHAnsi"/>
          <w:sz w:val="16"/>
          <w:szCs w:val="16"/>
        </w:rPr>
        <w:t>century ecosystem shifts in Great Slave</w:t>
      </w:r>
      <w:r w:rsidRPr="00D5433D">
        <w:rPr>
          <w:rFonts w:asciiTheme="minorHAnsi" w:hAnsiTheme="minorHAnsi" w:cstheme="minorHAnsi"/>
          <w:sz w:val="16"/>
          <w:szCs w:val="16"/>
          <w:lang w:val="en-US"/>
        </w:rPr>
        <w:t xml:space="preserve"> </w:t>
      </w:r>
      <w:r w:rsidRPr="00D5433D">
        <w:rPr>
          <w:rFonts w:asciiTheme="minorHAnsi" w:hAnsiTheme="minorHAnsi" w:cstheme="minorHAnsi"/>
          <w:sz w:val="16"/>
          <w:szCs w:val="16"/>
        </w:rPr>
        <w:t>Lake (Subarctic Canada), North America’s</w:t>
      </w:r>
      <w:r w:rsidRPr="00D5433D">
        <w:rPr>
          <w:rFonts w:asciiTheme="minorHAnsi" w:hAnsiTheme="minorHAnsi" w:cstheme="minorHAnsi"/>
          <w:sz w:val="16"/>
          <w:szCs w:val="16"/>
          <w:lang w:val="en-US"/>
        </w:rPr>
        <w:t xml:space="preserve"> </w:t>
      </w:r>
      <w:r w:rsidRPr="00D5433D">
        <w:rPr>
          <w:rFonts w:asciiTheme="minorHAnsi" w:hAnsiTheme="minorHAnsi" w:cstheme="minorHAnsi"/>
          <w:sz w:val="16"/>
          <w:szCs w:val="16"/>
        </w:rPr>
        <w:t>deepest lake. Proc. R. Soc. B 290: 20231252.</w:t>
      </w:r>
      <w:r w:rsidRPr="00D5433D">
        <w:rPr>
          <w:rFonts w:asciiTheme="minorHAnsi" w:hAnsiTheme="minorHAnsi" w:cstheme="minorHAnsi"/>
          <w:sz w:val="16"/>
          <w:szCs w:val="16"/>
          <w:lang w:val="en-US"/>
        </w:rPr>
        <w:t xml:space="preserve"> </w:t>
      </w:r>
      <w:hyperlink r:id="rId120" w:history="1">
        <w:r w:rsidRPr="00D5433D">
          <w:rPr>
            <w:rStyle w:val="Hyperlink"/>
            <w:rFonts w:asciiTheme="minorHAnsi" w:hAnsiTheme="minorHAnsi" w:cstheme="minorHAnsi"/>
            <w:sz w:val="16"/>
            <w:szCs w:val="16"/>
          </w:rPr>
          <w:t>https://doi.org/10.1098/rspb.2023.1252</w:t>
        </w:r>
      </w:hyperlink>
      <w:r w:rsidRPr="00D5433D">
        <w:rPr>
          <w:rFonts w:asciiTheme="minorHAnsi" w:hAnsiTheme="minorHAnsi" w:cstheme="minorHAnsi"/>
          <w:sz w:val="16"/>
          <w:szCs w:val="16"/>
          <w:lang w:val="en-US"/>
        </w:rPr>
        <w:t xml:space="preserve"> </w:t>
      </w:r>
    </w:p>
  </w:footnote>
  <w:footnote w:id="141">
    <w:p w14:paraId="39BCEA6B" w14:textId="77777777" w:rsidR="0027173D" w:rsidRPr="00D5433D" w:rsidRDefault="0027173D" w:rsidP="0027173D">
      <w:pPr>
        <w:pStyle w:val="FootnoteText"/>
        <w:rPr>
          <w:rFonts w:asciiTheme="minorHAnsi" w:hAnsiTheme="minorHAnsi" w:cstheme="minorHAnsi"/>
          <w:sz w:val="16"/>
          <w:szCs w:val="16"/>
          <w:lang w:val="en-US"/>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w:t>
      </w:r>
      <w:r w:rsidRPr="00D5433D">
        <w:rPr>
          <w:rFonts w:asciiTheme="minorHAnsi" w:hAnsiTheme="minorHAnsi" w:cstheme="minorHAnsi"/>
          <w:sz w:val="16"/>
          <w:szCs w:val="16"/>
          <w:lang w:val="en-US"/>
        </w:rPr>
        <w:t xml:space="preserve">Diatoms - </w:t>
      </w:r>
      <w:hyperlink r:id="rId121" w:history="1">
        <w:r w:rsidRPr="00D5433D">
          <w:rPr>
            <w:rStyle w:val="Hyperlink"/>
            <w:rFonts w:asciiTheme="minorHAnsi" w:hAnsiTheme="minorHAnsi" w:cstheme="minorHAnsi"/>
            <w:sz w:val="16"/>
            <w:szCs w:val="16"/>
            <w:lang w:val="en-US"/>
          </w:rPr>
          <w:t>https://diatoms.org/what-are-diatoms</w:t>
        </w:r>
      </w:hyperlink>
      <w:r w:rsidRPr="00D5433D">
        <w:rPr>
          <w:rFonts w:asciiTheme="minorHAnsi" w:hAnsiTheme="minorHAnsi" w:cstheme="minorHAnsi"/>
          <w:sz w:val="16"/>
          <w:szCs w:val="16"/>
          <w:lang w:val="en-US"/>
        </w:rPr>
        <w:t xml:space="preserve"> </w:t>
      </w:r>
    </w:p>
  </w:footnote>
  <w:footnote w:id="142">
    <w:p w14:paraId="3C66723D" w14:textId="77777777" w:rsidR="0027173D" w:rsidRPr="00D5433D" w:rsidRDefault="0027173D" w:rsidP="0027173D">
      <w:pPr>
        <w:pStyle w:val="FootnoteText"/>
        <w:rPr>
          <w:rFonts w:asciiTheme="minorHAnsi" w:hAnsiTheme="minorHAnsi" w:cstheme="minorHAnsi"/>
          <w:sz w:val="16"/>
          <w:szCs w:val="16"/>
          <w:rtl/>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w:t>
      </w:r>
      <w:r w:rsidRPr="00D5433D">
        <w:rPr>
          <w:rFonts w:asciiTheme="minorHAnsi" w:hAnsiTheme="minorHAnsi" w:cstheme="minorHAnsi"/>
          <w:sz w:val="16"/>
          <w:szCs w:val="16"/>
          <w:lang w:val="en-US"/>
        </w:rPr>
        <w:t xml:space="preserve">Cyanobacteria (blue-green algae) are procaryotic filamentous or unicellular organisms that are common in most lighted wild environments. They perform oxygenic photosynthesis and many types of cyanobacteria are capable of nitrogen fixation. Some cyanobacteria are known to produce toxins and form nuisance blooms in eutrophic systems. - </w:t>
      </w:r>
      <w:hyperlink r:id="rId122" w:history="1">
        <w:r w:rsidRPr="00D5433D">
          <w:rPr>
            <w:rStyle w:val="Hyperlink"/>
            <w:rFonts w:asciiTheme="minorHAnsi" w:hAnsiTheme="minorHAnsi" w:cstheme="minorHAnsi"/>
            <w:sz w:val="16"/>
            <w:szCs w:val="16"/>
            <w:lang w:val="en-US"/>
          </w:rPr>
          <w:t>https://www.sciencedirect.com/topics/agricultural-and-biological-sciences/cyanobacteria</w:t>
        </w:r>
      </w:hyperlink>
      <w:r w:rsidRPr="00D5433D">
        <w:rPr>
          <w:rFonts w:asciiTheme="minorHAnsi" w:hAnsiTheme="minorHAnsi" w:cstheme="minorHAnsi"/>
          <w:sz w:val="16"/>
          <w:szCs w:val="16"/>
          <w:lang w:val="en-US"/>
        </w:rPr>
        <w:t xml:space="preserve"> </w:t>
      </w:r>
    </w:p>
  </w:footnote>
  <w:footnote w:id="143">
    <w:p w14:paraId="41395F02" w14:textId="77777777" w:rsidR="0027173D" w:rsidRPr="00D5433D" w:rsidRDefault="0027173D" w:rsidP="0027173D">
      <w:pPr>
        <w:pStyle w:val="FootnoteText"/>
        <w:rPr>
          <w:rFonts w:asciiTheme="minorHAnsi" w:hAnsiTheme="minorHAnsi" w:cstheme="minorHAnsi"/>
          <w:sz w:val="14"/>
          <w:szCs w:val="14"/>
          <w:lang w:val="en-US"/>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w:t>
      </w:r>
      <w:r w:rsidRPr="00D5433D">
        <w:rPr>
          <w:rFonts w:asciiTheme="minorHAnsi" w:hAnsiTheme="minorHAnsi" w:cstheme="minorHAnsi"/>
          <w:sz w:val="16"/>
          <w:szCs w:val="16"/>
          <w:lang w:val="en-US"/>
        </w:rPr>
        <w:t xml:space="preserve">Toxins are substances created by plants and animals that are poisonous (toxic) to humans. - </w:t>
      </w:r>
      <w:hyperlink r:id="rId123" w:anchor=":~:text=Toxins%20are%20substances%20created%20by,from%20germs%20such%20as%20bacteria" w:history="1">
        <w:r w:rsidRPr="00D5433D">
          <w:rPr>
            <w:rStyle w:val="Hyperlink"/>
            <w:rFonts w:asciiTheme="minorHAnsi" w:hAnsiTheme="minorHAnsi" w:cstheme="minorHAnsi"/>
            <w:sz w:val="14"/>
            <w:szCs w:val="14"/>
            <w:lang w:val="en-US"/>
          </w:rPr>
          <w:t>https://medlineplus.gov/ency/article/002331.htm#:~:text=Toxins%20are%20substances%20created%20by,from%20germs%20such%20as%20bacteria</w:t>
        </w:r>
      </w:hyperlink>
      <w:r w:rsidRPr="00D5433D">
        <w:rPr>
          <w:rFonts w:asciiTheme="minorHAnsi" w:hAnsiTheme="minorHAnsi" w:cstheme="minorHAnsi"/>
          <w:sz w:val="14"/>
          <w:szCs w:val="14"/>
          <w:lang w:val="en-US"/>
        </w:rPr>
        <w:t xml:space="preserve">. </w:t>
      </w:r>
    </w:p>
  </w:footnote>
  <w:footnote w:id="144">
    <w:p w14:paraId="50FEA931" w14:textId="77777777" w:rsidR="0027173D" w:rsidRPr="007416D9" w:rsidRDefault="0027173D" w:rsidP="0027173D">
      <w:pPr>
        <w:pStyle w:val="FootnoteText"/>
        <w:rPr>
          <w:rFonts w:asciiTheme="minorHAnsi" w:hAnsiTheme="minorHAnsi" w:cstheme="minorHAnsi"/>
          <w:sz w:val="16"/>
          <w:szCs w:val="16"/>
          <w:rtl/>
          <w:lang w:val="en-US"/>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w:t>
      </w:r>
      <w:r>
        <w:rPr>
          <w:rFonts w:asciiTheme="minorHAnsi" w:hAnsiTheme="minorHAnsi" w:cstheme="minorHAnsi"/>
          <w:sz w:val="16"/>
          <w:szCs w:val="16"/>
          <w:lang w:val="en-US"/>
        </w:rPr>
        <w:t xml:space="preserve">(1) </w:t>
      </w:r>
      <w:r w:rsidRPr="00D5433D">
        <w:rPr>
          <w:rFonts w:asciiTheme="minorHAnsi" w:hAnsiTheme="minorHAnsi" w:cstheme="minorHAnsi"/>
          <w:sz w:val="16"/>
          <w:szCs w:val="16"/>
        </w:rPr>
        <w:t xml:space="preserve">Plaas, H. E., &amp; Paerl, H. W. (2021) Toxic cyanobacteria: A growing threat to water and air quality. </w:t>
      </w:r>
      <w:r w:rsidRPr="00D5433D">
        <w:rPr>
          <w:rFonts w:asciiTheme="minorHAnsi" w:hAnsiTheme="minorHAnsi" w:cstheme="minorHAnsi"/>
          <w:i/>
          <w:iCs/>
          <w:sz w:val="16"/>
          <w:szCs w:val="16"/>
        </w:rPr>
        <w:t>ES</w:t>
      </w:r>
      <w:r w:rsidRPr="00D5433D">
        <w:rPr>
          <w:rFonts w:asciiTheme="minorHAnsi" w:hAnsiTheme="minorHAnsi" w:cstheme="minorHAnsi"/>
          <w:i/>
          <w:iCs/>
          <w:sz w:val="16"/>
          <w:szCs w:val="16"/>
          <w:rtl/>
        </w:rPr>
        <w:t>&amp;</w:t>
      </w:r>
      <w:r w:rsidRPr="00D5433D">
        <w:rPr>
          <w:rFonts w:asciiTheme="minorHAnsi" w:hAnsiTheme="minorHAnsi" w:cstheme="minorHAnsi"/>
          <w:i/>
          <w:iCs/>
          <w:sz w:val="16"/>
          <w:szCs w:val="16"/>
        </w:rPr>
        <w:t>T</w:t>
      </w:r>
      <w:r w:rsidRPr="00D5433D">
        <w:rPr>
          <w:rFonts w:asciiTheme="minorHAnsi" w:hAnsiTheme="minorHAnsi" w:cstheme="minorHAnsi"/>
          <w:sz w:val="16"/>
          <w:szCs w:val="16"/>
        </w:rPr>
        <w:t xml:space="preserve">, </w:t>
      </w:r>
      <w:r w:rsidRPr="00D5433D">
        <w:rPr>
          <w:rFonts w:asciiTheme="minorHAnsi" w:hAnsiTheme="minorHAnsi" w:cstheme="minorHAnsi"/>
          <w:b/>
          <w:bCs/>
          <w:sz w:val="16"/>
          <w:szCs w:val="16"/>
        </w:rPr>
        <w:t>55</w:t>
      </w:r>
      <w:r w:rsidRPr="00D5433D">
        <w:rPr>
          <w:rFonts w:asciiTheme="minorHAnsi" w:hAnsiTheme="minorHAnsi" w:cstheme="minorHAnsi"/>
          <w:sz w:val="16"/>
          <w:szCs w:val="16"/>
        </w:rPr>
        <w:t xml:space="preserve">(1), 44-64. </w:t>
      </w:r>
      <w:hyperlink r:id="rId124" w:history="1">
        <w:r w:rsidRPr="00D5433D">
          <w:rPr>
            <w:rStyle w:val="Hyperlink"/>
            <w:rFonts w:asciiTheme="minorHAnsi" w:hAnsiTheme="minorHAnsi" w:cstheme="minorHAnsi"/>
            <w:sz w:val="16"/>
            <w:szCs w:val="16"/>
          </w:rPr>
          <w:t>https://doi.org/10.1021/acs.est.0c06653</w:t>
        </w:r>
      </w:hyperlink>
      <w:r w:rsidRPr="00D5433D">
        <w:rPr>
          <w:rFonts w:asciiTheme="minorHAnsi" w:hAnsiTheme="minorHAnsi" w:cstheme="minorHAnsi"/>
          <w:sz w:val="16"/>
          <w:szCs w:val="16"/>
          <w:rtl/>
        </w:rPr>
        <w:t xml:space="preserve"> </w:t>
      </w:r>
      <w:r>
        <w:rPr>
          <w:rFonts w:asciiTheme="minorHAnsi" w:hAnsiTheme="minorHAnsi" w:cstheme="minorHAnsi"/>
          <w:sz w:val="16"/>
          <w:szCs w:val="16"/>
          <w:lang w:val="en-US"/>
        </w:rPr>
        <w:t xml:space="preserve">; (2) </w:t>
      </w:r>
      <w:r w:rsidRPr="007416D9">
        <w:rPr>
          <w:rFonts w:asciiTheme="minorHAnsi" w:hAnsiTheme="minorHAnsi" w:cstheme="minorHAnsi"/>
          <w:sz w:val="16"/>
          <w:szCs w:val="16"/>
          <w:lang w:val="en-US"/>
        </w:rPr>
        <w:t xml:space="preserve">Sukenik, A.; Kaplan, A. (2021) Cyanobacterial harmful algal blooms in aquatic ecosystems: A comprehensive outlook on current and emerging mitigation and control approaches. </w:t>
      </w:r>
      <w:r w:rsidRPr="00842C72">
        <w:rPr>
          <w:rFonts w:asciiTheme="minorHAnsi" w:hAnsiTheme="minorHAnsi" w:cstheme="minorHAnsi"/>
          <w:i/>
          <w:iCs/>
          <w:sz w:val="16"/>
          <w:szCs w:val="16"/>
          <w:lang w:val="en-US"/>
        </w:rPr>
        <w:t>Microorganisms</w:t>
      </w:r>
      <w:r w:rsidRPr="007416D9">
        <w:rPr>
          <w:rFonts w:asciiTheme="minorHAnsi" w:hAnsiTheme="minorHAnsi" w:cstheme="minorHAnsi"/>
          <w:sz w:val="16"/>
          <w:szCs w:val="16"/>
          <w:lang w:val="en-US"/>
        </w:rPr>
        <w:t xml:space="preserve">, </w:t>
      </w:r>
      <w:r w:rsidRPr="00842C72">
        <w:rPr>
          <w:rFonts w:asciiTheme="minorHAnsi" w:hAnsiTheme="minorHAnsi" w:cstheme="minorHAnsi"/>
          <w:b/>
          <w:bCs/>
          <w:sz w:val="16"/>
          <w:szCs w:val="16"/>
          <w:lang w:val="en-US"/>
        </w:rPr>
        <w:t>9</w:t>
      </w:r>
      <w:r w:rsidRPr="007416D9">
        <w:rPr>
          <w:rFonts w:asciiTheme="minorHAnsi" w:hAnsiTheme="minorHAnsi" w:cstheme="minorHAnsi"/>
          <w:sz w:val="16"/>
          <w:szCs w:val="16"/>
          <w:lang w:val="en-US"/>
        </w:rPr>
        <w:t xml:space="preserve">, 1472. </w:t>
      </w:r>
      <w:hyperlink r:id="rId125" w:history="1">
        <w:r w:rsidRPr="004A2DA1">
          <w:rPr>
            <w:rStyle w:val="Hyperlink"/>
            <w:rFonts w:asciiTheme="minorHAnsi" w:hAnsiTheme="minorHAnsi" w:cstheme="minorHAnsi"/>
            <w:sz w:val="16"/>
            <w:szCs w:val="16"/>
            <w:lang w:val="en-US"/>
          </w:rPr>
          <w:t>https://doi.org/10.3390/microorganisms9071472</w:t>
        </w:r>
      </w:hyperlink>
      <w:r>
        <w:rPr>
          <w:rFonts w:asciiTheme="minorHAnsi" w:hAnsiTheme="minorHAnsi" w:cstheme="minorHAnsi"/>
          <w:sz w:val="16"/>
          <w:szCs w:val="16"/>
          <w:lang w:val="en-US"/>
        </w:rPr>
        <w:t xml:space="preserve"> </w:t>
      </w:r>
    </w:p>
  </w:footnote>
  <w:footnote w:id="145">
    <w:p w14:paraId="1E665251" w14:textId="1122C29A" w:rsidR="00BD584E" w:rsidRPr="00BD584E" w:rsidRDefault="00BD584E">
      <w:pPr>
        <w:pStyle w:val="FootnoteText"/>
        <w:rPr>
          <w:rFonts w:hint="cs"/>
          <w:sz w:val="16"/>
          <w:szCs w:val="16"/>
          <w:rtl/>
          <w:lang w:val="en-IL"/>
        </w:rPr>
      </w:pPr>
      <w:r w:rsidRPr="00BD584E">
        <w:rPr>
          <w:rStyle w:val="FootnoteReference"/>
          <w:sz w:val="16"/>
          <w:szCs w:val="16"/>
        </w:rPr>
        <w:footnoteRef/>
      </w:r>
      <w:r w:rsidRPr="00BD584E">
        <w:rPr>
          <w:sz w:val="16"/>
          <w:szCs w:val="16"/>
        </w:rPr>
        <w:t xml:space="preserve"> </w:t>
      </w:r>
      <w:r w:rsidRPr="00BD584E">
        <w:rPr>
          <w:sz w:val="16"/>
          <w:szCs w:val="16"/>
        </w:rPr>
        <w:t xml:space="preserve">Jansen, J. et al. (2025) Divergent oxygen trends in ice-covered lakes driven by ice-cover decline and ecological memory, </w:t>
      </w:r>
      <w:r w:rsidRPr="00BD584E">
        <w:rPr>
          <w:i/>
          <w:iCs/>
          <w:sz w:val="16"/>
          <w:szCs w:val="16"/>
        </w:rPr>
        <w:t>PNAS</w:t>
      </w:r>
      <w:r w:rsidRPr="00BD584E">
        <w:rPr>
          <w:sz w:val="16"/>
          <w:szCs w:val="16"/>
        </w:rPr>
        <w:t xml:space="preserve"> </w:t>
      </w:r>
      <w:r w:rsidRPr="00BD584E">
        <w:rPr>
          <w:b/>
          <w:bCs/>
          <w:sz w:val="16"/>
          <w:szCs w:val="16"/>
        </w:rPr>
        <w:t>122</w:t>
      </w:r>
      <w:r>
        <w:rPr>
          <w:b/>
          <w:bCs/>
          <w:sz w:val="16"/>
          <w:szCs w:val="16"/>
          <w:lang w:val="en-US"/>
        </w:rPr>
        <w:t>,</w:t>
      </w:r>
      <w:r w:rsidRPr="00BD584E">
        <w:rPr>
          <w:sz w:val="16"/>
          <w:szCs w:val="16"/>
        </w:rPr>
        <w:t xml:space="preserve"> e2426140122, </w:t>
      </w:r>
      <w:hyperlink r:id="rId126" w:history="1">
        <w:r w:rsidRPr="008D7D7B">
          <w:rPr>
            <w:rStyle w:val="Hyperlink"/>
            <w:sz w:val="16"/>
            <w:szCs w:val="16"/>
          </w:rPr>
          <w:t>https://doi.org/10.1073/pnas.2426140122</w:t>
        </w:r>
      </w:hyperlink>
      <w:r>
        <w:rPr>
          <w:rFonts w:hint="cs"/>
          <w:sz w:val="16"/>
          <w:szCs w:val="16"/>
          <w:rtl/>
        </w:rPr>
        <w:t xml:space="preserve"> </w:t>
      </w:r>
    </w:p>
  </w:footnote>
  <w:footnote w:id="146">
    <w:p w14:paraId="2D1464C5" w14:textId="74B81DCA" w:rsidR="00B7418C" w:rsidRPr="00D5433D" w:rsidRDefault="00B7418C" w:rsidP="00B137C2">
      <w:pPr>
        <w:pStyle w:val="FootnoteText"/>
        <w:bidi/>
        <w:rPr>
          <w:rFonts w:asciiTheme="minorHAnsi" w:hAnsiTheme="minorHAnsi" w:cstheme="minorHAnsi"/>
          <w:sz w:val="16"/>
          <w:szCs w:val="16"/>
          <w:rtl/>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w:t>
      </w:r>
      <w:r w:rsidRPr="00D5433D">
        <w:rPr>
          <w:rFonts w:asciiTheme="minorHAnsi" w:hAnsiTheme="minorHAnsi" w:cstheme="minorHAnsi"/>
          <w:sz w:val="16"/>
          <w:szCs w:val="16"/>
          <w:rtl/>
        </w:rPr>
        <w:t>גבירצמן ח. (2019) משאבי המים של ישראל (מדורה שניה), יד בן צבי.</w:t>
      </w:r>
    </w:p>
  </w:footnote>
  <w:footnote w:id="147">
    <w:p w14:paraId="04F6370B" w14:textId="2DC5FA2B" w:rsidR="00B75DE8" w:rsidRPr="00B75DE8" w:rsidRDefault="00B75DE8">
      <w:pPr>
        <w:pStyle w:val="FootnoteText"/>
        <w:rPr>
          <w:sz w:val="16"/>
          <w:szCs w:val="16"/>
          <w:rtl/>
        </w:rPr>
      </w:pPr>
      <w:r w:rsidRPr="00B75DE8">
        <w:rPr>
          <w:rStyle w:val="FootnoteReference"/>
          <w:sz w:val="16"/>
          <w:szCs w:val="16"/>
        </w:rPr>
        <w:footnoteRef/>
      </w:r>
      <w:r w:rsidRPr="00B75DE8">
        <w:rPr>
          <w:sz w:val="16"/>
          <w:szCs w:val="16"/>
        </w:rPr>
        <w:t xml:space="preserve"> </w:t>
      </w:r>
      <w:hyperlink r:id="rId127" w:history="1">
        <w:r w:rsidRPr="00B75DE8">
          <w:rPr>
            <w:rStyle w:val="Hyperlink"/>
            <w:sz w:val="16"/>
            <w:szCs w:val="16"/>
          </w:rPr>
          <w:t>https://nypost.com/2018/09/05/satellite-photos-capture-fishing-boats-stranded-in-the-desert /</w:t>
        </w:r>
      </w:hyperlink>
      <w:r w:rsidRPr="00B75DE8">
        <w:rPr>
          <w:rFonts w:hint="cs"/>
          <w:sz w:val="16"/>
          <w:szCs w:val="16"/>
          <w:rtl/>
        </w:rPr>
        <w:t xml:space="preserve"> </w:t>
      </w:r>
    </w:p>
  </w:footnote>
  <w:footnote w:id="148">
    <w:p w14:paraId="5904FCD8" w14:textId="0E875D96" w:rsidR="00264BE8" w:rsidRPr="00264BE8" w:rsidRDefault="00264BE8">
      <w:pPr>
        <w:pStyle w:val="FootnoteText"/>
        <w:rPr>
          <w:sz w:val="16"/>
          <w:szCs w:val="16"/>
          <w:lang w:val="en-US"/>
        </w:rPr>
      </w:pPr>
      <w:r w:rsidRPr="00264BE8">
        <w:rPr>
          <w:rStyle w:val="FootnoteReference"/>
          <w:sz w:val="16"/>
          <w:szCs w:val="16"/>
        </w:rPr>
        <w:footnoteRef/>
      </w:r>
      <w:r w:rsidRPr="00264BE8">
        <w:rPr>
          <w:sz w:val="16"/>
          <w:szCs w:val="16"/>
        </w:rPr>
        <w:t xml:space="preserve"> </w:t>
      </w:r>
      <w:hyperlink r:id="rId128" w:history="1">
        <w:r w:rsidRPr="00264BE8">
          <w:rPr>
            <w:rStyle w:val="Hyperlink"/>
            <w:sz w:val="16"/>
            <w:szCs w:val="16"/>
          </w:rPr>
          <w:t>https://he.wikipedia.org/wiki/%D7%A4%D7%90%D7%A8%D7%90%D7%A6%D7%9C%D7%A1%D7%95%D7%A1</w:t>
        </w:r>
      </w:hyperlink>
      <w:r w:rsidRPr="00264BE8">
        <w:rPr>
          <w:sz w:val="16"/>
          <w:szCs w:val="16"/>
          <w:lang w:val="en-US"/>
        </w:rPr>
        <w:t xml:space="preserve"> </w:t>
      </w:r>
    </w:p>
  </w:footnote>
  <w:footnote w:id="149">
    <w:p w14:paraId="7701BDA7" w14:textId="5A862F36"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hyperlink r:id="rId129" w:history="1">
        <w:r w:rsidRPr="00ED3369">
          <w:rPr>
            <w:rStyle w:val="Hyperlink"/>
            <w:sz w:val="16"/>
            <w:szCs w:val="16"/>
            <w:lang w:val="en-US"/>
          </w:rPr>
          <w:t>https://www.epa.gov/sites/default/files/2015-09/documents/priority-pollutant-list-epa.pdf</w:t>
        </w:r>
      </w:hyperlink>
      <w:r w:rsidRPr="00ED3369">
        <w:rPr>
          <w:sz w:val="16"/>
          <w:szCs w:val="16"/>
          <w:lang w:val="en-US"/>
        </w:rPr>
        <w:t xml:space="preserve">; (2) </w:t>
      </w:r>
      <w:hyperlink r:id="rId130" w:history="1">
        <w:r w:rsidRPr="00ED3369">
          <w:rPr>
            <w:rStyle w:val="Hyperlink"/>
            <w:sz w:val="16"/>
            <w:szCs w:val="16"/>
          </w:rPr>
          <w:t>https://www.epa.gov/eg/toxic-and-priority-pollutants-under-clean-water-act</w:t>
        </w:r>
      </w:hyperlink>
      <w:r w:rsidRPr="00ED3369">
        <w:rPr>
          <w:rFonts w:hint="cs"/>
          <w:sz w:val="16"/>
          <w:szCs w:val="16"/>
          <w:rtl/>
        </w:rPr>
        <w:t xml:space="preserve"> </w:t>
      </w:r>
    </w:p>
  </w:footnote>
  <w:footnote w:id="150">
    <w:p w14:paraId="5ACB5587" w14:textId="28FA8B37" w:rsidR="00A56E3F" w:rsidRPr="00A56E3F" w:rsidRDefault="00A56E3F" w:rsidP="00A56E3F">
      <w:pPr>
        <w:pStyle w:val="FootnoteText"/>
        <w:rPr>
          <w:sz w:val="16"/>
          <w:szCs w:val="16"/>
          <w:rtl/>
        </w:rPr>
      </w:pPr>
      <w:r w:rsidRPr="00A56E3F">
        <w:rPr>
          <w:rStyle w:val="FootnoteReference"/>
          <w:sz w:val="16"/>
          <w:szCs w:val="16"/>
        </w:rPr>
        <w:footnoteRef/>
      </w:r>
      <w:r w:rsidRPr="00A56E3F">
        <w:rPr>
          <w:sz w:val="16"/>
          <w:szCs w:val="16"/>
        </w:rPr>
        <w:t xml:space="preserve"> Micalizio, C.-S. (2025), One Water, many solutions,</w:t>
      </w:r>
      <w:r w:rsidRPr="00A56E3F">
        <w:rPr>
          <w:rFonts w:hint="cs"/>
          <w:sz w:val="16"/>
          <w:szCs w:val="16"/>
          <w:rtl/>
        </w:rPr>
        <w:t xml:space="preserve"> </w:t>
      </w:r>
      <w:r w:rsidRPr="00A56E3F">
        <w:rPr>
          <w:sz w:val="16"/>
          <w:szCs w:val="16"/>
        </w:rPr>
        <w:t>Eos, 106,</w:t>
      </w:r>
      <w:r w:rsidRPr="00A56E3F">
        <w:rPr>
          <w:rFonts w:hint="cs"/>
          <w:sz w:val="16"/>
          <w:szCs w:val="16"/>
          <w:rtl/>
        </w:rPr>
        <w:t xml:space="preserve"> </w:t>
      </w:r>
      <w:hyperlink r:id="rId131" w:history="1">
        <w:r w:rsidRPr="003B3075">
          <w:rPr>
            <w:rStyle w:val="Hyperlink"/>
            <w:sz w:val="16"/>
            <w:szCs w:val="16"/>
          </w:rPr>
          <w:t>https://doi.org/10.1029/2025EO250154</w:t>
        </w:r>
      </w:hyperlink>
      <w:r w:rsidRPr="00A56E3F">
        <w:rPr>
          <w:sz w:val="16"/>
          <w:szCs w:val="16"/>
        </w:rPr>
        <w:t>.</w:t>
      </w:r>
      <w:r>
        <w:rPr>
          <w:rFonts w:hint="cs"/>
          <w:sz w:val="16"/>
          <w:szCs w:val="16"/>
          <w:rtl/>
        </w:rPr>
        <w:t xml:space="preserve"> </w:t>
      </w:r>
    </w:p>
  </w:footnote>
  <w:footnote w:id="151">
    <w:p w14:paraId="09B30DBB" w14:textId="64F1FD50" w:rsidR="00C525F9" w:rsidRPr="00C525F9" w:rsidRDefault="00C525F9">
      <w:pPr>
        <w:pStyle w:val="FootnoteText"/>
        <w:rPr>
          <w:lang w:val="en-US"/>
        </w:rPr>
      </w:pPr>
      <w:r w:rsidRPr="00C525F9">
        <w:rPr>
          <w:rStyle w:val="FootnoteReference"/>
          <w:sz w:val="16"/>
          <w:szCs w:val="16"/>
        </w:rPr>
        <w:footnoteRef/>
      </w:r>
      <w:r w:rsidRPr="00C525F9">
        <w:rPr>
          <w:sz w:val="16"/>
          <w:szCs w:val="16"/>
        </w:rPr>
        <w:t xml:space="preserve"> </w:t>
      </w:r>
      <w:r w:rsidR="00E05291">
        <w:rPr>
          <w:sz w:val="16"/>
          <w:szCs w:val="16"/>
          <w:lang w:val="en-US"/>
        </w:rPr>
        <w:t xml:space="preserve">(1) </w:t>
      </w:r>
      <w:hyperlink r:id="rId132" w:history="1">
        <w:r w:rsidR="00E05291" w:rsidRPr="00C474CC">
          <w:rPr>
            <w:rStyle w:val="Hyperlink"/>
            <w:sz w:val="16"/>
            <w:szCs w:val="16"/>
            <w:lang w:val="en-US"/>
          </w:rPr>
          <w:t>https://earth.org/global-water-crisis-why-the-world-urgently-needs-water-wise-solutions/</w:t>
        </w:r>
      </w:hyperlink>
      <w:r w:rsidR="00E05291">
        <w:rPr>
          <w:sz w:val="16"/>
          <w:szCs w:val="16"/>
          <w:lang w:val="en-US"/>
        </w:rPr>
        <w:t xml:space="preserve">;  (2) </w:t>
      </w:r>
      <w:hyperlink r:id="rId133" w:history="1">
        <w:r w:rsidR="00E05291" w:rsidRPr="00E05291">
          <w:rPr>
            <w:rStyle w:val="Hyperlink"/>
            <w:sz w:val="12"/>
            <w:szCs w:val="12"/>
          </w:rPr>
          <w:t>https://unstats.un.org/sdgs/report/2022/Goal-06/?_gl=1*t19md7*_ga*ODEzODQzOTczLjE3MjcxNzY3MDk.*_ga_TK9BQL5X7Z*MTcyNzE3NjcwOS4xLjAuMTcyNzE3NjcwOS4wLjAuMA</w:t>
        </w:r>
      </w:hyperlink>
      <w:r w:rsidRPr="00C525F9">
        <w:t>.</w:t>
      </w:r>
      <w:r>
        <w:rPr>
          <w:lang w:val="en-US"/>
        </w:rPr>
        <w:t xml:space="preserve"> </w:t>
      </w:r>
    </w:p>
  </w:footnote>
  <w:footnote w:id="152">
    <w:p w14:paraId="4A602A50" w14:textId="77777777" w:rsidR="00B7418C" w:rsidRPr="00ED3369" w:rsidRDefault="00B7418C" w:rsidP="007D6CF9">
      <w:pPr>
        <w:pStyle w:val="FootnoteText"/>
        <w:rPr>
          <w:sz w:val="16"/>
          <w:szCs w:val="16"/>
          <w:rtl/>
        </w:rPr>
      </w:pPr>
      <w:r w:rsidRPr="00ED3369">
        <w:rPr>
          <w:rStyle w:val="FootnoteReference"/>
          <w:sz w:val="16"/>
          <w:szCs w:val="16"/>
        </w:rPr>
        <w:footnoteRef/>
      </w:r>
      <w:r w:rsidRPr="00ED3369">
        <w:rPr>
          <w:sz w:val="16"/>
          <w:szCs w:val="16"/>
        </w:rPr>
        <w:t xml:space="preserve"> Yamada, Y., et al. (2022). Variation in human water turnover associated with environmental and lifestyle factors. Science, 378(6622), 909-915. </w:t>
      </w:r>
      <w:hyperlink r:id="rId134" w:history="1">
        <w:r w:rsidRPr="00ED3369">
          <w:rPr>
            <w:rStyle w:val="Hyperlink"/>
            <w:sz w:val="16"/>
            <w:szCs w:val="16"/>
          </w:rPr>
          <w:t>https://doi.org/doi:10.1126/science.abm8668</w:t>
        </w:r>
      </w:hyperlink>
      <w:r w:rsidRPr="00ED3369">
        <w:rPr>
          <w:rFonts w:hint="cs"/>
          <w:sz w:val="16"/>
          <w:szCs w:val="16"/>
          <w:rtl/>
        </w:rPr>
        <w:t xml:space="preserve"> </w:t>
      </w:r>
      <w:r w:rsidRPr="00ED3369">
        <w:rPr>
          <w:sz w:val="16"/>
          <w:szCs w:val="16"/>
        </w:rPr>
        <w:t xml:space="preserve">  </w:t>
      </w:r>
    </w:p>
  </w:footnote>
  <w:footnote w:id="153">
    <w:p w14:paraId="463AD112" w14:textId="775E4A18" w:rsidR="00AD4A4E" w:rsidRPr="00AD4A4E" w:rsidRDefault="00AD4A4E">
      <w:pPr>
        <w:pStyle w:val="FootnoteText"/>
        <w:rPr>
          <w:sz w:val="18"/>
          <w:szCs w:val="18"/>
          <w:rtl/>
        </w:rPr>
      </w:pPr>
      <w:r w:rsidRPr="00AD4A4E">
        <w:rPr>
          <w:rStyle w:val="FootnoteReference"/>
          <w:sz w:val="16"/>
          <w:szCs w:val="16"/>
        </w:rPr>
        <w:footnoteRef/>
      </w:r>
      <w:r w:rsidRPr="00AD4A4E">
        <w:rPr>
          <w:sz w:val="16"/>
          <w:szCs w:val="16"/>
        </w:rPr>
        <w:t xml:space="preserve"> Burke M. et al. (2025) Systematic review of microorganism removal performance by physiochemical water treatment technologies. </w:t>
      </w:r>
      <w:r w:rsidRPr="00AD4A4E">
        <w:rPr>
          <w:i/>
          <w:iCs/>
          <w:sz w:val="16"/>
          <w:szCs w:val="16"/>
        </w:rPr>
        <w:t>ES&amp;T</w:t>
      </w:r>
      <w:r w:rsidRPr="00AD4A4E">
        <w:rPr>
          <w:sz w:val="16"/>
          <w:szCs w:val="16"/>
        </w:rPr>
        <w:t xml:space="preserve">. </w:t>
      </w:r>
      <w:hyperlink r:id="rId135" w:history="1">
        <w:r w:rsidRPr="00AD4A4E">
          <w:rPr>
            <w:rStyle w:val="Hyperlink"/>
            <w:sz w:val="14"/>
            <w:szCs w:val="14"/>
          </w:rPr>
          <w:t>https://pubs.acs.org/doi/10.1021/acs.est.4c03459?utm_source=SendGrid_ealert&amp;utm_medium=ealert&amp;utm_campaign=ASAP_esthag_v0_i0</w:t>
        </w:r>
      </w:hyperlink>
      <w:r w:rsidRPr="00AD4A4E">
        <w:rPr>
          <w:rFonts w:hint="cs"/>
          <w:sz w:val="18"/>
          <w:szCs w:val="18"/>
          <w:rtl/>
        </w:rPr>
        <w:t xml:space="preserve"> </w:t>
      </w:r>
    </w:p>
  </w:footnote>
  <w:footnote w:id="154">
    <w:p w14:paraId="355BFB49" w14:textId="460CB417" w:rsidR="009E6311" w:rsidRPr="00ED3369" w:rsidRDefault="009E6311" w:rsidP="009E6311">
      <w:pPr>
        <w:pStyle w:val="FootnoteText"/>
        <w:rPr>
          <w:sz w:val="16"/>
          <w:szCs w:val="16"/>
        </w:rPr>
      </w:pPr>
      <w:r w:rsidRPr="00ED3369">
        <w:rPr>
          <w:rStyle w:val="FootnoteReference"/>
          <w:sz w:val="16"/>
          <w:szCs w:val="16"/>
        </w:rPr>
        <w:footnoteRef/>
      </w:r>
      <w:r w:rsidRPr="00ED3369">
        <w:rPr>
          <w:sz w:val="16"/>
          <w:szCs w:val="16"/>
        </w:rPr>
        <w:t xml:space="preserve"> Adin, A. </w:t>
      </w:r>
      <w:r w:rsidRPr="00ED3369">
        <w:rPr>
          <w:sz w:val="16"/>
          <w:szCs w:val="16"/>
          <w:lang w:val="en-US"/>
        </w:rPr>
        <w:t xml:space="preserve">(2022) </w:t>
      </w:r>
      <w:r w:rsidRPr="00ED3369">
        <w:rPr>
          <w:sz w:val="16"/>
          <w:szCs w:val="16"/>
        </w:rPr>
        <w:t>Climbing the effluent filtration tree: Modelling, mechanisms &amp; applications —A</w:t>
      </w:r>
      <w:r w:rsidRPr="00ED3369">
        <w:rPr>
          <w:sz w:val="16"/>
          <w:szCs w:val="16"/>
          <w:lang w:val="en-US"/>
        </w:rPr>
        <w:t xml:space="preserve"> </w:t>
      </w:r>
      <w:r w:rsidRPr="00ED3369">
        <w:rPr>
          <w:sz w:val="16"/>
          <w:szCs w:val="16"/>
        </w:rPr>
        <w:t xml:space="preserve">Monograph. </w:t>
      </w:r>
      <w:r w:rsidRPr="00ED3369">
        <w:rPr>
          <w:i/>
          <w:iCs/>
          <w:sz w:val="16"/>
          <w:szCs w:val="16"/>
        </w:rPr>
        <w:t>Energies</w:t>
      </w:r>
      <w:r w:rsidRPr="00ED3369">
        <w:rPr>
          <w:sz w:val="16"/>
          <w:szCs w:val="16"/>
        </w:rPr>
        <w:t xml:space="preserve"> </w:t>
      </w:r>
      <w:r w:rsidRPr="00ED3369">
        <w:rPr>
          <w:b/>
          <w:bCs/>
          <w:sz w:val="16"/>
          <w:szCs w:val="16"/>
        </w:rPr>
        <w:t>15</w:t>
      </w:r>
      <w:r w:rsidRPr="00ED3369">
        <w:rPr>
          <w:sz w:val="16"/>
          <w:szCs w:val="16"/>
        </w:rPr>
        <w:t>, 6401.</w:t>
      </w:r>
      <w:r w:rsidRPr="00ED3369">
        <w:rPr>
          <w:sz w:val="16"/>
          <w:szCs w:val="16"/>
          <w:lang w:val="en-US"/>
        </w:rPr>
        <w:t xml:space="preserve"> </w:t>
      </w:r>
      <w:hyperlink r:id="rId136" w:history="1">
        <w:r w:rsidRPr="00ED3369">
          <w:rPr>
            <w:rStyle w:val="Hyperlink"/>
            <w:sz w:val="16"/>
            <w:szCs w:val="16"/>
          </w:rPr>
          <w:t>https://doi.org/10.3390/en15176401</w:t>
        </w:r>
      </w:hyperlink>
      <w:r w:rsidRPr="00ED3369">
        <w:rPr>
          <w:sz w:val="16"/>
          <w:szCs w:val="16"/>
          <w:lang w:val="en-US"/>
        </w:rPr>
        <w:t xml:space="preserve"> </w:t>
      </w:r>
    </w:p>
  </w:footnote>
  <w:footnote w:id="155">
    <w:p w14:paraId="478DA23A" w14:textId="510D75EF" w:rsidR="00B555A9" w:rsidRPr="00B555A9" w:rsidRDefault="00B555A9">
      <w:pPr>
        <w:pStyle w:val="FootnoteText"/>
        <w:rPr>
          <w:sz w:val="16"/>
          <w:szCs w:val="16"/>
          <w:lang w:val="en-US"/>
        </w:rPr>
      </w:pPr>
      <w:r w:rsidRPr="00B555A9">
        <w:rPr>
          <w:rStyle w:val="FootnoteReference"/>
          <w:sz w:val="16"/>
          <w:szCs w:val="16"/>
        </w:rPr>
        <w:footnoteRef/>
      </w:r>
      <w:r w:rsidRPr="00B555A9">
        <w:rPr>
          <w:sz w:val="16"/>
          <w:szCs w:val="16"/>
        </w:rPr>
        <w:t xml:space="preserve"> </w:t>
      </w:r>
      <w:r w:rsidRPr="00B555A9">
        <w:rPr>
          <w:sz w:val="16"/>
          <w:szCs w:val="16"/>
          <w:lang w:val="en-US"/>
        </w:rPr>
        <w:t xml:space="preserve">Pathogen microorganisms – any microorganism that </w:t>
      </w:r>
      <w:r w:rsidRPr="00B555A9">
        <w:rPr>
          <w:color w:val="000000"/>
          <w:sz w:val="16"/>
          <w:szCs w:val="16"/>
          <w:shd w:val="clear" w:color="auto" w:fill="FFFFFF"/>
        </w:rPr>
        <w:t xml:space="preserve">invaders </w:t>
      </w:r>
      <w:r w:rsidRPr="00B555A9">
        <w:rPr>
          <w:color w:val="000000"/>
          <w:sz w:val="16"/>
          <w:szCs w:val="16"/>
          <w:shd w:val="clear" w:color="auto" w:fill="FFFFFF"/>
          <w:lang w:val="en-US"/>
        </w:rPr>
        <w:t>and</w:t>
      </w:r>
      <w:r w:rsidRPr="00B555A9">
        <w:rPr>
          <w:color w:val="000000"/>
          <w:sz w:val="16"/>
          <w:szCs w:val="16"/>
          <w:shd w:val="clear" w:color="auto" w:fill="FFFFFF"/>
        </w:rPr>
        <w:t xml:space="preserve"> attack our bodies</w:t>
      </w:r>
      <w:r w:rsidRPr="00B555A9">
        <w:rPr>
          <w:color w:val="000000"/>
          <w:sz w:val="16"/>
          <w:szCs w:val="16"/>
          <w:shd w:val="clear" w:color="auto" w:fill="FFFFFF"/>
          <w:lang w:val="en-US"/>
        </w:rPr>
        <w:t xml:space="preserve"> - </w:t>
      </w:r>
      <w:hyperlink r:id="rId137" w:history="1">
        <w:r w:rsidRPr="00B555A9">
          <w:rPr>
            <w:rStyle w:val="Hyperlink"/>
            <w:sz w:val="16"/>
            <w:szCs w:val="16"/>
            <w:shd w:val="clear" w:color="auto" w:fill="FFFFFF"/>
            <w:lang w:val="en-US"/>
          </w:rPr>
          <w:t>https://www.ncbi.nlm.nih.gov/books/NBK26917/</w:t>
        </w:r>
      </w:hyperlink>
      <w:r w:rsidRPr="00B555A9">
        <w:rPr>
          <w:color w:val="000000"/>
          <w:sz w:val="16"/>
          <w:szCs w:val="16"/>
          <w:shd w:val="clear" w:color="auto" w:fill="FFFFFF"/>
          <w:lang w:val="en-US"/>
        </w:rPr>
        <w:t xml:space="preserve"> </w:t>
      </w:r>
    </w:p>
  </w:footnote>
  <w:footnote w:id="156">
    <w:p w14:paraId="2682C5A8" w14:textId="6F55FF75" w:rsidR="00CC6855" w:rsidRPr="00CC6855" w:rsidRDefault="00CC6855">
      <w:pPr>
        <w:pStyle w:val="FootnoteText"/>
        <w:rPr>
          <w:sz w:val="14"/>
          <w:szCs w:val="14"/>
          <w:lang w:val="en-US"/>
        </w:rPr>
      </w:pPr>
      <w:r w:rsidRPr="00CC6855">
        <w:rPr>
          <w:rStyle w:val="FootnoteReference"/>
          <w:sz w:val="16"/>
          <w:szCs w:val="16"/>
        </w:rPr>
        <w:footnoteRef/>
      </w:r>
      <w:r w:rsidRPr="00CC6855">
        <w:rPr>
          <w:sz w:val="16"/>
          <w:szCs w:val="16"/>
        </w:rPr>
        <w:t xml:space="preserve"> Chlorine inactivates a microorganism by damaging its cell membrane. Once the cell membrane is weakened, the chlorine can enter the cell and disrupt cell respiration and DNA activity</w:t>
      </w:r>
      <w:r w:rsidRPr="00CC6855">
        <w:rPr>
          <w:sz w:val="16"/>
          <w:szCs w:val="16"/>
          <w:lang w:val="en-US"/>
        </w:rPr>
        <w:t xml:space="preserve"> - </w:t>
      </w:r>
      <w:hyperlink r:id="rId138" w:anchor=":~:text=The%20History%20of%20Chlorination&amp;text=In%201835%2C%20chlorine%20was%20used,of%20disease%20transmitted%20through%20water" w:history="1">
        <w:r w:rsidRPr="00CC6855">
          <w:rPr>
            <w:rStyle w:val="Hyperlink"/>
            <w:sz w:val="14"/>
            <w:szCs w:val="14"/>
            <w:lang w:val="en-US"/>
          </w:rPr>
          <w:t>https://www.safewater.org/fact-sheets-1/2017/1/23/what-is-chlorination#:~:text=The%20History%20of%20Chlorination&amp;text=In%201835%2C%20chlorine%20was%20used,of%20disease%20transmitted%20through%20water</w:t>
        </w:r>
      </w:hyperlink>
      <w:r w:rsidRPr="00CC6855">
        <w:rPr>
          <w:sz w:val="14"/>
          <w:szCs w:val="14"/>
          <w:lang w:val="en-US"/>
        </w:rPr>
        <w:t xml:space="preserve">. </w:t>
      </w:r>
    </w:p>
  </w:footnote>
  <w:footnote w:id="157">
    <w:p w14:paraId="488711AF" w14:textId="5ABAAAAE" w:rsidR="00AE79EA" w:rsidRPr="00AE79EA" w:rsidRDefault="006D291F" w:rsidP="00AE79EA">
      <w:pPr>
        <w:pStyle w:val="FootnoteText"/>
        <w:rPr>
          <w:rFonts w:asciiTheme="minorHAnsi" w:hAnsiTheme="minorHAnsi" w:cstheme="minorHAnsi"/>
          <w:sz w:val="14"/>
          <w:szCs w:val="14"/>
          <w:lang w:val="en-US"/>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00573F92">
        <w:rPr>
          <w:rFonts w:asciiTheme="minorHAnsi" w:hAnsiTheme="minorHAnsi" w:cstheme="minorHAnsi"/>
          <w:sz w:val="16"/>
          <w:szCs w:val="16"/>
          <w:lang w:val="en-US"/>
        </w:rPr>
        <w:t xml:space="preserve">(1) </w:t>
      </w:r>
      <w:r w:rsidRPr="00ED3369">
        <w:rPr>
          <w:rFonts w:asciiTheme="minorHAnsi" w:hAnsiTheme="minorHAnsi" w:cstheme="minorHAnsi"/>
          <w:sz w:val="16"/>
          <w:szCs w:val="16"/>
        </w:rPr>
        <w:t xml:space="preserve">Fang, C., </w:t>
      </w:r>
      <w:r w:rsidRPr="00ED3369">
        <w:rPr>
          <w:rFonts w:asciiTheme="minorHAnsi" w:hAnsiTheme="minorHAnsi" w:cstheme="minorHAnsi"/>
          <w:sz w:val="16"/>
          <w:szCs w:val="16"/>
          <w:lang w:val="en-US"/>
        </w:rPr>
        <w:t>et al</w:t>
      </w:r>
      <w:r w:rsidRPr="00ED3369">
        <w:rPr>
          <w:rFonts w:asciiTheme="minorHAnsi" w:hAnsiTheme="minorHAnsi" w:cstheme="minorHAnsi"/>
          <w:sz w:val="16"/>
          <w:szCs w:val="16"/>
        </w:rPr>
        <w:t xml:space="preserve">. (2023) Decomposition of total organic halogen formed during chlorination: The iceberg of halogenated disinfection byproducts was previously underestimated. </w:t>
      </w:r>
      <w:r w:rsidR="00573F92">
        <w:rPr>
          <w:rFonts w:asciiTheme="minorHAnsi" w:hAnsiTheme="minorHAnsi" w:cstheme="minorHAnsi"/>
          <w:i/>
          <w:sz w:val="16"/>
          <w:szCs w:val="16"/>
          <w:lang w:val="en-US"/>
        </w:rPr>
        <w:t>ES</w:t>
      </w:r>
      <w:r w:rsidRPr="00ED3369">
        <w:rPr>
          <w:rFonts w:asciiTheme="minorHAnsi" w:hAnsiTheme="minorHAnsi" w:cstheme="minorHAnsi"/>
          <w:i/>
          <w:sz w:val="16"/>
          <w:szCs w:val="16"/>
        </w:rPr>
        <w:t>&amp;</w:t>
      </w:r>
      <w:r w:rsidR="00573F92">
        <w:rPr>
          <w:rFonts w:asciiTheme="minorHAnsi" w:hAnsiTheme="minorHAnsi" w:cstheme="minorHAnsi"/>
          <w:i/>
          <w:sz w:val="16"/>
          <w:szCs w:val="16"/>
          <w:lang w:val="en-US"/>
        </w:rPr>
        <w:t>T</w:t>
      </w:r>
      <w:r w:rsidRPr="00ED3369">
        <w:rPr>
          <w:rFonts w:asciiTheme="minorHAnsi" w:hAnsiTheme="minorHAnsi" w:cstheme="minorHAnsi"/>
          <w:sz w:val="16"/>
          <w:szCs w:val="16"/>
        </w:rPr>
        <w:t xml:space="preserve">. </w:t>
      </w:r>
      <w:hyperlink r:id="rId139" w:history="1">
        <w:r w:rsidRPr="00ED3369">
          <w:rPr>
            <w:rStyle w:val="Hyperlink"/>
            <w:rFonts w:asciiTheme="minorHAnsi" w:hAnsiTheme="minorHAnsi" w:cstheme="minorHAnsi"/>
            <w:sz w:val="16"/>
            <w:szCs w:val="16"/>
          </w:rPr>
          <w:t>https://doi.org/10.1021/acs.est.2c03596</w:t>
        </w:r>
      </w:hyperlink>
      <w:r w:rsidRPr="00ED3369">
        <w:rPr>
          <w:rFonts w:asciiTheme="minorHAnsi" w:hAnsiTheme="minorHAnsi" w:cstheme="minorHAnsi"/>
          <w:sz w:val="16"/>
          <w:szCs w:val="16"/>
          <w:rtl/>
        </w:rPr>
        <w:t xml:space="preserve"> </w:t>
      </w:r>
      <w:r w:rsidR="00573F92">
        <w:rPr>
          <w:rFonts w:asciiTheme="minorHAnsi" w:hAnsiTheme="minorHAnsi" w:cstheme="minorHAnsi"/>
          <w:sz w:val="16"/>
          <w:szCs w:val="16"/>
          <w:lang w:val="en-US"/>
        </w:rPr>
        <w:t xml:space="preserve">; (2) </w:t>
      </w:r>
      <w:r w:rsidR="00573F92" w:rsidRPr="00573F92">
        <w:rPr>
          <w:rFonts w:asciiTheme="minorHAnsi" w:hAnsiTheme="minorHAnsi" w:cstheme="minorHAnsi"/>
          <w:sz w:val="16"/>
          <w:szCs w:val="16"/>
          <w:lang w:val="en-US"/>
        </w:rPr>
        <w:t xml:space="preserve">Fairey </w:t>
      </w:r>
      <w:r w:rsidR="00573F92">
        <w:rPr>
          <w:rFonts w:asciiTheme="minorHAnsi" w:hAnsiTheme="minorHAnsi" w:cstheme="minorHAnsi"/>
          <w:sz w:val="16"/>
          <w:szCs w:val="16"/>
          <w:lang w:val="en-US"/>
        </w:rPr>
        <w:t>J.</w:t>
      </w:r>
      <w:r w:rsidR="00573F92" w:rsidRPr="00573F92">
        <w:rPr>
          <w:rFonts w:asciiTheme="minorHAnsi" w:hAnsiTheme="minorHAnsi" w:cstheme="minorHAnsi"/>
          <w:sz w:val="16"/>
          <w:szCs w:val="16"/>
          <w:lang w:val="en-US"/>
        </w:rPr>
        <w:t xml:space="preserve"> L. et al.</w:t>
      </w:r>
      <w:r w:rsidR="00573F92">
        <w:rPr>
          <w:rFonts w:asciiTheme="minorHAnsi" w:hAnsiTheme="minorHAnsi" w:cstheme="minorHAnsi"/>
          <w:sz w:val="16"/>
          <w:szCs w:val="16"/>
          <w:lang w:val="en-US"/>
        </w:rPr>
        <w:t xml:space="preserve"> (2024) </w:t>
      </w:r>
      <w:r w:rsidR="00573F92" w:rsidRPr="00573F92">
        <w:rPr>
          <w:rFonts w:asciiTheme="minorHAnsi" w:hAnsiTheme="minorHAnsi" w:cstheme="minorHAnsi"/>
          <w:sz w:val="16"/>
          <w:szCs w:val="16"/>
          <w:lang w:val="en-US"/>
        </w:rPr>
        <w:t>Chloronitramide anion is a decomposition product of inorganic chloramines.</w:t>
      </w:r>
      <w:r w:rsidR="00573F92">
        <w:rPr>
          <w:rFonts w:asciiTheme="minorHAnsi" w:hAnsiTheme="minorHAnsi" w:cstheme="minorHAnsi"/>
          <w:sz w:val="16"/>
          <w:szCs w:val="16"/>
          <w:lang w:val="en-US"/>
        </w:rPr>
        <w:t xml:space="preserve"> </w:t>
      </w:r>
      <w:r w:rsidR="00573F92" w:rsidRPr="00573F92">
        <w:rPr>
          <w:rFonts w:asciiTheme="minorHAnsi" w:hAnsiTheme="minorHAnsi" w:cstheme="minorHAnsi"/>
          <w:i/>
          <w:iCs/>
          <w:sz w:val="16"/>
          <w:szCs w:val="16"/>
          <w:lang w:val="en-US"/>
        </w:rPr>
        <w:t>Science</w:t>
      </w:r>
      <w:r w:rsidR="00573F92">
        <w:rPr>
          <w:rFonts w:asciiTheme="minorHAnsi" w:hAnsiTheme="minorHAnsi" w:cstheme="minorHAnsi"/>
          <w:sz w:val="16"/>
          <w:szCs w:val="16"/>
          <w:lang w:val="en-US"/>
        </w:rPr>
        <w:t xml:space="preserve"> </w:t>
      </w:r>
      <w:r w:rsidR="00573F92" w:rsidRPr="00573F92">
        <w:rPr>
          <w:rFonts w:asciiTheme="minorHAnsi" w:hAnsiTheme="minorHAnsi" w:cstheme="minorHAnsi"/>
          <w:b/>
          <w:bCs/>
          <w:sz w:val="16"/>
          <w:szCs w:val="16"/>
          <w:lang w:val="en-US"/>
        </w:rPr>
        <w:t>386</w:t>
      </w:r>
      <w:r w:rsidR="00573F92" w:rsidRPr="00573F92">
        <w:rPr>
          <w:rFonts w:asciiTheme="minorHAnsi" w:hAnsiTheme="minorHAnsi" w:cstheme="minorHAnsi"/>
          <w:sz w:val="16"/>
          <w:szCs w:val="16"/>
          <w:lang w:val="en-US"/>
        </w:rPr>
        <w:t>,</w:t>
      </w:r>
      <w:r w:rsidR="00573F92">
        <w:rPr>
          <w:rFonts w:asciiTheme="minorHAnsi" w:hAnsiTheme="minorHAnsi" w:cstheme="minorHAnsi"/>
          <w:sz w:val="16"/>
          <w:szCs w:val="16"/>
          <w:lang w:val="en-US"/>
        </w:rPr>
        <w:t xml:space="preserve"> </w:t>
      </w:r>
      <w:r w:rsidR="00573F92" w:rsidRPr="00573F92">
        <w:rPr>
          <w:rFonts w:asciiTheme="minorHAnsi" w:hAnsiTheme="minorHAnsi" w:cstheme="minorHAnsi"/>
          <w:sz w:val="16"/>
          <w:szCs w:val="16"/>
          <w:lang w:val="en-US"/>
        </w:rPr>
        <w:t>882-887.</w:t>
      </w:r>
      <w:r w:rsidR="00573F92">
        <w:rPr>
          <w:rFonts w:asciiTheme="minorHAnsi" w:hAnsiTheme="minorHAnsi" w:cstheme="minorHAnsi"/>
          <w:sz w:val="16"/>
          <w:szCs w:val="16"/>
          <w:lang w:val="en-US"/>
        </w:rPr>
        <w:t xml:space="preserve"> </w:t>
      </w:r>
      <w:hyperlink r:id="rId140" w:history="1">
        <w:r w:rsidR="00573F92" w:rsidRPr="00287B02">
          <w:rPr>
            <w:rStyle w:val="Hyperlink"/>
            <w:rFonts w:asciiTheme="minorHAnsi" w:hAnsiTheme="minorHAnsi" w:cstheme="minorHAnsi"/>
            <w:sz w:val="16"/>
            <w:szCs w:val="16"/>
            <w:lang w:val="en-US"/>
          </w:rPr>
          <w:t>https://www.science.org/doi/10.1126/science.adk6749</w:t>
        </w:r>
      </w:hyperlink>
      <w:r w:rsidR="00573F92">
        <w:rPr>
          <w:rFonts w:asciiTheme="minorHAnsi" w:hAnsiTheme="minorHAnsi" w:cstheme="minorHAnsi"/>
          <w:sz w:val="16"/>
          <w:szCs w:val="16"/>
          <w:lang w:val="en-US"/>
        </w:rPr>
        <w:t xml:space="preserve"> </w:t>
      </w:r>
      <w:r w:rsidR="00F35AC9">
        <w:rPr>
          <w:rFonts w:asciiTheme="minorHAnsi" w:hAnsiTheme="minorHAnsi" w:cstheme="minorHAnsi"/>
          <w:sz w:val="16"/>
          <w:szCs w:val="16"/>
          <w:lang w:val="en-US"/>
        </w:rPr>
        <w:t xml:space="preserve">; (3) </w:t>
      </w:r>
      <w:r w:rsidR="00F35AC9" w:rsidRPr="00F35AC9">
        <w:rPr>
          <w:rFonts w:asciiTheme="minorHAnsi" w:hAnsiTheme="minorHAnsi" w:cstheme="minorHAnsi"/>
          <w:sz w:val="16"/>
          <w:szCs w:val="16"/>
          <w:lang w:val="en-US"/>
        </w:rPr>
        <w:t xml:space="preserve">Hong H. et al. (2025) Revealing molecular connections between dissolved organic matter in surface water sources and their cytotoxicity influenced by chlorination disinfection. </w:t>
      </w:r>
      <w:r w:rsidR="00F35AC9" w:rsidRPr="00F35AC9">
        <w:rPr>
          <w:rFonts w:asciiTheme="minorHAnsi" w:hAnsiTheme="minorHAnsi" w:cstheme="minorHAnsi"/>
          <w:i/>
          <w:iCs/>
          <w:sz w:val="16"/>
          <w:szCs w:val="16"/>
          <w:lang w:val="en-US"/>
        </w:rPr>
        <w:t>ES&amp;T</w:t>
      </w:r>
      <w:r w:rsidR="00F35AC9" w:rsidRPr="00F35AC9">
        <w:rPr>
          <w:rFonts w:asciiTheme="minorHAnsi" w:hAnsiTheme="minorHAnsi" w:cstheme="minorHAnsi"/>
          <w:sz w:val="16"/>
          <w:szCs w:val="16"/>
          <w:lang w:val="en-US"/>
        </w:rPr>
        <w:t xml:space="preserve"> 10.1021/acs.est.4c09795. </w:t>
      </w:r>
      <w:hyperlink r:id="rId141" w:history="1">
        <w:r w:rsidR="00F35AC9" w:rsidRPr="00296A66">
          <w:rPr>
            <w:rStyle w:val="Hyperlink"/>
            <w:rFonts w:asciiTheme="minorHAnsi" w:hAnsiTheme="minorHAnsi" w:cstheme="minorHAnsi"/>
            <w:sz w:val="16"/>
            <w:szCs w:val="16"/>
          </w:rPr>
          <w:t>https://pubs.acs.org/doi/10.1021/acs.est.4c09795?utm_source=SendGrid_ealert&amp;utm_medium=ealert&amp;utm_campaign=ASAP_esthag_v0_i0#</w:t>
        </w:r>
      </w:hyperlink>
      <w:r w:rsidR="00F35AC9" w:rsidRPr="00296A66">
        <w:rPr>
          <w:rFonts w:asciiTheme="minorHAnsi" w:hAnsiTheme="minorHAnsi" w:cstheme="minorHAnsi"/>
          <w:sz w:val="14"/>
          <w:szCs w:val="14"/>
        </w:rPr>
        <w:t xml:space="preserve"> </w:t>
      </w:r>
      <w:r w:rsidR="00296A66" w:rsidRPr="00296A66">
        <w:rPr>
          <w:rFonts w:asciiTheme="minorHAnsi" w:hAnsiTheme="minorHAnsi" w:cstheme="minorHAnsi"/>
          <w:sz w:val="14"/>
          <w:szCs w:val="14"/>
        </w:rPr>
        <w:t xml:space="preserve">; </w:t>
      </w:r>
      <w:r w:rsidR="00296A66" w:rsidRPr="00AE79EA">
        <w:rPr>
          <w:rFonts w:asciiTheme="minorHAnsi" w:hAnsiTheme="minorHAnsi" w:cstheme="minorHAnsi"/>
          <w:sz w:val="16"/>
          <w:szCs w:val="16"/>
        </w:rPr>
        <w:t xml:space="preserve">(4) Richardson S. et al. (2025) Celebrating the 50th anniversary of the discovery of drinking water disinfection byproducts. </w:t>
      </w:r>
      <w:r w:rsidR="00296A66" w:rsidRPr="00AE79EA">
        <w:rPr>
          <w:rFonts w:asciiTheme="minorHAnsi" w:hAnsiTheme="minorHAnsi" w:cstheme="minorHAnsi"/>
          <w:i/>
          <w:iCs/>
          <w:sz w:val="16"/>
          <w:szCs w:val="16"/>
        </w:rPr>
        <w:t>ES&amp;T-L</w:t>
      </w:r>
      <w:r w:rsidR="00296A66" w:rsidRPr="00AE79EA">
        <w:rPr>
          <w:rFonts w:asciiTheme="minorHAnsi" w:hAnsiTheme="minorHAnsi" w:cstheme="minorHAnsi"/>
          <w:sz w:val="16"/>
          <w:szCs w:val="16"/>
        </w:rPr>
        <w:t xml:space="preserve"> </w:t>
      </w:r>
      <w:hyperlink r:id="rId142" w:history="1">
        <w:r w:rsidR="00296A66" w:rsidRPr="00051D58">
          <w:rPr>
            <w:rStyle w:val="Hyperlink"/>
            <w:rFonts w:asciiTheme="minorHAnsi" w:hAnsiTheme="minorHAnsi" w:cstheme="minorHAnsi"/>
            <w:sz w:val="14"/>
            <w:szCs w:val="14"/>
          </w:rPr>
          <w:t>https://pubs.acs.org/doi/10.1021/acs.estlett.5c00143?utm_source=SendGrid_ealert&amp;utm_medium=ealert&amp;utm_campaign=ASAP_estlcu_v0_i0</w:t>
        </w:r>
      </w:hyperlink>
      <w:r w:rsidR="00296A66">
        <w:rPr>
          <w:rFonts w:asciiTheme="minorHAnsi" w:hAnsiTheme="minorHAnsi" w:cstheme="minorHAnsi"/>
          <w:sz w:val="14"/>
          <w:szCs w:val="14"/>
          <w:lang w:val="en-US"/>
        </w:rPr>
        <w:t xml:space="preserve"> </w:t>
      </w:r>
      <w:r w:rsidR="00573F92" w:rsidRPr="00296A66">
        <w:rPr>
          <w:rFonts w:asciiTheme="minorHAnsi" w:hAnsiTheme="minorHAnsi" w:cstheme="minorHAnsi"/>
          <w:sz w:val="14"/>
          <w:szCs w:val="14"/>
        </w:rPr>
        <w:t xml:space="preserve"> </w:t>
      </w:r>
      <w:r w:rsidR="00AE79EA">
        <w:rPr>
          <w:rFonts w:asciiTheme="minorHAnsi" w:hAnsiTheme="minorHAnsi" w:cstheme="minorHAnsi"/>
          <w:sz w:val="14"/>
          <w:szCs w:val="14"/>
          <w:lang w:val="en-US"/>
        </w:rPr>
        <w:t xml:space="preserve">; (5) </w:t>
      </w:r>
      <w:r w:rsidR="00AE79EA" w:rsidRPr="00AE79EA">
        <w:rPr>
          <w:rFonts w:asciiTheme="minorHAnsi" w:hAnsiTheme="minorHAnsi" w:cstheme="minorHAnsi"/>
          <w:sz w:val="16"/>
          <w:szCs w:val="16"/>
          <w:lang w:val="en-US"/>
        </w:rPr>
        <w:t>Wang</w:t>
      </w:r>
      <w:r w:rsidR="00AE79EA">
        <w:rPr>
          <w:rFonts w:asciiTheme="minorHAnsi" w:hAnsiTheme="minorHAnsi" w:cstheme="minorHAnsi"/>
          <w:sz w:val="16"/>
          <w:szCs w:val="16"/>
          <w:lang w:val="en-US"/>
        </w:rPr>
        <w:t>,</w:t>
      </w:r>
      <w:r w:rsidR="00AE79EA" w:rsidRPr="00AE79EA">
        <w:rPr>
          <w:rFonts w:asciiTheme="minorHAnsi" w:hAnsiTheme="minorHAnsi" w:cstheme="minorHAnsi"/>
          <w:sz w:val="16"/>
          <w:szCs w:val="16"/>
          <w:lang w:val="en-US"/>
        </w:rPr>
        <w:t xml:space="preserve"> R. et al. (2025) Nontargeted analysis reveals organofluorine pharmaceutical compounds responsible for formation of toxic disinfection byproducts in a drinking water treatment plant in China. </w:t>
      </w:r>
      <w:r w:rsidR="00AE79EA" w:rsidRPr="00AE79EA">
        <w:rPr>
          <w:rFonts w:asciiTheme="minorHAnsi" w:hAnsiTheme="minorHAnsi" w:cstheme="minorHAnsi"/>
          <w:i/>
          <w:iCs/>
          <w:sz w:val="16"/>
          <w:szCs w:val="16"/>
          <w:lang w:val="en-US"/>
        </w:rPr>
        <w:t>ES&amp;T</w:t>
      </w:r>
      <w:r w:rsidR="00AE79EA" w:rsidRPr="00AE79EA">
        <w:rPr>
          <w:rFonts w:asciiTheme="minorHAnsi" w:hAnsiTheme="minorHAnsi" w:cstheme="minorHAnsi"/>
          <w:sz w:val="16"/>
          <w:szCs w:val="16"/>
          <w:lang w:val="en-US"/>
        </w:rPr>
        <w:t>.</w:t>
      </w:r>
    </w:p>
    <w:p w14:paraId="574524E8" w14:textId="146B0D91" w:rsidR="006D291F" w:rsidRPr="00AE79EA" w:rsidRDefault="00183001" w:rsidP="00AE79EA">
      <w:pPr>
        <w:pStyle w:val="FootnoteText"/>
        <w:rPr>
          <w:rFonts w:asciiTheme="minorHAnsi" w:hAnsiTheme="minorHAnsi" w:cstheme="minorHAnsi"/>
          <w:sz w:val="14"/>
          <w:szCs w:val="14"/>
          <w:rtl/>
          <w:lang w:val="en-US"/>
        </w:rPr>
      </w:pPr>
      <w:hyperlink r:id="rId143" w:history="1">
        <w:r w:rsidR="00AE79EA" w:rsidRPr="00BC6EB1">
          <w:rPr>
            <w:rStyle w:val="Hyperlink"/>
            <w:rFonts w:asciiTheme="minorHAnsi" w:hAnsiTheme="minorHAnsi" w:cstheme="minorHAnsi"/>
            <w:sz w:val="14"/>
            <w:szCs w:val="14"/>
            <w:lang w:val="en-US"/>
          </w:rPr>
          <w:t>https://pubs.acs.org/doi/10.1021/acs.est.4c14269?utm_source=SendGrid_ealert&amp;utm_medium=ealert&amp;utm_campaign=ASAP_esthag_v0_i0</w:t>
        </w:r>
      </w:hyperlink>
      <w:r w:rsidR="00AE79EA">
        <w:rPr>
          <w:rFonts w:asciiTheme="minorHAnsi" w:hAnsiTheme="minorHAnsi" w:cstheme="minorHAnsi"/>
          <w:sz w:val="14"/>
          <w:szCs w:val="14"/>
          <w:lang w:val="en-US"/>
        </w:rPr>
        <w:t xml:space="preserve"> </w:t>
      </w:r>
    </w:p>
  </w:footnote>
  <w:footnote w:id="158">
    <w:p w14:paraId="12A5C7ED" w14:textId="5F637681" w:rsidR="006D291F" w:rsidRPr="000950E7" w:rsidRDefault="006D291F" w:rsidP="006D291F">
      <w:pPr>
        <w:autoSpaceDE w:val="0"/>
        <w:autoSpaceDN w:val="0"/>
        <w:adjustRightInd w:val="0"/>
        <w:spacing w:after="0" w:line="240" w:lineRule="auto"/>
        <w:rPr>
          <w:rFonts w:asciiTheme="minorHAnsi" w:hAnsiTheme="minorHAnsi" w:cstheme="minorHAnsi"/>
          <w:color w:val="222222"/>
          <w:sz w:val="14"/>
          <w:szCs w:val="14"/>
          <w:shd w:val="clear" w:color="auto" w:fill="FFFFFF"/>
          <w:rtl/>
          <w:lang w:val="en-US"/>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Pr="00ED3369">
        <w:rPr>
          <w:rFonts w:asciiTheme="minorHAnsi" w:hAnsiTheme="minorHAnsi" w:cstheme="minorHAnsi"/>
          <w:sz w:val="16"/>
          <w:szCs w:val="16"/>
          <w:lang w:val="en-US"/>
        </w:rPr>
        <w:t xml:space="preserve">(1) </w:t>
      </w:r>
      <w:r w:rsidRPr="00ED3369">
        <w:rPr>
          <w:rFonts w:asciiTheme="minorHAnsi" w:hAnsiTheme="minorHAnsi" w:cstheme="minorHAnsi"/>
          <w:color w:val="222222"/>
          <w:sz w:val="16"/>
          <w:szCs w:val="16"/>
          <w:shd w:val="clear" w:color="auto" w:fill="FFFFFF"/>
        </w:rPr>
        <w:t xml:space="preserve">Jiao </w:t>
      </w:r>
      <w:r w:rsidRPr="00ED3369">
        <w:rPr>
          <w:rFonts w:asciiTheme="minorHAnsi" w:hAnsiTheme="minorHAnsi" w:cstheme="minorHAnsi"/>
          <w:color w:val="222222"/>
          <w:sz w:val="16"/>
          <w:szCs w:val="16"/>
          <w:shd w:val="clear" w:color="auto" w:fill="FFFFFF"/>
          <w:lang w:val="en-US"/>
        </w:rPr>
        <w:t xml:space="preserve">N., </w:t>
      </w:r>
      <w:r w:rsidRPr="00ED3369">
        <w:rPr>
          <w:rFonts w:asciiTheme="minorHAnsi" w:hAnsiTheme="minorHAnsi" w:cstheme="minorHAnsi"/>
          <w:color w:val="222222"/>
          <w:sz w:val="16"/>
          <w:szCs w:val="16"/>
          <w:shd w:val="clear" w:color="auto" w:fill="FFFFFF"/>
        </w:rPr>
        <w:t xml:space="preserve">et al. </w:t>
      </w:r>
      <w:r w:rsidRPr="00ED3369">
        <w:rPr>
          <w:rFonts w:asciiTheme="minorHAnsi" w:hAnsiTheme="minorHAnsi" w:cstheme="minorHAnsi"/>
          <w:color w:val="222222"/>
          <w:sz w:val="16"/>
          <w:szCs w:val="16"/>
          <w:shd w:val="clear" w:color="auto" w:fill="FFFFFF"/>
          <w:lang w:val="en-US"/>
        </w:rPr>
        <w:t xml:space="preserve">(2021) </w:t>
      </w:r>
      <w:r w:rsidRPr="00ED3369">
        <w:rPr>
          <w:rFonts w:asciiTheme="minorHAnsi" w:hAnsiTheme="minorHAnsi" w:cstheme="minorHAnsi"/>
          <w:color w:val="222222"/>
          <w:sz w:val="16"/>
          <w:szCs w:val="16"/>
          <w:shd w:val="clear" w:color="auto" w:fill="FFFFFF"/>
        </w:rPr>
        <w:t>Correcting a major error in assessing organic carbon pollution in natural waters.</w:t>
      </w:r>
      <w:r w:rsidRPr="00ED3369">
        <w:rPr>
          <w:rFonts w:asciiTheme="minorHAnsi" w:hAnsiTheme="minorHAnsi" w:cstheme="minorHAnsi"/>
          <w:color w:val="222222"/>
          <w:sz w:val="16"/>
          <w:szCs w:val="16"/>
          <w:shd w:val="clear" w:color="auto" w:fill="FFFFFF"/>
          <w:lang w:val="en-US"/>
        </w:rPr>
        <w:t xml:space="preserve"> </w:t>
      </w:r>
      <w:r w:rsidRPr="00ED3369">
        <w:rPr>
          <w:rFonts w:asciiTheme="minorHAnsi" w:hAnsiTheme="minorHAnsi" w:cstheme="minorHAnsi"/>
          <w:i/>
          <w:color w:val="222222"/>
          <w:sz w:val="16"/>
          <w:szCs w:val="16"/>
          <w:shd w:val="clear" w:color="auto" w:fill="FFFFFF"/>
        </w:rPr>
        <w:t>Sci. Adv</w:t>
      </w:r>
      <w:r w:rsidRPr="00ED3369">
        <w:rPr>
          <w:rFonts w:asciiTheme="minorHAnsi" w:hAnsiTheme="minorHAnsi" w:cstheme="minorHAnsi"/>
          <w:color w:val="222222"/>
          <w:sz w:val="16"/>
          <w:szCs w:val="16"/>
          <w:shd w:val="clear" w:color="auto" w:fill="FFFFFF"/>
        </w:rPr>
        <w:t>.</w:t>
      </w:r>
      <w:r w:rsidRPr="00ED3369">
        <w:rPr>
          <w:rFonts w:asciiTheme="minorHAnsi" w:hAnsiTheme="minorHAnsi" w:cstheme="minorHAnsi"/>
          <w:color w:val="222222"/>
          <w:sz w:val="16"/>
          <w:szCs w:val="16"/>
          <w:shd w:val="clear" w:color="auto" w:fill="FFFFFF"/>
          <w:lang w:val="en-US"/>
        </w:rPr>
        <w:t xml:space="preserve"> </w:t>
      </w:r>
      <w:r w:rsidRPr="00ED3369">
        <w:rPr>
          <w:rFonts w:asciiTheme="minorHAnsi" w:hAnsiTheme="minorHAnsi" w:cstheme="minorHAnsi"/>
          <w:b/>
          <w:color w:val="222222"/>
          <w:sz w:val="16"/>
          <w:szCs w:val="16"/>
          <w:shd w:val="clear" w:color="auto" w:fill="FFFFFF"/>
        </w:rPr>
        <w:t>7</w:t>
      </w:r>
      <w:r w:rsidRPr="00ED3369">
        <w:rPr>
          <w:rFonts w:asciiTheme="minorHAnsi" w:hAnsiTheme="minorHAnsi" w:cstheme="minorHAnsi"/>
          <w:color w:val="222222"/>
          <w:sz w:val="16"/>
          <w:szCs w:val="16"/>
          <w:shd w:val="clear" w:color="auto" w:fill="FFFFFF"/>
        </w:rPr>
        <w:t>, eabc7318.</w:t>
      </w:r>
      <w:r w:rsidRPr="00ED3369">
        <w:rPr>
          <w:rFonts w:asciiTheme="minorHAnsi" w:hAnsiTheme="minorHAnsi" w:cstheme="minorHAnsi"/>
          <w:color w:val="222222"/>
          <w:sz w:val="16"/>
          <w:szCs w:val="16"/>
          <w:shd w:val="clear" w:color="auto" w:fill="FFFFFF"/>
          <w:lang w:val="en-US"/>
        </w:rPr>
        <w:t xml:space="preserve"> </w:t>
      </w:r>
      <w:r w:rsidRPr="00ED3369">
        <w:rPr>
          <w:rFonts w:asciiTheme="minorHAnsi" w:hAnsiTheme="minorHAnsi" w:cstheme="minorHAnsi"/>
          <w:color w:val="222222"/>
          <w:sz w:val="16"/>
          <w:szCs w:val="16"/>
          <w:shd w:val="clear" w:color="auto" w:fill="FFFFFF"/>
        </w:rPr>
        <w:t>DOI:10.1126/sciadv.abc7318</w:t>
      </w:r>
      <w:r w:rsidRPr="00ED3369">
        <w:rPr>
          <w:rFonts w:asciiTheme="minorHAnsi" w:hAnsiTheme="minorHAnsi" w:cstheme="minorHAnsi"/>
          <w:sz w:val="16"/>
          <w:szCs w:val="16"/>
          <w:lang w:val="en-US"/>
        </w:rPr>
        <w:t xml:space="preserve">; (2) </w:t>
      </w:r>
      <w:r w:rsidRPr="00ED3369">
        <w:rPr>
          <w:rFonts w:asciiTheme="minorHAnsi" w:hAnsiTheme="minorHAnsi" w:cstheme="minorHAnsi"/>
          <w:sz w:val="16"/>
          <w:szCs w:val="16"/>
        </w:rPr>
        <w:t xml:space="preserve">Reid, E. </w:t>
      </w:r>
      <w:r w:rsidRPr="00ED3369">
        <w:rPr>
          <w:rFonts w:asciiTheme="minorHAnsi" w:hAnsiTheme="minorHAnsi" w:cstheme="minorHAnsi"/>
          <w:sz w:val="16"/>
          <w:szCs w:val="16"/>
          <w:lang w:val="en-US"/>
        </w:rPr>
        <w:t>et al</w:t>
      </w:r>
      <w:r w:rsidRPr="00ED3369">
        <w:rPr>
          <w:rFonts w:asciiTheme="minorHAnsi" w:hAnsiTheme="minorHAnsi" w:cstheme="minorHAnsi"/>
          <w:sz w:val="16"/>
          <w:szCs w:val="16"/>
        </w:rPr>
        <w:t xml:space="preserve">. (2023) The </w:t>
      </w:r>
      <w:r w:rsidRPr="00ED3369">
        <w:rPr>
          <w:rFonts w:asciiTheme="minorHAnsi" w:hAnsiTheme="minorHAnsi" w:cstheme="minorHAnsi"/>
          <w:sz w:val="16"/>
          <w:szCs w:val="16"/>
          <w:lang w:val="en-US"/>
        </w:rPr>
        <w:t>m</w:t>
      </w:r>
      <w:r w:rsidRPr="00ED3369">
        <w:rPr>
          <w:rFonts w:asciiTheme="minorHAnsi" w:hAnsiTheme="minorHAnsi" w:cstheme="minorHAnsi"/>
          <w:sz w:val="16"/>
          <w:szCs w:val="16"/>
        </w:rPr>
        <w:t xml:space="preserve">inus </w:t>
      </w:r>
      <w:r w:rsidRPr="00ED3369">
        <w:rPr>
          <w:rFonts w:asciiTheme="minorHAnsi" w:hAnsiTheme="minorHAnsi" w:cstheme="minorHAnsi"/>
          <w:sz w:val="16"/>
          <w:szCs w:val="16"/>
          <w:lang w:val="en-US"/>
        </w:rPr>
        <w:t>a</w:t>
      </w:r>
      <w:r w:rsidRPr="00ED3369">
        <w:rPr>
          <w:rFonts w:asciiTheme="minorHAnsi" w:hAnsiTheme="minorHAnsi" w:cstheme="minorHAnsi"/>
          <w:sz w:val="16"/>
          <w:szCs w:val="16"/>
        </w:rPr>
        <w:t xml:space="preserve">pproach </w:t>
      </w:r>
      <w:r w:rsidRPr="00ED3369">
        <w:rPr>
          <w:rFonts w:asciiTheme="minorHAnsi" w:hAnsiTheme="minorHAnsi" w:cstheme="minorHAnsi"/>
          <w:sz w:val="16"/>
          <w:szCs w:val="16"/>
          <w:lang w:val="en-US"/>
        </w:rPr>
        <w:t>c</w:t>
      </w:r>
      <w:r w:rsidRPr="00ED3369">
        <w:rPr>
          <w:rFonts w:asciiTheme="minorHAnsi" w:hAnsiTheme="minorHAnsi" w:cstheme="minorHAnsi"/>
          <w:sz w:val="16"/>
          <w:szCs w:val="16"/>
        </w:rPr>
        <w:t xml:space="preserve">an </w:t>
      </w:r>
      <w:r w:rsidRPr="00ED3369">
        <w:rPr>
          <w:rFonts w:asciiTheme="minorHAnsi" w:hAnsiTheme="minorHAnsi" w:cstheme="minorHAnsi"/>
          <w:sz w:val="16"/>
          <w:szCs w:val="16"/>
          <w:lang w:val="en-US"/>
        </w:rPr>
        <w:t>r</w:t>
      </w:r>
      <w:r w:rsidRPr="00ED3369">
        <w:rPr>
          <w:rFonts w:asciiTheme="minorHAnsi" w:hAnsiTheme="minorHAnsi" w:cstheme="minorHAnsi"/>
          <w:sz w:val="16"/>
          <w:szCs w:val="16"/>
        </w:rPr>
        <w:t xml:space="preserve">edefine the </w:t>
      </w:r>
      <w:r w:rsidRPr="00ED3369">
        <w:rPr>
          <w:rFonts w:asciiTheme="minorHAnsi" w:hAnsiTheme="minorHAnsi" w:cstheme="minorHAnsi"/>
          <w:sz w:val="16"/>
          <w:szCs w:val="16"/>
          <w:lang w:val="en-US"/>
        </w:rPr>
        <w:t>s</w:t>
      </w:r>
      <w:r w:rsidRPr="00ED3369">
        <w:rPr>
          <w:rFonts w:asciiTheme="minorHAnsi" w:hAnsiTheme="minorHAnsi" w:cstheme="minorHAnsi"/>
          <w:sz w:val="16"/>
          <w:szCs w:val="16"/>
        </w:rPr>
        <w:t xml:space="preserve">tandard of </w:t>
      </w:r>
      <w:r w:rsidRPr="00ED3369">
        <w:rPr>
          <w:rFonts w:asciiTheme="minorHAnsi" w:hAnsiTheme="minorHAnsi" w:cstheme="minorHAnsi"/>
          <w:sz w:val="16"/>
          <w:szCs w:val="16"/>
          <w:lang w:val="en-US"/>
        </w:rPr>
        <w:t>p</w:t>
      </w:r>
      <w:r w:rsidRPr="00ED3369">
        <w:rPr>
          <w:rFonts w:asciiTheme="minorHAnsi" w:hAnsiTheme="minorHAnsi" w:cstheme="minorHAnsi"/>
          <w:sz w:val="16"/>
          <w:szCs w:val="16"/>
        </w:rPr>
        <w:t xml:space="preserve">ractice of </w:t>
      </w:r>
      <w:r w:rsidRPr="00ED3369">
        <w:rPr>
          <w:rFonts w:asciiTheme="minorHAnsi" w:hAnsiTheme="minorHAnsi" w:cstheme="minorHAnsi"/>
          <w:sz w:val="16"/>
          <w:szCs w:val="16"/>
          <w:lang w:val="en-US"/>
        </w:rPr>
        <w:t>d</w:t>
      </w:r>
      <w:r w:rsidRPr="00ED3369">
        <w:rPr>
          <w:rFonts w:asciiTheme="minorHAnsi" w:hAnsiTheme="minorHAnsi" w:cstheme="minorHAnsi"/>
          <w:sz w:val="16"/>
          <w:szCs w:val="16"/>
        </w:rPr>
        <w:t xml:space="preserve">rinking </w:t>
      </w:r>
      <w:r w:rsidRPr="00ED3369">
        <w:rPr>
          <w:rFonts w:asciiTheme="minorHAnsi" w:hAnsiTheme="minorHAnsi" w:cstheme="minorHAnsi"/>
          <w:sz w:val="16"/>
          <w:szCs w:val="16"/>
          <w:lang w:val="en-US"/>
        </w:rPr>
        <w:t>w</w:t>
      </w:r>
      <w:r w:rsidRPr="00ED3369">
        <w:rPr>
          <w:rFonts w:asciiTheme="minorHAnsi" w:hAnsiTheme="minorHAnsi" w:cstheme="minorHAnsi"/>
          <w:sz w:val="16"/>
          <w:szCs w:val="16"/>
        </w:rPr>
        <w:t xml:space="preserve">ater </w:t>
      </w:r>
      <w:r w:rsidRPr="00ED3369">
        <w:rPr>
          <w:rFonts w:asciiTheme="minorHAnsi" w:hAnsiTheme="minorHAnsi" w:cstheme="minorHAnsi"/>
          <w:sz w:val="16"/>
          <w:szCs w:val="16"/>
          <w:lang w:val="en-US"/>
        </w:rPr>
        <w:t>t</w:t>
      </w:r>
      <w:r w:rsidRPr="00ED3369">
        <w:rPr>
          <w:rFonts w:asciiTheme="minorHAnsi" w:hAnsiTheme="minorHAnsi" w:cstheme="minorHAnsi"/>
          <w:sz w:val="16"/>
          <w:szCs w:val="16"/>
        </w:rPr>
        <w:t xml:space="preserve">reatment. </w:t>
      </w:r>
      <w:r w:rsidR="000950E7">
        <w:rPr>
          <w:rFonts w:asciiTheme="minorHAnsi" w:hAnsiTheme="minorHAnsi" w:cstheme="minorHAnsi"/>
          <w:i/>
          <w:sz w:val="16"/>
          <w:szCs w:val="16"/>
          <w:lang w:val="en-US"/>
        </w:rPr>
        <w:t>ES&amp;T</w:t>
      </w:r>
      <w:r w:rsidRPr="00ED3369">
        <w:rPr>
          <w:rFonts w:asciiTheme="minorHAnsi" w:hAnsiTheme="minorHAnsi" w:cstheme="minorHAnsi"/>
          <w:sz w:val="16"/>
          <w:szCs w:val="16"/>
        </w:rPr>
        <w:t xml:space="preserve">. </w:t>
      </w:r>
      <w:hyperlink r:id="rId144" w:history="1">
        <w:r w:rsidRPr="00ED3369">
          <w:rPr>
            <w:rStyle w:val="Hyperlink"/>
            <w:rFonts w:asciiTheme="minorHAnsi" w:hAnsiTheme="minorHAnsi" w:cstheme="minorHAnsi"/>
            <w:sz w:val="16"/>
            <w:szCs w:val="16"/>
          </w:rPr>
          <w:t>https://doi.org/10.1021/acs.est.2c09389</w:t>
        </w:r>
      </w:hyperlink>
      <w:r w:rsidRPr="00ED3369">
        <w:rPr>
          <w:rFonts w:asciiTheme="minorHAnsi" w:hAnsiTheme="minorHAnsi" w:cstheme="minorHAnsi"/>
          <w:sz w:val="16"/>
          <w:szCs w:val="16"/>
          <w:rtl/>
        </w:rPr>
        <w:t xml:space="preserve"> </w:t>
      </w:r>
      <w:r w:rsidR="000950E7">
        <w:rPr>
          <w:rFonts w:asciiTheme="minorHAnsi" w:hAnsiTheme="minorHAnsi" w:cstheme="minorHAnsi"/>
          <w:sz w:val="16"/>
          <w:szCs w:val="16"/>
          <w:lang w:val="en-US"/>
        </w:rPr>
        <w:t xml:space="preserve">; (3) </w:t>
      </w:r>
      <w:r w:rsidR="000950E7" w:rsidRPr="000950E7">
        <w:rPr>
          <w:rFonts w:asciiTheme="minorHAnsi" w:hAnsiTheme="minorHAnsi" w:cstheme="minorHAnsi"/>
          <w:sz w:val="16"/>
          <w:szCs w:val="16"/>
          <w:lang w:val="en-US"/>
        </w:rPr>
        <w:t xml:space="preserve">Liu, L. et al. (2025) In situ elimination of water disinfection byproducts in the UV/chlorine process by introducing a faceted photocatalyst. </w:t>
      </w:r>
      <w:r w:rsidR="000950E7" w:rsidRPr="000950E7">
        <w:rPr>
          <w:rFonts w:asciiTheme="minorHAnsi" w:hAnsiTheme="minorHAnsi" w:cstheme="minorHAnsi"/>
          <w:i/>
          <w:iCs/>
          <w:sz w:val="16"/>
          <w:szCs w:val="16"/>
          <w:lang w:val="en-US"/>
        </w:rPr>
        <w:t>ES&amp;T</w:t>
      </w:r>
      <w:r w:rsidR="000950E7" w:rsidRPr="000950E7">
        <w:rPr>
          <w:rFonts w:asciiTheme="minorHAnsi" w:hAnsiTheme="minorHAnsi" w:cstheme="minorHAnsi"/>
          <w:sz w:val="16"/>
          <w:szCs w:val="16"/>
          <w:lang w:val="en-US"/>
        </w:rPr>
        <w:t xml:space="preserve">. </w:t>
      </w:r>
      <w:hyperlink r:id="rId145" w:history="1">
        <w:r w:rsidR="000950E7" w:rsidRPr="00382823">
          <w:rPr>
            <w:rStyle w:val="Hyperlink"/>
            <w:rFonts w:asciiTheme="minorHAnsi" w:hAnsiTheme="minorHAnsi" w:cstheme="minorHAnsi"/>
            <w:sz w:val="14"/>
            <w:szCs w:val="14"/>
          </w:rPr>
          <w:t>https://pubs.acs.org/doi/10.1021/acs.est.5c03328?utm_source=SendGrid_ealert&amp;utm_medium=ealert&amp;utm_campaign=ASAP_esthag_v0_i0</w:t>
        </w:r>
      </w:hyperlink>
      <w:r w:rsidR="000950E7" w:rsidRPr="00382823">
        <w:rPr>
          <w:rFonts w:asciiTheme="minorHAnsi" w:hAnsiTheme="minorHAnsi" w:cstheme="minorHAnsi"/>
          <w:sz w:val="14"/>
          <w:szCs w:val="14"/>
        </w:rPr>
        <w:t xml:space="preserve"> </w:t>
      </w:r>
    </w:p>
  </w:footnote>
  <w:footnote w:id="159">
    <w:p w14:paraId="6F27D3E7" w14:textId="276BAE0B" w:rsidR="00B90A26" w:rsidRPr="00B90A26" w:rsidRDefault="00B90A26">
      <w:pPr>
        <w:pStyle w:val="FootnoteText"/>
        <w:rPr>
          <w:sz w:val="16"/>
          <w:szCs w:val="16"/>
          <w:rtl/>
        </w:rPr>
      </w:pPr>
      <w:r w:rsidRPr="00B90A26">
        <w:rPr>
          <w:rStyle w:val="FootnoteReference"/>
          <w:sz w:val="16"/>
          <w:szCs w:val="16"/>
        </w:rPr>
        <w:footnoteRef/>
      </w:r>
      <w:r w:rsidRPr="00B90A26">
        <w:rPr>
          <w:sz w:val="16"/>
          <w:szCs w:val="16"/>
        </w:rPr>
        <w:t xml:space="preserve"> Kong M. et al. (2025) Guarding drinking water safety against harmful algal blooms: Could UV/Cl2 treatment be the answer? </w:t>
      </w:r>
      <w:r w:rsidRPr="00B90A26">
        <w:rPr>
          <w:i/>
          <w:iCs/>
          <w:sz w:val="16"/>
          <w:szCs w:val="16"/>
        </w:rPr>
        <w:t>ES&amp;T</w:t>
      </w:r>
      <w:r w:rsidRPr="00B90A26">
        <w:rPr>
          <w:sz w:val="16"/>
          <w:szCs w:val="16"/>
        </w:rPr>
        <w:t xml:space="preserve">  </w:t>
      </w:r>
      <w:hyperlink r:id="rId146" w:history="1">
        <w:r w:rsidRPr="00B90A26">
          <w:rPr>
            <w:rStyle w:val="Hyperlink"/>
            <w:sz w:val="16"/>
            <w:szCs w:val="16"/>
          </w:rPr>
          <w:t>https://pubs.acs.org/doi/10.1021/acs.est.4c04255</w:t>
        </w:r>
      </w:hyperlink>
      <w:r w:rsidRPr="00B90A26">
        <w:rPr>
          <w:rFonts w:hint="cs"/>
          <w:sz w:val="16"/>
          <w:szCs w:val="16"/>
          <w:rtl/>
        </w:rPr>
        <w:t xml:space="preserve"> </w:t>
      </w:r>
    </w:p>
  </w:footnote>
  <w:footnote w:id="160">
    <w:p w14:paraId="473D1F81" w14:textId="70157DF1" w:rsidR="005303ED" w:rsidRPr="005303ED" w:rsidRDefault="005303ED">
      <w:pPr>
        <w:pStyle w:val="FootnoteText"/>
        <w:rPr>
          <w:sz w:val="16"/>
          <w:szCs w:val="16"/>
          <w:rtl/>
        </w:rPr>
      </w:pPr>
      <w:r w:rsidRPr="005303ED">
        <w:rPr>
          <w:rStyle w:val="FootnoteReference"/>
          <w:sz w:val="16"/>
          <w:szCs w:val="16"/>
        </w:rPr>
        <w:footnoteRef/>
      </w:r>
      <w:r w:rsidRPr="005303ED">
        <w:rPr>
          <w:sz w:val="16"/>
          <w:szCs w:val="16"/>
        </w:rPr>
        <w:t xml:space="preserve"> Sudarshan, A. S. et al. (2024) New drinking water genome catalog identifies a globally distributed bacterial genus adapted to disinfected drinking water systems. </w:t>
      </w:r>
      <w:r w:rsidRPr="005303ED">
        <w:rPr>
          <w:i/>
          <w:iCs/>
          <w:sz w:val="16"/>
          <w:szCs w:val="16"/>
        </w:rPr>
        <w:t>ES&amp;T</w:t>
      </w:r>
      <w:r w:rsidRPr="005303ED">
        <w:rPr>
          <w:sz w:val="16"/>
          <w:szCs w:val="16"/>
        </w:rPr>
        <w:t xml:space="preserve">. </w:t>
      </w:r>
      <w:hyperlink r:id="rId147" w:history="1">
        <w:r w:rsidRPr="005303ED">
          <w:rPr>
            <w:rStyle w:val="Hyperlink"/>
            <w:sz w:val="16"/>
            <w:szCs w:val="16"/>
          </w:rPr>
          <w:t>https://doi.org/10.1021/acs.est.4c05086</w:t>
        </w:r>
      </w:hyperlink>
      <w:r w:rsidRPr="005303ED">
        <w:rPr>
          <w:rFonts w:hint="cs"/>
          <w:sz w:val="16"/>
          <w:szCs w:val="16"/>
          <w:rtl/>
        </w:rPr>
        <w:t xml:space="preserve"> </w:t>
      </w:r>
    </w:p>
  </w:footnote>
  <w:footnote w:id="161">
    <w:p w14:paraId="32CF8C65" w14:textId="3C3C8B22" w:rsidR="00C03633" w:rsidRPr="00C03633" w:rsidRDefault="00C03633">
      <w:pPr>
        <w:pStyle w:val="FootnoteText"/>
        <w:rPr>
          <w:sz w:val="16"/>
          <w:szCs w:val="16"/>
          <w:rtl/>
        </w:rPr>
      </w:pPr>
      <w:r w:rsidRPr="00C03633">
        <w:rPr>
          <w:rStyle w:val="FootnoteReference"/>
          <w:sz w:val="16"/>
          <w:szCs w:val="16"/>
        </w:rPr>
        <w:footnoteRef/>
      </w:r>
      <w:r w:rsidRPr="00C03633">
        <w:rPr>
          <w:sz w:val="16"/>
          <w:szCs w:val="16"/>
        </w:rPr>
        <w:t xml:space="preserve"> Lohmann, R., et al. (2024) AQUA-GAPS/MONET-derived concentrations and trends of PAHs and polycyclic musks across global waters. </w:t>
      </w:r>
      <w:r w:rsidRPr="00C03633">
        <w:rPr>
          <w:i/>
          <w:iCs/>
          <w:sz w:val="16"/>
          <w:szCs w:val="16"/>
        </w:rPr>
        <w:t>ES&amp;T</w:t>
      </w:r>
      <w:r w:rsidRPr="00C03633">
        <w:rPr>
          <w:sz w:val="16"/>
          <w:szCs w:val="16"/>
        </w:rPr>
        <w:t xml:space="preserve">. </w:t>
      </w:r>
      <w:hyperlink r:id="rId148" w:history="1">
        <w:r w:rsidRPr="00C03633">
          <w:rPr>
            <w:rStyle w:val="Hyperlink"/>
            <w:sz w:val="16"/>
            <w:szCs w:val="16"/>
          </w:rPr>
          <w:t>https://doi.org/10.1021/acs.est.4c03099</w:t>
        </w:r>
      </w:hyperlink>
      <w:r w:rsidRPr="00C03633">
        <w:rPr>
          <w:rFonts w:hint="cs"/>
          <w:sz w:val="16"/>
          <w:szCs w:val="16"/>
          <w:rtl/>
        </w:rPr>
        <w:t xml:space="preserve"> </w:t>
      </w:r>
    </w:p>
  </w:footnote>
  <w:footnote w:id="162">
    <w:p w14:paraId="3C320A57" w14:textId="6F116A85" w:rsidR="00656360" w:rsidRPr="00656360" w:rsidRDefault="00656360" w:rsidP="00656360">
      <w:pPr>
        <w:pStyle w:val="FootnoteText"/>
        <w:rPr>
          <w:sz w:val="16"/>
          <w:szCs w:val="16"/>
        </w:rPr>
      </w:pPr>
      <w:r w:rsidRPr="00656360">
        <w:rPr>
          <w:rStyle w:val="FootnoteReference"/>
          <w:sz w:val="16"/>
          <w:szCs w:val="16"/>
        </w:rPr>
        <w:footnoteRef/>
      </w:r>
      <w:r w:rsidRPr="00656360">
        <w:rPr>
          <w:sz w:val="16"/>
          <w:szCs w:val="16"/>
        </w:rPr>
        <w:t xml:space="preserve"> Jayawardana, T. K. et al. (2025) Toxicity of haloacetonitrile mixtures to a normal tissue-derived human cell line: Are they additive, synergistic, or antagonistic? </w:t>
      </w:r>
      <w:r w:rsidRPr="00656360">
        <w:rPr>
          <w:i/>
          <w:iCs/>
          <w:sz w:val="16"/>
          <w:szCs w:val="16"/>
          <w:lang w:val="en-US"/>
        </w:rPr>
        <w:t>ES&amp;T-</w:t>
      </w:r>
      <w:r w:rsidRPr="00656360">
        <w:rPr>
          <w:i/>
          <w:iCs/>
          <w:sz w:val="16"/>
          <w:szCs w:val="16"/>
        </w:rPr>
        <w:t>Letters</w:t>
      </w:r>
      <w:r w:rsidRPr="00656360">
        <w:rPr>
          <w:sz w:val="16"/>
          <w:szCs w:val="16"/>
        </w:rPr>
        <w:t xml:space="preserve"> 10.1021/acs.estlett.5c00200.</w:t>
      </w:r>
    </w:p>
    <w:p w14:paraId="50E1A90B" w14:textId="28531F39" w:rsidR="00656360" w:rsidRPr="00656360" w:rsidRDefault="00183001" w:rsidP="00656360">
      <w:pPr>
        <w:pStyle w:val="FootnoteText"/>
        <w:rPr>
          <w:sz w:val="14"/>
          <w:szCs w:val="14"/>
          <w:rtl/>
        </w:rPr>
      </w:pPr>
      <w:hyperlink r:id="rId149" w:history="1">
        <w:r w:rsidR="00656360" w:rsidRPr="00656360">
          <w:rPr>
            <w:rStyle w:val="Hyperlink"/>
            <w:sz w:val="14"/>
            <w:szCs w:val="14"/>
          </w:rPr>
          <w:t>https://pubs.acs.org/doi/10.1021/acs.estlett.5c00200?utm_source=SendGrid_ealert&amp;utm_medium=ealert&amp;utm_campaign=ASAP_estlcu_v0_i0</w:t>
        </w:r>
      </w:hyperlink>
      <w:r w:rsidR="00656360" w:rsidRPr="00656360">
        <w:rPr>
          <w:sz w:val="14"/>
          <w:szCs w:val="14"/>
        </w:rPr>
        <w:t xml:space="preserve"> </w:t>
      </w:r>
    </w:p>
  </w:footnote>
  <w:footnote w:id="163">
    <w:p w14:paraId="73779666" w14:textId="10DD8732" w:rsidR="00766782" w:rsidRPr="00F40E69" w:rsidRDefault="00766782" w:rsidP="000A7262">
      <w:pPr>
        <w:pStyle w:val="FootnoteText"/>
        <w:rPr>
          <w:sz w:val="16"/>
          <w:szCs w:val="16"/>
          <w:rtl/>
          <w:lang w:val="en-US"/>
        </w:rPr>
      </w:pPr>
      <w:r w:rsidRPr="007506A2">
        <w:rPr>
          <w:rStyle w:val="FootnoteReference"/>
          <w:sz w:val="16"/>
          <w:szCs w:val="16"/>
        </w:rPr>
        <w:footnoteRef/>
      </w:r>
      <w:r w:rsidRPr="007506A2">
        <w:rPr>
          <w:sz w:val="16"/>
          <w:szCs w:val="16"/>
        </w:rPr>
        <w:t xml:space="preserve"> </w:t>
      </w:r>
      <w:r w:rsidR="007506A2" w:rsidRPr="007506A2">
        <w:rPr>
          <w:sz w:val="16"/>
          <w:szCs w:val="16"/>
          <w:lang w:val="en-US"/>
        </w:rPr>
        <w:t>(1) Wilkinson</w:t>
      </w:r>
      <w:r w:rsidR="006C7D9B">
        <w:rPr>
          <w:sz w:val="16"/>
          <w:szCs w:val="16"/>
          <w:lang w:val="en-US"/>
        </w:rPr>
        <w:t>,</w:t>
      </w:r>
      <w:r w:rsidR="007506A2" w:rsidRPr="007506A2">
        <w:rPr>
          <w:sz w:val="16"/>
          <w:szCs w:val="16"/>
          <w:lang w:val="en-US"/>
        </w:rPr>
        <w:t xml:space="preserve"> J. L. et al. (2022) Pharmaceutical pollution of the world’s rivers. </w:t>
      </w:r>
      <w:r w:rsidR="007506A2" w:rsidRPr="007506A2">
        <w:rPr>
          <w:i/>
          <w:iCs/>
          <w:sz w:val="16"/>
          <w:szCs w:val="16"/>
          <w:lang w:val="en-US"/>
        </w:rPr>
        <w:t>PNAS</w:t>
      </w:r>
      <w:r w:rsidR="007506A2" w:rsidRPr="007506A2">
        <w:rPr>
          <w:sz w:val="16"/>
          <w:szCs w:val="16"/>
          <w:lang w:val="en-US"/>
        </w:rPr>
        <w:t xml:space="preserve"> </w:t>
      </w:r>
      <w:r w:rsidR="007506A2" w:rsidRPr="007506A2">
        <w:rPr>
          <w:b/>
          <w:sz w:val="16"/>
          <w:szCs w:val="16"/>
          <w:lang w:val="en-US"/>
        </w:rPr>
        <w:t>119</w:t>
      </w:r>
      <w:r w:rsidR="007506A2" w:rsidRPr="007506A2">
        <w:rPr>
          <w:sz w:val="16"/>
          <w:szCs w:val="16"/>
          <w:lang w:val="en-US"/>
        </w:rPr>
        <w:t xml:space="preserve">(8), e2113947119. </w:t>
      </w:r>
      <w:hyperlink r:id="rId150" w:history="1">
        <w:r w:rsidR="007506A2" w:rsidRPr="007506A2">
          <w:rPr>
            <w:rStyle w:val="Hyperlink"/>
            <w:sz w:val="16"/>
            <w:szCs w:val="16"/>
            <w:lang w:val="en-US"/>
          </w:rPr>
          <w:t>https://doi.org/doi:10.1073/pnas.2113947119</w:t>
        </w:r>
      </w:hyperlink>
      <w:r w:rsidR="007506A2" w:rsidRPr="007506A2">
        <w:rPr>
          <w:sz w:val="16"/>
          <w:szCs w:val="16"/>
          <w:lang w:val="en-US"/>
        </w:rPr>
        <w:t xml:space="preserve">; (2) </w:t>
      </w:r>
      <w:r w:rsidRPr="007506A2">
        <w:rPr>
          <w:sz w:val="16"/>
          <w:szCs w:val="16"/>
        </w:rPr>
        <w:t>Ortúzar</w:t>
      </w:r>
      <w:r w:rsidR="006C7D9B">
        <w:rPr>
          <w:sz w:val="16"/>
          <w:szCs w:val="16"/>
          <w:lang w:val="en-US"/>
        </w:rPr>
        <w:t>,</w:t>
      </w:r>
      <w:r w:rsidRPr="007506A2">
        <w:rPr>
          <w:sz w:val="16"/>
          <w:szCs w:val="16"/>
        </w:rPr>
        <w:t xml:space="preserve"> M</w:t>
      </w:r>
      <w:r w:rsidR="006C7D9B">
        <w:rPr>
          <w:sz w:val="16"/>
          <w:szCs w:val="16"/>
          <w:lang w:val="en-US"/>
        </w:rPr>
        <w:t>.</w:t>
      </w:r>
      <w:r w:rsidRPr="007506A2">
        <w:rPr>
          <w:sz w:val="16"/>
          <w:szCs w:val="16"/>
        </w:rPr>
        <w:t xml:space="preserve"> </w:t>
      </w:r>
      <w:r w:rsidRPr="007506A2">
        <w:rPr>
          <w:sz w:val="16"/>
          <w:szCs w:val="16"/>
          <w:lang w:val="en-US"/>
        </w:rPr>
        <w:t xml:space="preserve">et al. </w:t>
      </w:r>
      <w:r w:rsidRPr="007506A2">
        <w:rPr>
          <w:sz w:val="16"/>
          <w:szCs w:val="16"/>
        </w:rPr>
        <w:t xml:space="preserve">(2022) Pharmaceutical </w:t>
      </w:r>
      <w:r w:rsidRPr="007506A2">
        <w:rPr>
          <w:sz w:val="16"/>
          <w:szCs w:val="16"/>
          <w:lang w:val="en-US"/>
        </w:rPr>
        <w:t>p</w:t>
      </w:r>
      <w:r w:rsidRPr="007506A2">
        <w:rPr>
          <w:sz w:val="16"/>
          <w:szCs w:val="16"/>
        </w:rPr>
        <w:t>ollution</w:t>
      </w:r>
      <w:r w:rsidRPr="007506A2">
        <w:rPr>
          <w:sz w:val="16"/>
          <w:szCs w:val="16"/>
          <w:lang w:val="en-US"/>
        </w:rPr>
        <w:t xml:space="preserve"> </w:t>
      </w:r>
      <w:r w:rsidRPr="007506A2">
        <w:rPr>
          <w:sz w:val="16"/>
          <w:szCs w:val="16"/>
        </w:rPr>
        <w:t xml:space="preserve">in </w:t>
      </w:r>
      <w:r w:rsidRPr="007506A2">
        <w:rPr>
          <w:sz w:val="16"/>
          <w:szCs w:val="16"/>
          <w:lang w:val="en-US"/>
        </w:rPr>
        <w:t>a</w:t>
      </w:r>
      <w:r w:rsidRPr="007506A2">
        <w:rPr>
          <w:sz w:val="16"/>
          <w:szCs w:val="16"/>
        </w:rPr>
        <w:t xml:space="preserve">quatic </w:t>
      </w:r>
      <w:r w:rsidRPr="007506A2">
        <w:rPr>
          <w:sz w:val="16"/>
          <w:szCs w:val="16"/>
          <w:lang w:val="en-US"/>
        </w:rPr>
        <w:t>e</w:t>
      </w:r>
      <w:r w:rsidRPr="007506A2">
        <w:rPr>
          <w:sz w:val="16"/>
          <w:szCs w:val="16"/>
        </w:rPr>
        <w:t xml:space="preserve">nvironments: A </w:t>
      </w:r>
      <w:r w:rsidRPr="007506A2">
        <w:rPr>
          <w:sz w:val="16"/>
          <w:szCs w:val="16"/>
          <w:lang w:val="en-US"/>
        </w:rPr>
        <w:t>c</w:t>
      </w:r>
      <w:r w:rsidRPr="007506A2">
        <w:rPr>
          <w:sz w:val="16"/>
          <w:szCs w:val="16"/>
        </w:rPr>
        <w:t>oncise</w:t>
      </w:r>
      <w:r w:rsidR="000A7262" w:rsidRPr="007506A2">
        <w:rPr>
          <w:rFonts w:hint="cs"/>
          <w:sz w:val="16"/>
          <w:szCs w:val="16"/>
          <w:rtl/>
        </w:rPr>
        <w:t xml:space="preserve"> </w:t>
      </w:r>
      <w:r w:rsidRPr="007506A2">
        <w:rPr>
          <w:sz w:val="16"/>
          <w:szCs w:val="16"/>
          <w:lang w:val="en-US"/>
        </w:rPr>
        <w:t>r</w:t>
      </w:r>
      <w:r w:rsidRPr="007506A2">
        <w:rPr>
          <w:sz w:val="16"/>
          <w:szCs w:val="16"/>
        </w:rPr>
        <w:t xml:space="preserve">eview of </w:t>
      </w:r>
      <w:r w:rsidRPr="007506A2">
        <w:rPr>
          <w:sz w:val="16"/>
          <w:szCs w:val="16"/>
          <w:lang w:val="en-US"/>
        </w:rPr>
        <w:t>e</w:t>
      </w:r>
      <w:r w:rsidRPr="007506A2">
        <w:rPr>
          <w:sz w:val="16"/>
          <w:szCs w:val="16"/>
        </w:rPr>
        <w:t xml:space="preserve">nvironmental </w:t>
      </w:r>
      <w:r w:rsidRPr="007506A2">
        <w:rPr>
          <w:sz w:val="16"/>
          <w:szCs w:val="16"/>
          <w:lang w:val="en-US"/>
        </w:rPr>
        <w:t>i</w:t>
      </w:r>
      <w:r w:rsidRPr="007506A2">
        <w:rPr>
          <w:sz w:val="16"/>
          <w:szCs w:val="16"/>
        </w:rPr>
        <w:t>mpacts</w:t>
      </w:r>
      <w:r w:rsidRPr="007506A2">
        <w:rPr>
          <w:sz w:val="16"/>
          <w:szCs w:val="16"/>
          <w:lang w:val="en-US"/>
        </w:rPr>
        <w:t xml:space="preserve"> </w:t>
      </w:r>
      <w:r w:rsidRPr="007506A2">
        <w:rPr>
          <w:sz w:val="16"/>
          <w:szCs w:val="16"/>
        </w:rPr>
        <w:t xml:space="preserve">and </w:t>
      </w:r>
      <w:r w:rsidRPr="007506A2">
        <w:rPr>
          <w:sz w:val="16"/>
          <w:szCs w:val="16"/>
          <w:lang w:val="en-US"/>
        </w:rPr>
        <w:t>b</w:t>
      </w:r>
      <w:r w:rsidRPr="007506A2">
        <w:rPr>
          <w:sz w:val="16"/>
          <w:szCs w:val="16"/>
        </w:rPr>
        <w:t xml:space="preserve">ioremediation </w:t>
      </w:r>
      <w:r w:rsidRPr="007506A2">
        <w:rPr>
          <w:sz w:val="16"/>
          <w:szCs w:val="16"/>
          <w:lang w:val="en-US"/>
        </w:rPr>
        <w:t>s</w:t>
      </w:r>
      <w:r w:rsidRPr="007506A2">
        <w:rPr>
          <w:sz w:val="16"/>
          <w:szCs w:val="16"/>
        </w:rPr>
        <w:t>ystems.</w:t>
      </w:r>
      <w:r w:rsidRPr="007506A2">
        <w:rPr>
          <w:sz w:val="16"/>
          <w:szCs w:val="16"/>
          <w:lang w:val="en-US"/>
        </w:rPr>
        <w:t xml:space="preserve"> </w:t>
      </w:r>
      <w:r w:rsidRPr="007506A2">
        <w:rPr>
          <w:sz w:val="16"/>
          <w:szCs w:val="16"/>
        </w:rPr>
        <w:t xml:space="preserve">Front. </w:t>
      </w:r>
      <w:r w:rsidRPr="00F40E69">
        <w:rPr>
          <w:i/>
          <w:iCs/>
          <w:sz w:val="16"/>
          <w:szCs w:val="16"/>
        </w:rPr>
        <w:t>Microbiol</w:t>
      </w:r>
      <w:r w:rsidRPr="007506A2">
        <w:rPr>
          <w:sz w:val="16"/>
          <w:szCs w:val="16"/>
        </w:rPr>
        <w:t xml:space="preserve">. </w:t>
      </w:r>
      <w:r w:rsidRPr="00F40E69">
        <w:rPr>
          <w:b/>
          <w:bCs/>
          <w:sz w:val="16"/>
          <w:szCs w:val="16"/>
        </w:rPr>
        <w:t>13</w:t>
      </w:r>
      <w:r w:rsidRPr="007506A2">
        <w:rPr>
          <w:sz w:val="16"/>
          <w:szCs w:val="16"/>
        </w:rPr>
        <w:t>:869332.</w:t>
      </w:r>
      <w:r w:rsidRPr="007506A2">
        <w:rPr>
          <w:sz w:val="16"/>
          <w:szCs w:val="16"/>
          <w:lang w:val="en-US"/>
        </w:rPr>
        <w:t xml:space="preserve"> </w:t>
      </w:r>
      <w:r w:rsidRPr="007506A2">
        <w:rPr>
          <w:sz w:val="16"/>
          <w:szCs w:val="16"/>
        </w:rPr>
        <w:t>doi: 10.3389/fmicb.2022.869332</w:t>
      </w:r>
      <w:r w:rsidR="00F40E69">
        <w:rPr>
          <w:sz w:val="16"/>
          <w:szCs w:val="16"/>
          <w:lang w:val="en-US"/>
        </w:rPr>
        <w:t xml:space="preserve"> ; (3) </w:t>
      </w:r>
      <w:r w:rsidR="00F40E69" w:rsidRPr="00F40E69">
        <w:rPr>
          <w:sz w:val="16"/>
          <w:szCs w:val="16"/>
          <w:lang w:val="en-US"/>
        </w:rPr>
        <w:t>Mulchandani</w:t>
      </w:r>
      <w:r w:rsidR="006C7D9B">
        <w:rPr>
          <w:sz w:val="16"/>
          <w:szCs w:val="16"/>
          <w:lang w:val="en-US"/>
        </w:rPr>
        <w:t>,</w:t>
      </w:r>
      <w:r w:rsidR="00F40E69" w:rsidRPr="00F40E69">
        <w:rPr>
          <w:sz w:val="16"/>
          <w:szCs w:val="16"/>
          <w:lang w:val="en-US"/>
        </w:rPr>
        <w:t xml:space="preserve"> R. </w:t>
      </w:r>
      <w:r w:rsidR="006C7D9B">
        <w:rPr>
          <w:sz w:val="16"/>
          <w:szCs w:val="16"/>
          <w:lang w:val="en-US"/>
        </w:rPr>
        <w:t>et al</w:t>
      </w:r>
      <w:r w:rsidR="00F40E69" w:rsidRPr="00F40E69">
        <w:rPr>
          <w:sz w:val="16"/>
          <w:szCs w:val="16"/>
          <w:lang w:val="en-US"/>
        </w:rPr>
        <w:t xml:space="preserve">. (2023) Global trends in antimicrobial use in food-producing animals: 2020 to 2030. </w:t>
      </w:r>
      <w:r w:rsidR="00F40E69" w:rsidRPr="006C7D9B">
        <w:rPr>
          <w:i/>
          <w:iCs/>
          <w:sz w:val="16"/>
          <w:szCs w:val="16"/>
          <w:lang w:val="en-US"/>
        </w:rPr>
        <w:t>PLOS</w:t>
      </w:r>
      <w:r w:rsidR="00F40E69" w:rsidRPr="00F40E69">
        <w:rPr>
          <w:sz w:val="16"/>
          <w:szCs w:val="16"/>
          <w:lang w:val="en-US"/>
        </w:rPr>
        <w:t xml:space="preserve"> </w:t>
      </w:r>
      <w:r w:rsidR="00F40E69" w:rsidRPr="006C7D9B">
        <w:rPr>
          <w:i/>
          <w:iCs/>
          <w:sz w:val="16"/>
          <w:szCs w:val="16"/>
          <w:lang w:val="en-US"/>
        </w:rPr>
        <w:t>Glob Public Health</w:t>
      </w:r>
      <w:r w:rsidR="00F40E69" w:rsidRPr="00F40E69">
        <w:rPr>
          <w:sz w:val="16"/>
          <w:szCs w:val="16"/>
          <w:lang w:val="en-US"/>
        </w:rPr>
        <w:t xml:space="preserve"> </w:t>
      </w:r>
      <w:r w:rsidR="00F40E69" w:rsidRPr="006C7D9B">
        <w:rPr>
          <w:b/>
          <w:bCs/>
          <w:sz w:val="16"/>
          <w:szCs w:val="16"/>
          <w:lang w:val="en-US"/>
        </w:rPr>
        <w:t>3</w:t>
      </w:r>
      <w:r w:rsidR="00F40E69" w:rsidRPr="00F40E69">
        <w:rPr>
          <w:sz w:val="16"/>
          <w:szCs w:val="16"/>
          <w:lang w:val="en-US"/>
        </w:rPr>
        <w:t xml:space="preserve">(2): e0001305. </w:t>
      </w:r>
      <w:hyperlink r:id="rId151" w:history="1">
        <w:r w:rsidR="00F40E69" w:rsidRPr="009045E8">
          <w:rPr>
            <w:rStyle w:val="Hyperlink"/>
            <w:sz w:val="16"/>
            <w:szCs w:val="16"/>
            <w:lang w:val="en-US"/>
          </w:rPr>
          <w:t>https://doi.org/10.1371/journal.pgph.0001305</w:t>
        </w:r>
      </w:hyperlink>
      <w:r w:rsidR="00F40E69">
        <w:rPr>
          <w:sz w:val="16"/>
          <w:szCs w:val="16"/>
          <w:lang w:val="en-US"/>
        </w:rPr>
        <w:t xml:space="preserve"> </w:t>
      </w:r>
      <w:r w:rsidR="006C7D9B">
        <w:rPr>
          <w:sz w:val="16"/>
          <w:szCs w:val="16"/>
          <w:lang w:val="en-US"/>
        </w:rPr>
        <w:t xml:space="preserve">; (4) </w:t>
      </w:r>
      <w:r w:rsidR="006C7D9B" w:rsidRPr="006C7D9B">
        <w:rPr>
          <w:sz w:val="16"/>
          <w:szCs w:val="16"/>
          <w:lang w:val="en-US"/>
        </w:rPr>
        <w:t xml:space="preserve">Ehalt Macedo H., et al. (2025) Antibiotics in the global river system arising from human consumption. </w:t>
      </w:r>
      <w:r w:rsidR="006C7D9B" w:rsidRPr="006C7D9B">
        <w:rPr>
          <w:i/>
          <w:iCs/>
          <w:sz w:val="16"/>
          <w:szCs w:val="16"/>
          <w:lang w:val="en-US"/>
        </w:rPr>
        <w:t>PNAS Nexus</w:t>
      </w:r>
      <w:r w:rsidR="006C7D9B" w:rsidRPr="006C7D9B">
        <w:rPr>
          <w:sz w:val="16"/>
          <w:szCs w:val="16"/>
          <w:lang w:val="en-US"/>
        </w:rPr>
        <w:t xml:space="preserve"> </w:t>
      </w:r>
      <w:r w:rsidR="006C7D9B" w:rsidRPr="006C7D9B">
        <w:rPr>
          <w:b/>
          <w:bCs/>
          <w:sz w:val="16"/>
          <w:szCs w:val="16"/>
          <w:lang w:val="en-US"/>
        </w:rPr>
        <w:t>4.</w:t>
      </w:r>
      <w:r w:rsidR="006C7D9B" w:rsidRPr="006C7D9B">
        <w:rPr>
          <w:sz w:val="16"/>
          <w:szCs w:val="16"/>
          <w:lang w:val="en-US"/>
        </w:rPr>
        <w:t xml:space="preserve"> </w:t>
      </w:r>
      <w:hyperlink r:id="rId152" w:history="1">
        <w:r w:rsidR="006C7D9B" w:rsidRPr="00200172">
          <w:rPr>
            <w:rStyle w:val="Hyperlink"/>
            <w:sz w:val="16"/>
            <w:szCs w:val="16"/>
            <w:lang w:val="en-US"/>
          </w:rPr>
          <w:t>https://academic.oup.com/pnasnexus/article/4/4/pgaf096/8113371</w:t>
        </w:r>
      </w:hyperlink>
      <w:r w:rsidR="006C7D9B">
        <w:rPr>
          <w:sz w:val="16"/>
          <w:szCs w:val="16"/>
          <w:lang w:val="en-US"/>
        </w:rPr>
        <w:t xml:space="preserve"> </w:t>
      </w:r>
    </w:p>
  </w:footnote>
  <w:footnote w:id="164">
    <w:p w14:paraId="0021CD1E" w14:textId="6C30E37A" w:rsidR="005064D5" w:rsidRPr="007506A2" w:rsidRDefault="005064D5">
      <w:pPr>
        <w:pStyle w:val="FootnoteText"/>
        <w:rPr>
          <w:sz w:val="16"/>
          <w:szCs w:val="16"/>
          <w:lang w:val="en-US"/>
        </w:rPr>
      </w:pPr>
      <w:r w:rsidRPr="007506A2">
        <w:rPr>
          <w:rStyle w:val="FootnoteReference"/>
          <w:sz w:val="16"/>
          <w:szCs w:val="16"/>
        </w:rPr>
        <w:footnoteRef/>
      </w:r>
      <w:r w:rsidRPr="007506A2">
        <w:rPr>
          <w:sz w:val="16"/>
          <w:szCs w:val="16"/>
        </w:rPr>
        <w:t xml:space="preserve"> </w:t>
      </w:r>
      <w:r w:rsidRPr="007506A2">
        <w:rPr>
          <w:sz w:val="16"/>
          <w:szCs w:val="16"/>
          <w:lang w:val="en-US"/>
        </w:rPr>
        <w:t xml:space="preserve">(1) Stayner LT, et al. (2021) Exposure to nitrate from drinking water and the risk of childhood cancer in Denmark. </w:t>
      </w:r>
      <w:r w:rsidRPr="007506A2">
        <w:rPr>
          <w:i/>
          <w:iCs/>
          <w:sz w:val="16"/>
          <w:szCs w:val="16"/>
          <w:lang w:val="en-US"/>
        </w:rPr>
        <w:t>Environ Int</w:t>
      </w:r>
      <w:r w:rsidRPr="007506A2">
        <w:rPr>
          <w:sz w:val="16"/>
          <w:szCs w:val="16"/>
          <w:lang w:val="en-US"/>
        </w:rPr>
        <w:t xml:space="preserve">. </w:t>
      </w:r>
      <w:hyperlink r:id="rId153" w:history="1">
        <w:r w:rsidRPr="007506A2">
          <w:rPr>
            <w:rStyle w:val="Hyperlink"/>
            <w:sz w:val="16"/>
            <w:szCs w:val="16"/>
            <w:lang w:val="en-US"/>
          </w:rPr>
          <w:t>https://pubmed.ncbi.nlm.nih.gov/33965769/</w:t>
        </w:r>
      </w:hyperlink>
      <w:r w:rsidRPr="007506A2">
        <w:rPr>
          <w:sz w:val="16"/>
          <w:szCs w:val="16"/>
          <w:lang w:val="en-US"/>
        </w:rPr>
        <w:t xml:space="preserve">; (2) Picetti R, et al. (2022) Nitrate and nitrite contamination in drinking water and cancer risk: A systematic review with meta-analysis. </w:t>
      </w:r>
      <w:r w:rsidRPr="007506A2">
        <w:rPr>
          <w:i/>
          <w:iCs/>
          <w:sz w:val="16"/>
          <w:szCs w:val="16"/>
          <w:lang w:val="en-US"/>
        </w:rPr>
        <w:t>Environ Res</w:t>
      </w:r>
      <w:r w:rsidRPr="007506A2">
        <w:rPr>
          <w:sz w:val="16"/>
          <w:szCs w:val="16"/>
          <w:lang w:val="en-US"/>
        </w:rPr>
        <w:t xml:space="preserve">. doi: 10.1016/j.envres.2022.112988. </w:t>
      </w:r>
      <w:hyperlink r:id="rId154" w:history="1">
        <w:r w:rsidRPr="007506A2">
          <w:rPr>
            <w:rStyle w:val="Hyperlink"/>
            <w:sz w:val="16"/>
            <w:szCs w:val="16"/>
            <w:lang w:val="en-US"/>
          </w:rPr>
          <w:t>https://pubmed.ncbi.nlm.nih.gov/35217009/</w:t>
        </w:r>
      </w:hyperlink>
      <w:r w:rsidRPr="007506A2">
        <w:rPr>
          <w:sz w:val="16"/>
          <w:szCs w:val="16"/>
          <w:lang w:val="en-US"/>
        </w:rPr>
        <w:t xml:space="preserve"> </w:t>
      </w:r>
    </w:p>
  </w:footnote>
  <w:footnote w:id="165">
    <w:p w14:paraId="69DFEA60" w14:textId="69CB27F7" w:rsidR="00B7418C" w:rsidRPr="00ED3369" w:rsidRDefault="00B7418C">
      <w:pPr>
        <w:pStyle w:val="FootnoteText"/>
        <w:rPr>
          <w:rFonts w:asciiTheme="minorHAnsi" w:hAnsiTheme="minorHAns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55" w:history="1">
        <w:r w:rsidRPr="00ED3369">
          <w:rPr>
            <w:rStyle w:val="Hyperlink"/>
            <w:rFonts w:asciiTheme="minorHAnsi" w:hAnsiTheme="minorHAnsi"/>
            <w:sz w:val="16"/>
            <w:szCs w:val="16"/>
          </w:rPr>
          <w:t>https://www.epa.gov/ground-water-and-drinking-water/national-primary-drinking-water-regulations</w:t>
        </w:r>
      </w:hyperlink>
      <w:r w:rsidRPr="00ED3369">
        <w:rPr>
          <w:rFonts w:asciiTheme="minorHAnsi" w:hAnsiTheme="minorHAnsi"/>
          <w:sz w:val="16"/>
          <w:szCs w:val="16"/>
          <w:rtl/>
        </w:rPr>
        <w:t xml:space="preserve"> </w:t>
      </w:r>
    </w:p>
  </w:footnote>
  <w:footnote w:id="166">
    <w:p w14:paraId="1D6DF3AB" w14:textId="1D587B6E" w:rsidR="00B7418C" w:rsidRPr="00ED3369" w:rsidRDefault="00B7418C">
      <w:pPr>
        <w:pStyle w:val="FootnoteText"/>
        <w:rPr>
          <w:rFonts w:asciiTheme="minorHAnsi" w:hAnsiTheme="minorHAnsi"/>
          <w:sz w:val="16"/>
          <w:szCs w:val="16"/>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56" w:history="1">
        <w:r w:rsidRPr="00ED3369">
          <w:rPr>
            <w:rStyle w:val="Hyperlink"/>
            <w:rFonts w:asciiTheme="minorHAnsi" w:hAnsiTheme="minorHAnsi"/>
            <w:sz w:val="16"/>
            <w:szCs w:val="16"/>
          </w:rPr>
          <w:t>https://www.iso.org/standard/73482.html</w:t>
        </w:r>
      </w:hyperlink>
      <w:r w:rsidRPr="00ED3369">
        <w:rPr>
          <w:rFonts w:asciiTheme="minorHAnsi" w:hAnsiTheme="minorHAnsi"/>
          <w:sz w:val="16"/>
          <w:szCs w:val="16"/>
          <w:lang w:val="en-US"/>
        </w:rPr>
        <w:t xml:space="preserve"> </w:t>
      </w:r>
    </w:p>
  </w:footnote>
  <w:footnote w:id="167">
    <w:p w14:paraId="2F1E81C2" w14:textId="14AA1DEB" w:rsidR="00B7418C" w:rsidRPr="00ED3369" w:rsidRDefault="00B7418C">
      <w:pPr>
        <w:pStyle w:val="FootnoteText"/>
        <w:rPr>
          <w:rFonts w:asciiTheme="minorHAnsi" w:hAnsiTheme="minorHAnsi"/>
          <w:sz w:val="16"/>
          <w:szCs w:val="16"/>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Include both human and aquatic life exposures - </w:t>
      </w:r>
      <w:hyperlink r:id="rId157" w:history="1">
        <w:r w:rsidRPr="00ED3369">
          <w:rPr>
            <w:rStyle w:val="Hyperlink"/>
            <w:rFonts w:asciiTheme="minorHAnsi" w:hAnsiTheme="minorHAnsi"/>
            <w:sz w:val="16"/>
            <w:szCs w:val="16"/>
          </w:rPr>
          <w:t>https://www.epa.gov/wqc</w:t>
        </w:r>
      </w:hyperlink>
      <w:r w:rsidRPr="00ED3369">
        <w:rPr>
          <w:rFonts w:asciiTheme="minorHAnsi" w:hAnsiTheme="minorHAnsi"/>
          <w:sz w:val="16"/>
          <w:szCs w:val="16"/>
          <w:lang w:val="en-US"/>
        </w:rPr>
        <w:t xml:space="preserve"> </w:t>
      </w:r>
    </w:p>
  </w:footnote>
  <w:footnote w:id="168">
    <w:p w14:paraId="7AFE6916" w14:textId="77777777" w:rsidR="0075562B" w:rsidRPr="00ED3369" w:rsidRDefault="0075562B" w:rsidP="0075562B">
      <w:pPr>
        <w:pStyle w:val="FootnoteText"/>
        <w:rPr>
          <w:rFonts w:asciiTheme="minorHAnsi" w:hAnsiTheme="minorHAns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58" w:history="1">
        <w:r w:rsidRPr="00ED3369">
          <w:rPr>
            <w:rStyle w:val="Hyperlink"/>
            <w:rFonts w:asciiTheme="minorHAnsi" w:hAnsiTheme="minorHAnsi"/>
            <w:sz w:val="16"/>
            <w:szCs w:val="16"/>
          </w:rPr>
          <w:t>https://www.who.int/teams/environment-climate-change-and-health/water-sanitation-and-health/water-safety-and-quality/drinking-water-quality-guidelines</w:t>
        </w:r>
      </w:hyperlink>
      <w:r w:rsidRPr="00ED3369">
        <w:rPr>
          <w:rFonts w:asciiTheme="minorHAnsi" w:hAnsiTheme="minorHAnsi"/>
          <w:sz w:val="16"/>
          <w:szCs w:val="16"/>
          <w:rtl/>
        </w:rPr>
        <w:t xml:space="preserve"> </w:t>
      </w:r>
    </w:p>
  </w:footnote>
  <w:footnote w:id="169">
    <w:p w14:paraId="0276A10B" w14:textId="5D379BF4" w:rsidR="00B7418C" w:rsidRPr="00ED3369" w:rsidRDefault="00B7418C">
      <w:pPr>
        <w:pStyle w:val="FootnoteText"/>
        <w:rPr>
          <w:rFonts w:asciiTheme="minorHAnsi" w:hAnsiTheme="minorHAnsi"/>
          <w:sz w:val="16"/>
          <w:szCs w:val="16"/>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59" w:history="1">
        <w:r w:rsidRPr="00ED3369">
          <w:rPr>
            <w:rStyle w:val="Hyperlink"/>
            <w:rFonts w:asciiTheme="minorHAnsi" w:hAnsiTheme="minorHAnsi"/>
            <w:sz w:val="16"/>
            <w:szCs w:val="16"/>
          </w:rPr>
          <w:t>https://www.epa.gov/dwreginfo/drinking-water-regulations</w:t>
        </w:r>
      </w:hyperlink>
      <w:r w:rsidRPr="00ED3369">
        <w:rPr>
          <w:rFonts w:asciiTheme="minorHAnsi" w:hAnsiTheme="minorHAnsi"/>
          <w:sz w:val="16"/>
          <w:szCs w:val="16"/>
          <w:lang w:val="en-US"/>
        </w:rPr>
        <w:t xml:space="preserve"> </w:t>
      </w:r>
    </w:p>
  </w:footnote>
  <w:footnote w:id="170">
    <w:p w14:paraId="1EBFC57B" w14:textId="041DE273" w:rsidR="00B7418C" w:rsidRPr="00ED3369" w:rsidRDefault="00B7418C">
      <w:pPr>
        <w:pStyle w:val="FootnoteText"/>
        <w:rPr>
          <w:rFonts w:asciiTheme="minorHAnsi" w:hAnsiTheme="minorHAnsi"/>
          <w:sz w:val="16"/>
          <w:szCs w:val="16"/>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(1) </w:t>
      </w:r>
      <w:hyperlink r:id="rId160" w:history="1">
        <w:r w:rsidRPr="00ED3369">
          <w:rPr>
            <w:rStyle w:val="Hyperlink"/>
            <w:rFonts w:asciiTheme="minorHAnsi" w:hAnsiTheme="minorHAnsi"/>
            <w:sz w:val="16"/>
            <w:szCs w:val="16"/>
            <w:lang w:val="en-US"/>
          </w:rPr>
          <w:t>https://www.iso.org/files/live/sites/isoorg/files/store/en/PUB100293.pdf</w:t>
        </w:r>
      </w:hyperlink>
      <w:r w:rsidRPr="00ED3369">
        <w:rPr>
          <w:rFonts w:asciiTheme="minorHAnsi" w:hAnsiTheme="minorHAnsi"/>
          <w:sz w:val="16"/>
          <w:szCs w:val="16"/>
          <w:lang w:val="en-US"/>
        </w:rPr>
        <w:t xml:space="preserve">; (2) </w:t>
      </w:r>
      <w:hyperlink r:id="rId161" w:history="1">
        <w:r w:rsidRPr="00ED3369">
          <w:rPr>
            <w:rStyle w:val="Hyperlink"/>
            <w:rFonts w:asciiTheme="minorHAnsi" w:hAnsiTheme="minorHAnsi"/>
            <w:sz w:val="16"/>
            <w:szCs w:val="16"/>
            <w:lang w:val="en-US"/>
          </w:rPr>
          <w:t>https://www.iso.org/committee/52834/x/catalogue/p/1/u/0/w/0/d/0</w:t>
        </w:r>
      </w:hyperlink>
      <w:r w:rsidRPr="00ED3369">
        <w:rPr>
          <w:rFonts w:asciiTheme="minorHAnsi" w:hAnsiTheme="minorHAnsi"/>
          <w:sz w:val="16"/>
          <w:szCs w:val="16"/>
          <w:lang w:val="en-US"/>
        </w:rPr>
        <w:t xml:space="preserve"> </w:t>
      </w:r>
    </w:p>
  </w:footnote>
  <w:footnote w:id="171">
    <w:p w14:paraId="20A8CBFD" w14:textId="0D32BD14" w:rsidR="00B7418C" w:rsidRPr="00ED3369" w:rsidRDefault="00B7418C">
      <w:pPr>
        <w:pStyle w:val="FootnoteText"/>
        <w:rPr>
          <w:rFonts w:asciiTheme="minorHAnsi" w:hAnsiTheme="minorHAnsi"/>
          <w:sz w:val="16"/>
          <w:szCs w:val="16"/>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62" w:history="1">
        <w:r w:rsidRPr="00ED3369">
          <w:rPr>
            <w:rStyle w:val="Hyperlink"/>
            <w:rFonts w:asciiTheme="minorHAnsi" w:hAnsiTheme="minorHAnsi"/>
            <w:sz w:val="16"/>
            <w:szCs w:val="16"/>
          </w:rPr>
          <w:t>https://eur-lex.europa.eu/eli/dir/2020/2184/oj</w:t>
        </w:r>
      </w:hyperlink>
      <w:r w:rsidRPr="00ED3369">
        <w:rPr>
          <w:rFonts w:asciiTheme="minorHAnsi" w:hAnsiTheme="minorHAnsi"/>
          <w:sz w:val="16"/>
          <w:szCs w:val="16"/>
          <w:lang w:val="en-US"/>
        </w:rPr>
        <w:t xml:space="preserve"> </w:t>
      </w:r>
    </w:p>
  </w:footnote>
  <w:footnote w:id="172">
    <w:p w14:paraId="5287AE33" w14:textId="045A7388" w:rsidR="00B7418C" w:rsidRPr="00ED3369" w:rsidRDefault="00B7418C">
      <w:pPr>
        <w:pStyle w:val="FootnoteText"/>
        <w:rPr>
          <w:rFonts w:asciiTheme="minorHAnsi" w:hAnsiTheme="minorHAnsi"/>
          <w:sz w:val="16"/>
          <w:szCs w:val="16"/>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EU watch list - </w:t>
      </w:r>
      <w:hyperlink r:id="rId163" w:history="1">
        <w:r w:rsidRPr="00ED3369">
          <w:rPr>
            <w:rStyle w:val="Hyperlink"/>
            <w:rFonts w:asciiTheme="minorHAnsi" w:hAnsiTheme="minorHAnsi"/>
            <w:sz w:val="16"/>
            <w:szCs w:val="16"/>
          </w:rPr>
          <w:t>https://eur-lex.europa.eu/legal-content/EN/TXT/PDF/?uri=CELEX:32020D1161</w:t>
        </w:r>
      </w:hyperlink>
      <w:r w:rsidRPr="00ED3369">
        <w:rPr>
          <w:rFonts w:asciiTheme="minorHAnsi" w:hAnsiTheme="minorHAnsi"/>
          <w:sz w:val="16"/>
          <w:szCs w:val="16"/>
          <w:rtl/>
        </w:rPr>
        <w:t xml:space="preserve">  </w:t>
      </w:r>
      <w:r w:rsidRPr="00ED3369">
        <w:rPr>
          <w:rFonts w:asciiTheme="minorHAnsi" w:hAnsiTheme="minorHAnsi"/>
          <w:sz w:val="16"/>
          <w:szCs w:val="16"/>
          <w:lang w:val="en-US"/>
        </w:rPr>
        <w:t xml:space="preserve"> </w:t>
      </w:r>
    </w:p>
  </w:footnote>
  <w:footnote w:id="173">
    <w:p w14:paraId="19275B19" w14:textId="05E6F5FA" w:rsidR="00711FBC" w:rsidRPr="00711FBC" w:rsidRDefault="00711FBC">
      <w:pPr>
        <w:pStyle w:val="FootnoteText"/>
        <w:rPr>
          <w:sz w:val="16"/>
          <w:szCs w:val="16"/>
          <w:rtl/>
        </w:rPr>
      </w:pPr>
      <w:r w:rsidRPr="00711FBC">
        <w:rPr>
          <w:rStyle w:val="FootnoteReference"/>
          <w:sz w:val="16"/>
          <w:szCs w:val="16"/>
        </w:rPr>
        <w:footnoteRef/>
      </w:r>
      <w:r w:rsidRPr="00711FBC">
        <w:rPr>
          <w:sz w:val="16"/>
          <w:szCs w:val="16"/>
        </w:rPr>
        <w:t xml:space="preserve"> Bub S. et al. (2025) Limitations of chemical monitoring hinder aquatic risk evaluations on the macroscale. </w:t>
      </w:r>
      <w:r w:rsidRPr="00711FBC">
        <w:rPr>
          <w:i/>
          <w:iCs/>
          <w:sz w:val="16"/>
          <w:szCs w:val="16"/>
        </w:rPr>
        <w:t>Science</w:t>
      </w:r>
      <w:r w:rsidRPr="00711FBC">
        <w:rPr>
          <w:sz w:val="16"/>
          <w:szCs w:val="16"/>
        </w:rPr>
        <w:t xml:space="preserve"> </w:t>
      </w:r>
      <w:r w:rsidRPr="00711FBC">
        <w:rPr>
          <w:b/>
          <w:bCs/>
          <w:sz w:val="16"/>
          <w:szCs w:val="16"/>
        </w:rPr>
        <w:t>388</w:t>
      </w:r>
      <w:r w:rsidRPr="00711FBC">
        <w:rPr>
          <w:sz w:val="16"/>
          <w:szCs w:val="16"/>
        </w:rPr>
        <w:t xml:space="preserve">, 1301-1305. </w:t>
      </w:r>
      <w:hyperlink r:id="rId164" w:history="1">
        <w:r w:rsidRPr="00711FBC">
          <w:rPr>
            <w:rStyle w:val="Hyperlink"/>
            <w:sz w:val="16"/>
            <w:szCs w:val="16"/>
          </w:rPr>
          <w:t>https://www.science.org/doi/epdf/10.1126/science.adn5356</w:t>
        </w:r>
      </w:hyperlink>
      <w:r w:rsidRPr="00711FBC">
        <w:rPr>
          <w:rFonts w:hint="cs"/>
          <w:sz w:val="16"/>
          <w:szCs w:val="16"/>
          <w:rtl/>
        </w:rPr>
        <w:t xml:space="preserve"> </w:t>
      </w:r>
    </w:p>
  </w:footnote>
  <w:footnote w:id="174">
    <w:p w14:paraId="5EB73BD3" w14:textId="60C08F6A" w:rsidR="00AA48FD" w:rsidRPr="00AA48FD" w:rsidRDefault="00AA48FD">
      <w:pPr>
        <w:pStyle w:val="FootnoteText"/>
        <w:rPr>
          <w:sz w:val="16"/>
          <w:szCs w:val="16"/>
          <w:rtl/>
        </w:rPr>
      </w:pPr>
      <w:r w:rsidRPr="00AA48FD">
        <w:rPr>
          <w:rStyle w:val="FootnoteReference"/>
          <w:sz w:val="16"/>
          <w:szCs w:val="16"/>
        </w:rPr>
        <w:footnoteRef/>
      </w:r>
      <w:r w:rsidRPr="00AA48FD">
        <w:rPr>
          <w:sz w:val="16"/>
          <w:szCs w:val="16"/>
        </w:rPr>
        <w:t xml:space="preserve"> Gao, C. et al. (2024) Factors Influencing Concentrations of PFAS in Drinking Water: Implications for Human Exposure. </w:t>
      </w:r>
      <w:r w:rsidRPr="00AA48FD">
        <w:rPr>
          <w:i/>
          <w:iCs/>
          <w:sz w:val="16"/>
          <w:szCs w:val="16"/>
        </w:rPr>
        <w:t>ACS ES&amp;T Water</w:t>
      </w:r>
      <w:r w:rsidRPr="00AA48FD">
        <w:rPr>
          <w:sz w:val="16"/>
          <w:szCs w:val="16"/>
        </w:rPr>
        <w:t xml:space="preserve">. </w:t>
      </w:r>
      <w:hyperlink r:id="rId165" w:history="1">
        <w:r w:rsidRPr="00AA48FD">
          <w:rPr>
            <w:rStyle w:val="Hyperlink"/>
            <w:sz w:val="16"/>
            <w:szCs w:val="16"/>
          </w:rPr>
          <w:t>https://doi.org/10.1021/acsestwater.4c00533</w:t>
        </w:r>
      </w:hyperlink>
      <w:r w:rsidRPr="00AA48FD">
        <w:rPr>
          <w:rFonts w:hint="cs"/>
          <w:sz w:val="16"/>
          <w:szCs w:val="16"/>
          <w:rtl/>
        </w:rPr>
        <w:t xml:space="preserve"> </w:t>
      </w:r>
    </w:p>
  </w:footnote>
  <w:footnote w:id="175">
    <w:p w14:paraId="79CD3762" w14:textId="19FE62B4" w:rsidR="00B7418C" w:rsidRPr="00ED3369" w:rsidRDefault="00B7418C">
      <w:pPr>
        <w:pStyle w:val="FootnoteText"/>
        <w:rPr>
          <w:rFonts w:asciiTheme="minorHAnsi" w:hAnsiTheme="minorHAnsi"/>
          <w:sz w:val="16"/>
          <w:szCs w:val="16"/>
          <w:rtl/>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PFAS (1) </w:t>
      </w:r>
      <w:hyperlink r:id="rId166" w:history="1">
        <w:r w:rsidRPr="00ED3369">
          <w:rPr>
            <w:rStyle w:val="Hyperlink"/>
            <w:rFonts w:asciiTheme="minorHAnsi" w:hAnsiTheme="minorHAnsi"/>
            <w:sz w:val="16"/>
            <w:szCs w:val="16"/>
          </w:rPr>
          <w:t>https://www.epa.gov/pfas/basic-information-pfas</w:t>
        </w:r>
      </w:hyperlink>
      <w:r w:rsidRPr="00ED3369">
        <w:rPr>
          <w:rStyle w:val="Hyperlink"/>
          <w:rFonts w:asciiTheme="minorHAnsi" w:hAnsiTheme="minorHAnsi"/>
          <w:sz w:val="16"/>
          <w:szCs w:val="16"/>
          <w:rtl/>
        </w:rPr>
        <w:t xml:space="preserve"> </w:t>
      </w:r>
      <w:r w:rsidRPr="00ED3369">
        <w:rPr>
          <w:rStyle w:val="Hyperlink"/>
          <w:rFonts w:asciiTheme="minorHAnsi" w:hAnsiTheme="minorHAnsi"/>
          <w:color w:val="auto"/>
          <w:sz w:val="16"/>
          <w:szCs w:val="16"/>
          <w:u w:val="none"/>
          <w:lang w:val="en-US"/>
        </w:rPr>
        <w:t xml:space="preserve">; (2) Southerland, E., &amp; Birnbaum, L. S. (2023) What limits will the World Health Organization recommend for PFOA and PFOS in drinking water? </w:t>
      </w:r>
      <w:r w:rsidRPr="00ED3369">
        <w:rPr>
          <w:rStyle w:val="Hyperlink"/>
          <w:rFonts w:asciiTheme="minorHAnsi" w:hAnsiTheme="minorHAnsi"/>
          <w:i/>
          <w:color w:val="auto"/>
          <w:sz w:val="16"/>
          <w:szCs w:val="16"/>
          <w:u w:val="none"/>
          <w:lang w:val="en-US"/>
        </w:rPr>
        <w:t>Environmental Science &amp; Technology</w:t>
      </w:r>
      <w:r w:rsidRPr="00ED3369">
        <w:rPr>
          <w:rStyle w:val="Hyperlink"/>
          <w:rFonts w:asciiTheme="minorHAnsi" w:hAnsiTheme="minorHAnsi"/>
          <w:color w:val="auto"/>
          <w:sz w:val="16"/>
          <w:szCs w:val="16"/>
          <w:u w:val="none"/>
          <w:lang w:val="en-US"/>
        </w:rPr>
        <w:t xml:space="preserve">. </w:t>
      </w:r>
      <w:hyperlink r:id="rId167" w:history="1">
        <w:r w:rsidRPr="00ED3369">
          <w:rPr>
            <w:rStyle w:val="Hyperlink"/>
            <w:rFonts w:asciiTheme="minorHAnsi" w:hAnsiTheme="minorHAnsi"/>
            <w:sz w:val="16"/>
            <w:szCs w:val="16"/>
            <w:lang w:val="en-US"/>
          </w:rPr>
          <w:t>https://doi.org/10.1021/acs.est.3c02260</w:t>
        </w:r>
      </w:hyperlink>
      <w:r w:rsidRPr="00ED3369">
        <w:rPr>
          <w:rStyle w:val="Hyperlink"/>
          <w:rFonts w:asciiTheme="minorHAnsi" w:hAnsiTheme="minorHAnsi"/>
          <w:color w:val="auto"/>
          <w:sz w:val="16"/>
          <w:szCs w:val="16"/>
          <w:u w:val="none"/>
          <w:lang w:val="en-US"/>
        </w:rPr>
        <w:t xml:space="preserve"> </w:t>
      </w:r>
    </w:p>
  </w:footnote>
  <w:footnote w:id="176">
    <w:p w14:paraId="25BB33C6" w14:textId="77777777" w:rsidR="00B7418C" w:rsidRPr="00ED3369" w:rsidRDefault="00B7418C" w:rsidP="00F64613">
      <w:pPr>
        <w:pStyle w:val="FootnoteText"/>
        <w:rPr>
          <w:rFonts w:asciiTheme="minorHAnsi" w:hAnsiTheme="minorHAnsi"/>
          <w:sz w:val="16"/>
          <w:szCs w:val="16"/>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68" w:anchor="Inorganic" w:history="1">
        <w:r w:rsidRPr="00ED3369">
          <w:rPr>
            <w:rStyle w:val="Hyperlink"/>
            <w:rFonts w:asciiTheme="minorHAnsi" w:hAnsiTheme="minorHAnsi"/>
            <w:sz w:val="16"/>
            <w:szCs w:val="16"/>
          </w:rPr>
          <w:t>https://www.epa.gov/ground-water-and-drinking-water/national-primary-drinking-water-regulations#Inorganic</w:t>
        </w:r>
      </w:hyperlink>
      <w:r w:rsidRPr="00ED3369">
        <w:rPr>
          <w:rFonts w:asciiTheme="minorHAnsi" w:hAnsiTheme="minorHAnsi"/>
          <w:sz w:val="16"/>
          <w:szCs w:val="16"/>
          <w:lang w:val="en-US"/>
        </w:rPr>
        <w:t xml:space="preserve"> </w:t>
      </w:r>
    </w:p>
  </w:footnote>
  <w:footnote w:id="177">
    <w:p w14:paraId="19BDE79B" w14:textId="03C6CDA5" w:rsidR="00B7418C" w:rsidRPr="00ED3369" w:rsidRDefault="00B7418C" w:rsidP="00F64613">
      <w:pPr>
        <w:pStyle w:val="FootnoteText"/>
        <w:rPr>
          <w:rFonts w:asciiTheme="minorHAnsi" w:hAnsiTheme="minorHAns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Gibson, J. M., Fisher, M., Clonch, A., MacDonald, J. M., &amp; Cook, P. J. (2020) Children drinking private well water have higher blood lead than those with city water. </w:t>
      </w:r>
      <w:r w:rsidRPr="00ED3369">
        <w:rPr>
          <w:rFonts w:asciiTheme="minorHAnsi" w:hAnsiTheme="minorHAnsi"/>
          <w:i/>
          <w:iCs/>
          <w:sz w:val="16"/>
          <w:szCs w:val="16"/>
        </w:rPr>
        <w:t>PNAS</w:t>
      </w:r>
      <w:r w:rsidRPr="00ED3369">
        <w:rPr>
          <w:rFonts w:asciiTheme="minorHAnsi" w:hAnsiTheme="minorHAnsi"/>
          <w:sz w:val="16"/>
          <w:szCs w:val="16"/>
        </w:rPr>
        <w:t xml:space="preserve">, </w:t>
      </w:r>
      <w:r w:rsidRPr="00ED3369">
        <w:rPr>
          <w:rFonts w:asciiTheme="minorHAnsi" w:hAnsiTheme="minorHAnsi"/>
          <w:b/>
          <w:bCs/>
          <w:sz w:val="16"/>
          <w:szCs w:val="16"/>
        </w:rPr>
        <w:t>117</w:t>
      </w:r>
      <w:r w:rsidRPr="00ED3369">
        <w:rPr>
          <w:rFonts w:asciiTheme="minorHAnsi" w:hAnsiTheme="minorHAnsi"/>
          <w:sz w:val="16"/>
          <w:szCs w:val="16"/>
        </w:rPr>
        <w:t xml:space="preserve">(29), 16898-16907. </w:t>
      </w:r>
      <w:hyperlink r:id="rId169" w:history="1">
        <w:r w:rsidRPr="00ED3369">
          <w:rPr>
            <w:rStyle w:val="Hyperlink"/>
            <w:rFonts w:asciiTheme="minorHAnsi" w:hAnsiTheme="minorHAnsi"/>
            <w:sz w:val="16"/>
            <w:szCs w:val="16"/>
          </w:rPr>
          <w:t>https://doi.org/doi:10.1073/pnas.2002729117</w:t>
        </w:r>
      </w:hyperlink>
      <w:r w:rsidRPr="00ED3369">
        <w:rPr>
          <w:rFonts w:asciiTheme="minorHAnsi" w:hAnsiTheme="minorHAnsi"/>
          <w:sz w:val="16"/>
          <w:szCs w:val="16"/>
          <w:rtl/>
        </w:rPr>
        <w:t xml:space="preserve"> </w:t>
      </w:r>
    </w:p>
  </w:footnote>
  <w:footnote w:id="178">
    <w:p w14:paraId="6A412FE4" w14:textId="1767852B" w:rsidR="00B7418C" w:rsidRPr="00ED3369" w:rsidRDefault="00B7418C">
      <w:pPr>
        <w:pStyle w:val="FootnoteText"/>
        <w:rPr>
          <w:rFonts w:asciiTheme="minorHAnsi" w:hAnsiTheme="minorHAns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70" w:history="1">
        <w:r w:rsidRPr="00ED3369">
          <w:rPr>
            <w:rStyle w:val="Hyperlink"/>
            <w:rFonts w:asciiTheme="minorHAnsi" w:hAnsiTheme="minorHAnsi" w:cs="Swis721CnBT,Italic"/>
            <w:sz w:val="16"/>
            <w:szCs w:val="16"/>
          </w:rPr>
          <w:t>https://www.unep.org/explore-topics/water/what-we-do/monitoring-water-quality</w:t>
        </w:r>
      </w:hyperlink>
      <w:r w:rsidRPr="00ED3369">
        <w:rPr>
          <w:rStyle w:val="Hyperlink"/>
          <w:rFonts w:asciiTheme="minorHAnsi" w:hAnsiTheme="minorHAnsi" w:cs="Swis721CnBT,Italic"/>
          <w:sz w:val="16"/>
          <w:szCs w:val="16"/>
          <w:rtl/>
        </w:rPr>
        <w:t xml:space="preserve"> </w:t>
      </w:r>
    </w:p>
  </w:footnote>
  <w:footnote w:id="179">
    <w:p w14:paraId="415E69FD" w14:textId="4CA0E0A1" w:rsidR="00B7418C" w:rsidRPr="00ED3369" w:rsidRDefault="00B7418C" w:rsidP="00A45095">
      <w:pPr>
        <w:autoSpaceDE w:val="0"/>
        <w:autoSpaceDN w:val="0"/>
        <w:adjustRightInd w:val="0"/>
        <w:spacing w:after="0" w:line="240" w:lineRule="auto"/>
        <w:rPr>
          <w:rFonts w:asciiTheme="minorHAnsi" w:hAnsiTheme="minorHAnsi"/>
          <w:color w:val="292526"/>
          <w:sz w:val="16"/>
          <w:szCs w:val="16"/>
          <w:rtl/>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71" w:history="1">
        <w:r w:rsidRPr="00ED3369">
          <w:rPr>
            <w:rStyle w:val="Hyperlink"/>
            <w:rFonts w:asciiTheme="minorHAnsi" w:hAnsiTheme="minorHAnsi"/>
            <w:sz w:val="16"/>
            <w:szCs w:val="16"/>
            <w:lang w:val="en-US"/>
          </w:rPr>
          <w:t>https://www.thegef.org/projects-operations/projects/584</w:t>
        </w:r>
      </w:hyperlink>
      <w:r w:rsidRPr="00ED3369">
        <w:rPr>
          <w:rFonts w:asciiTheme="minorHAnsi" w:hAnsiTheme="minorHAnsi"/>
          <w:sz w:val="16"/>
          <w:szCs w:val="16"/>
          <w:lang w:val="en-US"/>
        </w:rPr>
        <w:t xml:space="preserve"> </w:t>
      </w:r>
    </w:p>
  </w:footnote>
  <w:footnote w:id="180">
    <w:p w14:paraId="3C859733" w14:textId="623407A2" w:rsidR="00B7418C" w:rsidRPr="00ED3369" w:rsidRDefault="00B7418C" w:rsidP="00EB1A08">
      <w:pPr>
        <w:shd w:val="clear" w:color="auto" w:fill="FFFFFF"/>
        <w:spacing w:after="0" w:line="240" w:lineRule="auto"/>
        <w:rPr>
          <w:rFonts w:asciiTheme="minorHAnsi" w:hAnsiTheme="minorHAns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color w:val="2A2A2A"/>
          <w:sz w:val="16"/>
          <w:szCs w:val="16"/>
          <w:shd w:val="clear" w:color="auto" w:fill="FFFFFF"/>
        </w:rPr>
        <w:t>Keiser</w:t>
      </w:r>
      <w:r w:rsidR="00DE0AB3" w:rsidRPr="00ED3369">
        <w:rPr>
          <w:rFonts w:asciiTheme="minorHAnsi" w:hAnsiTheme="minorHAnsi"/>
          <w:color w:val="2A2A2A"/>
          <w:sz w:val="16"/>
          <w:szCs w:val="16"/>
          <w:shd w:val="clear" w:color="auto" w:fill="FFFFFF"/>
          <w:lang w:val="en-US"/>
        </w:rPr>
        <w:t xml:space="preserve"> D. A</w:t>
      </w:r>
      <w:r w:rsidRPr="00ED3369">
        <w:rPr>
          <w:rFonts w:asciiTheme="minorHAnsi" w:hAnsiTheme="minorHAnsi"/>
          <w:color w:val="2A2A2A"/>
          <w:sz w:val="16"/>
          <w:szCs w:val="16"/>
          <w:shd w:val="clear" w:color="auto" w:fill="FFFFFF"/>
        </w:rPr>
        <w:t>, Shapiro</w:t>
      </w:r>
      <w:r w:rsidR="00DE0AB3" w:rsidRPr="00ED3369">
        <w:rPr>
          <w:rFonts w:asciiTheme="minorHAnsi" w:hAnsiTheme="minorHAnsi"/>
          <w:color w:val="2A2A2A"/>
          <w:sz w:val="16"/>
          <w:szCs w:val="16"/>
          <w:shd w:val="clear" w:color="auto" w:fill="FFFFFF"/>
          <w:lang w:val="en-US"/>
        </w:rPr>
        <w:t xml:space="preserve"> J. S. (2019)</w:t>
      </w:r>
      <w:r w:rsidRPr="00ED3369">
        <w:rPr>
          <w:rFonts w:asciiTheme="minorHAnsi" w:hAnsiTheme="minorHAnsi"/>
          <w:color w:val="2A2A2A"/>
          <w:sz w:val="16"/>
          <w:szCs w:val="16"/>
          <w:shd w:val="clear" w:color="auto" w:fill="FFFFFF"/>
          <w:lang w:val="en-US"/>
        </w:rPr>
        <w:t xml:space="preserve"> </w:t>
      </w:r>
      <w:r w:rsidRPr="00ED3369">
        <w:rPr>
          <w:rFonts w:asciiTheme="minorHAnsi" w:hAnsiTheme="minorHAnsi"/>
          <w:color w:val="2A2A2A"/>
          <w:sz w:val="16"/>
          <w:szCs w:val="16"/>
          <w:shd w:val="clear" w:color="auto" w:fill="FFFFFF"/>
        </w:rPr>
        <w:t>Consequences of the Clean Water Act and the</w:t>
      </w:r>
      <w:r w:rsidR="00814376" w:rsidRPr="00ED3369">
        <w:rPr>
          <w:rFonts w:asciiTheme="minorHAnsi" w:hAnsiTheme="minorHAnsi"/>
          <w:sz w:val="16"/>
          <w:szCs w:val="16"/>
        </w:rPr>
        <w:t xml:space="preserve"> </w:t>
      </w:r>
      <w:r w:rsidR="00814376" w:rsidRPr="00ED3369">
        <w:rPr>
          <w:rFonts w:asciiTheme="minorHAnsi" w:hAnsiTheme="minorHAnsi"/>
          <w:color w:val="2A2A2A"/>
          <w:sz w:val="16"/>
          <w:szCs w:val="16"/>
          <w:shd w:val="clear" w:color="auto" w:fill="FFFFFF"/>
        </w:rPr>
        <w:t>demand for water quality</w:t>
      </w:r>
      <w:r w:rsidRPr="00ED3369">
        <w:rPr>
          <w:rFonts w:asciiTheme="minorHAnsi" w:hAnsiTheme="minorHAnsi"/>
          <w:color w:val="2A2A2A"/>
          <w:sz w:val="16"/>
          <w:szCs w:val="16"/>
          <w:shd w:val="clear" w:color="auto" w:fill="FFFFFF"/>
        </w:rPr>
        <w:t>, </w:t>
      </w:r>
      <w:r w:rsidRPr="00ED3369">
        <w:rPr>
          <w:rStyle w:val="Emphasis"/>
          <w:rFonts w:asciiTheme="minorHAnsi" w:hAnsiTheme="minorHAnsi"/>
          <w:color w:val="2A2A2A"/>
          <w:sz w:val="16"/>
          <w:szCs w:val="16"/>
          <w:bdr w:val="none" w:sz="0" w:space="0" w:color="auto" w:frame="1"/>
          <w:shd w:val="clear" w:color="auto" w:fill="FFFFFF"/>
        </w:rPr>
        <w:t xml:space="preserve">Quarterly </w:t>
      </w:r>
      <w:r w:rsidR="00424A58" w:rsidRPr="00ED3369">
        <w:rPr>
          <w:rStyle w:val="Emphasis"/>
          <w:rFonts w:asciiTheme="minorHAnsi" w:hAnsiTheme="minorHAnsi"/>
          <w:color w:val="2A2A2A"/>
          <w:sz w:val="16"/>
          <w:szCs w:val="16"/>
          <w:bdr w:val="none" w:sz="0" w:space="0" w:color="auto" w:frame="1"/>
          <w:shd w:val="clear" w:color="auto" w:fill="FFFFFF"/>
          <w:lang w:val="en-US"/>
        </w:rPr>
        <w:t>J.</w:t>
      </w:r>
      <w:r w:rsidRPr="00ED3369">
        <w:rPr>
          <w:rStyle w:val="Emphasis"/>
          <w:rFonts w:asciiTheme="minorHAnsi" w:hAnsiTheme="minorHAnsi"/>
          <w:color w:val="2A2A2A"/>
          <w:sz w:val="16"/>
          <w:szCs w:val="16"/>
          <w:bdr w:val="none" w:sz="0" w:space="0" w:color="auto" w:frame="1"/>
          <w:shd w:val="clear" w:color="auto" w:fill="FFFFFF"/>
        </w:rPr>
        <w:t xml:space="preserve"> Economics</w:t>
      </w:r>
      <w:r w:rsidRPr="00ED3369">
        <w:rPr>
          <w:rFonts w:asciiTheme="minorHAnsi" w:hAnsiTheme="minorHAnsi"/>
          <w:color w:val="2A2A2A"/>
          <w:sz w:val="16"/>
          <w:szCs w:val="16"/>
          <w:shd w:val="clear" w:color="auto" w:fill="FFFFFF"/>
        </w:rPr>
        <w:t xml:space="preserve"> </w:t>
      </w:r>
      <w:r w:rsidRPr="00ED3369">
        <w:rPr>
          <w:rFonts w:asciiTheme="minorHAnsi" w:hAnsiTheme="minorHAnsi"/>
          <w:b/>
          <w:bCs/>
          <w:color w:val="2A2A2A"/>
          <w:sz w:val="16"/>
          <w:szCs w:val="16"/>
          <w:shd w:val="clear" w:color="auto" w:fill="FFFFFF"/>
        </w:rPr>
        <w:t>134</w:t>
      </w:r>
      <w:r w:rsidRPr="00ED3369">
        <w:rPr>
          <w:rFonts w:asciiTheme="minorHAnsi" w:hAnsiTheme="minorHAnsi"/>
          <w:color w:val="2A2A2A"/>
          <w:sz w:val="16"/>
          <w:szCs w:val="16"/>
          <w:shd w:val="clear" w:color="auto" w:fill="FFFFFF"/>
        </w:rPr>
        <w:t>, 349–396, </w:t>
      </w:r>
      <w:hyperlink r:id="rId172" w:history="1">
        <w:r w:rsidRPr="00ED3369">
          <w:rPr>
            <w:rStyle w:val="Hyperlink"/>
            <w:rFonts w:asciiTheme="minorHAnsi" w:hAnsiTheme="minorHAnsi"/>
            <w:color w:val="006FB7"/>
            <w:sz w:val="16"/>
            <w:szCs w:val="16"/>
            <w:bdr w:val="none" w:sz="0" w:space="0" w:color="auto" w:frame="1"/>
            <w:shd w:val="clear" w:color="auto" w:fill="FFFFFF"/>
          </w:rPr>
          <w:t>https://doi.org/10.1093/qje/qjy019</w:t>
        </w:r>
      </w:hyperlink>
    </w:p>
  </w:footnote>
  <w:footnote w:id="181">
    <w:p w14:paraId="0BC81D1A" w14:textId="716F9AD8" w:rsidR="00B7418C" w:rsidRPr="00ED3369" w:rsidRDefault="00B7418C">
      <w:pPr>
        <w:pStyle w:val="FootnoteText"/>
        <w:rPr>
          <w:sz w:val="16"/>
          <w:szCs w:val="16"/>
        </w:rPr>
      </w:pPr>
      <w:r w:rsidRPr="00ED3369">
        <w:rPr>
          <w:rStyle w:val="FootnoteReference"/>
          <w:sz w:val="16"/>
          <w:szCs w:val="16"/>
        </w:rPr>
        <w:footnoteRef/>
      </w:r>
      <w:r w:rsidRPr="00ED3369">
        <w:rPr>
          <w:sz w:val="16"/>
          <w:szCs w:val="16"/>
        </w:rPr>
        <w:t xml:space="preserve"> </w:t>
      </w:r>
      <w:hyperlink r:id="rId173" w:history="1">
        <w:r w:rsidRPr="00ED3369">
          <w:rPr>
            <w:rStyle w:val="Hyperlink"/>
            <w:sz w:val="16"/>
            <w:szCs w:val="16"/>
            <w:shd w:val="clear" w:color="auto" w:fill="FFFFFF"/>
            <w:lang w:val="en-US"/>
          </w:rPr>
          <w:t>https://www.epa.gov/newsreleases/epa-announces-plan-protect-public-perchlorate-drinking-water</w:t>
        </w:r>
      </w:hyperlink>
    </w:p>
  </w:footnote>
  <w:footnote w:id="182">
    <w:p w14:paraId="77C9216C" w14:textId="77777777" w:rsidR="00B7418C" w:rsidRPr="00ED3369" w:rsidRDefault="00B7418C" w:rsidP="00D26D30">
      <w:pPr>
        <w:pStyle w:val="FootnoteText"/>
        <w:rPr>
          <w:sz w:val="16"/>
          <w:szCs w:val="16"/>
          <w:rtl/>
          <w:lang w:val="en-US"/>
        </w:rPr>
      </w:pPr>
      <w:r w:rsidRPr="00ED3369">
        <w:rPr>
          <w:rStyle w:val="FootnoteReference"/>
          <w:sz w:val="16"/>
          <w:szCs w:val="16"/>
        </w:rPr>
        <w:footnoteRef/>
      </w:r>
      <w:r w:rsidRPr="00ED3369">
        <w:rPr>
          <w:sz w:val="16"/>
          <w:szCs w:val="16"/>
        </w:rPr>
        <w:t xml:space="preserve"> (1) </w:t>
      </w:r>
      <w:hyperlink r:id="rId174" w:anchor=":~:text=Emerging%20contaminants%2C%20or%20contaminants%20of,and%20agricultural%20products%2C%20among%20others" w:history="1">
        <w:r w:rsidRPr="00ED3369">
          <w:rPr>
            <w:rStyle w:val="Hyperlink"/>
            <w:sz w:val="16"/>
            <w:szCs w:val="16"/>
          </w:rPr>
          <w:t>https://www.usgs.gov/mission-areas/water-resources/science/emerging-contaminants#:~:text=Emerging%20contaminants%2C%20or%20contaminants%20of,and%20agricultural%20products%2C%20among%20others</w:t>
        </w:r>
      </w:hyperlink>
      <w:r w:rsidRPr="00ED3369">
        <w:rPr>
          <w:rFonts w:hint="cs"/>
          <w:sz w:val="16"/>
          <w:szCs w:val="16"/>
          <w:rtl/>
        </w:rPr>
        <w:t xml:space="preserve"> </w:t>
      </w:r>
      <w:r w:rsidRPr="00ED3369">
        <w:rPr>
          <w:sz w:val="16"/>
          <w:szCs w:val="16"/>
        </w:rPr>
        <w:t xml:space="preserve">; (2) </w:t>
      </w:r>
      <w:hyperlink r:id="rId175" w:history="1">
        <w:r w:rsidRPr="00ED3369">
          <w:rPr>
            <w:rStyle w:val="Hyperlink"/>
            <w:sz w:val="16"/>
            <w:szCs w:val="16"/>
          </w:rPr>
          <w:t>https://pubmed.ncbi.nlm.nih.gov/34968428/</w:t>
        </w:r>
      </w:hyperlink>
      <w:r w:rsidRPr="00ED3369">
        <w:rPr>
          <w:sz w:val="16"/>
          <w:szCs w:val="16"/>
        </w:rPr>
        <w:t xml:space="preserve">; (3) </w:t>
      </w:r>
      <w:hyperlink r:id="rId176" w:history="1">
        <w:r w:rsidRPr="00ED3369">
          <w:rPr>
            <w:rStyle w:val="Hyperlink"/>
            <w:sz w:val="16"/>
            <w:szCs w:val="16"/>
          </w:rPr>
          <w:t>https://pubmed.ncbi.nlm.nih.gov/34968428/</w:t>
        </w:r>
      </w:hyperlink>
      <w:r w:rsidRPr="00ED3369">
        <w:rPr>
          <w:sz w:val="16"/>
          <w:szCs w:val="16"/>
        </w:rPr>
        <w:t xml:space="preserve"> ; (4) </w:t>
      </w:r>
    </w:p>
  </w:footnote>
  <w:footnote w:id="183">
    <w:p w14:paraId="6E596638" w14:textId="44A6646F" w:rsidR="00B7418C" w:rsidRPr="00ED3369" w:rsidRDefault="00B7418C" w:rsidP="005027D2">
      <w:pPr>
        <w:autoSpaceDE w:val="0"/>
        <w:autoSpaceDN w:val="0"/>
        <w:adjustRightInd w:val="0"/>
        <w:spacing w:after="0" w:line="240" w:lineRule="auto"/>
        <w:ind w:hanging="11"/>
        <w:rPr>
          <w:rFonts w:cs="Calibri"/>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r w:rsidRPr="00ED3369">
        <w:rPr>
          <w:color w:val="000000"/>
          <w:sz w:val="16"/>
          <w:szCs w:val="16"/>
        </w:rPr>
        <w:t>Wilkinson, J.</w:t>
      </w:r>
      <w:r w:rsidR="00424A58" w:rsidRPr="00ED3369">
        <w:rPr>
          <w:color w:val="000000"/>
          <w:sz w:val="16"/>
          <w:szCs w:val="16"/>
          <w:lang w:val="en-US"/>
        </w:rPr>
        <w:t>,</w:t>
      </w:r>
      <w:r w:rsidRPr="00ED3369">
        <w:rPr>
          <w:color w:val="000000"/>
          <w:sz w:val="16"/>
          <w:szCs w:val="16"/>
        </w:rPr>
        <w:t xml:space="preserve"> </w:t>
      </w:r>
      <w:r w:rsidRPr="00ED3369">
        <w:rPr>
          <w:color w:val="000000"/>
          <w:sz w:val="16"/>
          <w:szCs w:val="16"/>
          <w:lang w:val="en-US"/>
        </w:rPr>
        <w:t>et al.</w:t>
      </w:r>
      <w:r w:rsidRPr="00ED3369">
        <w:rPr>
          <w:color w:val="000000"/>
          <w:sz w:val="16"/>
          <w:szCs w:val="16"/>
        </w:rPr>
        <w:t xml:space="preserve"> (2022) Pharmaceutical pollution of the world’s rivers. </w:t>
      </w:r>
      <w:r w:rsidR="00424A58" w:rsidRPr="00ED3369">
        <w:rPr>
          <w:i/>
          <w:iCs/>
          <w:color w:val="000000"/>
          <w:sz w:val="16"/>
          <w:szCs w:val="16"/>
          <w:lang w:val="en-US"/>
        </w:rPr>
        <w:t>PNAS</w:t>
      </w:r>
      <w:r w:rsidRPr="00ED3369">
        <w:rPr>
          <w:i/>
          <w:iCs/>
          <w:color w:val="000000"/>
          <w:sz w:val="16"/>
          <w:szCs w:val="16"/>
        </w:rPr>
        <w:t xml:space="preserve"> </w:t>
      </w:r>
      <w:r w:rsidRPr="00ED3369">
        <w:rPr>
          <w:b/>
          <w:color w:val="000000"/>
          <w:sz w:val="16"/>
          <w:szCs w:val="16"/>
        </w:rPr>
        <w:t>119</w:t>
      </w:r>
      <w:r w:rsidRPr="00ED3369">
        <w:rPr>
          <w:color w:val="000000"/>
          <w:sz w:val="16"/>
          <w:szCs w:val="16"/>
        </w:rPr>
        <w:t xml:space="preserve">(8), e2113947119. </w:t>
      </w:r>
      <w:hyperlink r:id="rId177" w:history="1">
        <w:r w:rsidRPr="00ED3369">
          <w:rPr>
            <w:rStyle w:val="Hyperlink"/>
            <w:sz w:val="16"/>
            <w:szCs w:val="16"/>
          </w:rPr>
          <w:t>https://doi.org/doi:10.1073/pnas.2113947119</w:t>
        </w:r>
      </w:hyperlink>
      <w:r w:rsidRPr="00ED3369">
        <w:rPr>
          <w:color w:val="000000"/>
          <w:sz w:val="16"/>
          <w:szCs w:val="16"/>
          <w:lang w:val="en-US"/>
        </w:rPr>
        <w:t xml:space="preserve"> ; (2)</w:t>
      </w:r>
      <w:r w:rsidRPr="00ED3369">
        <w:rPr>
          <w:color w:val="000000"/>
          <w:sz w:val="16"/>
          <w:szCs w:val="16"/>
        </w:rPr>
        <w:t xml:space="preserve"> Li, T., Xu, Z.-J., &amp; Zhou, N.-Y. (2023)</w:t>
      </w:r>
      <w:r w:rsidRPr="00ED3369">
        <w:rPr>
          <w:color w:val="000000"/>
          <w:sz w:val="16"/>
          <w:szCs w:val="16"/>
          <w:lang w:val="en-US"/>
        </w:rPr>
        <w:t xml:space="preserve"> </w:t>
      </w:r>
      <w:r w:rsidRPr="00ED3369">
        <w:rPr>
          <w:color w:val="000000"/>
          <w:sz w:val="16"/>
          <w:szCs w:val="16"/>
        </w:rPr>
        <w:t xml:space="preserve">Aerobic degradation of the antidiabetic drug Metformin by Aminobacter sp. Strain NyZ550. </w:t>
      </w:r>
      <w:r w:rsidRPr="00ED3369">
        <w:rPr>
          <w:i/>
          <w:iCs/>
          <w:color w:val="000000"/>
          <w:sz w:val="16"/>
          <w:szCs w:val="16"/>
        </w:rPr>
        <w:t>Environmental Science &amp; Technology</w:t>
      </w:r>
      <w:r w:rsidRPr="00ED3369">
        <w:rPr>
          <w:color w:val="000000"/>
          <w:sz w:val="16"/>
          <w:szCs w:val="16"/>
        </w:rPr>
        <w:t xml:space="preserve">. </w:t>
      </w:r>
      <w:hyperlink r:id="rId178" w:history="1">
        <w:r w:rsidRPr="00ED3369">
          <w:rPr>
            <w:rStyle w:val="Hyperlink"/>
            <w:sz w:val="16"/>
            <w:szCs w:val="16"/>
          </w:rPr>
          <w:t>https://doi.org/10.1021/acs.est.2c07669</w:t>
        </w:r>
      </w:hyperlink>
      <w:r w:rsidRPr="00ED3369">
        <w:rPr>
          <w:rStyle w:val="Hyperlink"/>
          <w:color w:val="auto"/>
          <w:sz w:val="16"/>
          <w:szCs w:val="16"/>
          <w:u w:val="none"/>
          <w:lang w:val="en-US"/>
        </w:rPr>
        <w:t>; (3)</w:t>
      </w:r>
      <w:r w:rsidRPr="00ED3369">
        <w:rPr>
          <w:color w:val="000000"/>
          <w:sz w:val="16"/>
          <w:szCs w:val="16"/>
        </w:rPr>
        <w:t xml:space="preserve"> Gunathilaka M. D. K. L., Bao, S., Liu, X., Li, Y., &amp; Pan, Y. (2023) Antibiotic </w:t>
      </w:r>
      <w:r w:rsidR="00424A58" w:rsidRPr="00ED3369">
        <w:rPr>
          <w:color w:val="000000"/>
          <w:sz w:val="16"/>
          <w:szCs w:val="16"/>
          <w:lang w:val="en-US"/>
        </w:rPr>
        <w:t>p</w:t>
      </w:r>
      <w:r w:rsidRPr="00ED3369">
        <w:rPr>
          <w:color w:val="000000"/>
          <w:sz w:val="16"/>
          <w:szCs w:val="16"/>
        </w:rPr>
        <w:t xml:space="preserve">ollution of </w:t>
      </w:r>
      <w:r w:rsidR="00424A58" w:rsidRPr="00ED3369">
        <w:rPr>
          <w:color w:val="000000"/>
          <w:sz w:val="16"/>
          <w:szCs w:val="16"/>
          <w:lang w:val="en-US"/>
        </w:rPr>
        <w:t>p</w:t>
      </w:r>
      <w:r w:rsidRPr="00ED3369">
        <w:rPr>
          <w:color w:val="000000"/>
          <w:sz w:val="16"/>
          <w:szCs w:val="16"/>
        </w:rPr>
        <w:t xml:space="preserve">lanktonic </w:t>
      </w:r>
      <w:r w:rsidR="00424A58" w:rsidRPr="00ED3369">
        <w:rPr>
          <w:color w:val="000000"/>
          <w:sz w:val="16"/>
          <w:szCs w:val="16"/>
          <w:lang w:val="en-US"/>
        </w:rPr>
        <w:t>e</w:t>
      </w:r>
      <w:r w:rsidRPr="00ED3369">
        <w:rPr>
          <w:color w:val="000000"/>
          <w:sz w:val="16"/>
          <w:szCs w:val="16"/>
        </w:rPr>
        <w:t xml:space="preserve">cosystems: A </w:t>
      </w:r>
      <w:r w:rsidR="00424A58" w:rsidRPr="00ED3369">
        <w:rPr>
          <w:color w:val="000000"/>
          <w:sz w:val="16"/>
          <w:szCs w:val="16"/>
          <w:lang w:val="en-US"/>
        </w:rPr>
        <w:t>r</w:t>
      </w:r>
      <w:r w:rsidRPr="00ED3369">
        <w:rPr>
          <w:color w:val="000000"/>
          <w:sz w:val="16"/>
          <w:szCs w:val="16"/>
        </w:rPr>
        <w:t xml:space="preserve">eview </w:t>
      </w:r>
      <w:r w:rsidR="00424A58" w:rsidRPr="00ED3369">
        <w:rPr>
          <w:color w:val="000000"/>
          <w:sz w:val="16"/>
          <w:szCs w:val="16"/>
          <w:lang w:val="en-US"/>
        </w:rPr>
        <w:t>f</w:t>
      </w:r>
      <w:r w:rsidRPr="00ED3369">
        <w:rPr>
          <w:color w:val="000000"/>
          <w:sz w:val="16"/>
          <w:szCs w:val="16"/>
        </w:rPr>
        <w:t xml:space="preserve">ocused on </w:t>
      </w:r>
      <w:r w:rsidR="00424A58" w:rsidRPr="00ED3369">
        <w:rPr>
          <w:color w:val="000000"/>
          <w:sz w:val="16"/>
          <w:szCs w:val="16"/>
          <w:lang w:val="en-US"/>
        </w:rPr>
        <w:t>c</w:t>
      </w:r>
      <w:r w:rsidRPr="00ED3369">
        <w:rPr>
          <w:color w:val="000000"/>
          <w:sz w:val="16"/>
          <w:szCs w:val="16"/>
        </w:rPr>
        <w:t xml:space="preserve">ommunity </w:t>
      </w:r>
      <w:r w:rsidR="00424A58" w:rsidRPr="00ED3369">
        <w:rPr>
          <w:color w:val="000000"/>
          <w:sz w:val="16"/>
          <w:szCs w:val="16"/>
          <w:lang w:val="en-US"/>
        </w:rPr>
        <w:t>a</w:t>
      </w:r>
      <w:r w:rsidRPr="00ED3369">
        <w:rPr>
          <w:color w:val="000000"/>
          <w:sz w:val="16"/>
          <w:szCs w:val="16"/>
        </w:rPr>
        <w:t xml:space="preserve">nalysis and the </w:t>
      </w:r>
      <w:r w:rsidR="00424A58" w:rsidRPr="00ED3369">
        <w:rPr>
          <w:color w:val="000000"/>
          <w:sz w:val="16"/>
          <w:szCs w:val="16"/>
          <w:lang w:val="en-US"/>
        </w:rPr>
        <w:t>c</w:t>
      </w:r>
      <w:r w:rsidRPr="00ED3369">
        <w:rPr>
          <w:color w:val="000000"/>
          <w:sz w:val="16"/>
          <w:szCs w:val="16"/>
        </w:rPr>
        <w:t xml:space="preserve">ausal </w:t>
      </w:r>
      <w:r w:rsidR="00424A58" w:rsidRPr="00ED3369">
        <w:rPr>
          <w:color w:val="000000"/>
          <w:sz w:val="16"/>
          <w:szCs w:val="16"/>
          <w:lang w:val="en-US"/>
        </w:rPr>
        <w:t>c</w:t>
      </w:r>
      <w:r w:rsidRPr="00ED3369">
        <w:rPr>
          <w:color w:val="000000"/>
          <w:sz w:val="16"/>
          <w:szCs w:val="16"/>
        </w:rPr>
        <w:t xml:space="preserve">hain </w:t>
      </w:r>
      <w:r w:rsidR="00424A58" w:rsidRPr="00ED3369">
        <w:rPr>
          <w:color w:val="000000"/>
          <w:sz w:val="16"/>
          <w:szCs w:val="16"/>
          <w:lang w:val="en-US"/>
        </w:rPr>
        <w:t>l</w:t>
      </w:r>
      <w:r w:rsidRPr="00ED3369">
        <w:rPr>
          <w:color w:val="000000"/>
          <w:sz w:val="16"/>
          <w:szCs w:val="16"/>
        </w:rPr>
        <w:t xml:space="preserve">inking </w:t>
      </w:r>
      <w:r w:rsidR="00424A58" w:rsidRPr="00ED3369">
        <w:rPr>
          <w:color w:val="000000"/>
          <w:sz w:val="16"/>
          <w:szCs w:val="16"/>
          <w:lang w:val="en-US"/>
        </w:rPr>
        <w:t>i</w:t>
      </w:r>
      <w:r w:rsidRPr="00ED3369">
        <w:rPr>
          <w:color w:val="000000"/>
          <w:sz w:val="16"/>
          <w:szCs w:val="16"/>
        </w:rPr>
        <w:t xml:space="preserve">ndividual- and </w:t>
      </w:r>
      <w:r w:rsidR="00424A58" w:rsidRPr="00ED3369">
        <w:rPr>
          <w:color w:val="000000"/>
          <w:sz w:val="16"/>
          <w:szCs w:val="16"/>
          <w:lang w:val="en-US"/>
        </w:rPr>
        <w:t>c</w:t>
      </w:r>
      <w:r w:rsidRPr="00ED3369">
        <w:rPr>
          <w:color w:val="000000"/>
          <w:sz w:val="16"/>
          <w:szCs w:val="16"/>
        </w:rPr>
        <w:t>ommunity-</w:t>
      </w:r>
      <w:r w:rsidR="00424A58" w:rsidRPr="00ED3369">
        <w:rPr>
          <w:color w:val="000000"/>
          <w:sz w:val="16"/>
          <w:szCs w:val="16"/>
          <w:lang w:val="en-US"/>
        </w:rPr>
        <w:t>l</w:t>
      </w:r>
      <w:r w:rsidRPr="00ED3369">
        <w:rPr>
          <w:color w:val="000000"/>
          <w:sz w:val="16"/>
          <w:szCs w:val="16"/>
        </w:rPr>
        <w:t xml:space="preserve">evel </w:t>
      </w:r>
      <w:r w:rsidR="00424A58" w:rsidRPr="00ED3369">
        <w:rPr>
          <w:color w:val="000000"/>
          <w:sz w:val="16"/>
          <w:szCs w:val="16"/>
          <w:lang w:val="en-US"/>
        </w:rPr>
        <w:t>r</w:t>
      </w:r>
      <w:r w:rsidRPr="00ED3369">
        <w:rPr>
          <w:color w:val="000000"/>
          <w:sz w:val="16"/>
          <w:szCs w:val="16"/>
        </w:rPr>
        <w:t xml:space="preserve">esponses. </w:t>
      </w:r>
      <w:r w:rsidRPr="00ED3369">
        <w:rPr>
          <w:i/>
          <w:iCs/>
          <w:color w:val="000000"/>
          <w:sz w:val="16"/>
          <w:szCs w:val="16"/>
        </w:rPr>
        <w:t>Environmental Science &amp; Technology</w:t>
      </w:r>
      <w:r w:rsidRPr="00ED3369">
        <w:rPr>
          <w:color w:val="000000"/>
          <w:sz w:val="16"/>
          <w:szCs w:val="16"/>
        </w:rPr>
        <w:t xml:space="preserve">. </w:t>
      </w:r>
      <w:hyperlink r:id="rId179" w:history="1">
        <w:r w:rsidRPr="00ED3369">
          <w:rPr>
            <w:rStyle w:val="Hyperlink"/>
            <w:sz w:val="16"/>
            <w:szCs w:val="16"/>
          </w:rPr>
          <w:t>https://doi.org/10.1021/acs.est.2c06787</w:t>
        </w:r>
      </w:hyperlink>
      <w:r w:rsidRPr="00ED3369">
        <w:rPr>
          <w:color w:val="000000"/>
          <w:sz w:val="16"/>
          <w:szCs w:val="16"/>
          <w:lang w:val="en-US"/>
        </w:rPr>
        <w:t xml:space="preserve"> ; (4) </w:t>
      </w:r>
      <w:r w:rsidRPr="00ED3369">
        <w:rPr>
          <w:color w:val="000000"/>
          <w:sz w:val="16"/>
          <w:szCs w:val="16"/>
        </w:rPr>
        <w:t xml:space="preserve">Ahmed, F., </w:t>
      </w:r>
      <w:r w:rsidRPr="00ED3369">
        <w:rPr>
          <w:color w:val="000000"/>
          <w:sz w:val="16"/>
          <w:szCs w:val="16"/>
          <w:lang w:val="en-US"/>
        </w:rPr>
        <w:t>et al.</w:t>
      </w:r>
      <w:r w:rsidRPr="00ED3369">
        <w:rPr>
          <w:color w:val="000000"/>
          <w:sz w:val="16"/>
          <w:szCs w:val="16"/>
        </w:rPr>
        <w:t xml:space="preserve"> (2023) National </w:t>
      </w:r>
      <w:r w:rsidRPr="00ED3369">
        <w:rPr>
          <w:color w:val="000000"/>
          <w:sz w:val="16"/>
          <w:szCs w:val="16"/>
          <w:lang w:val="en-US"/>
        </w:rPr>
        <w:t>w</w:t>
      </w:r>
      <w:r w:rsidRPr="00ED3369">
        <w:rPr>
          <w:color w:val="000000"/>
          <w:sz w:val="16"/>
          <w:szCs w:val="16"/>
        </w:rPr>
        <w:t xml:space="preserve">astewater </w:t>
      </w:r>
      <w:r w:rsidRPr="00ED3369">
        <w:rPr>
          <w:color w:val="000000"/>
          <w:sz w:val="16"/>
          <w:szCs w:val="16"/>
          <w:lang w:val="en-US"/>
        </w:rPr>
        <w:t>r</w:t>
      </w:r>
      <w:r w:rsidRPr="00ED3369">
        <w:rPr>
          <w:color w:val="000000"/>
          <w:sz w:val="16"/>
          <w:szCs w:val="16"/>
        </w:rPr>
        <w:t xml:space="preserve">econnaissance of </w:t>
      </w:r>
      <w:r w:rsidRPr="00ED3369">
        <w:rPr>
          <w:color w:val="000000"/>
          <w:sz w:val="16"/>
          <w:szCs w:val="16"/>
          <w:lang w:val="en-US"/>
        </w:rPr>
        <w:t>a</w:t>
      </w:r>
      <w:r w:rsidRPr="00ED3369">
        <w:rPr>
          <w:color w:val="000000"/>
          <w:sz w:val="16"/>
          <w:szCs w:val="16"/>
        </w:rPr>
        <w:t xml:space="preserve">nalgesic </w:t>
      </w:r>
      <w:r w:rsidRPr="00ED3369">
        <w:rPr>
          <w:color w:val="000000"/>
          <w:sz w:val="16"/>
          <w:szCs w:val="16"/>
          <w:lang w:val="en-US"/>
        </w:rPr>
        <w:t>c</w:t>
      </w:r>
      <w:r w:rsidRPr="00ED3369">
        <w:rPr>
          <w:color w:val="000000"/>
          <w:sz w:val="16"/>
          <w:szCs w:val="16"/>
        </w:rPr>
        <w:t xml:space="preserve">onsumption in Australia. </w:t>
      </w:r>
      <w:r w:rsidRPr="00ED3369">
        <w:rPr>
          <w:i/>
          <w:iCs/>
          <w:color w:val="000000"/>
          <w:sz w:val="16"/>
          <w:szCs w:val="16"/>
        </w:rPr>
        <w:t>Environmental Science &amp; Technology</w:t>
      </w:r>
      <w:r w:rsidRPr="00ED3369">
        <w:rPr>
          <w:color w:val="000000"/>
          <w:sz w:val="16"/>
          <w:szCs w:val="16"/>
        </w:rPr>
        <w:t xml:space="preserve">. </w:t>
      </w:r>
      <w:hyperlink r:id="rId180" w:history="1">
        <w:r w:rsidRPr="00ED3369">
          <w:rPr>
            <w:rStyle w:val="Hyperlink"/>
            <w:sz w:val="16"/>
            <w:szCs w:val="16"/>
          </w:rPr>
          <w:t>https://doi.org/10.1021/acs.est.2c06691</w:t>
        </w:r>
      </w:hyperlink>
      <w:r w:rsidRPr="00ED3369">
        <w:rPr>
          <w:color w:val="000000"/>
          <w:sz w:val="16"/>
          <w:szCs w:val="16"/>
          <w:lang w:val="en-US"/>
        </w:rPr>
        <w:t xml:space="preserve"> ; (5) </w:t>
      </w:r>
      <w:r w:rsidRPr="00ED3369">
        <w:rPr>
          <w:color w:val="000000"/>
          <w:sz w:val="16"/>
          <w:szCs w:val="16"/>
        </w:rPr>
        <w:t xml:space="preserve">Ceresa, L., </w:t>
      </w:r>
      <w:r w:rsidRPr="00ED3369">
        <w:rPr>
          <w:color w:val="000000"/>
          <w:sz w:val="16"/>
          <w:szCs w:val="16"/>
          <w:lang w:val="en-US"/>
        </w:rPr>
        <w:t>et al.</w:t>
      </w:r>
      <w:r w:rsidRPr="00ED3369">
        <w:rPr>
          <w:color w:val="000000"/>
          <w:sz w:val="16"/>
          <w:szCs w:val="16"/>
        </w:rPr>
        <w:t xml:space="preserve"> (2023) On Multi-Model assessment of complex degradation paths: The fate of diclofenac and its transformation products. Water Resources Research, 59, e2022WR033183. </w:t>
      </w:r>
      <w:hyperlink r:id="rId181" w:history="1">
        <w:r w:rsidRPr="00ED3369">
          <w:rPr>
            <w:rStyle w:val="Hyperlink"/>
            <w:sz w:val="16"/>
            <w:szCs w:val="16"/>
          </w:rPr>
          <w:t>https://doi.org/10.1029/2022WR033183</w:t>
        </w:r>
      </w:hyperlink>
      <w:r w:rsidRPr="00ED3369">
        <w:rPr>
          <w:color w:val="000000"/>
          <w:sz w:val="16"/>
          <w:szCs w:val="16"/>
          <w:lang w:val="en-US"/>
        </w:rPr>
        <w:t xml:space="preserve">; (6) </w:t>
      </w:r>
      <w:r w:rsidRPr="00ED3369">
        <w:rPr>
          <w:color w:val="000000"/>
          <w:sz w:val="16"/>
          <w:szCs w:val="16"/>
        </w:rPr>
        <w:t xml:space="preserve">Spaan, K. M., Seilitz, F., Plassmann, M. M., de Wit, C. A., &amp; Benskin, J. P. (2023) Pharmaceuticals </w:t>
      </w:r>
      <w:r w:rsidRPr="00ED3369">
        <w:rPr>
          <w:color w:val="000000"/>
          <w:sz w:val="16"/>
          <w:szCs w:val="16"/>
          <w:lang w:val="en-US"/>
        </w:rPr>
        <w:t>a</w:t>
      </w:r>
      <w:r w:rsidRPr="00ED3369">
        <w:rPr>
          <w:color w:val="000000"/>
          <w:sz w:val="16"/>
          <w:szCs w:val="16"/>
        </w:rPr>
        <w:t xml:space="preserve">ccount for a </w:t>
      </w:r>
      <w:r w:rsidRPr="00ED3369">
        <w:rPr>
          <w:color w:val="000000"/>
          <w:sz w:val="16"/>
          <w:szCs w:val="16"/>
          <w:lang w:val="en-US"/>
        </w:rPr>
        <w:t>s</w:t>
      </w:r>
      <w:r w:rsidRPr="00ED3369">
        <w:rPr>
          <w:color w:val="000000"/>
          <w:sz w:val="16"/>
          <w:szCs w:val="16"/>
        </w:rPr>
        <w:t xml:space="preserve">ignificant </w:t>
      </w:r>
      <w:r w:rsidRPr="00ED3369">
        <w:rPr>
          <w:color w:val="000000"/>
          <w:sz w:val="16"/>
          <w:szCs w:val="16"/>
          <w:lang w:val="en-US"/>
        </w:rPr>
        <w:t>p</w:t>
      </w:r>
      <w:r w:rsidRPr="00ED3369">
        <w:rPr>
          <w:color w:val="000000"/>
          <w:sz w:val="16"/>
          <w:szCs w:val="16"/>
        </w:rPr>
        <w:t xml:space="preserve">roportion of the </w:t>
      </w:r>
      <w:r w:rsidRPr="00ED3369">
        <w:rPr>
          <w:color w:val="000000"/>
          <w:sz w:val="16"/>
          <w:szCs w:val="16"/>
          <w:lang w:val="en-US"/>
        </w:rPr>
        <w:t>e</w:t>
      </w:r>
      <w:r w:rsidRPr="00ED3369">
        <w:rPr>
          <w:color w:val="000000"/>
          <w:sz w:val="16"/>
          <w:szCs w:val="16"/>
        </w:rPr>
        <w:t xml:space="preserve">xtractable </w:t>
      </w:r>
      <w:r w:rsidRPr="00ED3369">
        <w:rPr>
          <w:color w:val="000000"/>
          <w:sz w:val="16"/>
          <w:szCs w:val="16"/>
          <w:lang w:val="en-US"/>
        </w:rPr>
        <w:t>o</w:t>
      </w:r>
      <w:r w:rsidRPr="00ED3369">
        <w:rPr>
          <w:color w:val="000000"/>
          <w:sz w:val="16"/>
          <w:szCs w:val="16"/>
        </w:rPr>
        <w:t xml:space="preserve">rganic </w:t>
      </w:r>
      <w:r w:rsidRPr="00ED3369">
        <w:rPr>
          <w:color w:val="000000"/>
          <w:sz w:val="16"/>
          <w:szCs w:val="16"/>
          <w:lang w:val="en-US"/>
        </w:rPr>
        <w:t>f</w:t>
      </w:r>
      <w:r w:rsidRPr="00ED3369">
        <w:rPr>
          <w:color w:val="000000"/>
          <w:sz w:val="16"/>
          <w:szCs w:val="16"/>
        </w:rPr>
        <w:t xml:space="preserve">luorine in </w:t>
      </w:r>
      <w:r w:rsidRPr="00ED3369">
        <w:rPr>
          <w:color w:val="000000"/>
          <w:sz w:val="16"/>
          <w:szCs w:val="16"/>
          <w:lang w:val="en-US"/>
        </w:rPr>
        <w:t>m</w:t>
      </w:r>
      <w:r w:rsidRPr="00ED3369">
        <w:rPr>
          <w:color w:val="000000"/>
          <w:sz w:val="16"/>
          <w:szCs w:val="16"/>
        </w:rPr>
        <w:t xml:space="preserve">unicipal </w:t>
      </w:r>
      <w:r w:rsidRPr="00ED3369">
        <w:rPr>
          <w:color w:val="000000"/>
          <w:sz w:val="16"/>
          <w:szCs w:val="16"/>
          <w:lang w:val="en-US"/>
        </w:rPr>
        <w:t>w</w:t>
      </w:r>
      <w:r w:rsidRPr="00ED3369">
        <w:rPr>
          <w:color w:val="000000"/>
          <w:sz w:val="16"/>
          <w:szCs w:val="16"/>
        </w:rPr>
        <w:t xml:space="preserve">astewater </w:t>
      </w:r>
      <w:r w:rsidRPr="00ED3369">
        <w:rPr>
          <w:color w:val="000000"/>
          <w:sz w:val="16"/>
          <w:szCs w:val="16"/>
          <w:lang w:val="en-US"/>
        </w:rPr>
        <w:t>t</w:t>
      </w:r>
      <w:r w:rsidRPr="00ED3369">
        <w:rPr>
          <w:color w:val="000000"/>
          <w:sz w:val="16"/>
          <w:szCs w:val="16"/>
        </w:rPr>
        <w:t xml:space="preserve">reatment </w:t>
      </w:r>
      <w:r w:rsidRPr="00ED3369">
        <w:rPr>
          <w:color w:val="000000"/>
          <w:sz w:val="16"/>
          <w:szCs w:val="16"/>
          <w:lang w:val="en-US"/>
        </w:rPr>
        <w:t>p</w:t>
      </w:r>
      <w:r w:rsidRPr="00ED3369">
        <w:rPr>
          <w:color w:val="000000"/>
          <w:sz w:val="16"/>
          <w:szCs w:val="16"/>
        </w:rPr>
        <w:t xml:space="preserve">lant </w:t>
      </w:r>
      <w:r w:rsidRPr="00ED3369">
        <w:rPr>
          <w:color w:val="000000"/>
          <w:sz w:val="16"/>
          <w:szCs w:val="16"/>
          <w:lang w:val="en-US"/>
        </w:rPr>
        <w:t>s</w:t>
      </w:r>
      <w:r w:rsidRPr="00ED3369">
        <w:rPr>
          <w:color w:val="000000"/>
          <w:sz w:val="16"/>
          <w:szCs w:val="16"/>
        </w:rPr>
        <w:t xml:space="preserve">ludge. </w:t>
      </w:r>
      <w:r w:rsidRPr="00ED3369">
        <w:rPr>
          <w:i/>
          <w:color w:val="000000"/>
          <w:sz w:val="16"/>
          <w:szCs w:val="16"/>
        </w:rPr>
        <w:t>Environmental Science &amp; Technology Letters</w:t>
      </w:r>
      <w:r w:rsidRPr="00ED3369">
        <w:rPr>
          <w:color w:val="000000"/>
          <w:sz w:val="16"/>
          <w:szCs w:val="16"/>
        </w:rPr>
        <w:t xml:space="preserve">. </w:t>
      </w:r>
      <w:hyperlink r:id="rId182" w:history="1">
        <w:r w:rsidRPr="00ED3369">
          <w:rPr>
            <w:rStyle w:val="Hyperlink"/>
            <w:sz w:val="16"/>
            <w:szCs w:val="16"/>
          </w:rPr>
          <w:t>https://doi.org/10.1021/acs.estlett.3c00108</w:t>
        </w:r>
      </w:hyperlink>
      <w:r w:rsidRPr="00ED3369">
        <w:rPr>
          <w:color w:val="000000"/>
          <w:sz w:val="16"/>
          <w:szCs w:val="16"/>
          <w:lang w:val="en-US"/>
        </w:rPr>
        <w:t xml:space="preserve">; (7) </w:t>
      </w:r>
      <w:r w:rsidRPr="00ED3369">
        <w:rPr>
          <w:color w:val="000000"/>
          <w:sz w:val="16"/>
          <w:szCs w:val="16"/>
        </w:rPr>
        <w:t xml:space="preserve">Capozzi, S. L., Lehman, D. C., &amp; Venier, M. (2023). Disentangling </w:t>
      </w:r>
      <w:r w:rsidRPr="00ED3369">
        <w:rPr>
          <w:color w:val="000000"/>
          <w:sz w:val="16"/>
          <w:szCs w:val="16"/>
          <w:lang w:val="en-US"/>
        </w:rPr>
        <w:t>s</w:t>
      </w:r>
      <w:r w:rsidRPr="00ED3369">
        <w:rPr>
          <w:color w:val="000000"/>
          <w:sz w:val="16"/>
          <w:szCs w:val="16"/>
        </w:rPr>
        <w:t xml:space="preserve">ource </w:t>
      </w:r>
      <w:r w:rsidRPr="00ED3369">
        <w:rPr>
          <w:color w:val="000000"/>
          <w:sz w:val="16"/>
          <w:szCs w:val="16"/>
          <w:lang w:val="en-US"/>
        </w:rPr>
        <w:t>p</w:t>
      </w:r>
      <w:r w:rsidRPr="00ED3369">
        <w:rPr>
          <w:color w:val="000000"/>
          <w:sz w:val="16"/>
          <w:szCs w:val="16"/>
        </w:rPr>
        <w:t xml:space="preserve">rofiles and </w:t>
      </w:r>
      <w:r w:rsidRPr="00ED3369">
        <w:rPr>
          <w:color w:val="000000"/>
          <w:sz w:val="16"/>
          <w:szCs w:val="16"/>
          <w:lang w:val="en-US"/>
        </w:rPr>
        <w:t>t</w:t>
      </w:r>
      <w:r w:rsidRPr="00ED3369">
        <w:rPr>
          <w:color w:val="000000"/>
          <w:sz w:val="16"/>
          <w:szCs w:val="16"/>
        </w:rPr>
        <w:t xml:space="preserve">ime </w:t>
      </w:r>
      <w:r w:rsidRPr="00ED3369">
        <w:rPr>
          <w:color w:val="000000"/>
          <w:sz w:val="16"/>
          <w:szCs w:val="16"/>
          <w:lang w:val="en-US"/>
        </w:rPr>
        <w:t>t</w:t>
      </w:r>
      <w:r w:rsidRPr="00ED3369">
        <w:rPr>
          <w:color w:val="000000"/>
          <w:sz w:val="16"/>
          <w:szCs w:val="16"/>
        </w:rPr>
        <w:t xml:space="preserve">rends of </w:t>
      </w:r>
      <w:r w:rsidRPr="00ED3369">
        <w:rPr>
          <w:color w:val="000000"/>
          <w:sz w:val="16"/>
          <w:szCs w:val="16"/>
          <w:lang w:val="en-US"/>
        </w:rPr>
        <w:t>h</w:t>
      </w:r>
      <w:r w:rsidRPr="00ED3369">
        <w:rPr>
          <w:color w:val="000000"/>
          <w:sz w:val="16"/>
          <w:szCs w:val="16"/>
        </w:rPr>
        <w:t xml:space="preserve">alogenated </w:t>
      </w:r>
      <w:r w:rsidRPr="00ED3369">
        <w:rPr>
          <w:color w:val="000000"/>
          <w:sz w:val="16"/>
          <w:szCs w:val="16"/>
          <w:lang w:val="en-US"/>
        </w:rPr>
        <w:t>f</w:t>
      </w:r>
      <w:r w:rsidRPr="00ED3369">
        <w:rPr>
          <w:color w:val="000000"/>
          <w:sz w:val="16"/>
          <w:szCs w:val="16"/>
        </w:rPr>
        <w:t xml:space="preserve">lame </w:t>
      </w:r>
      <w:r w:rsidRPr="00ED3369">
        <w:rPr>
          <w:color w:val="000000"/>
          <w:sz w:val="16"/>
          <w:szCs w:val="16"/>
          <w:lang w:val="en-US"/>
        </w:rPr>
        <w:t>r</w:t>
      </w:r>
      <w:r w:rsidRPr="00ED3369">
        <w:rPr>
          <w:color w:val="000000"/>
          <w:sz w:val="16"/>
          <w:szCs w:val="16"/>
        </w:rPr>
        <w:t xml:space="preserve">etardants in the Great Lakes. </w:t>
      </w:r>
      <w:r w:rsidRPr="00ED3369">
        <w:rPr>
          <w:i/>
          <w:iCs/>
          <w:color w:val="000000"/>
          <w:sz w:val="16"/>
          <w:szCs w:val="16"/>
        </w:rPr>
        <w:t>Environmental Science &amp; Technology</w:t>
      </w:r>
      <w:r w:rsidRPr="00ED3369">
        <w:rPr>
          <w:color w:val="000000"/>
          <w:sz w:val="16"/>
          <w:szCs w:val="16"/>
        </w:rPr>
        <w:t xml:space="preserve">. </w:t>
      </w:r>
      <w:hyperlink r:id="rId183" w:history="1">
        <w:r w:rsidRPr="00ED3369">
          <w:rPr>
            <w:rStyle w:val="Hyperlink"/>
            <w:sz w:val="16"/>
            <w:szCs w:val="16"/>
          </w:rPr>
          <w:t>https://doi.org/10.1021/acs.est.2c06610</w:t>
        </w:r>
      </w:hyperlink>
      <w:r w:rsidRPr="00ED3369">
        <w:rPr>
          <w:color w:val="000000"/>
          <w:sz w:val="16"/>
          <w:szCs w:val="16"/>
          <w:lang w:val="en-US"/>
        </w:rPr>
        <w:t xml:space="preserve">; (8) </w:t>
      </w:r>
      <w:r w:rsidRPr="00ED3369">
        <w:rPr>
          <w:rFonts w:cs="Calibri"/>
          <w:sz w:val="16"/>
          <w:szCs w:val="16"/>
        </w:rPr>
        <w:t xml:space="preserve">Goldstein, M., Malchi, T., Shenker, M., &amp; Chefetz, B. (2018) Pharmacokinetics in </w:t>
      </w:r>
      <w:r w:rsidR="00424A58" w:rsidRPr="00ED3369">
        <w:rPr>
          <w:rFonts w:cs="Calibri"/>
          <w:sz w:val="16"/>
          <w:szCs w:val="16"/>
          <w:lang w:val="en-US"/>
        </w:rPr>
        <w:t>p</w:t>
      </w:r>
      <w:r w:rsidRPr="00ED3369">
        <w:rPr>
          <w:rFonts w:cs="Calibri"/>
          <w:sz w:val="16"/>
          <w:szCs w:val="16"/>
        </w:rPr>
        <w:t xml:space="preserve">lants: Carbamazepine and </w:t>
      </w:r>
      <w:r w:rsidR="00424A58" w:rsidRPr="00ED3369">
        <w:rPr>
          <w:rFonts w:cs="Calibri"/>
          <w:sz w:val="16"/>
          <w:szCs w:val="16"/>
          <w:lang w:val="en-US"/>
        </w:rPr>
        <w:t>i</w:t>
      </w:r>
      <w:r w:rsidRPr="00ED3369">
        <w:rPr>
          <w:rFonts w:cs="Calibri"/>
          <w:sz w:val="16"/>
          <w:szCs w:val="16"/>
        </w:rPr>
        <w:t xml:space="preserve">ts </w:t>
      </w:r>
      <w:r w:rsidR="00424A58" w:rsidRPr="00ED3369">
        <w:rPr>
          <w:rFonts w:cs="Calibri"/>
          <w:sz w:val="16"/>
          <w:szCs w:val="16"/>
          <w:lang w:val="en-US"/>
        </w:rPr>
        <w:t>i</w:t>
      </w:r>
      <w:r w:rsidRPr="00ED3369">
        <w:rPr>
          <w:rFonts w:cs="Calibri"/>
          <w:sz w:val="16"/>
          <w:szCs w:val="16"/>
        </w:rPr>
        <w:t xml:space="preserve">nteractions with </w:t>
      </w:r>
      <w:r w:rsidR="00424A58" w:rsidRPr="00ED3369">
        <w:rPr>
          <w:rFonts w:cs="Calibri"/>
          <w:sz w:val="16"/>
          <w:szCs w:val="16"/>
          <w:lang w:val="en-US"/>
        </w:rPr>
        <w:t>l</w:t>
      </w:r>
      <w:r w:rsidRPr="00ED3369">
        <w:rPr>
          <w:rFonts w:cs="Calibri"/>
          <w:sz w:val="16"/>
          <w:szCs w:val="16"/>
        </w:rPr>
        <w:t xml:space="preserve">amotrigine. </w:t>
      </w:r>
      <w:r w:rsidRPr="00ED3369">
        <w:rPr>
          <w:rFonts w:cs="Calibri"/>
          <w:i/>
          <w:iCs/>
          <w:sz w:val="16"/>
          <w:szCs w:val="16"/>
        </w:rPr>
        <w:t>Environmental Science &amp; Technology</w:t>
      </w:r>
      <w:r w:rsidRPr="00ED3369">
        <w:rPr>
          <w:rFonts w:cs="Calibri"/>
          <w:sz w:val="16"/>
          <w:szCs w:val="16"/>
        </w:rPr>
        <w:t>,</w:t>
      </w:r>
      <w:r w:rsidRPr="00ED3369">
        <w:rPr>
          <w:rFonts w:cs="Calibri"/>
          <w:i/>
          <w:iCs/>
          <w:sz w:val="16"/>
          <w:szCs w:val="16"/>
        </w:rPr>
        <w:t xml:space="preserve"> </w:t>
      </w:r>
      <w:r w:rsidRPr="00ED3369">
        <w:rPr>
          <w:b/>
          <w:sz w:val="16"/>
          <w:szCs w:val="16"/>
        </w:rPr>
        <w:t>52</w:t>
      </w:r>
      <w:r w:rsidRPr="00ED3369">
        <w:rPr>
          <w:rFonts w:cs="Calibri"/>
          <w:sz w:val="16"/>
          <w:szCs w:val="16"/>
        </w:rPr>
        <w:t xml:space="preserve">(12), 6957-6964. </w:t>
      </w:r>
      <w:hyperlink r:id="rId184" w:history="1">
        <w:r w:rsidRPr="00ED3369">
          <w:rPr>
            <w:rStyle w:val="Hyperlink"/>
            <w:rFonts w:cs="Calibri"/>
            <w:sz w:val="16"/>
            <w:szCs w:val="16"/>
          </w:rPr>
          <w:t>https://doi.org/10.1021/acs.est.8b01682</w:t>
        </w:r>
      </w:hyperlink>
      <w:r w:rsidRPr="00ED3369">
        <w:rPr>
          <w:rStyle w:val="Hyperlink"/>
          <w:rFonts w:cs="Calibri"/>
          <w:color w:val="auto"/>
          <w:sz w:val="16"/>
          <w:szCs w:val="16"/>
          <w:u w:val="none"/>
          <w:lang w:val="en-US"/>
        </w:rPr>
        <w:t xml:space="preserve">; (9) </w:t>
      </w:r>
      <w:r w:rsidRPr="00ED3369">
        <w:rPr>
          <w:rFonts w:cs="Calibri"/>
          <w:sz w:val="16"/>
          <w:szCs w:val="16"/>
        </w:rPr>
        <w:t>Sidik, S. M. (2023) What happens to drugs after they leave your body?</w:t>
      </w:r>
      <w:r w:rsidRPr="00ED3369">
        <w:rPr>
          <w:rFonts w:cs="Calibri"/>
          <w:sz w:val="16"/>
          <w:szCs w:val="16"/>
          <w:lang w:val="en-US"/>
        </w:rPr>
        <w:t xml:space="preserve"> </w:t>
      </w:r>
      <w:r w:rsidR="00424A58" w:rsidRPr="00ED3369">
        <w:rPr>
          <w:rFonts w:cs="Calibri"/>
          <w:i/>
          <w:iCs/>
          <w:sz w:val="16"/>
          <w:szCs w:val="16"/>
          <w:lang w:val="en-US"/>
        </w:rPr>
        <w:t>EOS</w:t>
      </w:r>
      <w:r w:rsidRPr="00ED3369">
        <w:rPr>
          <w:rFonts w:cs="Calibri"/>
          <w:sz w:val="16"/>
          <w:szCs w:val="16"/>
        </w:rPr>
        <w:t xml:space="preserve"> </w:t>
      </w:r>
      <w:r w:rsidRPr="00ED3369">
        <w:rPr>
          <w:b/>
          <w:sz w:val="16"/>
          <w:szCs w:val="16"/>
        </w:rPr>
        <w:t>104</w:t>
      </w:r>
      <w:r w:rsidRPr="00ED3369">
        <w:rPr>
          <w:rFonts w:cs="Calibri"/>
          <w:sz w:val="16"/>
          <w:szCs w:val="16"/>
        </w:rPr>
        <w:t>,</w:t>
      </w:r>
      <w:r w:rsidRPr="00ED3369">
        <w:rPr>
          <w:rFonts w:cs="Calibri"/>
          <w:sz w:val="16"/>
          <w:szCs w:val="16"/>
          <w:lang w:val="en-US"/>
        </w:rPr>
        <w:t xml:space="preserve"> </w:t>
      </w:r>
      <w:hyperlink r:id="rId185" w:history="1">
        <w:r w:rsidRPr="00ED3369">
          <w:rPr>
            <w:rStyle w:val="Hyperlink"/>
            <w:rFonts w:cs="Calibri"/>
            <w:sz w:val="16"/>
            <w:szCs w:val="16"/>
          </w:rPr>
          <w:t>https://doi.org/10.1029/2023EO230019</w:t>
        </w:r>
      </w:hyperlink>
      <w:r w:rsidRPr="00ED3369">
        <w:rPr>
          <w:color w:val="000000"/>
          <w:sz w:val="16"/>
          <w:szCs w:val="16"/>
        </w:rPr>
        <w:t xml:space="preserve"> </w:t>
      </w:r>
    </w:p>
  </w:footnote>
  <w:footnote w:id="184">
    <w:p w14:paraId="497F5D96" w14:textId="3FFE73C7" w:rsidR="00D22EC5" w:rsidRPr="00D22EC5" w:rsidRDefault="00D22EC5">
      <w:pPr>
        <w:pStyle w:val="FootnoteText"/>
        <w:rPr>
          <w:sz w:val="16"/>
          <w:szCs w:val="16"/>
          <w:rtl/>
        </w:rPr>
      </w:pPr>
      <w:r w:rsidRPr="00D22EC5">
        <w:rPr>
          <w:rStyle w:val="FootnoteReference"/>
          <w:sz w:val="16"/>
          <w:szCs w:val="16"/>
        </w:rPr>
        <w:footnoteRef/>
      </w:r>
      <w:r w:rsidRPr="00D22EC5">
        <w:rPr>
          <w:sz w:val="16"/>
          <w:szCs w:val="16"/>
        </w:rPr>
        <w:t xml:space="preserve"> Arnold, W. A., </w:t>
      </w:r>
      <w:r>
        <w:rPr>
          <w:sz w:val="16"/>
          <w:szCs w:val="16"/>
          <w:lang w:val="en-US"/>
        </w:rPr>
        <w:t>et al.</w:t>
      </w:r>
      <w:r w:rsidRPr="00D22EC5">
        <w:rPr>
          <w:sz w:val="16"/>
          <w:szCs w:val="16"/>
        </w:rPr>
        <w:t xml:space="preserve"> (2023) Quaternary</w:t>
      </w:r>
      <w:r>
        <w:rPr>
          <w:sz w:val="16"/>
          <w:szCs w:val="16"/>
          <w:lang w:val="en-US"/>
        </w:rPr>
        <w:t xml:space="preserve"> a</w:t>
      </w:r>
      <w:r w:rsidRPr="00D22EC5">
        <w:rPr>
          <w:sz w:val="16"/>
          <w:szCs w:val="16"/>
        </w:rPr>
        <w:t xml:space="preserve">mmonium </w:t>
      </w:r>
      <w:r>
        <w:rPr>
          <w:sz w:val="16"/>
          <w:szCs w:val="16"/>
          <w:lang w:val="en-US"/>
        </w:rPr>
        <w:t>c</w:t>
      </w:r>
      <w:r w:rsidRPr="00D22EC5">
        <w:rPr>
          <w:sz w:val="16"/>
          <w:szCs w:val="16"/>
        </w:rPr>
        <w:t xml:space="preserve">ompounds: A </w:t>
      </w:r>
      <w:r>
        <w:rPr>
          <w:sz w:val="16"/>
          <w:szCs w:val="16"/>
          <w:lang w:val="en-US"/>
        </w:rPr>
        <w:t>c</w:t>
      </w:r>
      <w:r w:rsidRPr="00D22EC5">
        <w:rPr>
          <w:sz w:val="16"/>
          <w:szCs w:val="16"/>
        </w:rPr>
        <w:t xml:space="preserve">hemical </w:t>
      </w:r>
      <w:r>
        <w:rPr>
          <w:sz w:val="16"/>
          <w:szCs w:val="16"/>
          <w:lang w:val="en-US"/>
        </w:rPr>
        <w:t>c</w:t>
      </w:r>
      <w:r w:rsidRPr="00D22EC5">
        <w:rPr>
          <w:sz w:val="16"/>
          <w:szCs w:val="16"/>
        </w:rPr>
        <w:t xml:space="preserve">lass of </w:t>
      </w:r>
      <w:r>
        <w:rPr>
          <w:sz w:val="16"/>
          <w:szCs w:val="16"/>
          <w:lang w:val="en-US"/>
        </w:rPr>
        <w:t>e</w:t>
      </w:r>
      <w:r w:rsidRPr="00D22EC5">
        <w:rPr>
          <w:sz w:val="16"/>
          <w:szCs w:val="16"/>
        </w:rPr>
        <w:t xml:space="preserve">merging </w:t>
      </w:r>
      <w:r>
        <w:rPr>
          <w:sz w:val="16"/>
          <w:szCs w:val="16"/>
          <w:lang w:val="en-US"/>
        </w:rPr>
        <w:t>c</w:t>
      </w:r>
      <w:r w:rsidRPr="00D22EC5">
        <w:rPr>
          <w:sz w:val="16"/>
          <w:szCs w:val="16"/>
        </w:rPr>
        <w:t xml:space="preserve">oncern. Environmental Science &amp; Technology, 57(20), 7645-7665. </w:t>
      </w:r>
      <w:hyperlink r:id="rId186" w:history="1">
        <w:r w:rsidRPr="00D22EC5">
          <w:rPr>
            <w:rStyle w:val="Hyperlink"/>
            <w:sz w:val="16"/>
            <w:szCs w:val="16"/>
          </w:rPr>
          <w:t>https://doi.org/10.1021/acs.est.2c08244</w:t>
        </w:r>
      </w:hyperlink>
      <w:r w:rsidRPr="00D22EC5">
        <w:rPr>
          <w:rFonts w:hint="cs"/>
          <w:sz w:val="16"/>
          <w:szCs w:val="16"/>
          <w:rtl/>
        </w:rPr>
        <w:t xml:space="preserve"> </w:t>
      </w:r>
    </w:p>
  </w:footnote>
  <w:footnote w:id="185">
    <w:p w14:paraId="20725D64" w14:textId="2EB8ABCD" w:rsidR="00F9437E" w:rsidRPr="00F9437E" w:rsidRDefault="00F9437E">
      <w:pPr>
        <w:pStyle w:val="FootnoteText"/>
        <w:rPr>
          <w:sz w:val="16"/>
          <w:szCs w:val="16"/>
          <w:rtl/>
        </w:rPr>
      </w:pPr>
      <w:r w:rsidRPr="00F9437E">
        <w:rPr>
          <w:rStyle w:val="FootnoteReference"/>
          <w:sz w:val="16"/>
          <w:szCs w:val="16"/>
        </w:rPr>
        <w:footnoteRef/>
      </w:r>
      <w:r w:rsidRPr="00F9437E">
        <w:rPr>
          <w:sz w:val="16"/>
          <w:szCs w:val="16"/>
        </w:rPr>
        <w:t xml:space="preserve"> Maruzzo, A. J. et al. (2025) Socioeconomic disparities in exposures to PFAS and other unregulated industrial drinking water contaminants in US public water systems. </w:t>
      </w:r>
      <w:r w:rsidRPr="00F9437E">
        <w:rPr>
          <w:i/>
          <w:iCs/>
          <w:sz w:val="16"/>
          <w:szCs w:val="16"/>
        </w:rPr>
        <w:t>Environ</w:t>
      </w:r>
      <w:r>
        <w:rPr>
          <w:i/>
          <w:iCs/>
          <w:sz w:val="16"/>
          <w:szCs w:val="16"/>
          <w:lang w:val="en-US"/>
        </w:rPr>
        <w:t>.</w:t>
      </w:r>
      <w:r w:rsidRPr="00F9437E">
        <w:rPr>
          <w:i/>
          <w:iCs/>
          <w:sz w:val="16"/>
          <w:szCs w:val="16"/>
        </w:rPr>
        <w:t xml:space="preserve"> Health Persp</w:t>
      </w:r>
      <w:r>
        <w:rPr>
          <w:i/>
          <w:iCs/>
          <w:sz w:val="16"/>
          <w:szCs w:val="16"/>
          <w:lang w:val="en-US"/>
        </w:rPr>
        <w:t>ect.</w:t>
      </w:r>
      <w:r w:rsidRPr="00F9437E">
        <w:rPr>
          <w:sz w:val="16"/>
          <w:szCs w:val="16"/>
        </w:rPr>
        <w:t xml:space="preserve"> </w:t>
      </w:r>
      <w:r w:rsidRPr="00F9437E">
        <w:rPr>
          <w:b/>
          <w:bCs/>
          <w:sz w:val="16"/>
          <w:szCs w:val="16"/>
        </w:rPr>
        <w:t>133</w:t>
      </w:r>
      <w:r w:rsidRPr="00F9437E">
        <w:rPr>
          <w:sz w:val="16"/>
          <w:szCs w:val="16"/>
        </w:rPr>
        <w:t xml:space="preserve">, 017002., </w:t>
      </w:r>
      <w:hyperlink r:id="rId187" w:history="1">
        <w:r w:rsidRPr="00F9437E">
          <w:rPr>
            <w:rStyle w:val="Hyperlink"/>
            <w:sz w:val="16"/>
            <w:szCs w:val="16"/>
          </w:rPr>
          <w:t>https://ehp.niehs.nih.gov/doi/10.1289/EHP14721</w:t>
        </w:r>
      </w:hyperlink>
      <w:r w:rsidRPr="00F9437E">
        <w:rPr>
          <w:rFonts w:hint="cs"/>
          <w:sz w:val="16"/>
          <w:szCs w:val="16"/>
          <w:rtl/>
        </w:rPr>
        <w:t xml:space="preserve"> </w:t>
      </w:r>
    </w:p>
  </w:footnote>
  <w:footnote w:id="186">
    <w:p w14:paraId="373D9CA0" w14:textId="57182071" w:rsidR="003B6DF0" w:rsidRPr="003B6DF0" w:rsidRDefault="003B6DF0">
      <w:pPr>
        <w:pStyle w:val="FootnoteText"/>
        <w:rPr>
          <w:sz w:val="16"/>
          <w:szCs w:val="16"/>
          <w:rtl/>
          <w:lang w:val="en-US"/>
        </w:rPr>
      </w:pPr>
      <w:r w:rsidRPr="003B6DF0">
        <w:rPr>
          <w:rStyle w:val="FootnoteReference"/>
          <w:sz w:val="16"/>
          <w:szCs w:val="16"/>
        </w:rPr>
        <w:footnoteRef/>
      </w:r>
      <w:r w:rsidRPr="003B6DF0">
        <w:rPr>
          <w:sz w:val="16"/>
          <w:szCs w:val="16"/>
        </w:rPr>
        <w:t xml:space="preserve"> 219 million organic substances, alloys, coordination compounds, minerals, mixtures, polymers, and salts disclosed in publications since the early 1800s.</w:t>
      </w:r>
      <w:r w:rsidRPr="003B6DF0">
        <w:rPr>
          <w:sz w:val="16"/>
          <w:szCs w:val="16"/>
          <w:lang w:val="en-US"/>
        </w:rPr>
        <w:t xml:space="preserve"> - </w:t>
      </w:r>
      <w:hyperlink r:id="rId188" w:history="1">
        <w:r w:rsidRPr="003B6DF0">
          <w:rPr>
            <w:rStyle w:val="Hyperlink"/>
            <w:sz w:val="16"/>
            <w:szCs w:val="16"/>
            <w:lang w:val="en-US"/>
          </w:rPr>
          <w:t>https://www.cas.org/cas-data/cas-registry</w:t>
        </w:r>
      </w:hyperlink>
      <w:r w:rsidRPr="003B6DF0">
        <w:rPr>
          <w:sz w:val="16"/>
          <w:szCs w:val="16"/>
          <w:lang w:val="en-US"/>
        </w:rPr>
        <w:t xml:space="preserve"> </w:t>
      </w:r>
    </w:p>
  </w:footnote>
  <w:footnote w:id="187">
    <w:p w14:paraId="709A8511" w14:textId="319256F2" w:rsidR="00B7418C" w:rsidRPr="00ED3369" w:rsidRDefault="00B7418C" w:rsidP="006278E2">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color w:val="000000"/>
          <w:sz w:val="16"/>
          <w:szCs w:val="16"/>
        </w:rPr>
        <w:t xml:space="preserve">Brack, W., et al. </w:t>
      </w:r>
      <w:r w:rsidR="00424A58" w:rsidRPr="00ED3369">
        <w:rPr>
          <w:color w:val="000000"/>
          <w:sz w:val="16"/>
          <w:szCs w:val="16"/>
          <w:lang w:val="en-US"/>
        </w:rPr>
        <w:t>(2019)</w:t>
      </w:r>
      <w:r w:rsidRPr="00ED3369">
        <w:rPr>
          <w:color w:val="000000"/>
          <w:sz w:val="16"/>
          <w:szCs w:val="16"/>
          <w:lang w:val="en-US"/>
        </w:rPr>
        <w:t xml:space="preserve"> </w:t>
      </w:r>
      <w:r w:rsidRPr="00ED3369">
        <w:rPr>
          <w:color w:val="000000"/>
          <w:sz w:val="16"/>
          <w:szCs w:val="16"/>
        </w:rPr>
        <w:t xml:space="preserve">Effect-based methods are key. The European Collaborative Project SOLUTIONS recommends integrating effect-based methods for diagnosis and monitoring of water quality. Environ Sci Eur 31, 10. </w:t>
      </w:r>
      <w:hyperlink r:id="rId189" w:history="1">
        <w:r w:rsidRPr="00ED3369">
          <w:rPr>
            <w:rStyle w:val="Hyperlink"/>
            <w:sz w:val="16"/>
            <w:szCs w:val="16"/>
          </w:rPr>
          <w:t>https://doi.org/10.1186/s12302-019-0192-2</w:t>
        </w:r>
      </w:hyperlink>
    </w:p>
  </w:footnote>
  <w:footnote w:id="188">
    <w:p w14:paraId="31661DE3" w14:textId="7AEA9C21" w:rsidR="003B6DF0" w:rsidRPr="003B6DF0" w:rsidRDefault="003B6DF0" w:rsidP="003B6DF0">
      <w:pPr>
        <w:pStyle w:val="FootnoteText"/>
        <w:rPr>
          <w:sz w:val="16"/>
          <w:szCs w:val="16"/>
        </w:rPr>
      </w:pPr>
      <w:r w:rsidRPr="003B6DF0">
        <w:rPr>
          <w:rStyle w:val="FootnoteReference"/>
          <w:sz w:val="16"/>
          <w:szCs w:val="16"/>
        </w:rPr>
        <w:footnoteRef/>
      </w:r>
      <w:r w:rsidRPr="003B6DF0">
        <w:rPr>
          <w:sz w:val="16"/>
          <w:szCs w:val="16"/>
        </w:rPr>
        <w:t xml:space="preserve"> Yan, Z. et al. (2025) Beyond the single-contaminant paradigm: Advancing mixture toxicity and cumulative risk assessment in environmental toxicology. </w:t>
      </w:r>
      <w:r w:rsidRPr="003B6DF0">
        <w:rPr>
          <w:i/>
          <w:iCs/>
          <w:sz w:val="16"/>
          <w:szCs w:val="16"/>
        </w:rPr>
        <w:t>ES&amp;T</w:t>
      </w:r>
      <w:r w:rsidRPr="003B6DF0">
        <w:rPr>
          <w:sz w:val="16"/>
          <w:szCs w:val="16"/>
        </w:rPr>
        <w:t xml:space="preserve"> 10.1021/acs.est.5c05712.</w:t>
      </w:r>
    </w:p>
    <w:p w14:paraId="085A6956" w14:textId="796E8691" w:rsidR="003B6DF0" w:rsidRPr="003B6DF0" w:rsidRDefault="00183001" w:rsidP="003B6DF0">
      <w:pPr>
        <w:pStyle w:val="FootnoteText"/>
        <w:rPr>
          <w:sz w:val="18"/>
          <w:szCs w:val="18"/>
          <w:rtl/>
        </w:rPr>
      </w:pPr>
      <w:hyperlink r:id="rId190" w:history="1">
        <w:r w:rsidR="003B6DF0" w:rsidRPr="003B6DF0">
          <w:rPr>
            <w:rStyle w:val="Hyperlink"/>
            <w:sz w:val="14"/>
            <w:szCs w:val="14"/>
          </w:rPr>
          <w:t>https://pubs.acs.org/doi/10.1021/acs.est.5c05712?utm_source=SendGrid_ealert&amp;utm_medium=ealert&amp;utm_campaign=ASAP_esthag_v0_i0</w:t>
        </w:r>
      </w:hyperlink>
      <w:r w:rsidR="003B6DF0" w:rsidRPr="003B6DF0">
        <w:rPr>
          <w:rFonts w:hint="cs"/>
          <w:sz w:val="18"/>
          <w:szCs w:val="18"/>
          <w:rtl/>
        </w:rPr>
        <w:t xml:space="preserve"> </w:t>
      </w:r>
    </w:p>
  </w:footnote>
  <w:footnote w:id="189">
    <w:p w14:paraId="1FC2DCAA" w14:textId="1E57E1CB" w:rsidR="00776853" w:rsidRPr="00776853" w:rsidRDefault="00776853">
      <w:pPr>
        <w:pStyle w:val="FootnoteText"/>
        <w:rPr>
          <w:sz w:val="16"/>
          <w:szCs w:val="16"/>
          <w:lang w:val="en-US"/>
        </w:rPr>
      </w:pPr>
      <w:r w:rsidRPr="00776853">
        <w:rPr>
          <w:rStyle w:val="FootnoteReference"/>
          <w:sz w:val="16"/>
          <w:szCs w:val="16"/>
        </w:rPr>
        <w:footnoteRef/>
      </w:r>
      <w:r w:rsidRPr="00776853">
        <w:rPr>
          <w:sz w:val="16"/>
          <w:szCs w:val="16"/>
        </w:rPr>
        <w:t xml:space="preserve"> </w:t>
      </w:r>
      <w:hyperlink r:id="rId191" w:history="1">
        <w:r w:rsidRPr="00776853">
          <w:rPr>
            <w:rStyle w:val="Hyperlink"/>
            <w:sz w:val="16"/>
            <w:szCs w:val="16"/>
          </w:rPr>
          <w:t>https://pmc.ncbi.nlm.nih.gov/articles/PMC9036628/</w:t>
        </w:r>
      </w:hyperlink>
      <w:r w:rsidRPr="00776853">
        <w:rPr>
          <w:sz w:val="16"/>
          <w:szCs w:val="16"/>
          <w:lang w:val="en-US"/>
        </w:rPr>
        <w:t xml:space="preserve"> </w:t>
      </w:r>
    </w:p>
  </w:footnote>
  <w:footnote w:id="190">
    <w:p w14:paraId="7EEEB190" w14:textId="326EE4D8" w:rsidR="00A81D90" w:rsidRPr="00A81D90" w:rsidRDefault="00A81D90">
      <w:pPr>
        <w:pStyle w:val="FootnoteText"/>
        <w:rPr>
          <w:sz w:val="16"/>
          <w:szCs w:val="16"/>
          <w:rtl/>
        </w:rPr>
      </w:pPr>
      <w:r w:rsidRPr="00A81D90">
        <w:rPr>
          <w:rStyle w:val="FootnoteReference"/>
          <w:sz w:val="16"/>
          <w:szCs w:val="16"/>
        </w:rPr>
        <w:footnoteRef/>
      </w:r>
      <w:r w:rsidRPr="00A81D90">
        <w:rPr>
          <w:sz w:val="16"/>
          <w:szCs w:val="16"/>
        </w:rPr>
        <w:t xml:space="preserve"> Li, P. et al. (2025) Nontarget screening analysis combined with computational toxicology: A promising solution for identification and risk assessment of environmental pollutants in the big data era. </w:t>
      </w:r>
      <w:r w:rsidRPr="005633D0">
        <w:rPr>
          <w:i/>
          <w:iCs/>
          <w:sz w:val="16"/>
          <w:szCs w:val="16"/>
        </w:rPr>
        <w:t>ES&amp;T</w:t>
      </w:r>
      <w:r w:rsidRPr="00A81D90">
        <w:rPr>
          <w:sz w:val="16"/>
          <w:szCs w:val="16"/>
        </w:rPr>
        <w:t xml:space="preserve"> </w:t>
      </w:r>
      <w:hyperlink r:id="rId192" w:history="1">
        <w:r w:rsidRPr="002C1B76">
          <w:rPr>
            <w:rStyle w:val="Hyperlink"/>
            <w:sz w:val="16"/>
            <w:szCs w:val="16"/>
          </w:rPr>
          <w:t>https://pubs.acs.org/doi/10.1021/acs.est.4c13225</w:t>
        </w:r>
      </w:hyperlink>
      <w:r>
        <w:rPr>
          <w:rFonts w:hint="cs"/>
          <w:sz w:val="16"/>
          <w:szCs w:val="16"/>
          <w:rtl/>
        </w:rPr>
        <w:t xml:space="preserve"> </w:t>
      </w:r>
      <w:r w:rsidRPr="00A81D90">
        <w:rPr>
          <w:rFonts w:hint="cs"/>
          <w:sz w:val="16"/>
          <w:szCs w:val="16"/>
          <w:rtl/>
        </w:rPr>
        <w:t xml:space="preserve">  </w:t>
      </w:r>
    </w:p>
  </w:footnote>
  <w:footnote w:id="191">
    <w:p w14:paraId="5D005A96" w14:textId="6F8FB52B" w:rsidR="00B7418C" w:rsidRPr="00ED3369" w:rsidRDefault="00B7418C">
      <w:pPr>
        <w:pStyle w:val="FootnoteText"/>
        <w:rPr>
          <w:sz w:val="16"/>
          <w:szCs w:val="16"/>
          <w:lang w:val="en-US"/>
        </w:rPr>
      </w:pPr>
      <w:r w:rsidRPr="00ED3369">
        <w:rPr>
          <w:rStyle w:val="FootnoteReference"/>
          <w:sz w:val="16"/>
          <w:szCs w:val="16"/>
        </w:rPr>
        <w:footnoteRef/>
      </w:r>
      <w:r w:rsidRPr="00ED3369">
        <w:rPr>
          <w:sz w:val="16"/>
          <w:szCs w:val="16"/>
        </w:rPr>
        <w:t xml:space="preserve"> Hill, E. L., &amp; Ma, L. (2022) Drinking water, fracking, and infant health. </w:t>
      </w:r>
      <w:r w:rsidR="00424A58" w:rsidRPr="00ED3369">
        <w:rPr>
          <w:i/>
          <w:iCs/>
          <w:sz w:val="16"/>
          <w:szCs w:val="16"/>
          <w:lang w:val="en-US"/>
        </w:rPr>
        <w:t>J.</w:t>
      </w:r>
      <w:r w:rsidRPr="00ED3369">
        <w:rPr>
          <w:i/>
          <w:sz w:val="16"/>
          <w:szCs w:val="16"/>
        </w:rPr>
        <w:t xml:space="preserve"> Health Economics</w:t>
      </w:r>
      <w:r w:rsidRPr="00ED3369">
        <w:rPr>
          <w:sz w:val="16"/>
          <w:szCs w:val="16"/>
        </w:rPr>
        <w:t xml:space="preserve"> </w:t>
      </w:r>
      <w:r w:rsidRPr="00ED3369">
        <w:rPr>
          <w:b/>
          <w:sz w:val="16"/>
          <w:szCs w:val="16"/>
        </w:rPr>
        <w:t>82</w:t>
      </w:r>
      <w:r w:rsidRPr="00ED3369">
        <w:rPr>
          <w:sz w:val="16"/>
          <w:szCs w:val="16"/>
        </w:rPr>
        <w:t xml:space="preserve">, 102595. </w:t>
      </w:r>
      <w:hyperlink r:id="rId193" w:history="1">
        <w:r w:rsidR="006C0BFE" w:rsidRPr="00ED3369">
          <w:rPr>
            <w:rStyle w:val="Hyperlink"/>
            <w:sz w:val="16"/>
            <w:szCs w:val="16"/>
          </w:rPr>
          <w:t>https://www.sciencedirect.com/science/article/pii/S0167629622000157</w:t>
        </w:r>
      </w:hyperlink>
      <w:r w:rsidR="006C0BFE" w:rsidRPr="00ED3369">
        <w:rPr>
          <w:rFonts w:hint="cs"/>
          <w:sz w:val="16"/>
          <w:szCs w:val="16"/>
          <w:rtl/>
        </w:rPr>
        <w:t xml:space="preserve"> </w:t>
      </w:r>
    </w:p>
  </w:footnote>
  <w:footnote w:id="192">
    <w:p w14:paraId="777164F5" w14:textId="76B2169A" w:rsidR="00B7418C" w:rsidRPr="00ED3369" w:rsidRDefault="00B7418C">
      <w:pPr>
        <w:pStyle w:val="FootnoteText"/>
        <w:rPr>
          <w:sz w:val="16"/>
          <w:szCs w:val="16"/>
        </w:rPr>
      </w:pPr>
      <w:r w:rsidRPr="00ED3369">
        <w:rPr>
          <w:rStyle w:val="FootnoteReference"/>
          <w:sz w:val="16"/>
          <w:szCs w:val="16"/>
        </w:rPr>
        <w:footnoteRef/>
      </w:r>
      <w:r w:rsidRPr="00ED3369">
        <w:rPr>
          <w:sz w:val="16"/>
          <w:szCs w:val="16"/>
        </w:rPr>
        <w:t xml:space="preserve"> Amiel, N., Dror, I., Zurieli, A., Livshitz, Y., Reshef, G., &amp; Berkowitz, B. (2021) Selected technology-critical elements as indicators of anthropogenic groundwater contamination. </w:t>
      </w:r>
      <w:r w:rsidRPr="00ED3369">
        <w:rPr>
          <w:i/>
          <w:sz w:val="16"/>
          <w:szCs w:val="16"/>
        </w:rPr>
        <w:t>Environmental pollution</w:t>
      </w:r>
      <w:r w:rsidRPr="00ED3369">
        <w:rPr>
          <w:sz w:val="16"/>
          <w:szCs w:val="16"/>
        </w:rPr>
        <w:t xml:space="preserve"> </w:t>
      </w:r>
      <w:r w:rsidRPr="00ED3369">
        <w:rPr>
          <w:b/>
          <w:sz w:val="16"/>
          <w:szCs w:val="16"/>
        </w:rPr>
        <w:t>284</w:t>
      </w:r>
      <w:r w:rsidRPr="00ED3369">
        <w:rPr>
          <w:sz w:val="16"/>
          <w:szCs w:val="16"/>
        </w:rPr>
        <w:t>, 117156.</w:t>
      </w:r>
    </w:p>
  </w:footnote>
  <w:footnote w:id="193">
    <w:p w14:paraId="1652EF13" w14:textId="358D2AEB" w:rsidR="00B7418C" w:rsidRPr="00ED3369" w:rsidRDefault="00B7418C">
      <w:pPr>
        <w:pStyle w:val="FootnoteText"/>
        <w:rPr>
          <w:sz w:val="16"/>
          <w:szCs w:val="16"/>
          <w:lang w:val="en-US"/>
        </w:rPr>
      </w:pPr>
      <w:r w:rsidRPr="00ED3369">
        <w:rPr>
          <w:rStyle w:val="FootnoteReference"/>
          <w:sz w:val="16"/>
          <w:szCs w:val="16"/>
        </w:rPr>
        <w:footnoteRef/>
      </w:r>
      <w:r w:rsidRPr="00ED3369">
        <w:rPr>
          <w:sz w:val="16"/>
          <w:szCs w:val="16"/>
        </w:rPr>
        <w:t xml:space="preserve"> </w:t>
      </w:r>
      <w:r w:rsidRPr="00ED3369">
        <w:rPr>
          <w:sz w:val="16"/>
          <w:szCs w:val="16"/>
          <w:lang w:val="en-US"/>
        </w:rPr>
        <w:t>Mostly nutrients such as N, P, but also drugs, hormones, cosmetics, etc.</w:t>
      </w:r>
    </w:p>
  </w:footnote>
  <w:footnote w:id="194">
    <w:p w14:paraId="3639E3B0" w14:textId="18A11133" w:rsidR="00B7418C" w:rsidRPr="00ED3369" w:rsidRDefault="00B7418C">
      <w:pPr>
        <w:pStyle w:val="FootnoteText"/>
        <w:rPr>
          <w:sz w:val="16"/>
          <w:szCs w:val="16"/>
          <w:lang w:val="en-US"/>
        </w:rPr>
      </w:pPr>
      <w:r w:rsidRPr="00ED3369">
        <w:rPr>
          <w:rStyle w:val="FootnoteReference"/>
          <w:sz w:val="16"/>
          <w:szCs w:val="16"/>
        </w:rPr>
        <w:footnoteRef/>
      </w:r>
      <w:r w:rsidRPr="00ED3369">
        <w:rPr>
          <w:sz w:val="16"/>
          <w:szCs w:val="16"/>
        </w:rPr>
        <w:t xml:space="preserve"> </w:t>
      </w:r>
      <w:hyperlink r:id="rId194" w:history="1">
        <w:r w:rsidRPr="00ED3369">
          <w:rPr>
            <w:rStyle w:val="Hyperlink"/>
            <w:sz w:val="16"/>
            <w:szCs w:val="16"/>
          </w:rPr>
          <w:t>https://www.environmentalpollutioncenters.org/gas-stations/</w:t>
        </w:r>
      </w:hyperlink>
      <w:r w:rsidRPr="00ED3369">
        <w:rPr>
          <w:sz w:val="16"/>
          <w:szCs w:val="16"/>
          <w:lang w:val="en-US"/>
        </w:rPr>
        <w:t xml:space="preserve"> </w:t>
      </w:r>
    </w:p>
  </w:footnote>
  <w:footnote w:id="195">
    <w:p w14:paraId="1B61727E" w14:textId="061B51F5" w:rsidR="00B7418C" w:rsidRPr="00ED4CF5" w:rsidRDefault="00B7418C" w:rsidP="00BD0D45">
      <w:pPr>
        <w:spacing w:after="0"/>
        <w:rPr>
          <w:sz w:val="16"/>
          <w:szCs w:val="16"/>
          <w:rtl/>
          <w:lang w:val="en-US"/>
        </w:rPr>
      </w:pPr>
      <w:r w:rsidRPr="00ED3369">
        <w:rPr>
          <w:rStyle w:val="FootnoteReference"/>
          <w:sz w:val="16"/>
          <w:szCs w:val="16"/>
        </w:rPr>
        <w:footnoteRef/>
      </w:r>
      <w:r w:rsidRPr="00ED3369">
        <w:rPr>
          <w:sz w:val="16"/>
          <w:szCs w:val="16"/>
        </w:rPr>
        <w:t xml:space="preserve"> </w:t>
      </w:r>
      <w:r w:rsidR="00ED4CF5">
        <w:rPr>
          <w:sz w:val="16"/>
          <w:szCs w:val="16"/>
          <w:lang w:val="en-US"/>
        </w:rPr>
        <w:t xml:space="preserve">(1) </w:t>
      </w:r>
      <w:hyperlink r:id="rId195" w:history="1">
        <w:r w:rsidR="00ED4CF5" w:rsidRPr="0006227B">
          <w:rPr>
            <w:rStyle w:val="Hyperlink"/>
            <w:sz w:val="16"/>
            <w:szCs w:val="16"/>
          </w:rPr>
          <w:t>https://www.eea.europa.eu/ims/pesticides-in-rivers-lakes-and</w:t>
        </w:r>
      </w:hyperlink>
      <w:r w:rsidR="00ED4CF5" w:rsidRPr="00ED4CF5">
        <w:rPr>
          <w:rStyle w:val="Hyperlink"/>
          <w:color w:val="auto"/>
          <w:sz w:val="16"/>
          <w:szCs w:val="16"/>
          <w:u w:val="none"/>
          <w:lang w:val="en-US"/>
        </w:rPr>
        <w:t xml:space="preserve"> ; (2) Maggi, F., Tang, F.H.M. &amp; Tubiello, F.N. (2023) Agricultural pesticide land budget and river discharge to oceans. </w:t>
      </w:r>
      <w:r w:rsidR="00ED4CF5" w:rsidRPr="00EE51F7">
        <w:rPr>
          <w:rStyle w:val="Hyperlink"/>
          <w:i/>
          <w:iCs/>
          <w:color w:val="auto"/>
          <w:sz w:val="16"/>
          <w:szCs w:val="16"/>
          <w:u w:val="none"/>
          <w:lang w:val="en-US"/>
        </w:rPr>
        <w:t>Nature</w:t>
      </w:r>
      <w:r w:rsidR="00ED4CF5" w:rsidRPr="00ED4CF5">
        <w:rPr>
          <w:rStyle w:val="Hyperlink"/>
          <w:color w:val="auto"/>
          <w:sz w:val="16"/>
          <w:szCs w:val="16"/>
          <w:u w:val="none"/>
          <w:lang w:val="en-US"/>
        </w:rPr>
        <w:t xml:space="preserve"> </w:t>
      </w:r>
      <w:r w:rsidR="00ED4CF5" w:rsidRPr="00EE51F7">
        <w:rPr>
          <w:rStyle w:val="Hyperlink"/>
          <w:b/>
          <w:bCs/>
          <w:color w:val="auto"/>
          <w:sz w:val="16"/>
          <w:szCs w:val="16"/>
          <w:u w:val="none"/>
          <w:lang w:val="en-US"/>
        </w:rPr>
        <w:t>620</w:t>
      </w:r>
      <w:r w:rsidR="00ED4CF5" w:rsidRPr="00ED4CF5">
        <w:rPr>
          <w:rStyle w:val="Hyperlink"/>
          <w:color w:val="auto"/>
          <w:sz w:val="16"/>
          <w:szCs w:val="16"/>
          <w:u w:val="none"/>
          <w:lang w:val="en-US"/>
        </w:rPr>
        <w:t>, 1013–1017.</w:t>
      </w:r>
      <w:r w:rsidR="00ED4CF5" w:rsidRPr="00ED4CF5">
        <w:rPr>
          <w:rStyle w:val="Hyperlink"/>
          <w:color w:val="auto"/>
          <w:sz w:val="16"/>
          <w:szCs w:val="16"/>
          <w:lang w:val="en-US"/>
        </w:rPr>
        <w:t xml:space="preserve"> </w:t>
      </w:r>
      <w:hyperlink r:id="rId196" w:history="1">
        <w:r w:rsidR="00ED4CF5" w:rsidRPr="0006227B">
          <w:rPr>
            <w:rStyle w:val="Hyperlink"/>
            <w:sz w:val="16"/>
            <w:szCs w:val="16"/>
            <w:lang w:val="en-US"/>
          </w:rPr>
          <w:t>https://doi.org/10.1038/s41586-023-06296-x</w:t>
        </w:r>
      </w:hyperlink>
      <w:r w:rsidR="00ED4CF5">
        <w:rPr>
          <w:rStyle w:val="Hyperlink"/>
          <w:sz w:val="16"/>
          <w:szCs w:val="16"/>
          <w:lang w:val="en-US"/>
        </w:rPr>
        <w:t xml:space="preserve"> </w:t>
      </w:r>
    </w:p>
  </w:footnote>
  <w:footnote w:id="196">
    <w:p w14:paraId="49ACD748" w14:textId="291A0BC8" w:rsidR="00B7418C" w:rsidRPr="00ED3369" w:rsidRDefault="00B7418C" w:rsidP="008E79AF">
      <w:pPr>
        <w:pStyle w:val="FootnoteText"/>
        <w:rPr>
          <w:sz w:val="16"/>
          <w:szCs w:val="16"/>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r w:rsidRPr="00ED3369">
        <w:rPr>
          <w:sz w:val="16"/>
          <w:szCs w:val="16"/>
        </w:rPr>
        <w:t>Granger, B., Laval, B., Vagle, S., Petticrew, E. L., Owens, P. N., &amp; Baldwin, S. A. (2022) Initial distribution</w:t>
      </w:r>
    </w:p>
    <w:p w14:paraId="5F0E5899" w14:textId="7DE09B54" w:rsidR="00B7418C" w:rsidRPr="00ED3369" w:rsidRDefault="00B7418C" w:rsidP="008E79AF">
      <w:pPr>
        <w:pStyle w:val="FootnoteText"/>
        <w:rPr>
          <w:sz w:val="16"/>
          <w:szCs w:val="16"/>
          <w:lang w:val="en-US"/>
        </w:rPr>
      </w:pPr>
      <w:r w:rsidRPr="00ED3369">
        <w:rPr>
          <w:sz w:val="16"/>
          <w:szCs w:val="16"/>
        </w:rPr>
        <w:t xml:space="preserve">and interannual decrease of suspended sediment in a two-basin lake following a massive mine tailings spill: Quesnel Lake, BC, Canada. </w:t>
      </w:r>
      <w:r w:rsidRPr="00ED3369">
        <w:rPr>
          <w:i/>
          <w:sz w:val="16"/>
          <w:szCs w:val="16"/>
        </w:rPr>
        <w:t>Water Resources Research</w:t>
      </w:r>
      <w:r w:rsidRPr="00ED3369">
        <w:rPr>
          <w:sz w:val="16"/>
          <w:szCs w:val="16"/>
        </w:rPr>
        <w:t xml:space="preserve"> </w:t>
      </w:r>
      <w:r w:rsidRPr="00ED3369">
        <w:rPr>
          <w:b/>
          <w:sz w:val="16"/>
          <w:szCs w:val="16"/>
        </w:rPr>
        <w:t>58</w:t>
      </w:r>
      <w:r w:rsidRPr="00ED3369">
        <w:rPr>
          <w:sz w:val="16"/>
          <w:szCs w:val="16"/>
        </w:rPr>
        <w:t xml:space="preserve">, e2021WR030574. </w:t>
      </w:r>
      <w:hyperlink r:id="rId197" w:history="1">
        <w:r w:rsidRPr="00ED3369">
          <w:rPr>
            <w:rStyle w:val="Hyperlink"/>
            <w:sz w:val="16"/>
            <w:szCs w:val="16"/>
          </w:rPr>
          <w:t>https://doi.org/10.1029/2021WR030574</w:t>
        </w:r>
      </w:hyperlink>
      <w:r w:rsidRPr="00ED3369">
        <w:rPr>
          <w:sz w:val="16"/>
          <w:szCs w:val="16"/>
          <w:lang w:val="en-US"/>
        </w:rPr>
        <w:t xml:space="preserve">; (2) Hudson-Edwards K. (2016) Tackling mine wastes. </w:t>
      </w:r>
      <w:r w:rsidRPr="00ED3369">
        <w:rPr>
          <w:i/>
          <w:sz w:val="16"/>
          <w:szCs w:val="16"/>
          <w:lang w:val="en-US"/>
        </w:rPr>
        <w:t>Science</w:t>
      </w:r>
      <w:r w:rsidRPr="00ED3369">
        <w:rPr>
          <w:sz w:val="16"/>
          <w:szCs w:val="16"/>
          <w:lang w:val="en-US"/>
        </w:rPr>
        <w:t xml:space="preserve"> </w:t>
      </w:r>
      <w:r w:rsidRPr="00ED3369">
        <w:rPr>
          <w:b/>
          <w:sz w:val="16"/>
          <w:szCs w:val="16"/>
          <w:lang w:val="en-US"/>
        </w:rPr>
        <w:t>352</w:t>
      </w:r>
      <w:r w:rsidRPr="00ED3369">
        <w:rPr>
          <w:sz w:val="16"/>
          <w:szCs w:val="16"/>
          <w:lang w:val="en-US"/>
        </w:rPr>
        <w:t xml:space="preserve">(6283):288-90. doi: 10.1126/science.aaf3354; (3) </w:t>
      </w:r>
      <w:r w:rsidRPr="00ED3369">
        <w:rPr>
          <w:color w:val="222222"/>
          <w:sz w:val="16"/>
          <w:szCs w:val="16"/>
          <w:shd w:val="clear" w:color="auto" w:fill="FFFFFF"/>
        </w:rPr>
        <w:t xml:space="preserve">Ruppen, D., Runnalls, J., Tshimanga, R. M., Wehrli, B., &amp; Odermatt, D. (2023) Optical remote sensing of large-scale water pollution in Angola and DR Congo caused by the Catoca mine tailings spill. </w:t>
      </w:r>
      <w:r w:rsidRPr="00ED3369">
        <w:rPr>
          <w:i/>
          <w:color w:val="222222"/>
          <w:sz w:val="16"/>
          <w:szCs w:val="16"/>
          <w:shd w:val="clear" w:color="auto" w:fill="FFFFFF"/>
        </w:rPr>
        <w:t xml:space="preserve">International </w:t>
      </w:r>
      <w:r w:rsidR="00424A58" w:rsidRPr="00ED3369">
        <w:rPr>
          <w:i/>
          <w:iCs/>
          <w:color w:val="222222"/>
          <w:sz w:val="16"/>
          <w:szCs w:val="16"/>
          <w:shd w:val="clear" w:color="auto" w:fill="FFFFFF"/>
          <w:lang w:val="en-US"/>
        </w:rPr>
        <w:t>J.</w:t>
      </w:r>
      <w:r w:rsidRPr="00ED3369">
        <w:rPr>
          <w:i/>
          <w:color w:val="222222"/>
          <w:sz w:val="16"/>
          <w:szCs w:val="16"/>
          <w:shd w:val="clear" w:color="auto" w:fill="FFFFFF"/>
        </w:rPr>
        <w:t xml:space="preserve"> Applied Earth Observation and Geoinformation</w:t>
      </w:r>
      <w:r w:rsidRPr="00ED3369">
        <w:rPr>
          <w:color w:val="222222"/>
          <w:sz w:val="16"/>
          <w:szCs w:val="16"/>
          <w:shd w:val="clear" w:color="auto" w:fill="FFFFFF"/>
        </w:rPr>
        <w:t xml:space="preserve"> </w:t>
      </w:r>
      <w:r w:rsidRPr="00ED3369">
        <w:rPr>
          <w:b/>
          <w:color w:val="222222"/>
          <w:sz w:val="16"/>
          <w:szCs w:val="16"/>
          <w:shd w:val="clear" w:color="auto" w:fill="FFFFFF"/>
        </w:rPr>
        <w:t>118</w:t>
      </w:r>
      <w:r w:rsidRPr="00ED3369">
        <w:rPr>
          <w:color w:val="222222"/>
          <w:sz w:val="16"/>
          <w:szCs w:val="16"/>
          <w:shd w:val="clear" w:color="auto" w:fill="FFFFFF"/>
        </w:rPr>
        <w:t>, 103237.</w:t>
      </w:r>
      <w:r w:rsidRPr="00ED3369">
        <w:rPr>
          <w:rFonts w:hint="cs"/>
          <w:color w:val="222222"/>
          <w:sz w:val="16"/>
          <w:szCs w:val="16"/>
          <w:shd w:val="clear" w:color="auto" w:fill="FFFFFF"/>
          <w:rtl/>
        </w:rPr>
        <w:t xml:space="preserve"> </w:t>
      </w:r>
    </w:p>
  </w:footnote>
  <w:footnote w:id="197">
    <w:p w14:paraId="36722EF4" w14:textId="1E548B5B"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hyperlink r:id="rId198" w:history="1">
        <w:r w:rsidRPr="00ED3369">
          <w:rPr>
            <w:rStyle w:val="Hyperlink"/>
            <w:sz w:val="16"/>
            <w:szCs w:val="16"/>
          </w:rPr>
          <w:t>https://dnbam.com/en/finance-blog/textile-industry-responsible-for-20-of-global-water-pollution</w:t>
        </w:r>
      </w:hyperlink>
      <w:r w:rsidRPr="00ED3369">
        <w:rPr>
          <w:rFonts w:hint="cs"/>
          <w:sz w:val="16"/>
          <w:szCs w:val="16"/>
          <w:rtl/>
        </w:rPr>
        <w:t xml:space="preserve"> </w:t>
      </w:r>
    </w:p>
  </w:footnote>
  <w:footnote w:id="198">
    <w:p w14:paraId="35A6CB9B" w14:textId="156B5650"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Zhao, R., Li, Y., Mao, Y., Li, G., Croes, T., Zhu, J., You, X., Volodin, A., Zheng, J., &amp; Van der Bruggen, B. (2022) Recycling the </w:t>
      </w:r>
      <w:r w:rsidR="003F5C81" w:rsidRPr="00ED3369">
        <w:rPr>
          <w:sz w:val="16"/>
          <w:szCs w:val="16"/>
          <w:lang w:val="en-US"/>
        </w:rPr>
        <w:t>h</w:t>
      </w:r>
      <w:r w:rsidRPr="00ED3369">
        <w:rPr>
          <w:sz w:val="16"/>
          <w:szCs w:val="16"/>
        </w:rPr>
        <w:t>igh-</w:t>
      </w:r>
      <w:r w:rsidR="003F5C81" w:rsidRPr="00ED3369">
        <w:rPr>
          <w:sz w:val="16"/>
          <w:szCs w:val="16"/>
          <w:lang w:val="en-US"/>
        </w:rPr>
        <w:t>s</w:t>
      </w:r>
      <w:r w:rsidRPr="00ED3369">
        <w:rPr>
          <w:sz w:val="16"/>
          <w:szCs w:val="16"/>
        </w:rPr>
        <w:t xml:space="preserve">alinity </w:t>
      </w:r>
      <w:r w:rsidR="003F5C81" w:rsidRPr="00ED3369">
        <w:rPr>
          <w:sz w:val="16"/>
          <w:szCs w:val="16"/>
          <w:lang w:val="en-US"/>
        </w:rPr>
        <w:t>t</w:t>
      </w:r>
      <w:r w:rsidRPr="00ED3369">
        <w:rPr>
          <w:sz w:val="16"/>
          <w:szCs w:val="16"/>
        </w:rPr>
        <w:t xml:space="preserve">extile </w:t>
      </w:r>
      <w:r w:rsidR="003F5C81" w:rsidRPr="00ED3369">
        <w:rPr>
          <w:sz w:val="16"/>
          <w:szCs w:val="16"/>
          <w:lang w:val="en-US"/>
        </w:rPr>
        <w:t>w</w:t>
      </w:r>
      <w:r w:rsidRPr="00ED3369">
        <w:rPr>
          <w:sz w:val="16"/>
          <w:szCs w:val="16"/>
        </w:rPr>
        <w:t xml:space="preserve">astewater by </w:t>
      </w:r>
      <w:r w:rsidR="003F5C81" w:rsidRPr="00ED3369">
        <w:rPr>
          <w:sz w:val="16"/>
          <w:szCs w:val="16"/>
          <w:lang w:val="en-US"/>
        </w:rPr>
        <w:t>q</w:t>
      </w:r>
      <w:r w:rsidRPr="00ED3369">
        <w:rPr>
          <w:sz w:val="16"/>
          <w:szCs w:val="16"/>
        </w:rPr>
        <w:t>uercetin-</w:t>
      </w:r>
      <w:r w:rsidR="003F5C81" w:rsidRPr="00ED3369">
        <w:rPr>
          <w:sz w:val="16"/>
          <w:szCs w:val="16"/>
          <w:lang w:val="en-US"/>
        </w:rPr>
        <w:t>b</w:t>
      </w:r>
      <w:r w:rsidRPr="00ED3369">
        <w:rPr>
          <w:sz w:val="16"/>
          <w:szCs w:val="16"/>
        </w:rPr>
        <w:t xml:space="preserve">ased </w:t>
      </w:r>
      <w:r w:rsidR="003F5C81" w:rsidRPr="00ED3369">
        <w:rPr>
          <w:sz w:val="16"/>
          <w:szCs w:val="16"/>
          <w:lang w:val="en-US"/>
        </w:rPr>
        <w:t>n</w:t>
      </w:r>
      <w:r w:rsidRPr="00ED3369">
        <w:rPr>
          <w:sz w:val="16"/>
          <w:szCs w:val="16"/>
        </w:rPr>
        <w:t xml:space="preserve">anofiltration </w:t>
      </w:r>
      <w:r w:rsidR="003F5C81" w:rsidRPr="00ED3369">
        <w:rPr>
          <w:sz w:val="16"/>
          <w:szCs w:val="16"/>
          <w:lang w:val="en-US"/>
        </w:rPr>
        <w:t>m</w:t>
      </w:r>
      <w:r w:rsidRPr="00ED3369">
        <w:rPr>
          <w:sz w:val="16"/>
          <w:szCs w:val="16"/>
        </w:rPr>
        <w:t xml:space="preserve">embranes with </w:t>
      </w:r>
      <w:r w:rsidR="003F5C81" w:rsidRPr="00ED3369">
        <w:rPr>
          <w:sz w:val="16"/>
          <w:szCs w:val="16"/>
          <w:lang w:val="en-US"/>
        </w:rPr>
        <w:t>m</w:t>
      </w:r>
      <w:r w:rsidRPr="00ED3369">
        <w:rPr>
          <w:sz w:val="16"/>
          <w:szCs w:val="16"/>
        </w:rPr>
        <w:t xml:space="preserve">inimal </w:t>
      </w:r>
      <w:r w:rsidR="003F5C81" w:rsidRPr="00ED3369">
        <w:rPr>
          <w:sz w:val="16"/>
          <w:szCs w:val="16"/>
          <w:lang w:val="en-US"/>
        </w:rPr>
        <w:t>w</w:t>
      </w:r>
      <w:r w:rsidRPr="00ED3369">
        <w:rPr>
          <w:sz w:val="16"/>
          <w:szCs w:val="16"/>
        </w:rPr>
        <w:t xml:space="preserve">ater and </w:t>
      </w:r>
      <w:r w:rsidR="003F5C81" w:rsidRPr="00ED3369">
        <w:rPr>
          <w:sz w:val="16"/>
          <w:szCs w:val="16"/>
          <w:lang w:val="en-US"/>
        </w:rPr>
        <w:t>e</w:t>
      </w:r>
      <w:r w:rsidRPr="00ED3369">
        <w:rPr>
          <w:sz w:val="16"/>
          <w:szCs w:val="16"/>
        </w:rPr>
        <w:t xml:space="preserve">nergy </w:t>
      </w:r>
      <w:r w:rsidR="003F5C81" w:rsidRPr="00ED3369">
        <w:rPr>
          <w:sz w:val="16"/>
          <w:szCs w:val="16"/>
          <w:lang w:val="en-US"/>
        </w:rPr>
        <w:t>c</w:t>
      </w:r>
      <w:r w:rsidRPr="00ED3369">
        <w:rPr>
          <w:sz w:val="16"/>
          <w:szCs w:val="16"/>
        </w:rPr>
        <w:t xml:space="preserve">onsumption. </w:t>
      </w:r>
      <w:r w:rsidRPr="00ED3369">
        <w:rPr>
          <w:i/>
          <w:sz w:val="16"/>
          <w:szCs w:val="16"/>
        </w:rPr>
        <w:t>Environmental Science &amp; Technology</w:t>
      </w:r>
      <w:r w:rsidRPr="00ED3369">
        <w:rPr>
          <w:sz w:val="16"/>
          <w:szCs w:val="16"/>
        </w:rPr>
        <w:t xml:space="preserve">. </w:t>
      </w:r>
      <w:hyperlink r:id="rId199" w:history="1">
        <w:r w:rsidRPr="00ED3369">
          <w:rPr>
            <w:rStyle w:val="Hyperlink"/>
            <w:sz w:val="16"/>
            <w:szCs w:val="16"/>
          </w:rPr>
          <w:t>https://doi.org/10.1021/acs.est.2c06397</w:t>
        </w:r>
      </w:hyperlink>
      <w:r w:rsidRPr="00ED3369">
        <w:rPr>
          <w:rFonts w:hint="cs"/>
          <w:sz w:val="16"/>
          <w:szCs w:val="16"/>
          <w:rtl/>
        </w:rPr>
        <w:t xml:space="preserve"> </w:t>
      </w:r>
    </w:p>
  </w:footnote>
  <w:footnote w:id="199">
    <w:p w14:paraId="02D0A0F9" w14:textId="2C2F9C11" w:rsidR="000D3C35" w:rsidRPr="00ED3369" w:rsidRDefault="000D3C35" w:rsidP="000D3C35">
      <w:pPr>
        <w:shd w:val="clear" w:color="auto" w:fill="FFFFFF"/>
        <w:spacing w:after="0" w:line="240" w:lineRule="auto"/>
        <w:rPr>
          <w:sz w:val="16"/>
          <w:szCs w:val="16"/>
          <w:rtl/>
          <w:lang w:val="en-US" w:eastAsia="en-I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r w:rsidRPr="00ED3369">
        <w:rPr>
          <w:sz w:val="16"/>
          <w:szCs w:val="16"/>
          <w:lang w:val="en-US" w:eastAsia="en-IL"/>
        </w:rPr>
        <w:t>National Research Council (1992) Ground Water at Yucca Mountain, How High Can It Rise?</w:t>
      </w:r>
      <w:r w:rsidRPr="00ED3369">
        <w:rPr>
          <w:rFonts w:hint="cs"/>
          <w:sz w:val="16"/>
          <w:szCs w:val="16"/>
          <w:rtl/>
          <w:lang w:val="en-US" w:eastAsia="en-IL"/>
        </w:rPr>
        <w:t xml:space="preserve"> </w:t>
      </w:r>
      <w:r w:rsidRPr="00ED3369">
        <w:rPr>
          <w:sz w:val="16"/>
          <w:szCs w:val="16"/>
          <w:lang w:val="en-US" w:eastAsia="en-IL"/>
        </w:rPr>
        <w:t xml:space="preserve">National Academy Press. No evidence of water rising in the recent past; (2) </w:t>
      </w:r>
      <w:r w:rsidRPr="00ED3369">
        <w:rPr>
          <w:sz w:val="16"/>
          <w:szCs w:val="16"/>
          <w:lang w:eastAsia="en-IL"/>
        </w:rPr>
        <w:t xml:space="preserve">Winograd, I. J., &amp; Roseboom, E. H. (2008) Yucca Mountain </w:t>
      </w:r>
      <w:r w:rsidR="003F5C81" w:rsidRPr="00ED3369">
        <w:rPr>
          <w:sz w:val="16"/>
          <w:szCs w:val="16"/>
          <w:lang w:val="en-US" w:eastAsia="en-IL"/>
        </w:rPr>
        <w:t>r</w:t>
      </w:r>
      <w:r w:rsidRPr="00ED3369">
        <w:rPr>
          <w:sz w:val="16"/>
          <w:szCs w:val="16"/>
          <w:lang w:eastAsia="en-IL"/>
        </w:rPr>
        <w:t xml:space="preserve">evisited. </w:t>
      </w:r>
      <w:r w:rsidRPr="00ED3369">
        <w:rPr>
          <w:i/>
          <w:iCs/>
          <w:sz w:val="16"/>
          <w:szCs w:val="16"/>
          <w:lang w:eastAsia="en-IL"/>
        </w:rPr>
        <w:t xml:space="preserve">Science </w:t>
      </w:r>
      <w:r w:rsidRPr="00ED3369">
        <w:rPr>
          <w:b/>
          <w:sz w:val="16"/>
          <w:szCs w:val="16"/>
        </w:rPr>
        <w:t>320</w:t>
      </w:r>
      <w:r w:rsidRPr="00ED3369">
        <w:rPr>
          <w:sz w:val="16"/>
          <w:szCs w:val="16"/>
          <w:lang w:eastAsia="en-IL"/>
        </w:rPr>
        <w:t xml:space="preserve">(5882), 1426-1427. </w:t>
      </w:r>
      <w:hyperlink r:id="rId200" w:history="1">
        <w:r w:rsidRPr="00ED3369">
          <w:rPr>
            <w:rStyle w:val="Hyperlink"/>
            <w:sz w:val="16"/>
            <w:szCs w:val="16"/>
            <w:lang w:eastAsia="en-IL"/>
          </w:rPr>
          <w:t>https://doi.org/doi:10.1126/science.1156399</w:t>
        </w:r>
      </w:hyperlink>
      <w:r w:rsidRPr="00ED3369">
        <w:rPr>
          <w:rStyle w:val="Hyperlink"/>
          <w:sz w:val="16"/>
          <w:szCs w:val="16"/>
          <w:lang w:val="en-US" w:eastAsia="en-IL"/>
        </w:rPr>
        <w:t>.</w:t>
      </w:r>
    </w:p>
  </w:footnote>
  <w:footnote w:id="200">
    <w:p w14:paraId="4A4EB1E7" w14:textId="1BD78424" w:rsidR="00AF2592" w:rsidRPr="00ED3369" w:rsidRDefault="00AF2592" w:rsidP="00AF2592">
      <w:pPr>
        <w:autoSpaceDE w:val="0"/>
        <w:autoSpaceDN w:val="0"/>
        <w:adjustRightInd w:val="0"/>
        <w:spacing w:after="0" w:line="240" w:lineRule="auto"/>
        <w:ind w:hanging="11"/>
        <w:rPr>
          <w:rFonts w:cs="Calibri"/>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r w:rsidRPr="00ED3369">
        <w:rPr>
          <w:sz w:val="16"/>
          <w:szCs w:val="16"/>
        </w:rPr>
        <w:t xml:space="preserve">Hassellöv, M., Lyvén, B., Haraldsson, C., &amp; Sirinawin, W. (1999) Determination of continuous size and trace element distribution of colloidal material in natural water by on-line coupling of flow field-flow fractionation with ICPMS. </w:t>
      </w:r>
      <w:r w:rsidRPr="00ED3369">
        <w:rPr>
          <w:i/>
          <w:iCs/>
          <w:sz w:val="16"/>
          <w:szCs w:val="16"/>
        </w:rPr>
        <w:t xml:space="preserve">Analytical Chemistry </w:t>
      </w:r>
      <w:r w:rsidRPr="00ED3369">
        <w:rPr>
          <w:b/>
          <w:sz w:val="16"/>
          <w:szCs w:val="16"/>
        </w:rPr>
        <w:t>71</w:t>
      </w:r>
      <w:r w:rsidRPr="00ED3369">
        <w:rPr>
          <w:sz w:val="16"/>
          <w:szCs w:val="16"/>
        </w:rPr>
        <w:t>, 3497-3502</w:t>
      </w:r>
      <w:r w:rsidRPr="00ED3369">
        <w:rPr>
          <w:sz w:val="16"/>
          <w:szCs w:val="16"/>
          <w:lang w:val="en-US"/>
        </w:rPr>
        <w:t xml:space="preserve">; (2) </w:t>
      </w:r>
      <w:r w:rsidRPr="00ED3369">
        <w:rPr>
          <w:sz w:val="16"/>
          <w:szCs w:val="16"/>
        </w:rPr>
        <w:t xml:space="preserve">Morel F. M. M. and Gschwend P. M. (1987) The role of </w:t>
      </w:r>
      <w:r w:rsidR="00CA5B9E" w:rsidRPr="00ED3369">
        <w:rPr>
          <w:sz w:val="16"/>
          <w:szCs w:val="16"/>
        </w:rPr>
        <w:t xml:space="preserve">colloids </w:t>
      </w:r>
      <w:r w:rsidRPr="00ED3369">
        <w:rPr>
          <w:sz w:val="16"/>
          <w:szCs w:val="16"/>
        </w:rPr>
        <w:t xml:space="preserve">in the partitioning of solutes in natural waters. In </w:t>
      </w:r>
      <w:r w:rsidRPr="00ED3369">
        <w:rPr>
          <w:i/>
          <w:iCs/>
          <w:sz w:val="16"/>
          <w:szCs w:val="16"/>
        </w:rPr>
        <w:t>Aquatic Surface Chemistry</w:t>
      </w:r>
      <w:r w:rsidRPr="00ED3369">
        <w:rPr>
          <w:sz w:val="16"/>
          <w:szCs w:val="16"/>
        </w:rPr>
        <w:t xml:space="preserve"> (ed. W. Stumm), pp. 405-421. John Wiley &amp; Sons</w:t>
      </w:r>
      <w:r w:rsidRPr="00ED3369">
        <w:rPr>
          <w:sz w:val="16"/>
          <w:szCs w:val="16"/>
          <w:lang w:val="en-US"/>
        </w:rPr>
        <w:t xml:space="preserve">; (3) </w:t>
      </w:r>
      <w:r w:rsidRPr="00ED3369">
        <w:rPr>
          <w:color w:val="222222"/>
          <w:sz w:val="16"/>
          <w:szCs w:val="16"/>
          <w:shd w:val="clear" w:color="auto" w:fill="FFFFFF"/>
        </w:rPr>
        <w:t>Hochella Jr, M. F., Moore, J. N., Putnis, C. V., Putnis, A., Kasama, T., &amp; Eberl, D. D. (2005). Direct observation of heavy metal-mineral association from the Clark Fork River Superfund Complex: Implications for metal transport and bioavailability. </w:t>
      </w:r>
      <w:r w:rsidRPr="00ED3369">
        <w:rPr>
          <w:i/>
          <w:iCs/>
          <w:color w:val="222222"/>
          <w:sz w:val="16"/>
          <w:szCs w:val="16"/>
          <w:shd w:val="clear" w:color="auto" w:fill="FFFFFF"/>
        </w:rPr>
        <w:t xml:space="preserve">Geochimica </w:t>
      </w:r>
      <w:r w:rsidR="003F5C81" w:rsidRPr="00ED3369">
        <w:rPr>
          <w:i/>
          <w:iCs/>
          <w:color w:val="222222"/>
          <w:sz w:val="16"/>
          <w:szCs w:val="16"/>
          <w:shd w:val="clear" w:color="auto" w:fill="FFFFFF"/>
          <w:lang w:val="en-US"/>
        </w:rPr>
        <w:t>C</w:t>
      </w:r>
      <w:r w:rsidRPr="00ED3369">
        <w:rPr>
          <w:i/>
          <w:iCs/>
          <w:color w:val="222222"/>
          <w:sz w:val="16"/>
          <w:szCs w:val="16"/>
          <w:shd w:val="clear" w:color="auto" w:fill="FFFFFF"/>
        </w:rPr>
        <w:t>osmochimica acta</w:t>
      </w:r>
      <w:r w:rsidRPr="00ED3369">
        <w:rPr>
          <w:color w:val="222222"/>
          <w:sz w:val="16"/>
          <w:szCs w:val="16"/>
          <w:shd w:val="clear" w:color="auto" w:fill="FFFFFF"/>
        </w:rPr>
        <w:t>, </w:t>
      </w:r>
      <w:r w:rsidRPr="00ED3369">
        <w:rPr>
          <w:b/>
          <w:color w:val="222222"/>
          <w:sz w:val="16"/>
          <w:szCs w:val="16"/>
          <w:shd w:val="clear" w:color="auto" w:fill="FFFFFF"/>
        </w:rPr>
        <w:t>69</w:t>
      </w:r>
      <w:r w:rsidRPr="00ED3369">
        <w:rPr>
          <w:color w:val="222222"/>
          <w:sz w:val="16"/>
          <w:szCs w:val="16"/>
          <w:shd w:val="clear" w:color="auto" w:fill="FFFFFF"/>
        </w:rPr>
        <w:t>(7), 1651-1663</w:t>
      </w:r>
      <w:r w:rsidRPr="00ED3369">
        <w:rPr>
          <w:color w:val="222222"/>
          <w:sz w:val="16"/>
          <w:szCs w:val="16"/>
          <w:shd w:val="clear" w:color="auto" w:fill="FFFFFF"/>
          <w:lang w:val="en-US"/>
        </w:rPr>
        <w:t xml:space="preserve">; (4) </w:t>
      </w:r>
      <w:r w:rsidRPr="00ED3369">
        <w:rPr>
          <w:rFonts w:cs="Calibri"/>
          <w:sz w:val="16"/>
          <w:szCs w:val="16"/>
        </w:rPr>
        <w:t xml:space="preserve">Wang, Y., </w:t>
      </w:r>
      <w:r w:rsidRPr="00ED3369">
        <w:rPr>
          <w:rFonts w:cs="Calibri"/>
          <w:sz w:val="16"/>
          <w:szCs w:val="16"/>
          <w:lang w:val="en-US"/>
        </w:rPr>
        <w:t>et al.</w:t>
      </w:r>
      <w:r w:rsidRPr="00ED3369">
        <w:rPr>
          <w:rFonts w:cs="Calibri"/>
          <w:sz w:val="16"/>
          <w:szCs w:val="16"/>
        </w:rPr>
        <w:t xml:space="preserve"> (2016) Pb, Cu, and Zn distributions at humic acid-coated metal-oxide surfaces. </w:t>
      </w:r>
      <w:r w:rsidRPr="00ED3369">
        <w:rPr>
          <w:rFonts w:cs="Calibri"/>
          <w:i/>
          <w:iCs/>
          <w:sz w:val="16"/>
          <w:szCs w:val="16"/>
        </w:rPr>
        <w:t xml:space="preserve">Geochimica et Cosmochimica Acta </w:t>
      </w:r>
      <w:r w:rsidRPr="00ED3369">
        <w:rPr>
          <w:b/>
          <w:sz w:val="16"/>
          <w:szCs w:val="16"/>
        </w:rPr>
        <w:t>188</w:t>
      </w:r>
      <w:r w:rsidRPr="00ED3369">
        <w:rPr>
          <w:rFonts w:cs="Calibri"/>
          <w:sz w:val="16"/>
          <w:szCs w:val="16"/>
        </w:rPr>
        <w:t xml:space="preserve">, 407-423. </w:t>
      </w:r>
      <w:hyperlink r:id="rId201" w:history="1">
        <w:r w:rsidR="00CA5B9E" w:rsidRPr="00ED3369">
          <w:rPr>
            <w:rStyle w:val="Hyperlink"/>
            <w:rFonts w:cs="Calibri"/>
            <w:sz w:val="16"/>
            <w:szCs w:val="16"/>
          </w:rPr>
          <w:t>https://www.osti.gov/biblio/1327773</w:t>
        </w:r>
      </w:hyperlink>
      <w:r w:rsidR="00CA5B9E" w:rsidRPr="00ED3369">
        <w:rPr>
          <w:rFonts w:cs="Calibri"/>
          <w:sz w:val="16"/>
          <w:szCs w:val="16"/>
          <w:lang w:val="en-US"/>
        </w:rPr>
        <w:t xml:space="preserve"> </w:t>
      </w:r>
    </w:p>
  </w:footnote>
  <w:footnote w:id="201">
    <w:p w14:paraId="1755E6C3" w14:textId="77777777" w:rsidR="00306FCC" w:rsidRPr="00ED3369" w:rsidRDefault="00306FCC" w:rsidP="00306FCC">
      <w:pPr>
        <w:pStyle w:val="FootnoteText"/>
        <w:rPr>
          <w:sz w:val="16"/>
          <w:szCs w:val="16"/>
          <w:rtl/>
        </w:rPr>
      </w:pPr>
      <w:r w:rsidRPr="00ED3369">
        <w:rPr>
          <w:rStyle w:val="FootnoteReference"/>
          <w:sz w:val="16"/>
          <w:szCs w:val="16"/>
        </w:rPr>
        <w:footnoteRef/>
      </w:r>
      <w:r w:rsidRPr="00ED3369">
        <w:rPr>
          <w:sz w:val="16"/>
          <w:szCs w:val="16"/>
        </w:rPr>
        <w:t xml:space="preserve"> Clark D. L., Janecky D. R., Lane L. J. (2006) Science-based cleanup of Rocky Flats. </w:t>
      </w:r>
      <w:r w:rsidRPr="00ED3369">
        <w:rPr>
          <w:i/>
          <w:sz w:val="16"/>
          <w:szCs w:val="16"/>
        </w:rPr>
        <w:t>Physics Today</w:t>
      </w:r>
      <w:r w:rsidRPr="00ED3369">
        <w:rPr>
          <w:sz w:val="16"/>
          <w:szCs w:val="16"/>
        </w:rPr>
        <w:t xml:space="preserve"> </w:t>
      </w:r>
      <w:r w:rsidRPr="00ED3369">
        <w:rPr>
          <w:b/>
          <w:sz w:val="16"/>
          <w:szCs w:val="16"/>
        </w:rPr>
        <w:t>59</w:t>
      </w:r>
      <w:r w:rsidRPr="00ED3369">
        <w:rPr>
          <w:sz w:val="16"/>
          <w:szCs w:val="16"/>
        </w:rPr>
        <w:t>, 34-40. https://doi.org/10.1063/1.2364243.</w:t>
      </w:r>
    </w:p>
  </w:footnote>
  <w:footnote w:id="202">
    <w:p w14:paraId="6DE1B632" w14:textId="3AF910FF" w:rsidR="009440A2" w:rsidRPr="00ED3369" w:rsidRDefault="009440A2">
      <w:pPr>
        <w:pStyle w:val="FootnoteText"/>
        <w:rPr>
          <w:sz w:val="16"/>
          <w:szCs w:val="16"/>
          <w:rtl/>
        </w:rPr>
      </w:pPr>
      <w:r w:rsidRPr="00ED3369">
        <w:rPr>
          <w:rStyle w:val="FootnoteReference"/>
          <w:sz w:val="16"/>
          <w:szCs w:val="16"/>
        </w:rPr>
        <w:footnoteRef/>
      </w:r>
      <w:r w:rsidRPr="00ED3369">
        <w:rPr>
          <w:sz w:val="16"/>
          <w:szCs w:val="16"/>
        </w:rPr>
        <w:t xml:space="preserve">   Vorosmarty, C. J., Hoekstra, A. Y., Bunn, S. E., Conway, D.</w:t>
      </w:r>
      <w:r w:rsidR="000E51B4" w:rsidRPr="00ED3369">
        <w:rPr>
          <w:sz w:val="16"/>
          <w:szCs w:val="16"/>
          <w:lang w:val="en-US"/>
        </w:rPr>
        <w:t>,</w:t>
      </w:r>
      <w:r w:rsidRPr="00ED3369">
        <w:rPr>
          <w:sz w:val="16"/>
          <w:szCs w:val="16"/>
          <w:lang w:val="en-US"/>
        </w:rPr>
        <w:t xml:space="preserve"> </w:t>
      </w:r>
      <w:r w:rsidRPr="00ED3369">
        <w:rPr>
          <w:sz w:val="16"/>
          <w:szCs w:val="16"/>
        </w:rPr>
        <w:t xml:space="preserve">Gupta, J. (2015) Fresh water goes global. </w:t>
      </w:r>
      <w:r w:rsidRPr="00ED3369">
        <w:rPr>
          <w:i/>
          <w:sz w:val="16"/>
          <w:szCs w:val="16"/>
        </w:rPr>
        <w:t>Science</w:t>
      </w:r>
      <w:r w:rsidRPr="00ED3369">
        <w:rPr>
          <w:sz w:val="16"/>
          <w:szCs w:val="16"/>
        </w:rPr>
        <w:t xml:space="preserve"> </w:t>
      </w:r>
      <w:r w:rsidRPr="00ED3369">
        <w:rPr>
          <w:b/>
          <w:sz w:val="16"/>
          <w:szCs w:val="16"/>
        </w:rPr>
        <w:t>349</w:t>
      </w:r>
      <w:r w:rsidRPr="00ED3369">
        <w:rPr>
          <w:sz w:val="16"/>
          <w:szCs w:val="16"/>
        </w:rPr>
        <w:t xml:space="preserve"> (6247). pp. 478-479. ISSN 0036-8075  </w:t>
      </w:r>
    </w:p>
  </w:footnote>
  <w:footnote w:id="203">
    <w:p w14:paraId="3E2F9968" w14:textId="77777777" w:rsidR="00306FCC" w:rsidRPr="00ED3369" w:rsidRDefault="00306FCC" w:rsidP="00306FCC">
      <w:pPr>
        <w:pStyle w:val="FootnoteText"/>
        <w:rPr>
          <w:rFonts w:cstheme="minorBidi"/>
          <w:sz w:val="16"/>
          <w:szCs w:val="16"/>
          <w:rtl/>
        </w:rPr>
      </w:pPr>
      <w:r w:rsidRPr="00ED3369">
        <w:rPr>
          <w:rStyle w:val="FootnoteReference"/>
          <w:sz w:val="16"/>
          <w:szCs w:val="16"/>
        </w:rPr>
        <w:footnoteRef/>
      </w:r>
      <w:r w:rsidRPr="00ED3369">
        <w:rPr>
          <w:sz w:val="16"/>
          <w:szCs w:val="16"/>
        </w:rPr>
        <w:t xml:space="preserve"> </w:t>
      </w:r>
      <w:hyperlink r:id="rId202" w:history="1">
        <w:r w:rsidRPr="00ED3369">
          <w:rPr>
            <w:rStyle w:val="Hyperlink"/>
            <w:sz w:val="16"/>
            <w:szCs w:val="16"/>
          </w:rPr>
          <w:t>https://sdgs.un.org/goals</w:t>
        </w:r>
      </w:hyperlink>
      <w:r w:rsidRPr="00ED3369">
        <w:rPr>
          <w:rFonts w:hint="cs"/>
          <w:sz w:val="16"/>
          <w:szCs w:val="16"/>
          <w:rtl/>
        </w:rPr>
        <w:t xml:space="preserve"> </w:t>
      </w:r>
    </w:p>
  </w:footnote>
  <w:footnote w:id="204">
    <w:p w14:paraId="69E5AEB9" w14:textId="77777777" w:rsidR="00306FCC" w:rsidRPr="00ED3369" w:rsidRDefault="00306FCC" w:rsidP="00306FCC">
      <w:pPr>
        <w:pStyle w:val="FootnoteText"/>
        <w:rPr>
          <w:rFonts w:cstheme="minorBidi"/>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 </w:t>
      </w:r>
      <w:hyperlink r:id="rId203" w:history="1">
        <w:r w:rsidRPr="00ED3369">
          <w:rPr>
            <w:rStyle w:val="Hyperlink"/>
            <w:sz w:val="16"/>
            <w:szCs w:val="16"/>
            <w:lang w:val="en-US"/>
          </w:rPr>
          <w:t>https://www.nature.com/articles/d41586-022-04503-9?utm_source=Nature+Briefing&amp;utm_campaign=2bc755ed32-briefing-dy-20221219_COPY_01&amp;utm_medium=email&amp;utm_term=0_c9dfd39373-2bc755ed32-47645252</w:t>
        </w:r>
      </w:hyperlink>
    </w:p>
  </w:footnote>
  <w:footnote w:id="205">
    <w:p w14:paraId="4B7DA9B2" w14:textId="6025CAE5" w:rsidR="00B7418C" w:rsidRPr="00ED3369" w:rsidRDefault="00B7418C" w:rsidP="00F16EB3">
      <w:pPr>
        <w:pStyle w:val="FootnoteText"/>
        <w:rPr>
          <w:sz w:val="16"/>
          <w:szCs w:val="16"/>
          <w:lang w:val="en-US"/>
        </w:rPr>
      </w:pPr>
      <w:r w:rsidRPr="00ED3369">
        <w:rPr>
          <w:rStyle w:val="FootnoteReference"/>
          <w:sz w:val="16"/>
          <w:szCs w:val="16"/>
        </w:rPr>
        <w:footnoteRef/>
      </w:r>
      <w:r w:rsidRPr="00ED3369">
        <w:rPr>
          <w:sz w:val="16"/>
          <w:szCs w:val="16"/>
        </w:rPr>
        <w:t xml:space="preserve"> </w:t>
      </w:r>
      <w:hyperlink r:id="rId204" w:history="1">
        <w:r w:rsidR="003D2B73" w:rsidRPr="00ED3369">
          <w:rPr>
            <w:rStyle w:val="Hyperlink"/>
            <w:sz w:val="16"/>
            <w:szCs w:val="16"/>
          </w:rPr>
          <w:t>https://www.theguardian.com/world/2023/mar/24/united-nations-water-conference-new-york-pledges?utm_source=Nature+Briefing&amp;utm_campaign=2ca64d9ed4-briefing-dy-20230327&amp;utm_medium=email&amp;utm_term=0_c9dfd39373-2ca64d9ed4-47645252</w:t>
        </w:r>
      </w:hyperlink>
      <w:r w:rsidR="003D2B73" w:rsidRPr="00ED3369">
        <w:rPr>
          <w:sz w:val="16"/>
          <w:szCs w:val="16"/>
          <w:lang w:val="en-US"/>
        </w:rPr>
        <w:t xml:space="preserve"> </w:t>
      </w:r>
    </w:p>
  </w:footnote>
  <w:footnote w:id="206">
    <w:p w14:paraId="2EE3E968" w14:textId="77777777" w:rsidR="00B7418C" w:rsidRPr="00ED3369" w:rsidRDefault="00B7418C" w:rsidP="00F16EB3">
      <w:pPr>
        <w:pStyle w:val="FootnoteText"/>
        <w:rPr>
          <w:rFonts w:cstheme="minorBidi"/>
          <w:sz w:val="16"/>
          <w:szCs w:val="16"/>
          <w:rtl/>
          <w:lang w:val="en-US"/>
        </w:rPr>
      </w:pPr>
      <w:r w:rsidRPr="00ED3369">
        <w:rPr>
          <w:rStyle w:val="FootnoteReference"/>
          <w:sz w:val="16"/>
          <w:szCs w:val="16"/>
        </w:rPr>
        <w:footnoteRef/>
      </w:r>
      <w:r w:rsidRPr="00ED3369">
        <w:rPr>
          <w:sz w:val="16"/>
          <w:szCs w:val="16"/>
        </w:rPr>
        <w:t xml:space="preserve"> </w:t>
      </w:r>
      <w:bookmarkStart w:id="8" w:name="_Hlk191054334"/>
      <w:r w:rsidRPr="00ED3369">
        <w:rPr>
          <w:sz w:val="16"/>
          <w:szCs w:val="16"/>
          <w:lang w:val="en-US"/>
        </w:rPr>
        <w:t xml:space="preserve">Nexus </w:t>
      </w:r>
      <w:bookmarkEnd w:id="8"/>
      <w:r w:rsidRPr="00ED3369">
        <w:rPr>
          <w:sz w:val="16"/>
          <w:szCs w:val="16"/>
          <w:lang w:val="en-US"/>
        </w:rPr>
        <w:t xml:space="preserve">- </w:t>
      </w:r>
      <w:hyperlink r:id="rId205" w:history="1">
        <w:r w:rsidRPr="00ED3369">
          <w:rPr>
            <w:rStyle w:val="Hyperlink"/>
            <w:sz w:val="16"/>
            <w:szCs w:val="16"/>
          </w:rPr>
          <w:t>https://www.fao.org/land-water/water/watergovernance/waterfoodenergynexus/en/</w:t>
        </w:r>
      </w:hyperlink>
      <w:r w:rsidRPr="00ED3369">
        <w:rPr>
          <w:sz w:val="16"/>
          <w:szCs w:val="16"/>
          <w:lang w:val="en-US"/>
        </w:rPr>
        <w:t xml:space="preserve"> </w:t>
      </w:r>
    </w:p>
  </w:footnote>
  <w:footnote w:id="207">
    <w:p w14:paraId="787E0927" w14:textId="1A6243E7" w:rsidR="00B7418C" w:rsidRPr="00ED3369" w:rsidRDefault="00B7418C" w:rsidP="00F16EB3">
      <w:pPr>
        <w:autoSpaceDE w:val="0"/>
        <w:autoSpaceDN w:val="0"/>
        <w:adjustRightInd w:val="0"/>
        <w:spacing w:after="0" w:line="240" w:lineRule="auto"/>
        <w:rPr>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van Loosdrecht, M. C. M., &amp; Brdjanovic, D. (2014) Anticipating the next century of wastewater treatment. </w:t>
      </w:r>
      <w:r w:rsidRPr="00ED3369">
        <w:rPr>
          <w:i/>
          <w:sz w:val="16"/>
          <w:szCs w:val="16"/>
          <w:lang w:val="en-US"/>
        </w:rPr>
        <w:t>Science</w:t>
      </w:r>
      <w:r w:rsidRPr="00ED3369">
        <w:rPr>
          <w:sz w:val="16"/>
          <w:szCs w:val="16"/>
          <w:lang w:val="en-US"/>
        </w:rPr>
        <w:t xml:space="preserve"> </w:t>
      </w:r>
      <w:r w:rsidRPr="00ED3369">
        <w:rPr>
          <w:b/>
          <w:sz w:val="16"/>
          <w:szCs w:val="16"/>
          <w:lang w:val="en-US"/>
        </w:rPr>
        <w:t>344</w:t>
      </w:r>
      <w:r w:rsidRPr="00ED3369">
        <w:rPr>
          <w:sz w:val="16"/>
          <w:szCs w:val="16"/>
          <w:lang w:val="en-US"/>
        </w:rPr>
        <w:t xml:space="preserve">(6191), 1452-1453. </w:t>
      </w:r>
      <w:hyperlink r:id="rId206" w:history="1">
        <w:r w:rsidRPr="00ED3369">
          <w:rPr>
            <w:rStyle w:val="Hyperlink"/>
            <w:sz w:val="16"/>
            <w:szCs w:val="16"/>
            <w:lang w:val="en-US"/>
          </w:rPr>
          <w:t>https://doi.org/doi:10.1126/science.1255183</w:t>
        </w:r>
      </w:hyperlink>
      <w:r w:rsidRPr="00ED3369">
        <w:rPr>
          <w:sz w:val="16"/>
          <w:szCs w:val="16"/>
          <w:lang w:val="en-US"/>
        </w:rPr>
        <w:t>.</w:t>
      </w:r>
      <w:r w:rsidRPr="00ED3369">
        <w:rPr>
          <w:rFonts w:hint="cs"/>
          <w:sz w:val="16"/>
          <w:szCs w:val="16"/>
          <w:rtl/>
          <w:lang w:val="en-US"/>
        </w:rPr>
        <w:t xml:space="preserve"> </w:t>
      </w:r>
    </w:p>
  </w:footnote>
  <w:footnote w:id="208">
    <w:p w14:paraId="72C7E30B" w14:textId="35A56E9F" w:rsidR="00F22C86" w:rsidRPr="00ED3369" w:rsidRDefault="00F22C86">
      <w:pPr>
        <w:pStyle w:val="FootnoteText"/>
        <w:rPr>
          <w:sz w:val="16"/>
          <w:szCs w:val="16"/>
          <w:lang w:val="en-US"/>
        </w:rPr>
      </w:pPr>
      <w:r w:rsidRPr="00ED3369">
        <w:rPr>
          <w:rStyle w:val="FootnoteReference"/>
          <w:sz w:val="16"/>
          <w:szCs w:val="16"/>
        </w:rPr>
        <w:footnoteRef/>
      </w:r>
      <w:r w:rsidRPr="00ED3369">
        <w:rPr>
          <w:sz w:val="16"/>
          <w:szCs w:val="16"/>
        </w:rPr>
        <w:t xml:space="preserve"> </w:t>
      </w:r>
      <w:hyperlink r:id="rId207" w:history="1">
        <w:r w:rsidRPr="00ED3369">
          <w:rPr>
            <w:rStyle w:val="Hyperlink"/>
            <w:sz w:val="16"/>
            <w:szCs w:val="16"/>
          </w:rPr>
          <w:t>https://www.watereducation.org/post/water-use-virtual-water</w:t>
        </w:r>
      </w:hyperlink>
      <w:r w:rsidRPr="00ED3369">
        <w:rPr>
          <w:sz w:val="16"/>
          <w:szCs w:val="16"/>
          <w:lang w:val="en-US"/>
        </w:rPr>
        <w:t xml:space="preserve"> </w:t>
      </w:r>
    </w:p>
  </w:footnote>
  <w:footnote w:id="209">
    <w:p w14:paraId="2182F6BB" w14:textId="438AE34B" w:rsidR="004823A4" w:rsidRPr="004823A4" w:rsidRDefault="004823A4">
      <w:pPr>
        <w:pStyle w:val="FootnoteText"/>
        <w:rPr>
          <w:sz w:val="16"/>
          <w:szCs w:val="16"/>
          <w:rtl/>
          <w:lang w:val="en-US"/>
        </w:rPr>
      </w:pPr>
      <w:r w:rsidRPr="004823A4">
        <w:rPr>
          <w:rStyle w:val="FootnoteReference"/>
          <w:sz w:val="16"/>
          <w:szCs w:val="16"/>
        </w:rPr>
        <w:footnoteRef/>
      </w:r>
      <w:r w:rsidRPr="004823A4">
        <w:rPr>
          <w:sz w:val="16"/>
          <w:szCs w:val="16"/>
        </w:rPr>
        <w:t xml:space="preserve"> </w:t>
      </w:r>
      <w:hyperlink r:id="rId208" w:history="1">
        <w:r w:rsidRPr="004823A4">
          <w:rPr>
            <w:rStyle w:val="Hyperlink"/>
            <w:sz w:val="16"/>
            <w:szCs w:val="16"/>
          </w:rPr>
          <w:t>https://www.unwater.org/water-facts/water-quality-and-wastewater</w:t>
        </w:r>
      </w:hyperlink>
      <w:r w:rsidRPr="004823A4">
        <w:rPr>
          <w:sz w:val="16"/>
          <w:szCs w:val="16"/>
          <w:lang w:val="en-US"/>
        </w:rPr>
        <w:t xml:space="preserve"> + references therein. </w:t>
      </w:r>
    </w:p>
  </w:footnote>
  <w:footnote w:id="210">
    <w:p w14:paraId="66E1C375" w14:textId="4162F731"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Guiteras, R., Levinsohn, J., &amp; Mobarak, A. M. (2015) Encouraging sanitation investment in the developing world: A cluster-randomized trial. </w:t>
      </w:r>
      <w:r w:rsidRPr="00ED3369">
        <w:rPr>
          <w:i/>
          <w:sz w:val="16"/>
          <w:szCs w:val="16"/>
        </w:rPr>
        <w:t>Science</w:t>
      </w:r>
      <w:r w:rsidRPr="00ED3369">
        <w:rPr>
          <w:sz w:val="16"/>
          <w:szCs w:val="16"/>
        </w:rPr>
        <w:t xml:space="preserve"> </w:t>
      </w:r>
      <w:r w:rsidRPr="00ED3369">
        <w:rPr>
          <w:b/>
          <w:sz w:val="16"/>
          <w:szCs w:val="16"/>
        </w:rPr>
        <w:t>348</w:t>
      </w:r>
      <w:r w:rsidRPr="00ED3369">
        <w:rPr>
          <w:sz w:val="16"/>
          <w:szCs w:val="16"/>
        </w:rPr>
        <w:t xml:space="preserve">(6237), 903-906. </w:t>
      </w:r>
      <w:hyperlink r:id="rId209" w:history="1">
        <w:r w:rsidRPr="00ED3369">
          <w:rPr>
            <w:rStyle w:val="Hyperlink"/>
            <w:sz w:val="16"/>
            <w:szCs w:val="16"/>
          </w:rPr>
          <w:t>https://doi.org/doi:10.1126/science.aaa0491</w:t>
        </w:r>
      </w:hyperlink>
      <w:r w:rsidRPr="00ED3369">
        <w:rPr>
          <w:rFonts w:hint="cs"/>
          <w:sz w:val="16"/>
          <w:szCs w:val="16"/>
          <w:rtl/>
        </w:rPr>
        <w:t xml:space="preserve"> </w:t>
      </w:r>
    </w:p>
  </w:footnote>
  <w:footnote w:id="211">
    <w:p w14:paraId="098D438F" w14:textId="1F09F5B0" w:rsidR="00B7418C" w:rsidRPr="00ED3369" w:rsidRDefault="00B7418C">
      <w:pPr>
        <w:pStyle w:val="FootnoteText"/>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Thebo, A. L., Drechsel, P., Lambin, E. F., &amp; Nelson, K. L. (2017) A global, spatially-explicit assessment of irrigated croplands influenced by urban wastewater flows. </w:t>
      </w:r>
      <w:r w:rsidRPr="00ED3369">
        <w:rPr>
          <w:rFonts w:asciiTheme="minorHAnsi" w:hAnsiTheme="minorHAnsi" w:cstheme="minorHAnsi"/>
          <w:i/>
          <w:sz w:val="16"/>
          <w:szCs w:val="16"/>
        </w:rPr>
        <w:t>Environmental Research Letters</w:t>
      </w:r>
      <w:r w:rsidRPr="00ED3369">
        <w:rPr>
          <w:rFonts w:asciiTheme="minorHAnsi" w:hAnsiTheme="minorHAnsi" w:cstheme="minorHAnsi"/>
          <w:sz w:val="16"/>
          <w:szCs w:val="16"/>
        </w:rPr>
        <w:t xml:space="preserve"> </w:t>
      </w:r>
      <w:r w:rsidRPr="00ED3369">
        <w:rPr>
          <w:rFonts w:asciiTheme="minorHAnsi" w:hAnsiTheme="minorHAnsi" w:cstheme="minorHAnsi"/>
          <w:b/>
          <w:sz w:val="16"/>
          <w:szCs w:val="16"/>
        </w:rPr>
        <w:t>12</w:t>
      </w:r>
      <w:r w:rsidRPr="00ED3369">
        <w:rPr>
          <w:rFonts w:asciiTheme="minorHAnsi" w:hAnsiTheme="minorHAnsi" w:cstheme="minorHAnsi"/>
          <w:sz w:val="16"/>
          <w:szCs w:val="16"/>
        </w:rPr>
        <w:t xml:space="preserve">(7), 074008. </w:t>
      </w:r>
      <w:hyperlink r:id="rId210" w:history="1">
        <w:r w:rsidRPr="00ED3369">
          <w:rPr>
            <w:rStyle w:val="Hyperlink"/>
            <w:rFonts w:asciiTheme="minorHAnsi" w:hAnsiTheme="minorHAnsi" w:cstheme="minorHAnsi"/>
            <w:sz w:val="16"/>
            <w:szCs w:val="16"/>
          </w:rPr>
          <w:t>https://doi.org/10.1088/1748-9326/aa75d1</w:t>
        </w:r>
      </w:hyperlink>
      <w:r w:rsidRPr="00ED3369">
        <w:rPr>
          <w:rFonts w:asciiTheme="minorHAnsi" w:hAnsiTheme="minorHAnsi" w:cstheme="minorHAnsi"/>
          <w:sz w:val="16"/>
          <w:szCs w:val="16"/>
          <w:rtl/>
        </w:rPr>
        <w:t xml:space="preserve"> </w:t>
      </w:r>
    </w:p>
  </w:footnote>
  <w:footnote w:id="212">
    <w:p w14:paraId="086D35F1" w14:textId="4B1BF15E" w:rsidR="00EA7E30" w:rsidRPr="00ED3369" w:rsidRDefault="00EA7E30">
      <w:pPr>
        <w:pStyle w:val="FootnoteText"/>
        <w:rPr>
          <w:rFonts w:asciiTheme="minorHAnsi" w:hAnsiTheme="minorHAnsi" w:cstheme="minorHAnsi"/>
          <w:sz w:val="16"/>
          <w:szCs w:val="16"/>
          <w:rtl/>
          <w:lang w:val="en-US"/>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005C25A3" w:rsidRPr="00ED3369">
        <w:rPr>
          <w:rFonts w:asciiTheme="minorHAnsi" w:hAnsiTheme="minorHAnsi" w:cstheme="minorHAnsi"/>
          <w:sz w:val="16"/>
          <w:szCs w:val="16"/>
          <w:lang w:val="en-US"/>
        </w:rPr>
        <w:t xml:space="preserve">(1) </w:t>
      </w:r>
      <w:hyperlink r:id="rId211" w:history="1">
        <w:r w:rsidR="005C25A3" w:rsidRPr="00ED3369">
          <w:rPr>
            <w:rStyle w:val="Hyperlink"/>
            <w:rFonts w:asciiTheme="minorHAnsi" w:hAnsiTheme="minorHAnsi" w:cstheme="minorHAnsi"/>
            <w:sz w:val="16"/>
            <w:szCs w:val="16"/>
          </w:rPr>
          <w:t>https://www.usgs.gov/special-topics/water-science-school/science/wastewater-treatment-water-use</w:t>
        </w:r>
      </w:hyperlink>
      <w:r w:rsidRPr="00ED3369">
        <w:rPr>
          <w:rFonts w:asciiTheme="minorHAnsi" w:hAnsiTheme="minorHAnsi" w:cstheme="minorHAnsi"/>
          <w:sz w:val="16"/>
          <w:szCs w:val="16"/>
          <w:rtl/>
        </w:rPr>
        <w:t xml:space="preserve"> </w:t>
      </w:r>
      <w:r w:rsidR="005C25A3" w:rsidRPr="00ED3369">
        <w:rPr>
          <w:rFonts w:asciiTheme="minorHAnsi" w:hAnsiTheme="minorHAnsi" w:cstheme="minorHAnsi"/>
          <w:sz w:val="16"/>
          <w:szCs w:val="16"/>
          <w:lang w:val="en-US"/>
        </w:rPr>
        <w:t xml:space="preserve">; (2) </w:t>
      </w:r>
      <w:hyperlink r:id="rId212" w:history="1">
        <w:r w:rsidR="005C25A3" w:rsidRPr="00ED3369">
          <w:rPr>
            <w:rStyle w:val="Hyperlink"/>
            <w:rFonts w:asciiTheme="minorHAnsi" w:hAnsiTheme="minorHAnsi" w:cstheme="minorHAnsi"/>
            <w:sz w:val="16"/>
            <w:szCs w:val="16"/>
            <w:lang w:val="en-US"/>
          </w:rPr>
          <w:t>https://www3.epa.gov/npdes/pubs/bastre.pdf</w:t>
        </w:r>
      </w:hyperlink>
      <w:r w:rsidR="005C25A3" w:rsidRPr="00ED3369">
        <w:rPr>
          <w:rFonts w:asciiTheme="minorHAnsi" w:hAnsiTheme="minorHAnsi" w:cstheme="minorHAnsi"/>
          <w:sz w:val="16"/>
          <w:szCs w:val="16"/>
          <w:lang w:val="en-US"/>
        </w:rPr>
        <w:t xml:space="preserve"> </w:t>
      </w:r>
    </w:p>
  </w:footnote>
  <w:footnote w:id="213">
    <w:p w14:paraId="02D12D65" w14:textId="5FE9D14D" w:rsidR="00B7418C" w:rsidRPr="00ED3369" w:rsidRDefault="00B7418C">
      <w:pPr>
        <w:pStyle w:val="FootnoteText"/>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Drury, B., Rosi-Marshall, E., &amp; Kelly, J. J. (2013) Wastewater treatment effluent reduces the abundance and diversity of benthic bacterial communities in urban and suburban rivers. </w:t>
      </w:r>
      <w:r w:rsidRPr="00ED3369">
        <w:rPr>
          <w:rFonts w:asciiTheme="minorHAnsi" w:hAnsiTheme="minorHAnsi" w:cstheme="minorHAnsi"/>
          <w:i/>
          <w:sz w:val="16"/>
          <w:szCs w:val="16"/>
        </w:rPr>
        <w:t>Applied environmental microbiology</w:t>
      </w:r>
      <w:r w:rsidRPr="00ED3369">
        <w:rPr>
          <w:rFonts w:asciiTheme="minorHAnsi" w:hAnsiTheme="minorHAnsi" w:cstheme="minorHAnsi"/>
          <w:sz w:val="16"/>
          <w:szCs w:val="16"/>
        </w:rPr>
        <w:t xml:space="preserve"> </w:t>
      </w:r>
      <w:r w:rsidRPr="00ED3369">
        <w:rPr>
          <w:rFonts w:asciiTheme="minorHAnsi" w:hAnsiTheme="minorHAnsi" w:cstheme="minorHAnsi"/>
          <w:b/>
          <w:sz w:val="16"/>
          <w:szCs w:val="16"/>
        </w:rPr>
        <w:t>79</w:t>
      </w:r>
      <w:r w:rsidRPr="00ED3369">
        <w:rPr>
          <w:rFonts w:asciiTheme="minorHAnsi" w:hAnsiTheme="minorHAnsi" w:cstheme="minorHAnsi"/>
          <w:sz w:val="16"/>
          <w:szCs w:val="16"/>
        </w:rPr>
        <w:t>(6), 1897-1905.</w:t>
      </w:r>
    </w:p>
  </w:footnote>
  <w:footnote w:id="214">
    <w:p w14:paraId="73D71ED7" w14:textId="17A7E952" w:rsidR="00B7418C" w:rsidRPr="00ED3369" w:rsidRDefault="00B7418C" w:rsidP="00520A7D">
      <w:pPr>
        <w:autoSpaceDE w:val="0"/>
        <w:autoSpaceDN w:val="0"/>
        <w:adjustRightInd w:val="0"/>
        <w:spacing w:after="0" w:line="240" w:lineRule="auto"/>
        <w:rPr>
          <w:rFonts w:asciiTheme="minorHAnsi" w:hAnsiTheme="minorHAnsi" w:cstheme="minorHAnsi"/>
          <w:color w:val="000000"/>
          <w:sz w:val="16"/>
          <w:szCs w:val="16"/>
          <w:lang w:val="en-US" w:bidi="ar"/>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Pr="00ED3369">
        <w:rPr>
          <w:rFonts w:asciiTheme="minorHAnsi" w:hAnsiTheme="minorHAnsi" w:cstheme="minorHAnsi"/>
          <w:sz w:val="16"/>
          <w:szCs w:val="16"/>
          <w:lang w:val="en-US"/>
        </w:rPr>
        <w:t xml:space="preserve">(1) </w:t>
      </w:r>
      <w:r w:rsidRPr="00ED3369">
        <w:rPr>
          <w:rFonts w:asciiTheme="minorHAnsi" w:hAnsiTheme="minorHAnsi" w:cstheme="minorHAnsi"/>
          <w:color w:val="000000"/>
          <w:sz w:val="16"/>
          <w:szCs w:val="16"/>
        </w:rPr>
        <w:t>Wang, P., &amp; Smith, A. L. (2023) Emergence of</w:t>
      </w:r>
      <w:r w:rsidR="007575E9" w:rsidRPr="00ED3369">
        <w:rPr>
          <w:sz w:val="16"/>
          <w:szCs w:val="16"/>
        </w:rPr>
        <w:t xml:space="preserve"> </w:t>
      </w:r>
      <w:r w:rsidR="007575E9" w:rsidRPr="00ED3369">
        <w:rPr>
          <w:rFonts w:asciiTheme="minorHAnsi" w:hAnsiTheme="minorHAnsi" w:cstheme="minorHAnsi"/>
          <w:color w:val="000000"/>
          <w:sz w:val="16"/>
          <w:szCs w:val="16"/>
        </w:rPr>
        <w:t>mobile colistin resistance genes within Los Angeles county wastewater</w:t>
      </w:r>
      <w:r w:rsidRPr="00ED3369">
        <w:rPr>
          <w:rFonts w:asciiTheme="minorHAnsi" w:hAnsiTheme="minorHAnsi" w:cstheme="minorHAnsi"/>
          <w:color w:val="000000"/>
          <w:sz w:val="16"/>
          <w:szCs w:val="16"/>
          <w:rtl/>
          <w:lang w:val="en-US" w:bidi="ar"/>
        </w:rPr>
        <w:t xml:space="preserve">. </w:t>
      </w:r>
      <w:r w:rsidRPr="00ED3369">
        <w:rPr>
          <w:rFonts w:asciiTheme="minorHAnsi" w:hAnsiTheme="minorHAnsi" w:cstheme="minorHAnsi"/>
          <w:i/>
          <w:iCs/>
          <w:color w:val="000000"/>
          <w:sz w:val="16"/>
          <w:szCs w:val="16"/>
          <w:lang w:val="en-US" w:bidi="ar"/>
        </w:rPr>
        <w:t>Environmental Science &amp; Technology Letters</w:t>
      </w:r>
      <w:r w:rsidRPr="00ED3369">
        <w:rPr>
          <w:rFonts w:asciiTheme="minorHAnsi" w:hAnsiTheme="minorHAnsi" w:cstheme="minorHAnsi"/>
          <w:color w:val="000000"/>
          <w:sz w:val="16"/>
          <w:szCs w:val="16"/>
          <w:rtl/>
          <w:lang w:val="en-US" w:bidi="ar"/>
        </w:rPr>
        <w:t xml:space="preserve">. </w:t>
      </w:r>
      <w:hyperlink r:id="rId213" w:history="1">
        <w:r w:rsidRPr="00ED3369">
          <w:rPr>
            <w:rStyle w:val="Hyperlink"/>
            <w:rFonts w:asciiTheme="minorHAnsi" w:hAnsiTheme="minorHAnsi" w:cstheme="minorHAnsi"/>
            <w:sz w:val="16"/>
            <w:szCs w:val="16"/>
            <w:lang w:val="en-US" w:bidi="ar"/>
          </w:rPr>
          <w:t>https://doi.org/10.1021/acs.estlett.3c00080</w:t>
        </w:r>
      </w:hyperlink>
      <w:r w:rsidRPr="00ED3369">
        <w:rPr>
          <w:rFonts w:asciiTheme="minorHAnsi" w:hAnsiTheme="minorHAnsi" w:cstheme="minorHAnsi"/>
          <w:color w:val="000000"/>
          <w:sz w:val="16"/>
          <w:szCs w:val="16"/>
          <w:lang w:val="en-US" w:bidi="ar"/>
        </w:rPr>
        <w:t xml:space="preserve"> ; (2) </w:t>
      </w:r>
      <w:r w:rsidRPr="00ED3369">
        <w:rPr>
          <w:rFonts w:asciiTheme="minorHAnsi" w:hAnsiTheme="minorHAnsi" w:cstheme="minorHAnsi"/>
          <w:color w:val="000000"/>
          <w:sz w:val="16"/>
          <w:szCs w:val="16"/>
        </w:rPr>
        <w:t xml:space="preserve">Su, H.-C., </w:t>
      </w:r>
      <w:r w:rsidRPr="00ED3369">
        <w:rPr>
          <w:rFonts w:asciiTheme="minorHAnsi" w:hAnsiTheme="minorHAnsi" w:cstheme="minorHAnsi"/>
          <w:color w:val="000000"/>
          <w:sz w:val="16"/>
          <w:szCs w:val="16"/>
          <w:lang w:val="en-US"/>
        </w:rPr>
        <w:t>et al.</w:t>
      </w:r>
      <w:r w:rsidRPr="00ED3369">
        <w:rPr>
          <w:rFonts w:asciiTheme="minorHAnsi" w:hAnsiTheme="minorHAnsi" w:cstheme="minorHAnsi"/>
          <w:color w:val="000000"/>
          <w:sz w:val="16"/>
          <w:szCs w:val="16"/>
        </w:rPr>
        <w:t xml:space="preserve"> (2014) Antibiotic resistance, plasmid-mediated quinolone resistance (PMQR) genes and ampC gene in two typical municipal wastewater treatment plants [10.1039/C3EM00555K]. </w:t>
      </w:r>
      <w:r w:rsidRPr="00ED3369">
        <w:rPr>
          <w:rFonts w:asciiTheme="minorHAnsi" w:hAnsiTheme="minorHAnsi" w:cstheme="minorHAnsi"/>
          <w:i/>
          <w:color w:val="000000"/>
          <w:sz w:val="16"/>
          <w:szCs w:val="16"/>
        </w:rPr>
        <w:t>Environmental Science: Processes &amp; Impacts</w:t>
      </w:r>
      <w:r w:rsidRPr="00ED3369">
        <w:rPr>
          <w:rFonts w:asciiTheme="minorHAnsi" w:hAnsiTheme="minorHAnsi" w:cstheme="minorHAnsi"/>
          <w:color w:val="000000"/>
          <w:sz w:val="16"/>
          <w:szCs w:val="16"/>
        </w:rPr>
        <w:t xml:space="preserve"> </w:t>
      </w:r>
      <w:r w:rsidRPr="00ED3369">
        <w:rPr>
          <w:rFonts w:asciiTheme="minorHAnsi" w:hAnsiTheme="minorHAnsi" w:cstheme="minorHAnsi"/>
          <w:b/>
          <w:color w:val="000000"/>
          <w:sz w:val="16"/>
          <w:szCs w:val="16"/>
        </w:rPr>
        <w:t>16</w:t>
      </w:r>
      <w:r w:rsidRPr="00ED3369">
        <w:rPr>
          <w:rFonts w:asciiTheme="minorHAnsi" w:hAnsiTheme="minorHAnsi" w:cstheme="minorHAnsi"/>
          <w:color w:val="000000"/>
          <w:sz w:val="16"/>
          <w:szCs w:val="16"/>
        </w:rPr>
        <w:t xml:space="preserve">(2), 324-332. </w:t>
      </w:r>
      <w:hyperlink r:id="rId214" w:history="1">
        <w:r w:rsidR="003D2B73" w:rsidRPr="00ED3369">
          <w:rPr>
            <w:rStyle w:val="Hyperlink"/>
            <w:rFonts w:asciiTheme="minorHAnsi" w:hAnsiTheme="minorHAnsi" w:cstheme="minorHAnsi"/>
            <w:sz w:val="16"/>
            <w:szCs w:val="16"/>
          </w:rPr>
          <w:t>https://doi.org/10.1039/C3EM00555K</w:t>
        </w:r>
      </w:hyperlink>
      <w:r w:rsidR="003D2B73" w:rsidRPr="00ED3369">
        <w:rPr>
          <w:rFonts w:asciiTheme="minorHAnsi" w:hAnsiTheme="minorHAnsi" w:cstheme="minorHAnsi"/>
          <w:color w:val="000000"/>
          <w:sz w:val="16"/>
          <w:szCs w:val="16"/>
          <w:lang w:val="en-US"/>
        </w:rPr>
        <w:t xml:space="preserve"> </w:t>
      </w:r>
    </w:p>
  </w:footnote>
  <w:footnote w:id="215">
    <w:p w14:paraId="3A796EF5" w14:textId="70552980" w:rsidR="00960BA2" w:rsidRPr="00960BA2" w:rsidRDefault="00960BA2">
      <w:pPr>
        <w:pStyle w:val="FootnoteText"/>
        <w:rPr>
          <w:sz w:val="16"/>
          <w:szCs w:val="16"/>
          <w:rtl/>
        </w:rPr>
      </w:pPr>
      <w:r w:rsidRPr="00960BA2">
        <w:rPr>
          <w:rStyle w:val="FootnoteReference"/>
          <w:sz w:val="16"/>
          <w:szCs w:val="16"/>
        </w:rPr>
        <w:footnoteRef/>
      </w:r>
      <w:r w:rsidRPr="00960BA2">
        <w:rPr>
          <w:sz w:val="16"/>
          <w:szCs w:val="16"/>
        </w:rPr>
        <w:t xml:space="preserve"> Li, Y. </w:t>
      </w:r>
      <w:r w:rsidRPr="00960BA2">
        <w:rPr>
          <w:sz w:val="16"/>
          <w:szCs w:val="16"/>
          <w:lang w:val="en-US"/>
        </w:rPr>
        <w:t xml:space="preserve">et al. (2024) </w:t>
      </w:r>
      <w:r w:rsidRPr="00960BA2">
        <w:rPr>
          <w:sz w:val="16"/>
          <w:szCs w:val="16"/>
        </w:rPr>
        <w:t>Scalable</w:t>
      </w:r>
      <w:r w:rsidRPr="00960BA2">
        <w:t xml:space="preserve"> </w:t>
      </w:r>
      <w:r w:rsidRPr="00960BA2">
        <w:rPr>
          <w:sz w:val="16"/>
          <w:szCs w:val="16"/>
        </w:rPr>
        <w:t xml:space="preserve">fabric-based solar steam generator. </w:t>
      </w:r>
      <w:r w:rsidRPr="00960BA2">
        <w:rPr>
          <w:i/>
          <w:iCs/>
          <w:sz w:val="16"/>
          <w:szCs w:val="16"/>
        </w:rPr>
        <w:t>Adv. Funct. Mater</w:t>
      </w:r>
      <w:r w:rsidRPr="00960BA2">
        <w:rPr>
          <w:sz w:val="16"/>
          <w:szCs w:val="16"/>
          <w:lang w:val="en-US"/>
        </w:rPr>
        <w:t>.</w:t>
      </w:r>
      <w:r w:rsidRPr="00960BA2">
        <w:rPr>
          <w:sz w:val="16"/>
          <w:szCs w:val="16"/>
        </w:rPr>
        <w:t xml:space="preserve">, 2312613. </w:t>
      </w:r>
      <w:hyperlink r:id="rId215" w:history="1">
        <w:r w:rsidRPr="00960BA2">
          <w:rPr>
            <w:rStyle w:val="Hyperlink"/>
            <w:sz w:val="16"/>
            <w:szCs w:val="16"/>
          </w:rPr>
          <w:t>https://doi.org/10.1002/adfm.202312613</w:t>
        </w:r>
      </w:hyperlink>
      <w:r w:rsidRPr="00960BA2">
        <w:rPr>
          <w:rFonts w:hint="cs"/>
          <w:sz w:val="16"/>
          <w:szCs w:val="16"/>
          <w:rtl/>
        </w:rPr>
        <w:t xml:space="preserve"> </w:t>
      </w:r>
    </w:p>
  </w:footnote>
  <w:footnote w:id="216">
    <w:p w14:paraId="79151068" w14:textId="6D95AF78" w:rsidR="007E04D7" w:rsidRPr="007E04D7" w:rsidRDefault="007E04D7">
      <w:pPr>
        <w:pStyle w:val="FootnoteText"/>
        <w:rPr>
          <w:sz w:val="16"/>
          <w:szCs w:val="16"/>
          <w:lang w:val="en-US"/>
        </w:rPr>
      </w:pPr>
      <w:r w:rsidRPr="007E04D7">
        <w:rPr>
          <w:rStyle w:val="FootnoteReference"/>
          <w:sz w:val="16"/>
          <w:szCs w:val="16"/>
        </w:rPr>
        <w:footnoteRef/>
      </w:r>
      <w:r w:rsidRPr="007E04D7">
        <w:rPr>
          <w:sz w:val="16"/>
          <w:szCs w:val="16"/>
        </w:rPr>
        <w:t xml:space="preserve"> </w:t>
      </w:r>
      <w:r w:rsidRPr="007E04D7">
        <w:rPr>
          <w:sz w:val="16"/>
          <w:szCs w:val="16"/>
          <w:lang w:val="en-US"/>
        </w:rPr>
        <w:t xml:space="preserve">(1) </w:t>
      </w:r>
      <w:hyperlink r:id="rId216" w:history="1">
        <w:r w:rsidRPr="00D36B30">
          <w:rPr>
            <w:rStyle w:val="Hyperlink"/>
            <w:sz w:val="16"/>
            <w:szCs w:val="16"/>
            <w:lang w:val="en-US"/>
          </w:rPr>
          <w:t>https://cfpub.epa.gov/si/si_public_record_report.cfm?LAB=NRMRL&amp;dirEntryID=64144</w:t>
        </w:r>
      </w:hyperlink>
      <w:r w:rsidRPr="007E04D7">
        <w:rPr>
          <w:sz w:val="16"/>
          <w:szCs w:val="16"/>
          <w:lang w:val="en-US"/>
        </w:rPr>
        <w:t>;</w:t>
      </w:r>
      <w:r>
        <w:rPr>
          <w:sz w:val="16"/>
          <w:szCs w:val="16"/>
          <w:lang w:val="en-US"/>
        </w:rPr>
        <w:t xml:space="preserve"> </w:t>
      </w:r>
      <w:r w:rsidRPr="007E04D7">
        <w:rPr>
          <w:sz w:val="16"/>
          <w:szCs w:val="16"/>
          <w:lang w:val="en-US"/>
        </w:rPr>
        <w:t xml:space="preserve">(2) Oberholster, P. J., Schoeman, Y., &amp; Botha, A.-M. (2024) Is Africa ready to use phycoremediation to treat domestic wastewater as an alternative natural base solution? A case study. Phycology, 4, 153-167. </w:t>
      </w:r>
      <w:hyperlink r:id="rId217" w:history="1">
        <w:r w:rsidRPr="007E04D7">
          <w:rPr>
            <w:rStyle w:val="Hyperlink"/>
            <w:sz w:val="16"/>
            <w:szCs w:val="16"/>
            <w:lang w:val="en-US"/>
          </w:rPr>
          <w:t>https://doi.org/10.3390/phycology4010009</w:t>
        </w:r>
      </w:hyperlink>
      <w:r w:rsidRPr="007E04D7">
        <w:rPr>
          <w:sz w:val="16"/>
          <w:szCs w:val="16"/>
          <w:lang w:val="en-US"/>
        </w:rPr>
        <w:t xml:space="preserve"> </w:t>
      </w:r>
    </w:p>
  </w:footnote>
  <w:footnote w:id="217">
    <w:p w14:paraId="07C2E096" w14:textId="787D0304" w:rsidR="00B7418C" w:rsidRPr="00ED3369" w:rsidRDefault="00B7418C" w:rsidP="009A575F">
      <w:pPr>
        <w:autoSpaceDE w:val="0"/>
        <w:autoSpaceDN w:val="0"/>
        <w:adjustRightInd w:val="0"/>
        <w:spacing w:after="0" w:line="240" w:lineRule="auto"/>
        <w:rPr>
          <w:rFonts w:asciiTheme="minorHAnsi" w:eastAsia="ArnoPro-Regular" w:hAnsiTheme="minorHAnsi" w:cstheme="minorHAnsi"/>
          <w:sz w:val="16"/>
          <w:szCs w:val="16"/>
          <w:rtl/>
          <w:lang w:val="en-US"/>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hyperlink r:id="rId218" w:history="1">
        <w:r w:rsidRPr="00ED3369">
          <w:rPr>
            <w:rStyle w:val="Hyperlink"/>
            <w:rFonts w:asciiTheme="minorHAnsi" w:eastAsia="ArnoPro-Regular" w:hAnsiTheme="minorHAnsi" w:cstheme="minorHAnsi"/>
            <w:sz w:val="16"/>
            <w:szCs w:val="16"/>
            <w:lang w:val="en-US"/>
          </w:rPr>
          <w:t>https://www.neaman.org.il/management-policy-effluent-Summary-recommendation-SNI-1st-water-forum-</w:t>
        </w:r>
      </w:hyperlink>
      <w:r w:rsidRPr="00ED3369">
        <w:rPr>
          <w:rFonts w:asciiTheme="minorHAnsi" w:eastAsia="ArnoPro-Regular" w:hAnsiTheme="minorHAnsi" w:cstheme="minorHAnsi"/>
          <w:sz w:val="16"/>
          <w:szCs w:val="16"/>
          <w:lang w:val="en-US"/>
        </w:rPr>
        <w:t xml:space="preserve">  </w:t>
      </w:r>
    </w:p>
  </w:footnote>
  <w:footnote w:id="218">
    <w:p w14:paraId="67189AAA" w14:textId="77777777" w:rsidR="00C769C5" w:rsidRPr="00DC157D" w:rsidRDefault="00C769C5" w:rsidP="00C769C5">
      <w:pPr>
        <w:spacing w:after="0" w:line="240" w:lineRule="auto"/>
        <w:rPr>
          <w:rFonts w:asciiTheme="minorHAnsi" w:hAnsiTheme="minorHAnsi" w:cstheme="minorHAnsi"/>
          <w:sz w:val="16"/>
          <w:szCs w:val="16"/>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(1</w:t>
      </w:r>
      <w:r w:rsidRPr="00ED3369">
        <w:rPr>
          <w:rFonts w:asciiTheme="minorHAnsi" w:hAnsiTheme="minorHAnsi" w:cstheme="minorHAnsi"/>
          <w:sz w:val="16"/>
          <w:szCs w:val="16"/>
          <w:lang w:val="en-US"/>
        </w:rPr>
        <w:t xml:space="preserve">) </w:t>
      </w:r>
      <w:hyperlink r:id="rId219" w:history="1">
        <w:r w:rsidRPr="00ED3369">
          <w:rPr>
            <w:rStyle w:val="Hyperlink"/>
            <w:rFonts w:asciiTheme="minorHAnsi" w:hAnsiTheme="minorHAnsi" w:cstheme="minorHAnsi"/>
            <w:sz w:val="16"/>
            <w:szCs w:val="16"/>
          </w:rPr>
          <w:t>https://www.gatesfoundation.org/our-work/programs/global-growth-and-opportunity/water-sanitation-and-hygiene</w:t>
        </w:r>
      </w:hyperlink>
      <w:r w:rsidRPr="00ED3369">
        <w:rPr>
          <w:rStyle w:val="Hyperlink"/>
          <w:rFonts w:asciiTheme="minorHAnsi" w:hAnsiTheme="minorHAnsi" w:cstheme="minorHAnsi"/>
          <w:color w:val="auto"/>
          <w:sz w:val="16"/>
          <w:szCs w:val="16"/>
          <w:u w:val="none"/>
          <w:lang w:val="en-US"/>
        </w:rPr>
        <w:t xml:space="preserve">; (2) </w:t>
      </w:r>
      <w:r w:rsidRPr="00DC157D">
        <w:rPr>
          <w:rFonts w:asciiTheme="minorHAnsi" w:hAnsiTheme="minorHAnsi" w:cstheme="minorHAnsi"/>
          <w:sz w:val="16"/>
          <w:szCs w:val="16"/>
        </w:rPr>
        <w:t>Cid, C. A.</w:t>
      </w:r>
      <w:r>
        <w:rPr>
          <w:rFonts w:asciiTheme="minorHAnsi" w:hAnsiTheme="minorHAnsi" w:cstheme="minorHAnsi"/>
          <w:sz w:val="16"/>
          <w:szCs w:val="16"/>
          <w:lang w:val="en-US"/>
        </w:rPr>
        <w:t xml:space="preserve">, </w:t>
      </w:r>
      <w:r w:rsidRPr="00DC157D">
        <w:rPr>
          <w:rFonts w:asciiTheme="minorHAnsi" w:hAnsiTheme="minorHAnsi" w:cstheme="minorHAnsi"/>
          <w:sz w:val="16"/>
          <w:szCs w:val="16"/>
        </w:rPr>
        <w:t>Qu, Y.</w:t>
      </w:r>
      <w:r>
        <w:rPr>
          <w:rFonts w:asciiTheme="minorHAnsi" w:hAnsiTheme="minorHAnsi" w:cstheme="minorHAnsi"/>
          <w:sz w:val="16"/>
          <w:szCs w:val="16"/>
          <w:lang w:val="en-US"/>
        </w:rPr>
        <w:t xml:space="preserve">, </w:t>
      </w:r>
      <w:r w:rsidRPr="00DC157D">
        <w:rPr>
          <w:rFonts w:asciiTheme="minorHAnsi" w:hAnsiTheme="minorHAnsi" w:cstheme="minorHAnsi"/>
          <w:sz w:val="16"/>
          <w:szCs w:val="16"/>
        </w:rPr>
        <w:t xml:space="preserve">Hoffmann, M. R. </w:t>
      </w:r>
      <w:r>
        <w:rPr>
          <w:rFonts w:asciiTheme="minorHAnsi" w:hAnsiTheme="minorHAnsi" w:cstheme="minorHAnsi"/>
          <w:sz w:val="16"/>
          <w:szCs w:val="16"/>
          <w:lang w:val="en-US"/>
        </w:rPr>
        <w:t xml:space="preserve">(2018) </w:t>
      </w:r>
      <w:r w:rsidRPr="00DC157D">
        <w:rPr>
          <w:rFonts w:asciiTheme="minorHAnsi" w:hAnsiTheme="minorHAnsi" w:cstheme="minorHAnsi"/>
          <w:sz w:val="16"/>
          <w:szCs w:val="16"/>
        </w:rPr>
        <w:t>Design and preliminary implementation of onsite electrochemical wastewater treatment</w:t>
      </w:r>
    </w:p>
    <w:p w14:paraId="35F24812" w14:textId="77777777" w:rsidR="00C769C5" w:rsidRPr="00ED3369" w:rsidRDefault="00C769C5" w:rsidP="00C769C5">
      <w:pPr>
        <w:spacing w:after="0" w:line="240" w:lineRule="auto"/>
        <w:rPr>
          <w:rFonts w:asciiTheme="minorHAnsi" w:hAnsiTheme="minorHAnsi" w:cstheme="minorHAnsi"/>
          <w:sz w:val="16"/>
          <w:szCs w:val="16"/>
          <w:rtl/>
          <w:lang w:val="en-US"/>
        </w:rPr>
      </w:pPr>
      <w:r w:rsidRPr="00DC157D">
        <w:rPr>
          <w:rFonts w:asciiTheme="minorHAnsi" w:hAnsiTheme="minorHAnsi" w:cstheme="minorHAnsi"/>
          <w:sz w:val="16"/>
          <w:szCs w:val="16"/>
        </w:rPr>
        <w:t>and recycling toilets for the developing</w:t>
      </w:r>
      <w:r>
        <w:rPr>
          <w:rFonts w:asciiTheme="minorHAnsi" w:hAnsiTheme="minorHAnsi" w:cstheme="minorHAnsi"/>
          <w:sz w:val="16"/>
          <w:szCs w:val="16"/>
          <w:lang w:val="en-US"/>
        </w:rPr>
        <w:t xml:space="preserve"> </w:t>
      </w:r>
      <w:r w:rsidRPr="00DC157D">
        <w:rPr>
          <w:rFonts w:asciiTheme="minorHAnsi" w:hAnsiTheme="minorHAnsi" w:cstheme="minorHAnsi"/>
          <w:sz w:val="16"/>
          <w:szCs w:val="16"/>
        </w:rPr>
        <w:t xml:space="preserve">World. </w:t>
      </w:r>
      <w:r w:rsidRPr="00DC157D">
        <w:rPr>
          <w:rFonts w:asciiTheme="minorHAnsi" w:hAnsiTheme="minorHAnsi" w:cstheme="minorHAnsi"/>
          <w:i/>
          <w:iCs/>
          <w:sz w:val="16"/>
          <w:szCs w:val="16"/>
        </w:rPr>
        <w:t>Environ. Sci. Water</w:t>
      </w:r>
      <w:r w:rsidRPr="00DC157D">
        <w:rPr>
          <w:rFonts w:asciiTheme="minorHAnsi" w:hAnsiTheme="minorHAnsi" w:cstheme="minorHAnsi"/>
          <w:i/>
          <w:iCs/>
          <w:sz w:val="16"/>
          <w:szCs w:val="16"/>
          <w:lang w:val="en-US"/>
        </w:rPr>
        <w:t xml:space="preserve"> </w:t>
      </w:r>
      <w:r w:rsidRPr="00DC157D">
        <w:rPr>
          <w:rFonts w:asciiTheme="minorHAnsi" w:hAnsiTheme="minorHAnsi" w:cstheme="minorHAnsi"/>
          <w:i/>
          <w:iCs/>
          <w:sz w:val="16"/>
          <w:szCs w:val="16"/>
        </w:rPr>
        <w:t>Res. Technol</w:t>
      </w:r>
      <w:r w:rsidRPr="00DC157D">
        <w:rPr>
          <w:rFonts w:asciiTheme="minorHAnsi" w:hAnsiTheme="minorHAnsi" w:cstheme="minorHAnsi"/>
          <w:sz w:val="16"/>
          <w:szCs w:val="16"/>
        </w:rPr>
        <w:t xml:space="preserve">. </w:t>
      </w:r>
      <w:r w:rsidRPr="00DC157D">
        <w:rPr>
          <w:rFonts w:asciiTheme="minorHAnsi" w:hAnsiTheme="minorHAnsi" w:cstheme="minorHAnsi"/>
          <w:b/>
          <w:bCs/>
          <w:sz w:val="16"/>
          <w:szCs w:val="16"/>
        </w:rPr>
        <w:t>4</w:t>
      </w:r>
      <w:r w:rsidRPr="00DC157D">
        <w:rPr>
          <w:rFonts w:asciiTheme="minorHAnsi" w:hAnsiTheme="minorHAnsi" w:cstheme="minorHAnsi"/>
          <w:sz w:val="16"/>
          <w:szCs w:val="16"/>
        </w:rPr>
        <w:t>, 1439-1450.</w:t>
      </w:r>
      <w:r>
        <w:rPr>
          <w:rFonts w:asciiTheme="minorHAnsi" w:hAnsiTheme="minorHAnsi" w:cstheme="minorHAnsi"/>
          <w:sz w:val="16"/>
          <w:szCs w:val="16"/>
          <w:lang w:val="en-US"/>
        </w:rPr>
        <w:t xml:space="preserve"> </w:t>
      </w:r>
      <w:hyperlink r:id="rId220" w:history="1">
        <w:r w:rsidRPr="002C1B76">
          <w:rPr>
            <w:rStyle w:val="Hyperlink"/>
            <w:rFonts w:asciiTheme="minorHAnsi" w:hAnsiTheme="minorHAnsi" w:cstheme="minorHAnsi"/>
            <w:sz w:val="16"/>
            <w:szCs w:val="16"/>
            <w:lang w:val="en-US"/>
          </w:rPr>
          <w:t>https://pubs.rsc.org/en/content/articlelanding/2018/ew/c8ew00209f</w:t>
        </w:r>
      </w:hyperlink>
      <w:r>
        <w:rPr>
          <w:rFonts w:asciiTheme="minorHAnsi" w:hAnsiTheme="minorHAnsi" w:cstheme="minorHAnsi"/>
          <w:sz w:val="16"/>
          <w:szCs w:val="16"/>
          <w:lang w:val="en-US"/>
        </w:rPr>
        <w:t xml:space="preserve">; (3) </w:t>
      </w:r>
      <w:r w:rsidRPr="00DC157D">
        <w:rPr>
          <w:rFonts w:asciiTheme="minorHAnsi" w:hAnsiTheme="minorHAnsi" w:cstheme="minorHAnsi"/>
          <w:sz w:val="16"/>
          <w:szCs w:val="16"/>
          <w:lang w:val="en-US"/>
        </w:rPr>
        <w:t xml:space="preserve">Lohman, H. A. C. et al. (2025) Defining economic and environmental typologies across 77 countries to prioritize opportunities for nonsewered sanitation. </w:t>
      </w:r>
      <w:r w:rsidRPr="00DC157D">
        <w:rPr>
          <w:rFonts w:asciiTheme="minorHAnsi" w:hAnsiTheme="minorHAnsi" w:cstheme="minorHAnsi"/>
          <w:i/>
          <w:iCs/>
          <w:sz w:val="16"/>
          <w:szCs w:val="16"/>
          <w:lang w:val="en-US"/>
        </w:rPr>
        <w:t>ES&amp;T</w:t>
      </w:r>
      <w:r w:rsidRPr="00DC157D">
        <w:rPr>
          <w:rFonts w:asciiTheme="minorHAnsi" w:hAnsiTheme="minorHAnsi" w:cstheme="minorHAnsi"/>
          <w:sz w:val="16"/>
          <w:szCs w:val="16"/>
          <w:lang w:val="en-US"/>
        </w:rPr>
        <w:t xml:space="preserve">. </w:t>
      </w:r>
      <w:hyperlink r:id="rId221" w:history="1">
        <w:r w:rsidRPr="002C1B76">
          <w:rPr>
            <w:rStyle w:val="Hyperlink"/>
            <w:rFonts w:asciiTheme="minorHAnsi" w:hAnsiTheme="minorHAnsi" w:cstheme="minorHAnsi"/>
            <w:sz w:val="16"/>
            <w:szCs w:val="16"/>
            <w:lang w:val="en-US"/>
          </w:rPr>
          <w:t>https://pubs.acs.org/doi/10.1021/acs.est.5c02064</w:t>
        </w:r>
      </w:hyperlink>
      <w:r>
        <w:rPr>
          <w:rFonts w:asciiTheme="minorHAnsi" w:hAnsiTheme="minorHAnsi" w:cstheme="minorHAnsi"/>
          <w:sz w:val="16"/>
          <w:szCs w:val="16"/>
          <w:lang w:val="en-US"/>
        </w:rPr>
        <w:t xml:space="preserve"> </w:t>
      </w:r>
    </w:p>
  </w:footnote>
  <w:footnote w:id="219">
    <w:p w14:paraId="7152E8C4" w14:textId="6D8A8743" w:rsidR="00B7418C" w:rsidRPr="00ED3369" w:rsidRDefault="00B7418C" w:rsidP="00907505">
      <w:pPr>
        <w:spacing w:after="0"/>
        <w:rPr>
          <w:rFonts w:asciiTheme="minorHAnsi" w:hAnsiTheme="minorHAnsi"/>
          <w:sz w:val="16"/>
          <w:szCs w:val="16"/>
          <w:rtl/>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(1) </w:t>
      </w:r>
      <w:hyperlink r:id="rId222" w:history="1">
        <w:r w:rsidRPr="00ED3369">
          <w:rPr>
            <w:rStyle w:val="Hyperlink"/>
            <w:rFonts w:asciiTheme="minorHAnsi" w:hAnsiTheme="minorHAnsi"/>
            <w:sz w:val="16"/>
            <w:szCs w:val="16"/>
            <w:lang w:val="en-US"/>
          </w:rPr>
          <w:t>https://unesdoc.unesco.org/ark:/48223/pf0000129726/PDF/129726eng.pdf.multi</w:t>
        </w:r>
      </w:hyperlink>
      <w:r w:rsidRPr="00ED3369">
        <w:rPr>
          <w:rFonts w:asciiTheme="minorHAnsi" w:hAnsiTheme="minorHAnsi"/>
          <w:sz w:val="16"/>
          <w:szCs w:val="16"/>
          <w:lang w:val="en-US"/>
        </w:rPr>
        <w:t xml:space="preserve"> ; (2) </w:t>
      </w:r>
      <w:hyperlink r:id="rId223" w:anchor=":~:text=3.6%20billion%20people%2C%20nearly%20half,million%20people%20practice%20open%20defecation" w:history="1">
        <w:r w:rsidRPr="00ED3369">
          <w:rPr>
            <w:rStyle w:val="Hyperlink"/>
            <w:rFonts w:asciiTheme="minorHAnsi" w:hAnsiTheme="minorHAnsi"/>
            <w:sz w:val="16"/>
            <w:szCs w:val="16"/>
            <w:lang w:val="en-US"/>
          </w:rPr>
          <w:t>https://www.cdc.gov/healthywater/global/wash_statistics.html#:~:text=3.6%20billion%20people%2C%20nearly%20half,million%20people%20practice%20open%20defecation</w:t>
        </w:r>
      </w:hyperlink>
    </w:p>
  </w:footnote>
  <w:footnote w:id="220">
    <w:p w14:paraId="00E3F437" w14:textId="731CA5E9" w:rsidR="00B7418C" w:rsidRPr="00ED3369" w:rsidRDefault="00B7418C" w:rsidP="00820F26">
      <w:pPr>
        <w:spacing w:after="0" w:line="240" w:lineRule="auto"/>
        <w:rPr>
          <w:rFonts w:asciiTheme="minorHAnsi" w:hAnsiTheme="minorHAnsi"/>
          <w:sz w:val="16"/>
          <w:szCs w:val="16"/>
          <w:rtl/>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Lord, J., et al. </w:t>
      </w:r>
      <w:r w:rsidR="003D2B73" w:rsidRPr="00ED3369">
        <w:rPr>
          <w:rFonts w:asciiTheme="minorHAnsi" w:hAnsiTheme="minorHAnsi"/>
          <w:sz w:val="16"/>
          <w:szCs w:val="16"/>
          <w:lang w:val="en-US"/>
        </w:rPr>
        <w:t>(2021)</w:t>
      </w:r>
      <w:r w:rsidRPr="00ED3369">
        <w:rPr>
          <w:rFonts w:asciiTheme="minorHAnsi" w:hAnsiTheme="minorHAnsi"/>
          <w:sz w:val="16"/>
          <w:szCs w:val="16"/>
          <w:lang w:val="en-US"/>
        </w:rPr>
        <w:t xml:space="preserve"> Global potential for harvesting drinking water from air using solar energy. </w:t>
      </w:r>
      <w:r w:rsidRPr="00ED3369">
        <w:rPr>
          <w:rFonts w:asciiTheme="minorHAnsi" w:hAnsiTheme="minorHAnsi"/>
          <w:i/>
          <w:sz w:val="16"/>
          <w:szCs w:val="16"/>
          <w:lang w:val="en-US"/>
        </w:rPr>
        <w:t>Nature</w:t>
      </w:r>
      <w:r w:rsidRPr="00ED3369">
        <w:rPr>
          <w:rFonts w:asciiTheme="minorHAnsi" w:hAnsiTheme="minorHAnsi"/>
          <w:sz w:val="16"/>
          <w:szCs w:val="16"/>
          <w:lang w:val="en-US"/>
        </w:rPr>
        <w:t xml:space="preserve"> </w:t>
      </w:r>
      <w:r w:rsidRPr="00ED3369">
        <w:rPr>
          <w:rFonts w:asciiTheme="minorHAnsi" w:hAnsiTheme="minorHAnsi"/>
          <w:b/>
          <w:sz w:val="16"/>
          <w:szCs w:val="16"/>
          <w:lang w:val="en-US"/>
        </w:rPr>
        <w:t>598</w:t>
      </w:r>
      <w:r w:rsidRPr="00ED3369">
        <w:rPr>
          <w:rFonts w:asciiTheme="minorHAnsi" w:hAnsiTheme="minorHAnsi"/>
          <w:sz w:val="16"/>
          <w:szCs w:val="16"/>
          <w:lang w:val="en-US"/>
        </w:rPr>
        <w:t xml:space="preserve">, 611–617. </w:t>
      </w:r>
      <w:hyperlink r:id="rId224" w:history="1">
        <w:r w:rsidRPr="00ED3369">
          <w:rPr>
            <w:rStyle w:val="Hyperlink"/>
            <w:rFonts w:asciiTheme="minorHAnsi" w:hAnsiTheme="minorHAnsi"/>
            <w:sz w:val="16"/>
            <w:szCs w:val="16"/>
            <w:lang w:val="en-US"/>
          </w:rPr>
          <w:t>https://doi.org/10.1038/s41586-021-03900-w</w:t>
        </w:r>
      </w:hyperlink>
    </w:p>
  </w:footnote>
  <w:footnote w:id="221">
    <w:p w14:paraId="6ED25BBD" w14:textId="77777777" w:rsidR="000B534B" w:rsidRPr="000B534B" w:rsidRDefault="000B534B" w:rsidP="000B534B">
      <w:pPr>
        <w:pStyle w:val="FootnoteText"/>
        <w:rPr>
          <w:sz w:val="16"/>
          <w:szCs w:val="16"/>
          <w:lang w:val="en-US"/>
        </w:rPr>
      </w:pPr>
      <w:r w:rsidRPr="00394086">
        <w:rPr>
          <w:rStyle w:val="FootnoteReference"/>
          <w:sz w:val="16"/>
          <w:szCs w:val="16"/>
        </w:rPr>
        <w:footnoteRef/>
      </w:r>
      <w:r w:rsidRPr="00394086">
        <w:rPr>
          <w:sz w:val="16"/>
          <w:szCs w:val="16"/>
        </w:rPr>
        <w:t xml:space="preserve"> </w:t>
      </w:r>
      <w:r w:rsidRPr="00394086">
        <w:rPr>
          <w:sz w:val="16"/>
          <w:szCs w:val="16"/>
          <w:lang w:val="en-US"/>
        </w:rPr>
        <w:t>(1) Ghosh, R.</w:t>
      </w:r>
      <w:r>
        <w:rPr>
          <w:sz w:val="16"/>
          <w:szCs w:val="16"/>
          <w:lang w:val="en-US"/>
        </w:rPr>
        <w:t xml:space="preserve"> </w:t>
      </w:r>
      <w:r w:rsidRPr="00394086">
        <w:rPr>
          <w:sz w:val="16"/>
          <w:szCs w:val="16"/>
          <w:lang w:val="en-US"/>
        </w:rPr>
        <w:t xml:space="preserve">et al. (2023) Photocatalytically reactive surfaces for simultaneous water harvesting and treatment. </w:t>
      </w:r>
      <w:r w:rsidRPr="00394086">
        <w:rPr>
          <w:i/>
          <w:iCs/>
          <w:sz w:val="16"/>
          <w:szCs w:val="16"/>
          <w:lang w:val="en-US"/>
        </w:rPr>
        <w:t>Nat Sustain</w:t>
      </w:r>
      <w:r w:rsidRPr="00394086">
        <w:rPr>
          <w:sz w:val="16"/>
          <w:szCs w:val="16"/>
          <w:lang w:val="en-US"/>
        </w:rPr>
        <w:t xml:space="preserve"> </w:t>
      </w:r>
      <w:r w:rsidRPr="00394086">
        <w:rPr>
          <w:b/>
          <w:bCs/>
          <w:sz w:val="16"/>
          <w:szCs w:val="16"/>
          <w:lang w:val="en-US"/>
        </w:rPr>
        <w:t>6</w:t>
      </w:r>
      <w:r w:rsidRPr="00394086">
        <w:rPr>
          <w:sz w:val="16"/>
          <w:szCs w:val="16"/>
          <w:lang w:val="en-US"/>
        </w:rPr>
        <w:t>, 1663–1672</w:t>
      </w:r>
      <w:r>
        <w:rPr>
          <w:sz w:val="16"/>
          <w:szCs w:val="16"/>
          <w:lang w:val="en-US"/>
        </w:rPr>
        <w:t>.</w:t>
      </w:r>
      <w:r w:rsidRPr="00394086">
        <w:rPr>
          <w:sz w:val="16"/>
          <w:szCs w:val="16"/>
          <w:lang w:val="en-US"/>
        </w:rPr>
        <w:t xml:space="preserve"> </w:t>
      </w:r>
      <w:hyperlink r:id="rId225" w:history="1">
        <w:r w:rsidRPr="0071484F">
          <w:rPr>
            <w:rStyle w:val="Hyperlink"/>
            <w:sz w:val="16"/>
            <w:szCs w:val="16"/>
            <w:lang w:val="en-US"/>
          </w:rPr>
          <w:t>https://doi.org/10.1038/s41893-023-01159-9</w:t>
        </w:r>
      </w:hyperlink>
      <w:r w:rsidRPr="00394086">
        <w:rPr>
          <w:sz w:val="16"/>
          <w:szCs w:val="16"/>
          <w:lang w:val="en-US"/>
        </w:rPr>
        <w:t>;</w:t>
      </w:r>
      <w:r>
        <w:rPr>
          <w:sz w:val="16"/>
          <w:szCs w:val="16"/>
          <w:lang w:val="en-US"/>
        </w:rPr>
        <w:t xml:space="preserve"> </w:t>
      </w:r>
      <w:r w:rsidRPr="00394086">
        <w:rPr>
          <w:sz w:val="16"/>
          <w:szCs w:val="16"/>
          <w:lang w:val="en-US"/>
        </w:rPr>
        <w:t xml:space="preserve">(2) </w:t>
      </w:r>
      <w:r w:rsidRPr="000B534B">
        <w:rPr>
          <w:sz w:val="16"/>
          <w:szCs w:val="16"/>
          <w:lang w:val="en-US"/>
        </w:rPr>
        <w:t>Cartier, K. M. S. (2023) Low-tech, energy-free tool collects and cleans fog water,</w:t>
      </w:r>
    </w:p>
    <w:p w14:paraId="171660D1" w14:textId="77777777" w:rsidR="000B534B" w:rsidRPr="00394086" w:rsidRDefault="000B534B" w:rsidP="000B534B">
      <w:pPr>
        <w:pStyle w:val="FootnoteText"/>
        <w:rPr>
          <w:sz w:val="16"/>
          <w:szCs w:val="16"/>
          <w:lang w:val="en-US"/>
        </w:rPr>
      </w:pPr>
      <w:r w:rsidRPr="000B534B">
        <w:rPr>
          <w:sz w:val="16"/>
          <w:szCs w:val="16"/>
          <w:lang w:val="en-US"/>
        </w:rPr>
        <w:t>Eos, 104,</w:t>
      </w:r>
      <w:r>
        <w:rPr>
          <w:sz w:val="16"/>
          <w:szCs w:val="16"/>
          <w:lang w:val="en-US"/>
        </w:rPr>
        <w:t xml:space="preserve"> </w:t>
      </w:r>
      <w:hyperlink r:id="rId226" w:history="1">
        <w:r w:rsidRPr="0071484F">
          <w:rPr>
            <w:rStyle w:val="Hyperlink"/>
            <w:sz w:val="16"/>
            <w:szCs w:val="16"/>
            <w:lang w:val="en-US"/>
          </w:rPr>
          <w:t>https://doi.org/10.1029/2023EO230364</w:t>
        </w:r>
      </w:hyperlink>
      <w:r>
        <w:rPr>
          <w:sz w:val="16"/>
          <w:szCs w:val="16"/>
          <w:lang w:val="en-US"/>
        </w:rPr>
        <w:t xml:space="preserve">; (3) </w:t>
      </w:r>
      <w:hyperlink r:id="rId227" w:history="1">
        <w:r w:rsidRPr="0071484F">
          <w:rPr>
            <w:rStyle w:val="Hyperlink"/>
            <w:sz w:val="16"/>
            <w:szCs w:val="16"/>
            <w:lang w:val="en-US"/>
          </w:rPr>
          <w:t>https://fogquest.org/</w:t>
        </w:r>
      </w:hyperlink>
      <w:r w:rsidRPr="00394086">
        <w:rPr>
          <w:sz w:val="16"/>
          <w:szCs w:val="16"/>
          <w:lang w:val="en-US"/>
        </w:rPr>
        <w:t xml:space="preserve"> </w:t>
      </w:r>
    </w:p>
  </w:footnote>
  <w:footnote w:id="222">
    <w:p w14:paraId="1F1E54C4" w14:textId="3B49C6AB" w:rsidR="002C020F" w:rsidRPr="002C020F" w:rsidRDefault="002C020F">
      <w:pPr>
        <w:pStyle w:val="FootnoteText"/>
        <w:rPr>
          <w:sz w:val="16"/>
          <w:szCs w:val="16"/>
          <w:rtl/>
        </w:rPr>
      </w:pPr>
      <w:r w:rsidRPr="002C020F">
        <w:rPr>
          <w:rStyle w:val="FootnoteReference"/>
          <w:sz w:val="16"/>
          <w:szCs w:val="16"/>
        </w:rPr>
        <w:footnoteRef/>
      </w:r>
      <w:r w:rsidRPr="002C020F">
        <w:rPr>
          <w:sz w:val="16"/>
          <w:szCs w:val="16"/>
        </w:rPr>
        <w:t xml:space="preserve"> </w:t>
      </w:r>
      <w:r w:rsidRPr="002C020F">
        <w:rPr>
          <w:rFonts w:asciiTheme="minorHAnsi" w:hAnsiTheme="minorHAnsi" w:cstheme="minorHAnsi"/>
          <w:sz w:val="16"/>
          <w:szCs w:val="16"/>
          <w:lang w:val="en-US"/>
        </w:rPr>
        <w:t xml:space="preserve">(1) Pulido-Bosch, A., Pulido-Leboeuf, P. and Gisbert, J. (2004) Pumping seawater from coastal aquifers for supplying desalination plants, Geologica Acta, 2(2), pp. 97–107; (2) </w:t>
      </w:r>
      <w:r w:rsidRPr="002C020F">
        <w:rPr>
          <w:rFonts w:asciiTheme="minorHAnsi" w:hAnsiTheme="minorHAnsi" w:cstheme="minorHAnsi"/>
          <w:sz w:val="16"/>
          <w:szCs w:val="16"/>
        </w:rPr>
        <w:t xml:space="preserve">Rachman, R. M., Li, S. and Missimer, T. M. (2014) SWRO feed water quality improvement using subsurface intakes in Oman, Spain, Turks and Caicos Islands, and Saudi Arabia, </w:t>
      </w:r>
      <w:r w:rsidRPr="002C020F">
        <w:rPr>
          <w:rFonts w:asciiTheme="minorHAnsi" w:hAnsiTheme="minorHAnsi" w:cstheme="minorHAnsi"/>
          <w:i/>
          <w:iCs/>
          <w:sz w:val="16"/>
          <w:szCs w:val="16"/>
        </w:rPr>
        <w:t>Desalination</w:t>
      </w:r>
      <w:r w:rsidRPr="002C020F">
        <w:rPr>
          <w:rFonts w:asciiTheme="minorHAnsi" w:hAnsiTheme="minorHAnsi" w:cstheme="minorHAnsi"/>
          <w:sz w:val="16"/>
          <w:szCs w:val="16"/>
          <w:lang w:val="en-US"/>
        </w:rPr>
        <w:t>,</w:t>
      </w:r>
      <w:r w:rsidRPr="002C020F">
        <w:rPr>
          <w:rFonts w:asciiTheme="minorHAnsi" w:hAnsiTheme="minorHAnsi" w:cstheme="minorHAnsi"/>
          <w:sz w:val="16"/>
          <w:szCs w:val="16"/>
        </w:rPr>
        <w:t xml:space="preserve"> 351, 88–100. doi: 10.1016/j.desal.2014.07.032</w:t>
      </w:r>
      <w:r w:rsidRPr="002C020F">
        <w:rPr>
          <w:rFonts w:asciiTheme="minorHAnsi" w:hAnsiTheme="minorHAnsi" w:cstheme="minorHAnsi"/>
          <w:sz w:val="16"/>
          <w:szCs w:val="16"/>
          <w:lang w:val="en-US"/>
        </w:rPr>
        <w:t>;</w:t>
      </w:r>
    </w:p>
  </w:footnote>
  <w:footnote w:id="223">
    <w:p w14:paraId="6F56B5CC" w14:textId="423DA1A9" w:rsidR="002C020F" w:rsidRPr="002C020F" w:rsidRDefault="002C020F">
      <w:pPr>
        <w:pStyle w:val="FootnoteText"/>
        <w:rPr>
          <w:sz w:val="16"/>
          <w:szCs w:val="16"/>
          <w:rtl/>
        </w:rPr>
      </w:pPr>
      <w:r w:rsidRPr="002C020F">
        <w:rPr>
          <w:rStyle w:val="FootnoteReference"/>
          <w:sz w:val="16"/>
          <w:szCs w:val="16"/>
        </w:rPr>
        <w:footnoteRef/>
      </w:r>
      <w:r w:rsidRPr="002C020F">
        <w:rPr>
          <w:sz w:val="16"/>
          <w:szCs w:val="16"/>
        </w:rPr>
        <w:t xml:space="preserve"> </w:t>
      </w:r>
      <w:r w:rsidRPr="002C020F">
        <w:rPr>
          <w:rFonts w:asciiTheme="minorHAnsi" w:hAnsiTheme="minorHAnsi" w:cstheme="minorHAnsi"/>
          <w:sz w:val="16"/>
          <w:szCs w:val="16"/>
        </w:rPr>
        <w:t xml:space="preserve">Stein S. </w:t>
      </w:r>
      <w:r w:rsidRPr="002C020F">
        <w:rPr>
          <w:rFonts w:asciiTheme="minorHAnsi" w:hAnsiTheme="minorHAnsi" w:cstheme="minorHAnsi"/>
          <w:sz w:val="16"/>
          <w:szCs w:val="16"/>
          <w:lang w:val="en-US"/>
        </w:rPr>
        <w:t xml:space="preserve">et al. </w:t>
      </w:r>
      <w:r w:rsidRPr="002C020F">
        <w:rPr>
          <w:rFonts w:asciiTheme="minorHAnsi" w:hAnsiTheme="minorHAnsi" w:cs="Calibri"/>
          <w:sz w:val="16"/>
          <w:szCs w:val="16"/>
          <w:rtl/>
        </w:rPr>
        <w:t>(2016)</w:t>
      </w:r>
      <w:r w:rsidRPr="002C020F">
        <w:rPr>
          <w:rFonts w:asciiTheme="minorHAnsi" w:hAnsiTheme="minorHAnsi" w:cs="Calibri"/>
          <w:sz w:val="16"/>
          <w:szCs w:val="16"/>
          <w:lang w:val="en-US"/>
        </w:rPr>
        <w:t xml:space="preserve"> </w:t>
      </w:r>
      <w:r w:rsidRPr="002C020F">
        <w:rPr>
          <w:rFonts w:asciiTheme="minorHAnsi" w:hAnsiTheme="minorHAnsi" w:cstheme="minorHAnsi"/>
          <w:sz w:val="16"/>
          <w:szCs w:val="16"/>
        </w:rPr>
        <w:t>Saline groundwater from coastal aquifers as a source for desalination.  Environmental Science &amp; Technology. doi: 10.1021/acs.est.5b03634</w:t>
      </w:r>
      <w:r w:rsidRPr="002C020F">
        <w:rPr>
          <w:rFonts w:asciiTheme="minorHAnsi" w:hAnsiTheme="minorHAnsi" w:cs="Calibri"/>
          <w:sz w:val="16"/>
          <w:szCs w:val="16"/>
          <w:rtl/>
        </w:rPr>
        <w:t>.</w:t>
      </w:r>
    </w:p>
  </w:footnote>
  <w:footnote w:id="224">
    <w:p w14:paraId="5D459FBF" w14:textId="1E17C81D" w:rsidR="005F3024" w:rsidRPr="005F3024" w:rsidRDefault="005F3024">
      <w:pPr>
        <w:pStyle w:val="FootnoteText"/>
        <w:rPr>
          <w:sz w:val="16"/>
          <w:szCs w:val="16"/>
          <w:rtl/>
        </w:rPr>
      </w:pPr>
      <w:r w:rsidRPr="005F3024">
        <w:rPr>
          <w:rStyle w:val="FootnoteReference"/>
          <w:sz w:val="16"/>
          <w:szCs w:val="16"/>
        </w:rPr>
        <w:footnoteRef/>
      </w:r>
      <w:r w:rsidRPr="005F3024">
        <w:rPr>
          <w:sz w:val="16"/>
          <w:szCs w:val="16"/>
        </w:rPr>
        <w:t xml:space="preserve"> </w:t>
      </w:r>
      <w:hyperlink r:id="rId228" w:history="1">
        <w:r w:rsidRPr="005F3024">
          <w:rPr>
            <w:rStyle w:val="Hyperlink"/>
            <w:sz w:val="16"/>
            <w:szCs w:val="16"/>
          </w:rPr>
          <w:t>https://en.wikipedia.org/wiki/Desalination</w:t>
        </w:r>
      </w:hyperlink>
      <w:r w:rsidRPr="005F3024">
        <w:rPr>
          <w:rFonts w:hint="cs"/>
          <w:sz w:val="16"/>
          <w:szCs w:val="16"/>
          <w:rtl/>
        </w:rPr>
        <w:t xml:space="preserve"> </w:t>
      </w:r>
    </w:p>
  </w:footnote>
  <w:footnote w:id="225">
    <w:p w14:paraId="08BF1436" w14:textId="1CFE8B8A" w:rsidR="00B7418C" w:rsidRPr="00ED3369" w:rsidRDefault="00B7418C">
      <w:pPr>
        <w:pStyle w:val="FootnoteText"/>
        <w:rPr>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Reverse osmosis - a water purification process that uses a semi-permeable membrane to filter out unwanted ions and molecules under pressure - (1) </w:t>
      </w:r>
      <w:hyperlink r:id="rId229" w:history="1">
        <w:r w:rsidRPr="00ED3369">
          <w:rPr>
            <w:rStyle w:val="Hyperlink"/>
            <w:sz w:val="16"/>
            <w:szCs w:val="16"/>
            <w:lang w:val="en-US"/>
          </w:rPr>
          <w:t>https://www.sciencedirect.com/topics/earth-and-planetary-sciences/reverse-osmosis</w:t>
        </w:r>
      </w:hyperlink>
      <w:r w:rsidRPr="00ED3369">
        <w:rPr>
          <w:sz w:val="16"/>
          <w:szCs w:val="16"/>
          <w:lang w:val="en-US"/>
        </w:rPr>
        <w:t xml:space="preserve"> ; (2) </w:t>
      </w:r>
      <w:hyperlink r:id="rId230" w:history="1">
        <w:r w:rsidRPr="00ED3369">
          <w:rPr>
            <w:rStyle w:val="Hyperlink"/>
            <w:sz w:val="16"/>
            <w:szCs w:val="16"/>
            <w:lang w:val="en-US"/>
          </w:rPr>
          <w:t>https://www.youtube.com/watch?v=4RDA_B_dRQ0</w:t>
        </w:r>
      </w:hyperlink>
      <w:r w:rsidRPr="00ED3369">
        <w:rPr>
          <w:sz w:val="16"/>
          <w:szCs w:val="16"/>
          <w:lang w:val="en-US"/>
        </w:rPr>
        <w:t xml:space="preserve"> </w:t>
      </w:r>
    </w:p>
  </w:footnote>
  <w:footnote w:id="226">
    <w:p w14:paraId="57D01AF0" w14:textId="570153F4" w:rsidR="00E0589D" w:rsidRPr="009553D4" w:rsidRDefault="00E0589D">
      <w:pPr>
        <w:pStyle w:val="FootnoteText"/>
        <w:rPr>
          <w:sz w:val="16"/>
          <w:szCs w:val="16"/>
          <w:rtl/>
        </w:rPr>
      </w:pPr>
      <w:r w:rsidRPr="009553D4">
        <w:rPr>
          <w:rStyle w:val="FootnoteReference"/>
          <w:sz w:val="16"/>
          <w:szCs w:val="16"/>
        </w:rPr>
        <w:footnoteRef/>
      </w:r>
      <w:r w:rsidRPr="009553D4">
        <w:rPr>
          <w:sz w:val="16"/>
          <w:szCs w:val="16"/>
        </w:rPr>
        <w:t xml:space="preserve"> </w:t>
      </w:r>
      <w:hyperlink r:id="rId231" w:history="1">
        <w:r w:rsidRPr="009553D4">
          <w:rPr>
            <w:rStyle w:val="Hyperlink"/>
            <w:sz w:val="16"/>
            <w:szCs w:val="16"/>
          </w:rPr>
          <w:t>https://www.desware.net/energy-requirements-desalination-processes.aspx</w:t>
        </w:r>
      </w:hyperlink>
      <w:r w:rsidRPr="009553D4">
        <w:rPr>
          <w:rFonts w:hint="cs"/>
          <w:sz w:val="16"/>
          <w:szCs w:val="16"/>
          <w:rtl/>
        </w:rPr>
        <w:t xml:space="preserve"> </w:t>
      </w:r>
    </w:p>
  </w:footnote>
  <w:footnote w:id="227">
    <w:p w14:paraId="5913BA5F" w14:textId="510BC0F7" w:rsidR="00754C97" w:rsidRPr="009553D4" w:rsidRDefault="00754C97">
      <w:pPr>
        <w:pStyle w:val="FootnoteText"/>
        <w:rPr>
          <w:sz w:val="16"/>
          <w:szCs w:val="16"/>
        </w:rPr>
      </w:pPr>
      <w:r w:rsidRPr="009553D4">
        <w:rPr>
          <w:rStyle w:val="FootnoteReference"/>
          <w:sz w:val="16"/>
          <w:szCs w:val="16"/>
        </w:rPr>
        <w:footnoteRef/>
      </w:r>
      <w:r w:rsidRPr="009553D4">
        <w:rPr>
          <w:sz w:val="16"/>
          <w:szCs w:val="16"/>
        </w:rPr>
        <w:t xml:space="preserve"> </w:t>
      </w:r>
      <w:r w:rsidR="00E0589D" w:rsidRPr="009553D4">
        <w:rPr>
          <w:sz w:val="16"/>
          <w:szCs w:val="16"/>
          <w:lang w:val="en-US"/>
        </w:rPr>
        <w:t xml:space="preserve">(1) </w:t>
      </w:r>
      <w:r w:rsidRPr="009553D4">
        <w:rPr>
          <w:sz w:val="16"/>
          <w:szCs w:val="16"/>
        </w:rPr>
        <w:t xml:space="preserve">Bessette, J.TY., Pratt, S.R. &amp; Winter V, A.G. (2024) Direct-drive photovoltaic electrodialysis via flow-commanded current control. </w:t>
      </w:r>
      <w:r w:rsidRPr="009553D4">
        <w:rPr>
          <w:i/>
          <w:iCs/>
          <w:sz w:val="16"/>
          <w:szCs w:val="16"/>
        </w:rPr>
        <w:t>Nat Water</w:t>
      </w:r>
      <w:r w:rsidRPr="009553D4">
        <w:rPr>
          <w:sz w:val="16"/>
          <w:szCs w:val="16"/>
        </w:rPr>
        <w:t xml:space="preserve"> </w:t>
      </w:r>
      <w:r w:rsidRPr="009553D4">
        <w:rPr>
          <w:b/>
          <w:bCs/>
          <w:sz w:val="16"/>
          <w:szCs w:val="16"/>
        </w:rPr>
        <w:t>2</w:t>
      </w:r>
      <w:r w:rsidRPr="009553D4">
        <w:rPr>
          <w:sz w:val="16"/>
          <w:szCs w:val="16"/>
        </w:rPr>
        <w:t xml:space="preserve">, 1019–1027. </w:t>
      </w:r>
      <w:hyperlink r:id="rId232" w:history="1">
        <w:r w:rsidRPr="009553D4">
          <w:rPr>
            <w:rStyle w:val="Hyperlink"/>
            <w:sz w:val="16"/>
            <w:szCs w:val="16"/>
          </w:rPr>
          <w:t>https://doi.org/10.1038/s44221-024-00314-6</w:t>
        </w:r>
      </w:hyperlink>
      <w:r w:rsidRPr="009553D4">
        <w:rPr>
          <w:rFonts w:hint="cs"/>
          <w:sz w:val="16"/>
          <w:szCs w:val="16"/>
          <w:rtl/>
        </w:rPr>
        <w:t xml:space="preserve"> </w:t>
      </w:r>
      <w:r w:rsidR="009553D4" w:rsidRPr="009553D4">
        <w:rPr>
          <w:sz w:val="16"/>
          <w:szCs w:val="16"/>
        </w:rPr>
        <w:t xml:space="preserve">; (2) Gu X. et al. (2024) Photovoltaic-driven battery deionization system for efficient and sustainable seawater desalination. ES&amp;T 10.1021/acs.est.4c11467. </w:t>
      </w:r>
      <w:hyperlink r:id="rId233" w:history="1">
        <w:r w:rsidR="009553D4" w:rsidRPr="009553D4">
          <w:rPr>
            <w:rStyle w:val="Hyperlink"/>
            <w:sz w:val="16"/>
            <w:szCs w:val="16"/>
          </w:rPr>
          <w:t>https://pubs.acs.org/doi/epdf/10.1021/acs.est.4c11467?ref=article_openPDF</w:t>
        </w:r>
      </w:hyperlink>
      <w:r w:rsidR="009553D4" w:rsidRPr="009553D4">
        <w:rPr>
          <w:sz w:val="16"/>
          <w:szCs w:val="16"/>
        </w:rPr>
        <w:t xml:space="preserve"> </w:t>
      </w:r>
    </w:p>
  </w:footnote>
  <w:footnote w:id="228">
    <w:p w14:paraId="24E47934" w14:textId="5444D457" w:rsidR="007C5509" w:rsidRPr="009553D4" w:rsidRDefault="007C5509">
      <w:pPr>
        <w:pStyle w:val="FootnoteText"/>
        <w:rPr>
          <w:sz w:val="16"/>
          <w:szCs w:val="16"/>
          <w:rtl/>
          <w:lang w:val="en-US"/>
        </w:rPr>
      </w:pPr>
      <w:r w:rsidRPr="009553D4">
        <w:rPr>
          <w:rStyle w:val="FootnoteReference"/>
          <w:sz w:val="16"/>
          <w:szCs w:val="16"/>
        </w:rPr>
        <w:footnoteRef/>
      </w:r>
      <w:r w:rsidRPr="009553D4">
        <w:rPr>
          <w:sz w:val="16"/>
          <w:szCs w:val="16"/>
        </w:rPr>
        <w:t xml:space="preserve"> Nielsen, K. et al. (2024) Potential environmental impacts of coastal desalination intake structures: Urgent data gaps and policy needs. </w:t>
      </w:r>
      <w:r w:rsidRPr="009553D4">
        <w:rPr>
          <w:i/>
          <w:iCs/>
          <w:sz w:val="16"/>
          <w:szCs w:val="16"/>
        </w:rPr>
        <w:t>ES&amp;T-L</w:t>
      </w:r>
      <w:r w:rsidRPr="009553D4">
        <w:rPr>
          <w:sz w:val="16"/>
          <w:szCs w:val="16"/>
        </w:rPr>
        <w:t xml:space="preserve">. </w:t>
      </w:r>
      <w:hyperlink r:id="rId234" w:history="1">
        <w:r w:rsidRPr="009553D4">
          <w:rPr>
            <w:rStyle w:val="Hyperlink"/>
            <w:sz w:val="16"/>
            <w:szCs w:val="16"/>
          </w:rPr>
          <w:t>https://doi.org/10.1021/acs.estlett.4c00228</w:t>
        </w:r>
      </w:hyperlink>
      <w:r w:rsidRPr="009553D4">
        <w:rPr>
          <w:sz w:val="16"/>
          <w:szCs w:val="16"/>
          <w:lang w:val="en-US"/>
        </w:rPr>
        <w:t xml:space="preserve"> </w:t>
      </w:r>
    </w:p>
  </w:footnote>
  <w:footnote w:id="229">
    <w:p w14:paraId="1AF52D43" w14:textId="68649F7A" w:rsidR="00B7418C" w:rsidRPr="009553D4" w:rsidRDefault="00B7418C">
      <w:pPr>
        <w:pStyle w:val="FootnoteText"/>
        <w:rPr>
          <w:sz w:val="16"/>
          <w:szCs w:val="16"/>
          <w:rtl/>
          <w:lang w:val="en-US"/>
        </w:rPr>
      </w:pPr>
      <w:r w:rsidRPr="009553D4">
        <w:rPr>
          <w:rStyle w:val="FootnoteReference"/>
          <w:sz w:val="16"/>
          <w:szCs w:val="16"/>
        </w:rPr>
        <w:footnoteRef/>
      </w:r>
      <w:r w:rsidRPr="009553D4">
        <w:rPr>
          <w:sz w:val="16"/>
          <w:szCs w:val="16"/>
        </w:rPr>
        <w:t xml:space="preserve"> Birnhack, L., Fridman, N., &amp; Lahav, O. (2009) Potential applications of quarry dolomite for post treatment of desalinated water. </w:t>
      </w:r>
      <w:r w:rsidRPr="009553D4">
        <w:rPr>
          <w:i/>
          <w:sz w:val="16"/>
          <w:szCs w:val="16"/>
        </w:rPr>
        <w:t>Desalination and Water Treatment</w:t>
      </w:r>
      <w:r w:rsidRPr="009553D4">
        <w:rPr>
          <w:sz w:val="16"/>
          <w:szCs w:val="16"/>
        </w:rPr>
        <w:t xml:space="preserve">, </w:t>
      </w:r>
      <w:r w:rsidRPr="009553D4">
        <w:rPr>
          <w:b/>
          <w:sz w:val="16"/>
          <w:szCs w:val="16"/>
        </w:rPr>
        <w:t>1</w:t>
      </w:r>
      <w:r w:rsidRPr="009553D4">
        <w:rPr>
          <w:sz w:val="16"/>
          <w:szCs w:val="16"/>
        </w:rPr>
        <w:t xml:space="preserve">(1-3), 58-67. </w:t>
      </w:r>
      <w:hyperlink r:id="rId235" w:history="1">
        <w:r w:rsidR="00FE13D4" w:rsidRPr="009553D4">
          <w:rPr>
            <w:rStyle w:val="Hyperlink"/>
            <w:sz w:val="16"/>
            <w:szCs w:val="16"/>
          </w:rPr>
          <w:t>https://doi.org/10.5004/dwt.2009.132</w:t>
        </w:r>
      </w:hyperlink>
      <w:r w:rsidR="00FE13D4" w:rsidRPr="009553D4">
        <w:rPr>
          <w:sz w:val="16"/>
          <w:szCs w:val="16"/>
          <w:lang w:val="en-US"/>
        </w:rPr>
        <w:t xml:space="preserve"> </w:t>
      </w:r>
    </w:p>
  </w:footnote>
  <w:footnote w:id="230">
    <w:p w14:paraId="7A785213" w14:textId="6F9A5B45" w:rsidR="00243C37" w:rsidRPr="00243C37" w:rsidRDefault="00243C37">
      <w:pPr>
        <w:pStyle w:val="FootnoteText"/>
        <w:rPr>
          <w:sz w:val="16"/>
          <w:szCs w:val="16"/>
          <w:rtl/>
        </w:rPr>
      </w:pPr>
      <w:r w:rsidRPr="009553D4">
        <w:rPr>
          <w:rStyle w:val="FootnoteReference"/>
          <w:sz w:val="16"/>
          <w:szCs w:val="16"/>
        </w:rPr>
        <w:footnoteRef/>
      </w:r>
      <w:r w:rsidRPr="009553D4">
        <w:rPr>
          <w:sz w:val="16"/>
          <w:szCs w:val="16"/>
        </w:rPr>
        <w:t xml:space="preserve"> Jones, E., </w:t>
      </w:r>
      <w:r w:rsidRPr="009553D4">
        <w:rPr>
          <w:sz w:val="16"/>
          <w:szCs w:val="16"/>
          <w:lang w:val="en-US"/>
        </w:rPr>
        <w:t>et al</w:t>
      </w:r>
      <w:r w:rsidRPr="009553D4">
        <w:rPr>
          <w:sz w:val="16"/>
          <w:szCs w:val="16"/>
        </w:rPr>
        <w:t>. (2019)</w:t>
      </w:r>
      <w:r w:rsidRPr="009553D4">
        <w:rPr>
          <w:sz w:val="16"/>
          <w:szCs w:val="16"/>
          <w:lang w:val="en-US"/>
        </w:rPr>
        <w:t xml:space="preserve"> </w:t>
      </w:r>
      <w:r w:rsidRPr="009553D4">
        <w:rPr>
          <w:sz w:val="16"/>
          <w:szCs w:val="16"/>
        </w:rPr>
        <w:t xml:space="preserve">The state of desalination and brine production: A global outlook. </w:t>
      </w:r>
      <w:r w:rsidRPr="009553D4">
        <w:rPr>
          <w:i/>
          <w:iCs/>
          <w:sz w:val="16"/>
          <w:szCs w:val="16"/>
        </w:rPr>
        <w:t>Science of the Total Environment</w:t>
      </w:r>
      <w:r w:rsidRPr="009553D4">
        <w:rPr>
          <w:sz w:val="16"/>
          <w:szCs w:val="16"/>
        </w:rPr>
        <w:t xml:space="preserve">, </w:t>
      </w:r>
      <w:r w:rsidRPr="009553D4">
        <w:rPr>
          <w:b/>
          <w:bCs/>
          <w:sz w:val="16"/>
          <w:szCs w:val="16"/>
        </w:rPr>
        <w:t>657</w:t>
      </w:r>
      <w:r w:rsidRPr="009553D4">
        <w:rPr>
          <w:sz w:val="16"/>
          <w:szCs w:val="16"/>
        </w:rPr>
        <w:t>, 1343-</w:t>
      </w:r>
      <w:r w:rsidRPr="00243C37">
        <w:rPr>
          <w:sz w:val="16"/>
          <w:szCs w:val="16"/>
        </w:rPr>
        <w:t xml:space="preserve">1356. </w:t>
      </w:r>
      <w:hyperlink r:id="rId236" w:history="1">
        <w:r w:rsidR="000F400E" w:rsidRPr="00FA05A0">
          <w:rPr>
            <w:rStyle w:val="Hyperlink"/>
            <w:sz w:val="16"/>
            <w:szCs w:val="16"/>
          </w:rPr>
          <w:t>https://www.sciencedirect.com/science/article/abs/pii/S0048969718349167</w:t>
        </w:r>
      </w:hyperlink>
      <w:r w:rsidR="000F400E">
        <w:rPr>
          <w:rFonts w:hint="cs"/>
          <w:sz w:val="16"/>
          <w:szCs w:val="16"/>
          <w:rtl/>
        </w:rPr>
        <w:t xml:space="preserve"> </w:t>
      </w:r>
    </w:p>
  </w:footnote>
  <w:footnote w:id="231">
    <w:p w14:paraId="5060CB27" w14:textId="33375F9C" w:rsidR="003C0605" w:rsidRPr="00ED3369" w:rsidRDefault="003C0605">
      <w:pPr>
        <w:pStyle w:val="FootnoteText"/>
        <w:rPr>
          <w:sz w:val="16"/>
          <w:szCs w:val="16"/>
          <w:lang w:val="en-US"/>
        </w:rPr>
      </w:pPr>
      <w:r w:rsidRPr="00ED3369">
        <w:rPr>
          <w:rStyle w:val="FootnoteReference"/>
          <w:sz w:val="16"/>
          <w:szCs w:val="16"/>
        </w:rPr>
        <w:footnoteRef/>
      </w:r>
      <w:r w:rsidRPr="00ED3369">
        <w:rPr>
          <w:sz w:val="16"/>
          <w:szCs w:val="16"/>
        </w:rPr>
        <w:t xml:space="preserve"> </w:t>
      </w:r>
      <w:hyperlink r:id="rId237" w:history="1">
        <w:r w:rsidRPr="00ED3369">
          <w:rPr>
            <w:rStyle w:val="Hyperlink"/>
            <w:sz w:val="16"/>
            <w:szCs w:val="16"/>
          </w:rPr>
          <w:t>https://www.aquatechtrade.com/news/desalination/worlds-largest-desalination-plants</w:t>
        </w:r>
      </w:hyperlink>
      <w:r w:rsidRPr="00ED3369">
        <w:rPr>
          <w:sz w:val="16"/>
          <w:szCs w:val="16"/>
          <w:lang w:val="en-US"/>
        </w:rPr>
        <w:t xml:space="preserve"> </w:t>
      </w:r>
    </w:p>
  </w:footnote>
  <w:footnote w:id="232">
    <w:p w14:paraId="25841B13" w14:textId="03BA8D48"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hyperlink r:id="rId238" w:history="1">
        <w:r w:rsidRPr="00ED3369">
          <w:rPr>
            <w:rStyle w:val="Hyperlink"/>
            <w:sz w:val="16"/>
            <w:szCs w:val="16"/>
          </w:rPr>
          <w:t>https://www.gov.il/he/departments/publications/reports/desalination-stractures</w:t>
        </w:r>
      </w:hyperlink>
      <w:r w:rsidRPr="00ED3369">
        <w:rPr>
          <w:rFonts w:hint="cs"/>
          <w:sz w:val="16"/>
          <w:szCs w:val="16"/>
          <w:rtl/>
        </w:rPr>
        <w:t xml:space="preserve"> </w:t>
      </w:r>
    </w:p>
  </w:footnote>
  <w:footnote w:id="233">
    <w:p w14:paraId="40DC8DE7" w14:textId="3B6C482B"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hyperlink r:id="rId239" w:history="1">
        <w:r w:rsidRPr="00ED3369">
          <w:rPr>
            <w:rStyle w:val="Hyperlink"/>
            <w:sz w:val="16"/>
            <w:szCs w:val="16"/>
          </w:rPr>
          <w:t>https://www.gov.il/BlobFolder/reports/consumption-seker/he/consumption-data_poll_intro-2019.pdf</w:t>
        </w:r>
      </w:hyperlink>
      <w:r w:rsidRPr="00ED3369">
        <w:rPr>
          <w:rFonts w:hint="cs"/>
          <w:sz w:val="16"/>
          <w:szCs w:val="16"/>
          <w:rtl/>
        </w:rPr>
        <w:t xml:space="preserve">  </w:t>
      </w:r>
    </w:p>
  </w:footnote>
  <w:footnote w:id="234">
    <w:p w14:paraId="38E5A4A9" w14:textId="4F7E771B" w:rsidR="00B7418C" w:rsidRPr="00ED3369" w:rsidRDefault="00B7418C">
      <w:pPr>
        <w:pStyle w:val="FootnoteText"/>
        <w:rPr>
          <w:sz w:val="16"/>
          <w:szCs w:val="16"/>
          <w:lang w:val="en-US"/>
        </w:rPr>
      </w:pPr>
      <w:r w:rsidRPr="00ED3369">
        <w:rPr>
          <w:rStyle w:val="FootnoteReference"/>
          <w:sz w:val="16"/>
          <w:szCs w:val="16"/>
        </w:rPr>
        <w:footnoteRef/>
      </w:r>
      <w:r w:rsidRPr="00ED3369">
        <w:rPr>
          <w:sz w:val="16"/>
          <w:szCs w:val="16"/>
        </w:rPr>
        <w:t xml:space="preserve"> </w:t>
      </w:r>
      <w:hyperlink r:id="rId240" w:history="1">
        <w:r w:rsidRPr="00ED3369">
          <w:rPr>
            <w:rStyle w:val="Hyperlink"/>
            <w:sz w:val="16"/>
            <w:szCs w:val="16"/>
          </w:rPr>
          <w:t>https://www.fao.org/land-water/water/water-management/transboundary-water-management/en/</w:t>
        </w:r>
      </w:hyperlink>
      <w:r w:rsidRPr="00ED3369">
        <w:rPr>
          <w:sz w:val="16"/>
          <w:szCs w:val="16"/>
          <w:lang w:val="en-US"/>
        </w:rPr>
        <w:t xml:space="preserve"> </w:t>
      </w:r>
    </w:p>
  </w:footnote>
  <w:footnote w:id="235">
    <w:p w14:paraId="7CA59B44" w14:textId="76DD7B89" w:rsidR="00B7418C" w:rsidRPr="002D5B5F" w:rsidRDefault="00B7418C" w:rsidP="00E71D0C">
      <w:pPr>
        <w:autoSpaceDE w:val="0"/>
        <w:autoSpaceDN w:val="0"/>
        <w:adjustRightInd w:val="0"/>
        <w:spacing w:after="0" w:line="240" w:lineRule="auto"/>
        <w:rPr>
          <w:rFonts w:asciiTheme="minorHAnsi" w:hAnsiTheme="minorHAnsi" w:cstheme="minorHAnsi"/>
          <w:sz w:val="16"/>
          <w:szCs w:val="16"/>
          <w:rtl/>
          <w:lang w:val="en-US"/>
        </w:rPr>
      </w:pPr>
      <w:r w:rsidRPr="002D5B5F">
        <w:rPr>
          <w:rStyle w:val="FootnoteReference"/>
          <w:rFonts w:asciiTheme="minorHAnsi" w:hAnsiTheme="minorHAnsi" w:cstheme="minorHAnsi"/>
          <w:sz w:val="16"/>
          <w:szCs w:val="16"/>
        </w:rPr>
        <w:footnoteRef/>
      </w:r>
      <w:r w:rsidRPr="002D5B5F">
        <w:rPr>
          <w:rFonts w:asciiTheme="minorHAnsi" w:hAnsiTheme="minorHAnsi" w:cstheme="minorHAnsi"/>
          <w:sz w:val="16"/>
          <w:szCs w:val="16"/>
        </w:rPr>
        <w:t xml:space="preserve"> </w:t>
      </w:r>
      <w:r w:rsidRPr="002D5B5F">
        <w:rPr>
          <w:rFonts w:asciiTheme="minorHAnsi" w:hAnsiTheme="minorHAnsi" w:cstheme="minorHAnsi"/>
          <w:sz w:val="16"/>
          <w:szCs w:val="16"/>
          <w:lang w:val="en-US"/>
        </w:rPr>
        <w:t xml:space="preserve">Palmer, J. (2023) Biden administration considers unprecedented solution to Colorado River crisis, </w:t>
      </w:r>
      <w:r w:rsidR="00FE13D4" w:rsidRPr="002D5B5F">
        <w:rPr>
          <w:rFonts w:asciiTheme="minorHAnsi" w:hAnsiTheme="minorHAnsi" w:cstheme="minorHAnsi"/>
          <w:i/>
          <w:iCs/>
          <w:sz w:val="16"/>
          <w:szCs w:val="16"/>
          <w:lang w:val="en-US"/>
        </w:rPr>
        <w:t>EOS</w:t>
      </w:r>
      <w:r w:rsidRPr="002D5B5F">
        <w:rPr>
          <w:rFonts w:asciiTheme="minorHAnsi" w:hAnsiTheme="minorHAnsi" w:cstheme="minorHAnsi"/>
          <w:sz w:val="16"/>
          <w:szCs w:val="16"/>
          <w:lang w:val="en-US"/>
        </w:rPr>
        <w:t xml:space="preserve"> </w:t>
      </w:r>
      <w:r w:rsidRPr="002D5B5F">
        <w:rPr>
          <w:rFonts w:asciiTheme="minorHAnsi" w:hAnsiTheme="minorHAnsi" w:cstheme="minorHAnsi"/>
          <w:b/>
          <w:sz w:val="16"/>
          <w:szCs w:val="16"/>
          <w:lang w:val="en-US"/>
        </w:rPr>
        <w:t>104</w:t>
      </w:r>
      <w:r w:rsidRPr="002D5B5F">
        <w:rPr>
          <w:rFonts w:asciiTheme="minorHAnsi" w:hAnsiTheme="minorHAnsi" w:cstheme="minorHAnsi"/>
          <w:sz w:val="16"/>
          <w:szCs w:val="16"/>
          <w:lang w:val="en-US"/>
        </w:rPr>
        <w:t xml:space="preserve">, </w:t>
      </w:r>
      <w:hyperlink r:id="rId241" w:history="1">
        <w:r w:rsidRPr="002D5B5F">
          <w:rPr>
            <w:rStyle w:val="Hyperlink"/>
            <w:rFonts w:asciiTheme="minorHAnsi" w:hAnsiTheme="minorHAnsi" w:cstheme="minorHAnsi"/>
            <w:sz w:val="16"/>
            <w:szCs w:val="16"/>
            <w:lang w:val="en-US"/>
          </w:rPr>
          <w:t>https://doi.org/10.1029/2023EO230151</w:t>
        </w:r>
      </w:hyperlink>
      <w:r w:rsidRPr="002D5B5F">
        <w:rPr>
          <w:rFonts w:asciiTheme="minorHAnsi" w:hAnsiTheme="minorHAnsi" w:cstheme="minorHAnsi"/>
          <w:sz w:val="16"/>
          <w:szCs w:val="16"/>
          <w:lang w:val="en-US"/>
        </w:rPr>
        <w:t>.</w:t>
      </w:r>
    </w:p>
  </w:footnote>
  <w:footnote w:id="236">
    <w:p w14:paraId="043EDD64" w14:textId="32540186" w:rsidR="00066237" w:rsidRPr="00066237" w:rsidRDefault="00C54E0B" w:rsidP="00066237">
      <w:pPr>
        <w:pStyle w:val="FootnoteText"/>
        <w:rPr>
          <w:sz w:val="16"/>
          <w:szCs w:val="16"/>
          <w:lang w:val="en-US"/>
        </w:rPr>
      </w:pPr>
      <w:r w:rsidRPr="00C54E0B">
        <w:rPr>
          <w:rStyle w:val="FootnoteReference"/>
          <w:sz w:val="16"/>
          <w:szCs w:val="16"/>
        </w:rPr>
        <w:footnoteRef/>
      </w:r>
      <w:r w:rsidRPr="00C54E0B">
        <w:rPr>
          <w:sz w:val="16"/>
          <w:szCs w:val="16"/>
        </w:rPr>
        <w:t xml:space="preserve"> </w:t>
      </w:r>
      <w:r w:rsidR="00066237">
        <w:rPr>
          <w:sz w:val="16"/>
          <w:szCs w:val="16"/>
          <w:lang w:val="en-US"/>
        </w:rPr>
        <w:t xml:space="preserve">(1) </w:t>
      </w:r>
      <w:r w:rsidR="00066237" w:rsidRPr="00066237">
        <w:rPr>
          <w:sz w:val="16"/>
          <w:szCs w:val="16"/>
          <w:lang w:val="en-US"/>
        </w:rPr>
        <w:t>La Rue, E. C., and N. C. Grover (1916) Colorado River and its utilization, U.S. Geol. Surv. Water Supply Pap., 395,</w:t>
      </w:r>
    </w:p>
    <w:p w14:paraId="70812314" w14:textId="37BE619E" w:rsidR="00C54E0B" w:rsidRPr="00C54E0B" w:rsidRDefault="00066237" w:rsidP="00066237">
      <w:pPr>
        <w:pStyle w:val="FootnoteText"/>
        <w:rPr>
          <w:sz w:val="16"/>
          <w:szCs w:val="16"/>
        </w:rPr>
      </w:pPr>
      <w:r w:rsidRPr="00066237">
        <w:rPr>
          <w:sz w:val="16"/>
          <w:szCs w:val="16"/>
          <w:lang w:val="en-US"/>
        </w:rPr>
        <w:t xml:space="preserve">231 pp., </w:t>
      </w:r>
      <w:hyperlink r:id="rId242" w:history="1">
        <w:r w:rsidRPr="00304AD6">
          <w:rPr>
            <w:rStyle w:val="Hyperlink"/>
            <w:sz w:val="16"/>
            <w:szCs w:val="16"/>
            <w:lang w:val="en-US"/>
          </w:rPr>
          <w:t>https://doi.org/10.3133/wsp395</w:t>
        </w:r>
      </w:hyperlink>
      <w:r w:rsidRPr="00066237">
        <w:rPr>
          <w:sz w:val="16"/>
          <w:szCs w:val="16"/>
          <w:lang w:val="en-US"/>
        </w:rPr>
        <w:t>.</w:t>
      </w:r>
      <w:r>
        <w:rPr>
          <w:sz w:val="16"/>
          <w:szCs w:val="16"/>
          <w:lang w:val="en-US"/>
        </w:rPr>
        <w:t xml:space="preserve">; (2) </w:t>
      </w:r>
      <w:r w:rsidR="00C54E0B" w:rsidRPr="00C54E0B">
        <w:rPr>
          <w:sz w:val="16"/>
          <w:szCs w:val="16"/>
        </w:rPr>
        <w:t xml:space="preserve">Ge, S., J. Silverstein, J. Eklund, P. Limerick, and D. Stewart (2023) Fixing the flawed Colorado River Compact, </w:t>
      </w:r>
      <w:r w:rsidR="00C54E0B" w:rsidRPr="00C54E0B">
        <w:rPr>
          <w:i/>
          <w:iCs/>
          <w:sz w:val="16"/>
          <w:szCs w:val="16"/>
        </w:rPr>
        <w:t>E</w:t>
      </w:r>
      <w:r w:rsidR="00C54E0B" w:rsidRPr="00C54E0B">
        <w:rPr>
          <w:rFonts w:hint="cs"/>
          <w:i/>
          <w:iCs/>
          <w:sz w:val="16"/>
          <w:szCs w:val="16"/>
        </w:rPr>
        <w:t>OS</w:t>
      </w:r>
      <w:r w:rsidR="00C54E0B" w:rsidRPr="00C54E0B">
        <w:rPr>
          <w:sz w:val="16"/>
          <w:szCs w:val="16"/>
        </w:rPr>
        <w:t xml:space="preserve">, </w:t>
      </w:r>
      <w:r w:rsidR="00C54E0B" w:rsidRPr="00C54E0B">
        <w:rPr>
          <w:b/>
          <w:bCs/>
          <w:sz w:val="16"/>
          <w:szCs w:val="16"/>
        </w:rPr>
        <w:t>104</w:t>
      </w:r>
      <w:r w:rsidR="00C54E0B" w:rsidRPr="00C54E0B">
        <w:rPr>
          <w:sz w:val="16"/>
          <w:szCs w:val="16"/>
        </w:rPr>
        <w:t>,</w:t>
      </w:r>
    </w:p>
    <w:p w14:paraId="09488E0B" w14:textId="0695C1FF" w:rsidR="00C54E0B" w:rsidRPr="00C54E0B" w:rsidRDefault="00183001" w:rsidP="00C54E0B">
      <w:pPr>
        <w:pStyle w:val="FootnoteText"/>
        <w:rPr>
          <w:sz w:val="16"/>
          <w:szCs w:val="16"/>
          <w:rtl/>
        </w:rPr>
      </w:pPr>
      <w:hyperlink r:id="rId243" w:history="1">
        <w:r w:rsidR="00C54E0B" w:rsidRPr="00C54E0B">
          <w:rPr>
            <w:rStyle w:val="Hyperlink"/>
            <w:sz w:val="16"/>
            <w:szCs w:val="16"/>
          </w:rPr>
          <w:t>https://doi.org/10.1029/2023EO230232</w:t>
        </w:r>
      </w:hyperlink>
      <w:r w:rsidR="00C54E0B" w:rsidRPr="00C54E0B">
        <w:rPr>
          <w:rFonts w:hint="cs"/>
          <w:sz w:val="16"/>
          <w:szCs w:val="16"/>
          <w:rtl/>
        </w:rPr>
        <w:t xml:space="preserve"> </w:t>
      </w:r>
    </w:p>
  </w:footnote>
  <w:footnote w:id="237">
    <w:p w14:paraId="615EC1DD" w14:textId="74CDFF0B" w:rsidR="008C0998" w:rsidRPr="008C0998" w:rsidRDefault="008C0998" w:rsidP="008C0998">
      <w:pPr>
        <w:pStyle w:val="FootnoteText"/>
        <w:rPr>
          <w:sz w:val="16"/>
          <w:szCs w:val="16"/>
          <w:rtl/>
        </w:rPr>
      </w:pPr>
      <w:r w:rsidRPr="008C0998">
        <w:rPr>
          <w:rStyle w:val="FootnoteReference"/>
          <w:sz w:val="16"/>
          <w:szCs w:val="16"/>
        </w:rPr>
        <w:footnoteRef/>
      </w:r>
      <w:r w:rsidRPr="008C0998">
        <w:rPr>
          <w:sz w:val="16"/>
          <w:szCs w:val="16"/>
        </w:rPr>
        <w:t xml:space="preserve"> Palmer, J. (2023), Agriculture 3.0: Preparing for a drier future in the Colorado River Basin,</w:t>
      </w:r>
      <w:r>
        <w:rPr>
          <w:sz w:val="16"/>
          <w:szCs w:val="16"/>
          <w:lang w:val="en-US"/>
        </w:rPr>
        <w:t xml:space="preserve"> </w:t>
      </w:r>
      <w:r w:rsidRPr="008C0998">
        <w:rPr>
          <w:i/>
          <w:iCs/>
          <w:sz w:val="16"/>
          <w:szCs w:val="16"/>
          <w:lang w:val="en-US"/>
        </w:rPr>
        <w:t>EOS</w:t>
      </w:r>
      <w:r w:rsidRPr="008C0998">
        <w:rPr>
          <w:sz w:val="16"/>
          <w:szCs w:val="16"/>
        </w:rPr>
        <w:t xml:space="preserve">, </w:t>
      </w:r>
      <w:r w:rsidRPr="008C0998">
        <w:rPr>
          <w:b/>
          <w:bCs/>
          <w:sz w:val="16"/>
          <w:szCs w:val="16"/>
        </w:rPr>
        <w:t>104</w:t>
      </w:r>
      <w:r w:rsidRPr="008C0998">
        <w:rPr>
          <w:sz w:val="16"/>
          <w:szCs w:val="16"/>
        </w:rPr>
        <w:t>,</w:t>
      </w:r>
      <w:r>
        <w:rPr>
          <w:sz w:val="16"/>
          <w:szCs w:val="16"/>
          <w:lang w:val="en-US"/>
        </w:rPr>
        <w:t xml:space="preserve"> </w:t>
      </w:r>
      <w:hyperlink r:id="rId244" w:history="1">
        <w:r w:rsidR="0069263C" w:rsidRPr="0006227B">
          <w:rPr>
            <w:rStyle w:val="Hyperlink"/>
            <w:sz w:val="16"/>
            <w:szCs w:val="16"/>
          </w:rPr>
          <w:t>https://doi.org/10.1029/2023EO230247</w:t>
        </w:r>
      </w:hyperlink>
      <w:r w:rsidRPr="008C0998">
        <w:rPr>
          <w:rFonts w:hint="cs"/>
          <w:sz w:val="16"/>
          <w:szCs w:val="16"/>
          <w:rtl/>
        </w:rPr>
        <w:t xml:space="preserve"> </w:t>
      </w:r>
    </w:p>
  </w:footnote>
  <w:footnote w:id="238">
    <w:p w14:paraId="565F7BBA" w14:textId="5CEDDC24" w:rsidR="00B7418C" w:rsidRPr="002D5B5F" w:rsidRDefault="00B7418C">
      <w:pPr>
        <w:pStyle w:val="FootnoteText"/>
        <w:rPr>
          <w:rFonts w:asciiTheme="minorHAnsi" w:hAnsiTheme="minorHAnsi" w:cstheme="minorHAnsi"/>
          <w:sz w:val="16"/>
          <w:szCs w:val="16"/>
          <w:rtl/>
        </w:rPr>
      </w:pPr>
      <w:r w:rsidRPr="002D5B5F">
        <w:rPr>
          <w:rStyle w:val="FootnoteReference"/>
          <w:rFonts w:asciiTheme="minorHAnsi" w:hAnsiTheme="minorHAnsi" w:cstheme="minorHAnsi"/>
          <w:sz w:val="16"/>
          <w:szCs w:val="16"/>
        </w:rPr>
        <w:footnoteRef/>
      </w:r>
      <w:r w:rsidRPr="002D5B5F">
        <w:rPr>
          <w:rFonts w:asciiTheme="minorHAnsi" w:hAnsiTheme="minorHAnsi" w:cstheme="minorHAnsi"/>
          <w:sz w:val="16"/>
          <w:szCs w:val="16"/>
        </w:rPr>
        <w:t xml:space="preserve"> </w:t>
      </w:r>
      <w:hyperlink r:id="rId245" w:history="1">
        <w:r w:rsidRPr="002D5B5F">
          <w:rPr>
            <w:rStyle w:val="Hyperlink"/>
            <w:rFonts w:asciiTheme="minorHAnsi" w:hAnsiTheme="minorHAnsi" w:cstheme="minorHAnsi"/>
            <w:sz w:val="16"/>
            <w:szCs w:val="16"/>
          </w:rPr>
          <w:t>https://drive.google.com/file/d/1ETkKPTE2r3MxJNM2nWcnvhARuvusfnDd/view</w:t>
        </w:r>
      </w:hyperlink>
      <w:r w:rsidRPr="002D5B5F">
        <w:rPr>
          <w:rFonts w:asciiTheme="minorHAnsi" w:hAnsiTheme="minorHAnsi" w:cstheme="minorHAnsi"/>
          <w:sz w:val="16"/>
          <w:szCs w:val="16"/>
          <w:rtl/>
        </w:rPr>
        <w:t xml:space="preserve"> </w:t>
      </w:r>
    </w:p>
  </w:footnote>
  <w:footnote w:id="239">
    <w:p w14:paraId="7690F68F" w14:textId="1BB34F3C" w:rsidR="00B7418C" w:rsidRPr="002D5B5F" w:rsidRDefault="00B7418C">
      <w:pPr>
        <w:pStyle w:val="FootnoteText"/>
        <w:rPr>
          <w:rFonts w:asciiTheme="minorHAnsi" w:hAnsiTheme="minorHAnsi" w:cstheme="minorHAnsi"/>
          <w:sz w:val="16"/>
          <w:szCs w:val="16"/>
          <w:rtl/>
        </w:rPr>
      </w:pPr>
      <w:r w:rsidRPr="002D5B5F">
        <w:rPr>
          <w:rStyle w:val="FootnoteReference"/>
          <w:rFonts w:asciiTheme="minorHAnsi" w:hAnsiTheme="minorHAnsi" w:cstheme="minorHAnsi"/>
          <w:sz w:val="16"/>
          <w:szCs w:val="16"/>
        </w:rPr>
        <w:footnoteRef/>
      </w:r>
      <w:r w:rsidRPr="002D5B5F">
        <w:rPr>
          <w:rFonts w:asciiTheme="minorHAnsi" w:hAnsiTheme="minorHAnsi" w:cstheme="minorHAnsi"/>
          <w:sz w:val="16"/>
          <w:szCs w:val="16"/>
        </w:rPr>
        <w:t xml:space="preserve"> </w:t>
      </w:r>
      <w:hyperlink r:id="rId246" w:history="1">
        <w:r w:rsidRPr="002D5B5F">
          <w:rPr>
            <w:rStyle w:val="Hyperlink"/>
            <w:rFonts w:asciiTheme="minorHAnsi" w:hAnsiTheme="minorHAnsi" w:cstheme="minorHAnsi"/>
            <w:sz w:val="16"/>
            <w:szCs w:val="16"/>
          </w:rPr>
          <w:t>www.haaretz.co.il/misc/article-print-page/.premium.HIGHLIGHT-MAGAZINE-1.10434192</w:t>
        </w:r>
      </w:hyperlink>
    </w:p>
  </w:footnote>
  <w:footnote w:id="240">
    <w:p w14:paraId="6E0E59F6" w14:textId="0D1EC035" w:rsidR="00B7418C" w:rsidRPr="002D5B5F" w:rsidRDefault="00B7418C" w:rsidP="006D6CC8">
      <w:pPr>
        <w:pStyle w:val="NormalWeb"/>
        <w:shd w:val="clear" w:color="auto" w:fill="FFFFFF"/>
        <w:spacing w:before="0" w:beforeAutospacing="0" w:after="0" w:afterAutospacing="0"/>
        <w:rPr>
          <w:rFonts w:asciiTheme="minorHAnsi" w:hAnsiTheme="minorHAnsi" w:cstheme="minorHAnsi"/>
          <w:color w:val="222222"/>
          <w:sz w:val="16"/>
          <w:szCs w:val="16"/>
          <w:shd w:val="clear" w:color="auto" w:fill="FFFFFF"/>
          <w:rtl/>
        </w:rPr>
      </w:pPr>
      <w:r w:rsidRPr="002D5B5F">
        <w:rPr>
          <w:rStyle w:val="FootnoteReference"/>
          <w:rFonts w:asciiTheme="minorHAnsi" w:hAnsiTheme="minorHAnsi" w:cstheme="minorHAnsi"/>
          <w:sz w:val="16"/>
          <w:szCs w:val="16"/>
        </w:rPr>
        <w:footnoteRef/>
      </w:r>
      <w:r w:rsidRPr="002D5B5F">
        <w:rPr>
          <w:rFonts w:asciiTheme="minorHAnsi" w:hAnsiTheme="minorHAnsi" w:cstheme="minorHAnsi"/>
          <w:sz w:val="16"/>
          <w:szCs w:val="16"/>
        </w:rPr>
        <w:t xml:space="preserve"> </w:t>
      </w:r>
      <w:r w:rsidRPr="002D5B5F">
        <w:rPr>
          <w:rFonts w:asciiTheme="minorHAnsi" w:hAnsiTheme="minorHAnsi" w:cstheme="minorHAnsi"/>
          <w:color w:val="222222"/>
          <w:sz w:val="16"/>
          <w:szCs w:val="16"/>
          <w:shd w:val="clear" w:color="auto" w:fill="FFFFFF"/>
        </w:rPr>
        <w:t>Basheer, M., et al. </w:t>
      </w:r>
      <w:r w:rsidR="00FE13D4" w:rsidRPr="002D5B5F">
        <w:rPr>
          <w:rFonts w:asciiTheme="minorHAnsi" w:hAnsiTheme="minorHAnsi" w:cstheme="minorHAnsi"/>
          <w:color w:val="222222"/>
          <w:sz w:val="16"/>
          <w:szCs w:val="16"/>
          <w:shd w:val="clear" w:color="auto" w:fill="FFFFFF"/>
        </w:rPr>
        <w:t xml:space="preserve">(2023) </w:t>
      </w:r>
      <w:r w:rsidRPr="002D5B5F">
        <w:rPr>
          <w:rFonts w:asciiTheme="minorHAnsi" w:hAnsiTheme="minorHAnsi" w:cstheme="minorHAnsi"/>
          <w:color w:val="222222"/>
          <w:sz w:val="16"/>
          <w:szCs w:val="16"/>
          <w:shd w:val="clear" w:color="auto" w:fill="FFFFFF"/>
        </w:rPr>
        <w:t>Cooperative adaptive management of the Nile River with climate and socio-economic uncertainties. </w:t>
      </w:r>
      <w:r w:rsidRPr="002D5B5F">
        <w:rPr>
          <w:rFonts w:asciiTheme="minorHAnsi" w:hAnsiTheme="minorHAnsi" w:cstheme="minorHAnsi"/>
          <w:i/>
          <w:iCs/>
          <w:color w:val="222222"/>
          <w:sz w:val="16"/>
          <w:szCs w:val="16"/>
          <w:shd w:val="clear" w:color="auto" w:fill="FFFFFF"/>
        </w:rPr>
        <w:t>Nat. Clim. Chang.</w:t>
      </w:r>
      <w:r w:rsidRPr="002D5B5F">
        <w:rPr>
          <w:rFonts w:asciiTheme="minorHAnsi" w:hAnsiTheme="minorHAnsi" w:cstheme="minorHAnsi"/>
          <w:color w:val="222222"/>
          <w:sz w:val="16"/>
          <w:szCs w:val="16"/>
          <w:shd w:val="clear" w:color="auto" w:fill="FFFFFF"/>
        </w:rPr>
        <w:t> </w:t>
      </w:r>
      <w:r w:rsidRPr="002D5B5F">
        <w:rPr>
          <w:rFonts w:asciiTheme="minorHAnsi" w:hAnsiTheme="minorHAnsi" w:cstheme="minorHAnsi"/>
          <w:b/>
          <w:bCs/>
          <w:color w:val="222222"/>
          <w:sz w:val="16"/>
          <w:szCs w:val="16"/>
          <w:shd w:val="clear" w:color="auto" w:fill="FFFFFF"/>
        </w:rPr>
        <w:t>13</w:t>
      </w:r>
      <w:r w:rsidRPr="002D5B5F">
        <w:rPr>
          <w:rFonts w:asciiTheme="minorHAnsi" w:hAnsiTheme="minorHAnsi" w:cstheme="minorHAnsi"/>
          <w:color w:val="222222"/>
          <w:sz w:val="16"/>
          <w:szCs w:val="16"/>
          <w:shd w:val="clear" w:color="auto" w:fill="FFFFFF"/>
        </w:rPr>
        <w:t xml:space="preserve">, 48–57. </w:t>
      </w:r>
      <w:hyperlink r:id="rId247" w:history="1">
        <w:r w:rsidRPr="002D5B5F">
          <w:rPr>
            <w:rStyle w:val="Hyperlink"/>
            <w:rFonts w:asciiTheme="minorHAnsi" w:hAnsiTheme="minorHAnsi" w:cstheme="minorHAnsi"/>
            <w:sz w:val="16"/>
            <w:szCs w:val="16"/>
            <w:shd w:val="clear" w:color="auto" w:fill="FFFFFF"/>
          </w:rPr>
          <w:t>https://doi.org/10.1038/s41558-022-01556-6</w:t>
        </w:r>
      </w:hyperlink>
    </w:p>
  </w:footnote>
  <w:footnote w:id="241">
    <w:p w14:paraId="628458F0" w14:textId="680359C7" w:rsidR="00F164D5" w:rsidRPr="00197410" w:rsidRDefault="00F164D5">
      <w:pPr>
        <w:pStyle w:val="FootnoteText"/>
        <w:rPr>
          <w:sz w:val="16"/>
          <w:szCs w:val="16"/>
        </w:rPr>
      </w:pPr>
      <w:r w:rsidRPr="00F164D5">
        <w:rPr>
          <w:rStyle w:val="FootnoteReference"/>
          <w:sz w:val="16"/>
          <w:szCs w:val="16"/>
        </w:rPr>
        <w:footnoteRef/>
      </w:r>
      <w:r w:rsidRPr="00F164D5">
        <w:rPr>
          <w:sz w:val="16"/>
          <w:szCs w:val="16"/>
        </w:rPr>
        <w:t xml:space="preserve"> </w:t>
      </w:r>
      <w:r w:rsidR="00197410">
        <w:rPr>
          <w:sz w:val="16"/>
          <w:szCs w:val="16"/>
          <w:lang w:val="en-US"/>
        </w:rPr>
        <w:t xml:space="preserve">(1) </w:t>
      </w:r>
      <w:r w:rsidRPr="00F164D5">
        <w:rPr>
          <w:sz w:val="16"/>
          <w:szCs w:val="16"/>
        </w:rPr>
        <w:t xml:space="preserve">Rodell, M., Li, (2023) Changing intensity of hydroclimatic extreme events revealed by GRACE and GRACE-FO. </w:t>
      </w:r>
      <w:r w:rsidRPr="00F164D5">
        <w:rPr>
          <w:i/>
          <w:iCs/>
          <w:sz w:val="16"/>
          <w:szCs w:val="16"/>
        </w:rPr>
        <w:t>Nat Water</w:t>
      </w:r>
      <w:r w:rsidRPr="00F164D5">
        <w:rPr>
          <w:sz w:val="16"/>
          <w:szCs w:val="16"/>
        </w:rPr>
        <w:t xml:space="preserve"> </w:t>
      </w:r>
      <w:r w:rsidRPr="00F164D5">
        <w:rPr>
          <w:b/>
          <w:bCs/>
          <w:sz w:val="16"/>
          <w:szCs w:val="16"/>
        </w:rPr>
        <w:t>1</w:t>
      </w:r>
      <w:r w:rsidRPr="00F164D5">
        <w:rPr>
          <w:sz w:val="16"/>
          <w:szCs w:val="16"/>
        </w:rPr>
        <w:t xml:space="preserve">, 241–248. </w:t>
      </w:r>
      <w:hyperlink r:id="rId248" w:history="1">
        <w:r w:rsidRPr="00F164D5">
          <w:rPr>
            <w:rStyle w:val="Hyperlink"/>
            <w:sz w:val="16"/>
            <w:szCs w:val="16"/>
          </w:rPr>
          <w:t>https://doi.org/10.1038/s44221-023-00040-5</w:t>
        </w:r>
      </w:hyperlink>
      <w:r w:rsidRPr="00F164D5">
        <w:rPr>
          <w:rFonts w:hint="cs"/>
          <w:sz w:val="16"/>
          <w:szCs w:val="16"/>
          <w:rtl/>
        </w:rPr>
        <w:t xml:space="preserve"> </w:t>
      </w:r>
      <w:r w:rsidR="00197410" w:rsidRPr="00197410">
        <w:rPr>
          <w:sz w:val="16"/>
          <w:szCs w:val="16"/>
        </w:rPr>
        <w:t xml:space="preserve">; (2) </w:t>
      </w:r>
      <w:hyperlink r:id="rId249" w:history="1">
        <w:r w:rsidR="00197410" w:rsidRPr="005710AC">
          <w:rPr>
            <w:rStyle w:val="Hyperlink"/>
            <w:sz w:val="16"/>
            <w:szCs w:val="16"/>
          </w:rPr>
          <w:t>https://www.icimod.org/press-release/risk-of-water-shortages-builds-up-as-hindu-kush-himalaya-faces-23-year-record-low-snow-persistence-in-the-third-consecutive-year-of-below-normal-seasonal-snow/</w:t>
        </w:r>
      </w:hyperlink>
      <w:r w:rsidR="00197410" w:rsidRPr="00197410">
        <w:rPr>
          <w:sz w:val="16"/>
          <w:szCs w:val="16"/>
        </w:rPr>
        <w:t xml:space="preserve"> </w:t>
      </w:r>
    </w:p>
  </w:footnote>
  <w:footnote w:id="242">
    <w:p w14:paraId="0D2BE4F1" w14:textId="694A4A77" w:rsidR="006637BF" w:rsidRPr="006637BF" w:rsidRDefault="006637BF">
      <w:pPr>
        <w:pStyle w:val="FootnoteText"/>
        <w:rPr>
          <w:sz w:val="16"/>
          <w:szCs w:val="16"/>
          <w:rtl/>
        </w:rPr>
      </w:pPr>
      <w:r w:rsidRPr="006637BF">
        <w:rPr>
          <w:rStyle w:val="FootnoteReference"/>
          <w:sz w:val="16"/>
          <w:szCs w:val="16"/>
        </w:rPr>
        <w:footnoteRef/>
      </w:r>
      <w:r w:rsidRPr="006637BF">
        <w:rPr>
          <w:sz w:val="16"/>
          <w:szCs w:val="16"/>
        </w:rPr>
        <w:t xml:space="preserve"> Rosa, L., Sangiorgio, M. Global water gaps under future warming levels. </w:t>
      </w:r>
      <w:r w:rsidRPr="006637BF">
        <w:rPr>
          <w:i/>
          <w:iCs/>
          <w:sz w:val="16"/>
          <w:szCs w:val="16"/>
        </w:rPr>
        <w:t>Nat Commun</w:t>
      </w:r>
      <w:r w:rsidRPr="006637BF">
        <w:rPr>
          <w:sz w:val="16"/>
          <w:szCs w:val="16"/>
        </w:rPr>
        <w:t xml:space="preserve"> </w:t>
      </w:r>
      <w:r w:rsidRPr="006637BF">
        <w:rPr>
          <w:b/>
          <w:bCs/>
          <w:sz w:val="16"/>
          <w:szCs w:val="16"/>
        </w:rPr>
        <w:t>16</w:t>
      </w:r>
      <w:r w:rsidRPr="006637BF">
        <w:rPr>
          <w:sz w:val="16"/>
          <w:szCs w:val="16"/>
        </w:rPr>
        <w:t xml:space="preserve">, 1192 (2025). </w:t>
      </w:r>
      <w:hyperlink r:id="rId250" w:history="1">
        <w:r w:rsidRPr="006637BF">
          <w:rPr>
            <w:rStyle w:val="Hyperlink"/>
            <w:sz w:val="16"/>
            <w:szCs w:val="16"/>
          </w:rPr>
          <w:t>https://doi.org/10.1038/s41467-025-56517-2</w:t>
        </w:r>
      </w:hyperlink>
      <w:r w:rsidRPr="006637BF">
        <w:rPr>
          <w:rFonts w:hint="cs"/>
          <w:sz w:val="16"/>
          <w:szCs w:val="16"/>
          <w:rtl/>
        </w:rPr>
        <w:t xml:space="preserve"> </w:t>
      </w:r>
    </w:p>
  </w:footnote>
  <w:footnote w:id="243">
    <w:p w14:paraId="1E425DD1" w14:textId="6308680B" w:rsidR="00E00546" w:rsidRPr="004469A0" w:rsidRDefault="00E00546" w:rsidP="004469A0">
      <w:pPr>
        <w:pStyle w:val="FootnoteText"/>
        <w:rPr>
          <w:sz w:val="16"/>
          <w:szCs w:val="16"/>
          <w:rtl/>
        </w:rPr>
      </w:pPr>
      <w:r w:rsidRPr="00E00546">
        <w:rPr>
          <w:rStyle w:val="FootnoteReference"/>
          <w:sz w:val="16"/>
          <w:szCs w:val="16"/>
        </w:rPr>
        <w:footnoteRef/>
      </w:r>
      <w:r w:rsidRPr="00E00546">
        <w:rPr>
          <w:sz w:val="16"/>
          <w:szCs w:val="16"/>
        </w:rPr>
        <w:t xml:space="preserve"> Moors, E., C. J. Vörösmarty, G. Jewitt, and A. D. Cak (2023), Accelerating toward water security, Eos, 104,</w:t>
      </w:r>
      <w:r w:rsidR="004469A0">
        <w:rPr>
          <w:rFonts w:hint="cs"/>
          <w:sz w:val="16"/>
          <w:szCs w:val="16"/>
          <w:rtl/>
        </w:rPr>
        <w:t xml:space="preserve"> </w:t>
      </w:r>
      <w:r w:rsidR="004469A0">
        <w:rPr>
          <w:sz w:val="16"/>
          <w:szCs w:val="16"/>
          <w:lang w:val="en-US"/>
        </w:rPr>
        <w:t xml:space="preserve"> </w:t>
      </w:r>
      <w:hyperlink r:id="rId251" w:history="1">
        <w:r w:rsidRPr="004469A0">
          <w:rPr>
            <w:rStyle w:val="Hyperlink"/>
            <w:sz w:val="16"/>
            <w:szCs w:val="16"/>
          </w:rPr>
          <w:t>https://doi.org/10.1029/2023EO230503</w:t>
        </w:r>
      </w:hyperlink>
      <w:r w:rsidRPr="004469A0">
        <w:rPr>
          <w:rFonts w:hint="cs"/>
          <w:sz w:val="16"/>
          <w:szCs w:val="16"/>
          <w:rtl/>
        </w:rPr>
        <w:t xml:space="preserve"> </w:t>
      </w:r>
    </w:p>
  </w:footnote>
  <w:footnote w:id="244">
    <w:p w14:paraId="208759EE" w14:textId="2FA2F866" w:rsidR="0076046F" w:rsidRPr="0076046F" w:rsidRDefault="0076046F">
      <w:pPr>
        <w:pStyle w:val="FootnoteText"/>
        <w:rPr>
          <w:sz w:val="16"/>
          <w:szCs w:val="16"/>
          <w:rtl/>
        </w:rPr>
      </w:pPr>
      <w:r w:rsidRPr="0076046F">
        <w:rPr>
          <w:rStyle w:val="FootnoteReference"/>
          <w:sz w:val="16"/>
          <w:szCs w:val="16"/>
        </w:rPr>
        <w:footnoteRef/>
      </w:r>
      <w:r w:rsidRPr="0076046F">
        <w:rPr>
          <w:sz w:val="16"/>
          <w:szCs w:val="16"/>
        </w:rPr>
        <w:t xml:space="preserve"> Sinha, E., Michalak, A. M., &amp; Balaji, V. (2017). Eutrophication will increase during the 21st century as a result of precipitation changes. Science, 357(6349), 405-408. </w:t>
      </w:r>
      <w:hyperlink r:id="rId252" w:history="1">
        <w:r w:rsidRPr="0076046F">
          <w:rPr>
            <w:rStyle w:val="Hyperlink"/>
            <w:sz w:val="16"/>
            <w:szCs w:val="16"/>
          </w:rPr>
          <w:t>https://doi.org/doi:10.1126/science.aan2409</w:t>
        </w:r>
      </w:hyperlink>
      <w:r w:rsidRPr="0076046F">
        <w:rPr>
          <w:rFonts w:hint="cs"/>
          <w:sz w:val="16"/>
          <w:szCs w:val="16"/>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23989" w14:textId="28FAAA40" w:rsidR="00B7418C" w:rsidRPr="00277D5C" w:rsidRDefault="00B7418C" w:rsidP="00277D5C">
    <w:pPr>
      <w:jc w:val="center"/>
    </w:pPr>
    <w:r>
      <w:rPr>
        <w:rFonts w:hint="cs"/>
        <w:noProof/>
        <w:rtl/>
        <w:lang w:val="he-IL"/>
      </w:rPr>
      <w:drawing>
        <wp:anchor distT="0" distB="0" distL="114300" distR="114300" simplePos="0" relativeHeight="251659264" behindDoc="0" locked="0" layoutInCell="1" allowOverlap="1" wp14:anchorId="3F90C4A5" wp14:editId="52BF21B4">
          <wp:simplePos x="0" y="0"/>
          <wp:positionH relativeFrom="column">
            <wp:posOffset>-66022</wp:posOffset>
          </wp:positionH>
          <wp:positionV relativeFrom="paragraph">
            <wp:posOffset>-317371</wp:posOffset>
          </wp:positionV>
          <wp:extent cx="418465" cy="670560"/>
          <wp:effectExtent l="0" t="0" r="63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sidRPr="00277D5C">
      <w:rPr>
        <w:rFonts w:asciiTheme="minorHAnsi" w:hAnsiTheme="minorHAnsi" w:cstheme="minorHAnsi"/>
        <w:rtl/>
      </w:rPr>
      <w:t>משבר הסביבה והאקלים (202</w:t>
    </w:r>
    <w:r w:rsidR="00850688">
      <w:rPr>
        <w:rFonts w:asciiTheme="minorHAnsi" w:hAnsiTheme="minorHAnsi" w:cstheme="minorHAnsi" w:hint="cs"/>
        <w:rtl/>
      </w:rPr>
      <w:t>5</w:t>
    </w:r>
    <w:r w:rsidRPr="00277D5C">
      <w:rPr>
        <w:rFonts w:asciiTheme="minorHAnsi" w:hAnsiTheme="minorHAnsi" w:cstheme="minorHAnsi"/>
        <w:rtl/>
      </w:rPr>
      <w:t>)</w:t>
    </w:r>
    <w:r w:rsidR="004C2E31">
      <w:rPr>
        <w:rFonts w:asciiTheme="minorHAnsi" w:hAnsiTheme="minorHAnsi" w:cstheme="minorHAnsi" w:hint="cs"/>
        <w:rtl/>
      </w:rPr>
      <w:t xml:space="preserve">, פרק </w:t>
    </w:r>
    <w:r w:rsidR="00850688">
      <w:rPr>
        <w:rFonts w:asciiTheme="minorHAnsi" w:hAnsiTheme="minorHAnsi" w:cstheme="minorHAnsi" w:hint="cs"/>
        <w:rtl/>
      </w:rPr>
      <w:t>9</w:t>
    </w:r>
    <w:r w:rsidRPr="00277D5C">
      <w:rPr>
        <w:rFonts w:asciiTheme="minorHAnsi" w:hAnsiTheme="minorHAnsi" w:cstheme="minorHAnsi"/>
        <w:rtl/>
      </w:rPr>
      <w:t xml:space="preserve"> – יגאל אראל, מדעי כדור האר</w:t>
    </w:r>
    <w:r>
      <w:rPr>
        <w:rFonts w:asciiTheme="minorHAnsi" w:hAnsiTheme="minorHAnsi" w:cstheme="minorHAnsi" w:hint="cs"/>
        <w:rtl/>
      </w:rPr>
      <w:t>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7D90"/>
    <w:multiLevelType w:val="multilevel"/>
    <w:tmpl w:val="21646C3A"/>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FE4AA7"/>
    <w:multiLevelType w:val="hybridMultilevel"/>
    <w:tmpl w:val="C88E70CE"/>
    <w:lvl w:ilvl="0" w:tplc="6FD0D6D8">
      <w:start w:val="1"/>
      <w:numFmt w:val="hebrew1"/>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49461FE"/>
    <w:multiLevelType w:val="multilevel"/>
    <w:tmpl w:val="52A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86A83"/>
    <w:multiLevelType w:val="hybridMultilevel"/>
    <w:tmpl w:val="F5D6A274"/>
    <w:lvl w:ilvl="0" w:tplc="D326F9B2">
      <w:start w:val="1"/>
      <w:numFmt w:val="bullet"/>
      <w:lvlText w:val="•"/>
      <w:lvlJc w:val="left"/>
      <w:pPr>
        <w:tabs>
          <w:tab w:val="num" w:pos="720"/>
        </w:tabs>
        <w:ind w:left="720" w:hanging="360"/>
      </w:pPr>
      <w:rPr>
        <w:rFonts w:ascii="Arial" w:hAnsi="Arial" w:hint="default"/>
      </w:rPr>
    </w:lvl>
    <w:lvl w:ilvl="1" w:tplc="EE7A51D2" w:tentative="1">
      <w:start w:val="1"/>
      <w:numFmt w:val="bullet"/>
      <w:lvlText w:val="•"/>
      <w:lvlJc w:val="left"/>
      <w:pPr>
        <w:tabs>
          <w:tab w:val="num" w:pos="1440"/>
        </w:tabs>
        <w:ind w:left="1440" w:hanging="360"/>
      </w:pPr>
      <w:rPr>
        <w:rFonts w:ascii="Arial" w:hAnsi="Arial" w:hint="default"/>
      </w:rPr>
    </w:lvl>
    <w:lvl w:ilvl="2" w:tplc="6EBC8F30" w:tentative="1">
      <w:start w:val="1"/>
      <w:numFmt w:val="bullet"/>
      <w:lvlText w:val="•"/>
      <w:lvlJc w:val="left"/>
      <w:pPr>
        <w:tabs>
          <w:tab w:val="num" w:pos="2160"/>
        </w:tabs>
        <w:ind w:left="2160" w:hanging="360"/>
      </w:pPr>
      <w:rPr>
        <w:rFonts w:ascii="Arial" w:hAnsi="Arial" w:hint="default"/>
      </w:rPr>
    </w:lvl>
    <w:lvl w:ilvl="3" w:tplc="B78884DE" w:tentative="1">
      <w:start w:val="1"/>
      <w:numFmt w:val="bullet"/>
      <w:lvlText w:val="•"/>
      <w:lvlJc w:val="left"/>
      <w:pPr>
        <w:tabs>
          <w:tab w:val="num" w:pos="2880"/>
        </w:tabs>
        <w:ind w:left="2880" w:hanging="360"/>
      </w:pPr>
      <w:rPr>
        <w:rFonts w:ascii="Arial" w:hAnsi="Arial" w:hint="default"/>
      </w:rPr>
    </w:lvl>
    <w:lvl w:ilvl="4" w:tplc="BCD822AC" w:tentative="1">
      <w:start w:val="1"/>
      <w:numFmt w:val="bullet"/>
      <w:lvlText w:val="•"/>
      <w:lvlJc w:val="left"/>
      <w:pPr>
        <w:tabs>
          <w:tab w:val="num" w:pos="3600"/>
        </w:tabs>
        <w:ind w:left="3600" w:hanging="360"/>
      </w:pPr>
      <w:rPr>
        <w:rFonts w:ascii="Arial" w:hAnsi="Arial" w:hint="default"/>
      </w:rPr>
    </w:lvl>
    <w:lvl w:ilvl="5" w:tplc="6FA47EB4" w:tentative="1">
      <w:start w:val="1"/>
      <w:numFmt w:val="bullet"/>
      <w:lvlText w:val="•"/>
      <w:lvlJc w:val="left"/>
      <w:pPr>
        <w:tabs>
          <w:tab w:val="num" w:pos="4320"/>
        </w:tabs>
        <w:ind w:left="4320" w:hanging="360"/>
      </w:pPr>
      <w:rPr>
        <w:rFonts w:ascii="Arial" w:hAnsi="Arial" w:hint="default"/>
      </w:rPr>
    </w:lvl>
    <w:lvl w:ilvl="6" w:tplc="4D008B9E" w:tentative="1">
      <w:start w:val="1"/>
      <w:numFmt w:val="bullet"/>
      <w:lvlText w:val="•"/>
      <w:lvlJc w:val="left"/>
      <w:pPr>
        <w:tabs>
          <w:tab w:val="num" w:pos="5040"/>
        </w:tabs>
        <w:ind w:left="5040" w:hanging="360"/>
      </w:pPr>
      <w:rPr>
        <w:rFonts w:ascii="Arial" w:hAnsi="Arial" w:hint="default"/>
      </w:rPr>
    </w:lvl>
    <w:lvl w:ilvl="7" w:tplc="CE84396C" w:tentative="1">
      <w:start w:val="1"/>
      <w:numFmt w:val="bullet"/>
      <w:lvlText w:val="•"/>
      <w:lvlJc w:val="left"/>
      <w:pPr>
        <w:tabs>
          <w:tab w:val="num" w:pos="5760"/>
        </w:tabs>
        <w:ind w:left="5760" w:hanging="360"/>
      </w:pPr>
      <w:rPr>
        <w:rFonts w:ascii="Arial" w:hAnsi="Arial" w:hint="default"/>
      </w:rPr>
    </w:lvl>
    <w:lvl w:ilvl="8" w:tplc="7806F4C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77261C9"/>
    <w:multiLevelType w:val="multilevel"/>
    <w:tmpl w:val="4C5E3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022C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5F10EA"/>
    <w:multiLevelType w:val="multilevel"/>
    <w:tmpl w:val="22DA91B6"/>
    <w:lvl w:ilvl="0">
      <w:start w:val="8"/>
      <w:numFmt w:val="decimal"/>
      <w:lvlText w:val="%1"/>
      <w:lvlJc w:val="left"/>
      <w:pPr>
        <w:ind w:left="450" w:hanging="450"/>
      </w:pPr>
      <w:rPr>
        <w:rFonts w:hint="default"/>
      </w:rPr>
    </w:lvl>
    <w:lvl w:ilvl="1">
      <w:start w:val="4"/>
      <w:numFmt w:val="decimal"/>
      <w:lvlText w:val="%1.%2"/>
      <w:lvlJc w:val="left"/>
      <w:pPr>
        <w:ind w:left="1017" w:hanging="450"/>
      </w:pPr>
      <w:rPr>
        <w:rFonts w:hint="default"/>
      </w:rPr>
    </w:lvl>
    <w:lvl w:ilvl="2">
      <w:start w:val="3"/>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7" w15:restartNumberingAfterBreak="0">
    <w:nsid w:val="15976B63"/>
    <w:multiLevelType w:val="multilevel"/>
    <w:tmpl w:val="152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64C09"/>
    <w:multiLevelType w:val="multilevel"/>
    <w:tmpl w:val="5F3C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DD6272"/>
    <w:multiLevelType w:val="multilevel"/>
    <w:tmpl w:val="E250968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89953C8"/>
    <w:multiLevelType w:val="hybridMultilevel"/>
    <w:tmpl w:val="3C9A2C8C"/>
    <w:lvl w:ilvl="0" w:tplc="D5B0783C">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8EE0A7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9187065"/>
    <w:multiLevelType w:val="hybridMultilevel"/>
    <w:tmpl w:val="525C08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9BF6D86"/>
    <w:multiLevelType w:val="multilevel"/>
    <w:tmpl w:val="736C7F7C"/>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001104D"/>
    <w:multiLevelType w:val="multilevel"/>
    <w:tmpl w:val="BB3A13CC"/>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3FA5E4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CF548E"/>
    <w:multiLevelType w:val="multilevel"/>
    <w:tmpl w:val="4A668FCE"/>
    <w:lvl w:ilvl="0">
      <w:start w:val="8"/>
      <w:numFmt w:val="decimal"/>
      <w:lvlText w:val="%1"/>
      <w:lvlJc w:val="left"/>
      <w:pPr>
        <w:ind w:left="450" w:hanging="450"/>
      </w:pPr>
      <w:rPr>
        <w:rFonts w:hint="default"/>
      </w:rPr>
    </w:lvl>
    <w:lvl w:ilvl="1">
      <w:start w:val="4"/>
      <w:numFmt w:val="decimal"/>
      <w:lvlText w:val="%1.%2"/>
      <w:lvlJc w:val="left"/>
      <w:pPr>
        <w:ind w:left="810" w:hanging="45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7F87C52"/>
    <w:multiLevelType w:val="multilevel"/>
    <w:tmpl w:val="D70C60FA"/>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9EB57E7"/>
    <w:multiLevelType w:val="hybridMultilevel"/>
    <w:tmpl w:val="5C2EB924"/>
    <w:lvl w:ilvl="0" w:tplc="BBD4650E">
      <w:start w:val="1"/>
      <w:numFmt w:val="decimal"/>
      <w:lvlText w:val="(%1)"/>
      <w:lvlJc w:val="left"/>
      <w:pPr>
        <w:ind w:left="349" w:hanging="360"/>
      </w:pPr>
      <w:rPr>
        <w:rFonts w:hint="default"/>
      </w:rPr>
    </w:lvl>
    <w:lvl w:ilvl="1" w:tplc="20000019" w:tentative="1">
      <w:start w:val="1"/>
      <w:numFmt w:val="lowerLetter"/>
      <w:lvlText w:val="%2."/>
      <w:lvlJc w:val="left"/>
      <w:pPr>
        <w:ind w:left="1069" w:hanging="360"/>
      </w:pPr>
    </w:lvl>
    <w:lvl w:ilvl="2" w:tplc="2000001B" w:tentative="1">
      <w:start w:val="1"/>
      <w:numFmt w:val="lowerRoman"/>
      <w:lvlText w:val="%3."/>
      <w:lvlJc w:val="right"/>
      <w:pPr>
        <w:ind w:left="1789" w:hanging="180"/>
      </w:pPr>
    </w:lvl>
    <w:lvl w:ilvl="3" w:tplc="2000000F" w:tentative="1">
      <w:start w:val="1"/>
      <w:numFmt w:val="decimal"/>
      <w:lvlText w:val="%4."/>
      <w:lvlJc w:val="left"/>
      <w:pPr>
        <w:ind w:left="2509" w:hanging="360"/>
      </w:pPr>
    </w:lvl>
    <w:lvl w:ilvl="4" w:tplc="20000019" w:tentative="1">
      <w:start w:val="1"/>
      <w:numFmt w:val="lowerLetter"/>
      <w:lvlText w:val="%5."/>
      <w:lvlJc w:val="left"/>
      <w:pPr>
        <w:ind w:left="3229" w:hanging="360"/>
      </w:pPr>
    </w:lvl>
    <w:lvl w:ilvl="5" w:tplc="2000001B" w:tentative="1">
      <w:start w:val="1"/>
      <w:numFmt w:val="lowerRoman"/>
      <w:lvlText w:val="%6."/>
      <w:lvlJc w:val="right"/>
      <w:pPr>
        <w:ind w:left="3949" w:hanging="180"/>
      </w:pPr>
    </w:lvl>
    <w:lvl w:ilvl="6" w:tplc="2000000F" w:tentative="1">
      <w:start w:val="1"/>
      <w:numFmt w:val="decimal"/>
      <w:lvlText w:val="%7."/>
      <w:lvlJc w:val="left"/>
      <w:pPr>
        <w:ind w:left="4669" w:hanging="360"/>
      </w:pPr>
    </w:lvl>
    <w:lvl w:ilvl="7" w:tplc="20000019" w:tentative="1">
      <w:start w:val="1"/>
      <w:numFmt w:val="lowerLetter"/>
      <w:lvlText w:val="%8."/>
      <w:lvlJc w:val="left"/>
      <w:pPr>
        <w:ind w:left="5389" w:hanging="360"/>
      </w:pPr>
    </w:lvl>
    <w:lvl w:ilvl="8" w:tplc="2000001B" w:tentative="1">
      <w:start w:val="1"/>
      <w:numFmt w:val="lowerRoman"/>
      <w:lvlText w:val="%9."/>
      <w:lvlJc w:val="right"/>
      <w:pPr>
        <w:ind w:left="6109" w:hanging="180"/>
      </w:pPr>
    </w:lvl>
  </w:abstractNum>
  <w:abstractNum w:abstractNumId="19" w15:restartNumberingAfterBreak="0">
    <w:nsid w:val="2C5F03E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D037F3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EED7934"/>
    <w:multiLevelType w:val="multilevel"/>
    <w:tmpl w:val="4F3AC5D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24C3A38"/>
    <w:multiLevelType w:val="multilevel"/>
    <w:tmpl w:val="6428C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F6920"/>
    <w:multiLevelType w:val="hybridMultilevel"/>
    <w:tmpl w:val="59EACA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5040BE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63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5D727C8"/>
    <w:multiLevelType w:val="multilevel"/>
    <w:tmpl w:val="22DA91B6"/>
    <w:lvl w:ilvl="0">
      <w:start w:val="8"/>
      <w:numFmt w:val="decimal"/>
      <w:lvlText w:val="%1"/>
      <w:lvlJc w:val="left"/>
      <w:pPr>
        <w:ind w:left="450" w:hanging="450"/>
      </w:pPr>
      <w:rPr>
        <w:rFonts w:hint="default"/>
      </w:rPr>
    </w:lvl>
    <w:lvl w:ilvl="1">
      <w:start w:val="3"/>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6" w15:restartNumberingAfterBreak="0">
    <w:nsid w:val="3E59152F"/>
    <w:multiLevelType w:val="multilevel"/>
    <w:tmpl w:val="22DA91B6"/>
    <w:lvl w:ilvl="0">
      <w:start w:val="8"/>
      <w:numFmt w:val="decimal"/>
      <w:lvlText w:val="%1"/>
      <w:lvlJc w:val="left"/>
      <w:pPr>
        <w:ind w:left="450" w:hanging="450"/>
      </w:pPr>
      <w:rPr>
        <w:rFonts w:hint="default"/>
      </w:rPr>
    </w:lvl>
    <w:lvl w:ilvl="1">
      <w:start w:val="3"/>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7" w15:restartNumberingAfterBreak="0">
    <w:nsid w:val="3EA16400"/>
    <w:multiLevelType w:val="multilevel"/>
    <w:tmpl w:val="22DA91B6"/>
    <w:lvl w:ilvl="0">
      <w:start w:val="8"/>
      <w:numFmt w:val="decimal"/>
      <w:lvlText w:val="%1"/>
      <w:lvlJc w:val="left"/>
      <w:pPr>
        <w:ind w:left="450" w:hanging="450"/>
      </w:pPr>
      <w:rPr>
        <w:rFonts w:hint="default"/>
      </w:rPr>
    </w:lvl>
    <w:lvl w:ilvl="1">
      <w:start w:val="3"/>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8" w15:restartNumberingAfterBreak="0">
    <w:nsid w:val="3EC133B9"/>
    <w:multiLevelType w:val="multilevel"/>
    <w:tmpl w:val="BFFA71A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06E088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274226D"/>
    <w:multiLevelType w:val="multilevel"/>
    <w:tmpl w:val="DAC44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F01FC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56D2C86"/>
    <w:multiLevelType w:val="multilevel"/>
    <w:tmpl w:val="7F14A428"/>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5D249EA"/>
    <w:multiLevelType w:val="multilevel"/>
    <w:tmpl w:val="B8A8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828FC"/>
    <w:multiLevelType w:val="multilevel"/>
    <w:tmpl w:val="162253D2"/>
    <w:lvl w:ilvl="0">
      <w:start w:val="8"/>
      <w:numFmt w:val="decimal"/>
      <w:lvlText w:val="%1"/>
      <w:lvlJc w:val="left"/>
      <w:pPr>
        <w:ind w:left="450" w:hanging="450"/>
      </w:pPr>
      <w:rPr>
        <w:rFonts w:hint="default"/>
      </w:rPr>
    </w:lvl>
    <w:lvl w:ilvl="1">
      <w:start w:val="3"/>
      <w:numFmt w:val="decimal"/>
      <w:lvlText w:val="%1.%2"/>
      <w:lvlJc w:val="left"/>
      <w:pPr>
        <w:ind w:left="1017" w:hanging="450"/>
      </w:pPr>
      <w:rPr>
        <w:rFonts w:hint="default"/>
      </w:rPr>
    </w:lvl>
    <w:lvl w:ilvl="2">
      <w:start w:val="2"/>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5" w15:restartNumberingAfterBreak="0">
    <w:nsid w:val="4C830822"/>
    <w:multiLevelType w:val="multilevel"/>
    <w:tmpl w:val="22DA91B6"/>
    <w:lvl w:ilvl="0">
      <w:start w:val="8"/>
      <w:numFmt w:val="decimal"/>
      <w:lvlText w:val="%1"/>
      <w:lvlJc w:val="left"/>
      <w:pPr>
        <w:ind w:left="450" w:hanging="450"/>
      </w:pPr>
      <w:rPr>
        <w:rFonts w:hint="default"/>
      </w:rPr>
    </w:lvl>
    <w:lvl w:ilvl="1">
      <w:start w:val="4"/>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0">
    <w:nsid w:val="507A20D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21C4B23"/>
    <w:multiLevelType w:val="multilevel"/>
    <w:tmpl w:val="69322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AB1F5B"/>
    <w:multiLevelType w:val="multilevel"/>
    <w:tmpl w:val="7F14A428"/>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55F75A8"/>
    <w:multiLevelType w:val="multilevel"/>
    <w:tmpl w:val="A134D616"/>
    <w:lvl w:ilvl="0">
      <w:start w:val="8"/>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655493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7A10F2C"/>
    <w:multiLevelType w:val="hybridMultilevel"/>
    <w:tmpl w:val="EB804B1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5F766AF1"/>
    <w:multiLevelType w:val="multilevel"/>
    <w:tmpl w:val="58180B46"/>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01A7EC4"/>
    <w:multiLevelType w:val="multilevel"/>
    <w:tmpl w:val="BF2C96A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4BE19D8"/>
    <w:multiLevelType w:val="multilevel"/>
    <w:tmpl w:val="F80ECDA6"/>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5791284"/>
    <w:multiLevelType w:val="hybridMultilevel"/>
    <w:tmpl w:val="F1200B1E"/>
    <w:lvl w:ilvl="0" w:tplc="DFBE2C6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6815366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8363824"/>
    <w:multiLevelType w:val="multilevel"/>
    <w:tmpl w:val="22DA91B6"/>
    <w:lvl w:ilvl="0">
      <w:start w:val="8"/>
      <w:numFmt w:val="decimal"/>
      <w:lvlText w:val="%1"/>
      <w:lvlJc w:val="left"/>
      <w:pPr>
        <w:ind w:left="450" w:hanging="450"/>
      </w:pPr>
      <w:rPr>
        <w:rFonts w:hint="default"/>
      </w:rPr>
    </w:lvl>
    <w:lvl w:ilvl="1">
      <w:start w:val="3"/>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48" w15:restartNumberingAfterBreak="0">
    <w:nsid w:val="685A100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AD52E7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F862F87"/>
    <w:multiLevelType w:val="multilevel"/>
    <w:tmpl w:val="8496EEC6"/>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6F9330D9"/>
    <w:multiLevelType w:val="multilevel"/>
    <w:tmpl w:val="CBE804C8"/>
    <w:lvl w:ilvl="0">
      <w:start w:val="8"/>
      <w:numFmt w:val="decimal"/>
      <w:lvlText w:val="%1."/>
      <w:lvlJc w:val="left"/>
      <w:pPr>
        <w:ind w:left="360" w:hanging="360"/>
      </w:pPr>
      <w:rPr>
        <w:rFonts w:hint="default"/>
      </w:rPr>
    </w:lvl>
    <w:lvl w:ilvl="1">
      <w:start w:val="9"/>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74BB7F5C"/>
    <w:multiLevelType w:val="multilevel"/>
    <w:tmpl w:val="E244CD10"/>
    <w:lvl w:ilvl="0">
      <w:start w:val="8"/>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2"/>
      <w:numFmt w:val="decimal"/>
      <w:lvlText w:val="%1.%2.%3"/>
      <w:lvlJc w:val="left"/>
      <w:pPr>
        <w:ind w:left="1854"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75050D4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5B5613A"/>
    <w:multiLevelType w:val="multilevel"/>
    <w:tmpl w:val="5F386760"/>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7BA826B5"/>
    <w:multiLevelType w:val="multilevel"/>
    <w:tmpl w:val="31F853F8"/>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7BB4087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ED034C0"/>
    <w:multiLevelType w:val="multilevel"/>
    <w:tmpl w:val="C652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7"/>
  </w:num>
  <w:num w:numId="3">
    <w:abstractNumId w:val="7"/>
  </w:num>
  <w:num w:numId="4">
    <w:abstractNumId w:val="8"/>
  </w:num>
  <w:num w:numId="5">
    <w:abstractNumId w:val="4"/>
  </w:num>
  <w:num w:numId="6">
    <w:abstractNumId w:val="37"/>
  </w:num>
  <w:num w:numId="7">
    <w:abstractNumId w:val="22"/>
  </w:num>
  <w:num w:numId="8">
    <w:abstractNumId w:val="30"/>
  </w:num>
  <w:num w:numId="9">
    <w:abstractNumId w:val="1"/>
  </w:num>
  <w:num w:numId="10">
    <w:abstractNumId w:val="2"/>
  </w:num>
  <w:num w:numId="11">
    <w:abstractNumId w:val="33"/>
  </w:num>
  <w:num w:numId="12">
    <w:abstractNumId w:val="44"/>
  </w:num>
  <w:num w:numId="13">
    <w:abstractNumId w:val="40"/>
  </w:num>
  <w:num w:numId="14">
    <w:abstractNumId w:val="11"/>
  </w:num>
  <w:num w:numId="15">
    <w:abstractNumId w:val="29"/>
  </w:num>
  <w:num w:numId="16">
    <w:abstractNumId w:val="24"/>
  </w:num>
  <w:num w:numId="17">
    <w:abstractNumId w:val="36"/>
  </w:num>
  <w:num w:numId="18">
    <w:abstractNumId w:val="39"/>
  </w:num>
  <w:num w:numId="19">
    <w:abstractNumId w:val="52"/>
  </w:num>
  <w:num w:numId="20">
    <w:abstractNumId w:val="34"/>
  </w:num>
  <w:num w:numId="21">
    <w:abstractNumId w:val="25"/>
  </w:num>
  <w:num w:numId="22">
    <w:abstractNumId w:val="26"/>
  </w:num>
  <w:num w:numId="23">
    <w:abstractNumId w:val="47"/>
  </w:num>
  <w:num w:numId="24">
    <w:abstractNumId w:val="27"/>
  </w:num>
  <w:num w:numId="25">
    <w:abstractNumId w:val="6"/>
  </w:num>
  <w:num w:numId="26">
    <w:abstractNumId w:val="35"/>
  </w:num>
  <w:num w:numId="27">
    <w:abstractNumId w:val="15"/>
  </w:num>
  <w:num w:numId="28">
    <w:abstractNumId w:val="19"/>
  </w:num>
  <w:num w:numId="29">
    <w:abstractNumId w:val="46"/>
  </w:num>
  <w:num w:numId="30">
    <w:abstractNumId w:val="53"/>
  </w:num>
  <w:num w:numId="31">
    <w:abstractNumId w:val="48"/>
  </w:num>
  <w:num w:numId="32">
    <w:abstractNumId w:val="31"/>
  </w:num>
  <w:num w:numId="33">
    <w:abstractNumId w:val="56"/>
  </w:num>
  <w:num w:numId="34">
    <w:abstractNumId w:val="49"/>
  </w:num>
  <w:num w:numId="35">
    <w:abstractNumId w:val="5"/>
  </w:num>
  <w:num w:numId="36">
    <w:abstractNumId w:val="32"/>
  </w:num>
  <w:num w:numId="37">
    <w:abstractNumId w:val="9"/>
  </w:num>
  <w:num w:numId="38">
    <w:abstractNumId w:val="13"/>
  </w:num>
  <w:num w:numId="39">
    <w:abstractNumId w:val="54"/>
  </w:num>
  <w:num w:numId="40">
    <w:abstractNumId w:val="50"/>
  </w:num>
  <w:num w:numId="41">
    <w:abstractNumId w:val="21"/>
  </w:num>
  <w:num w:numId="42">
    <w:abstractNumId w:val="55"/>
  </w:num>
  <w:num w:numId="43">
    <w:abstractNumId w:val="14"/>
  </w:num>
  <w:num w:numId="44">
    <w:abstractNumId w:val="0"/>
  </w:num>
  <w:num w:numId="45">
    <w:abstractNumId w:val="42"/>
  </w:num>
  <w:num w:numId="46">
    <w:abstractNumId w:val="28"/>
  </w:num>
  <w:num w:numId="47">
    <w:abstractNumId w:val="43"/>
  </w:num>
  <w:num w:numId="48">
    <w:abstractNumId w:val="41"/>
  </w:num>
  <w:num w:numId="49">
    <w:abstractNumId w:val="38"/>
  </w:num>
  <w:num w:numId="50">
    <w:abstractNumId w:val="17"/>
  </w:num>
  <w:num w:numId="51">
    <w:abstractNumId w:val="20"/>
  </w:num>
  <w:num w:numId="52">
    <w:abstractNumId w:val="16"/>
  </w:num>
  <w:num w:numId="53">
    <w:abstractNumId w:val="51"/>
  </w:num>
  <w:num w:numId="54">
    <w:abstractNumId w:val="45"/>
  </w:num>
  <w:num w:numId="55">
    <w:abstractNumId w:val="18"/>
  </w:num>
  <w:num w:numId="56">
    <w:abstractNumId w:val="12"/>
  </w:num>
  <w:num w:numId="57">
    <w:abstractNumId w:val="23"/>
  </w:num>
  <w:num w:numId="58">
    <w:abstractNumId w:val="1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7B"/>
    <w:rsid w:val="00000544"/>
    <w:rsid w:val="00001C7F"/>
    <w:rsid w:val="00002D70"/>
    <w:rsid w:val="00002D7A"/>
    <w:rsid w:val="0000477B"/>
    <w:rsid w:val="00006038"/>
    <w:rsid w:val="000063A7"/>
    <w:rsid w:val="0000705C"/>
    <w:rsid w:val="00011C93"/>
    <w:rsid w:val="00011DF2"/>
    <w:rsid w:val="00012794"/>
    <w:rsid w:val="00014507"/>
    <w:rsid w:val="00020391"/>
    <w:rsid w:val="0002313E"/>
    <w:rsid w:val="00023777"/>
    <w:rsid w:val="00024065"/>
    <w:rsid w:val="00026515"/>
    <w:rsid w:val="0003105E"/>
    <w:rsid w:val="00031211"/>
    <w:rsid w:val="000313B9"/>
    <w:rsid w:val="00031914"/>
    <w:rsid w:val="0003238D"/>
    <w:rsid w:val="00033E92"/>
    <w:rsid w:val="0003544C"/>
    <w:rsid w:val="0003604A"/>
    <w:rsid w:val="00037E10"/>
    <w:rsid w:val="0004059A"/>
    <w:rsid w:val="00040A82"/>
    <w:rsid w:val="00041FE6"/>
    <w:rsid w:val="000424C0"/>
    <w:rsid w:val="0004271A"/>
    <w:rsid w:val="00042C10"/>
    <w:rsid w:val="000437F6"/>
    <w:rsid w:val="0004441C"/>
    <w:rsid w:val="00044B5C"/>
    <w:rsid w:val="00045103"/>
    <w:rsid w:val="0004618F"/>
    <w:rsid w:val="000469F0"/>
    <w:rsid w:val="00046E0E"/>
    <w:rsid w:val="000512BC"/>
    <w:rsid w:val="000530E8"/>
    <w:rsid w:val="00056230"/>
    <w:rsid w:val="00056FEC"/>
    <w:rsid w:val="000609A5"/>
    <w:rsid w:val="00063CDE"/>
    <w:rsid w:val="00063D42"/>
    <w:rsid w:val="00064214"/>
    <w:rsid w:val="00064614"/>
    <w:rsid w:val="00066237"/>
    <w:rsid w:val="00070B58"/>
    <w:rsid w:val="000719CD"/>
    <w:rsid w:val="000720DC"/>
    <w:rsid w:val="000737C2"/>
    <w:rsid w:val="0007718B"/>
    <w:rsid w:val="00077C67"/>
    <w:rsid w:val="0008066C"/>
    <w:rsid w:val="00081388"/>
    <w:rsid w:val="000817C5"/>
    <w:rsid w:val="0008277F"/>
    <w:rsid w:val="00084247"/>
    <w:rsid w:val="000842BD"/>
    <w:rsid w:val="0008458C"/>
    <w:rsid w:val="00084A4B"/>
    <w:rsid w:val="00084ADE"/>
    <w:rsid w:val="000855CE"/>
    <w:rsid w:val="00092319"/>
    <w:rsid w:val="0009277C"/>
    <w:rsid w:val="000931CA"/>
    <w:rsid w:val="000950E7"/>
    <w:rsid w:val="00095C42"/>
    <w:rsid w:val="00096230"/>
    <w:rsid w:val="00096737"/>
    <w:rsid w:val="000A253F"/>
    <w:rsid w:val="000A27B7"/>
    <w:rsid w:val="000A2D48"/>
    <w:rsid w:val="000A36EB"/>
    <w:rsid w:val="000A4B33"/>
    <w:rsid w:val="000A54CA"/>
    <w:rsid w:val="000A7262"/>
    <w:rsid w:val="000A735C"/>
    <w:rsid w:val="000A7F91"/>
    <w:rsid w:val="000B21DC"/>
    <w:rsid w:val="000B30B4"/>
    <w:rsid w:val="000B30E8"/>
    <w:rsid w:val="000B4665"/>
    <w:rsid w:val="000B4F80"/>
    <w:rsid w:val="000B5342"/>
    <w:rsid w:val="000B534B"/>
    <w:rsid w:val="000B57F1"/>
    <w:rsid w:val="000B7276"/>
    <w:rsid w:val="000C057B"/>
    <w:rsid w:val="000C126C"/>
    <w:rsid w:val="000C18C9"/>
    <w:rsid w:val="000C34A8"/>
    <w:rsid w:val="000C3562"/>
    <w:rsid w:val="000C54CE"/>
    <w:rsid w:val="000C76F1"/>
    <w:rsid w:val="000D20DC"/>
    <w:rsid w:val="000D297F"/>
    <w:rsid w:val="000D3C35"/>
    <w:rsid w:val="000D4AC8"/>
    <w:rsid w:val="000D4B02"/>
    <w:rsid w:val="000D5502"/>
    <w:rsid w:val="000D5927"/>
    <w:rsid w:val="000D65E8"/>
    <w:rsid w:val="000D6BBA"/>
    <w:rsid w:val="000D7B54"/>
    <w:rsid w:val="000E013E"/>
    <w:rsid w:val="000E3466"/>
    <w:rsid w:val="000E3FDF"/>
    <w:rsid w:val="000E46C3"/>
    <w:rsid w:val="000E51B4"/>
    <w:rsid w:val="000E5532"/>
    <w:rsid w:val="000E6167"/>
    <w:rsid w:val="000E7CB9"/>
    <w:rsid w:val="000F400E"/>
    <w:rsid w:val="000F5197"/>
    <w:rsid w:val="000F5D80"/>
    <w:rsid w:val="000F6B17"/>
    <w:rsid w:val="00102B55"/>
    <w:rsid w:val="00102F8E"/>
    <w:rsid w:val="00103113"/>
    <w:rsid w:val="001039ED"/>
    <w:rsid w:val="001113F5"/>
    <w:rsid w:val="001140EE"/>
    <w:rsid w:val="001143EA"/>
    <w:rsid w:val="00115171"/>
    <w:rsid w:val="0011523C"/>
    <w:rsid w:val="00121A7B"/>
    <w:rsid w:val="001225A4"/>
    <w:rsid w:val="00122C1A"/>
    <w:rsid w:val="00122E71"/>
    <w:rsid w:val="00123F83"/>
    <w:rsid w:val="00126161"/>
    <w:rsid w:val="00126A7A"/>
    <w:rsid w:val="00126D32"/>
    <w:rsid w:val="001314E8"/>
    <w:rsid w:val="00134071"/>
    <w:rsid w:val="001340B2"/>
    <w:rsid w:val="00134D7F"/>
    <w:rsid w:val="001356CF"/>
    <w:rsid w:val="00136480"/>
    <w:rsid w:val="0013719F"/>
    <w:rsid w:val="0013759A"/>
    <w:rsid w:val="00140C0C"/>
    <w:rsid w:val="00140E5B"/>
    <w:rsid w:val="0014120C"/>
    <w:rsid w:val="0014122B"/>
    <w:rsid w:val="0014293A"/>
    <w:rsid w:val="00142CDD"/>
    <w:rsid w:val="00144A19"/>
    <w:rsid w:val="00145E08"/>
    <w:rsid w:val="00147293"/>
    <w:rsid w:val="00147E4D"/>
    <w:rsid w:val="0015144E"/>
    <w:rsid w:val="001522BB"/>
    <w:rsid w:val="001523AD"/>
    <w:rsid w:val="00153E36"/>
    <w:rsid w:val="00154EA4"/>
    <w:rsid w:val="00155753"/>
    <w:rsid w:val="00155D28"/>
    <w:rsid w:val="0015771D"/>
    <w:rsid w:val="001577B1"/>
    <w:rsid w:val="00160027"/>
    <w:rsid w:val="00161CFF"/>
    <w:rsid w:val="00162467"/>
    <w:rsid w:val="0016455F"/>
    <w:rsid w:val="001646C1"/>
    <w:rsid w:val="001658CE"/>
    <w:rsid w:val="00165A0D"/>
    <w:rsid w:val="001671BA"/>
    <w:rsid w:val="00170BBA"/>
    <w:rsid w:val="0017312D"/>
    <w:rsid w:val="00173356"/>
    <w:rsid w:val="00174217"/>
    <w:rsid w:val="00175AF5"/>
    <w:rsid w:val="001765EE"/>
    <w:rsid w:val="00181D65"/>
    <w:rsid w:val="00182860"/>
    <w:rsid w:val="00182D8B"/>
    <w:rsid w:val="00183001"/>
    <w:rsid w:val="0018426F"/>
    <w:rsid w:val="00184BCC"/>
    <w:rsid w:val="00187302"/>
    <w:rsid w:val="0019093E"/>
    <w:rsid w:val="001912AE"/>
    <w:rsid w:val="001921FA"/>
    <w:rsid w:val="0019290C"/>
    <w:rsid w:val="00192ED0"/>
    <w:rsid w:val="001933A8"/>
    <w:rsid w:val="001937AE"/>
    <w:rsid w:val="00195B68"/>
    <w:rsid w:val="001964D8"/>
    <w:rsid w:val="00197410"/>
    <w:rsid w:val="001A0500"/>
    <w:rsid w:val="001A0F59"/>
    <w:rsid w:val="001A3619"/>
    <w:rsid w:val="001A4196"/>
    <w:rsid w:val="001A6120"/>
    <w:rsid w:val="001A64A7"/>
    <w:rsid w:val="001A70A0"/>
    <w:rsid w:val="001A721B"/>
    <w:rsid w:val="001A7B2C"/>
    <w:rsid w:val="001B08F6"/>
    <w:rsid w:val="001B27C5"/>
    <w:rsid w:val="001B3116"/>
    <w:rsid w:val="001B3B93"/>
    <w:rsid w:val="001B41D7"/>
    <w:rsid w:val="001B479D"/>
    <w:rsid w:val="001B5212"/>
    <w:rsid w:val="001B5D58"/>
    <w:rsid w:val="001B5FCE"/>
    <w:rsid w:val="001B6121"/>
    <w:rsid w:val="001B6B68"/>
    <w:rsid w:val="001B72C3"/>
    <w:rsid w:val="001B7E06"/>
    <w:rsid w:val="001C313D"/>
    <w:rsid w:val="001C4D9E"/>
    <w:rsid w:val="001C5FC1"/>
    <w:rsid w:val="001C6985"/>
    <w:rsid w:val="001D22BD"/>
    <w:rsid w:val="001D3428"/>
    <w:rsid w:val="001D3EA9"/>
    <w:rsid w:val="001D47B2"/>
    <w:rsid w:val="001D5F0E"/>
    <w:rsid w:val="001D63C8"/>
    <w:rsid w:val="001D65F0"/>
    <w:rsid w:val="001D7F7C"/>
    <w:rsid w:val="001E076C"/>
    <w:rsid w:val="001E102D"/>
    <w:rsid w:val="001E10C7"/>
    <w:rsid w:val="001E4574"/>
    <w:rsid w:val="001E52B8"/>
    <w:rsid w:val="001E58A2"/>
    <w:rsid w:val="001E6470"/>
    <w:rsid w:val="001E77AD"/>
    <w:rsid w:val="001E7C28"/>
    <w:rsid w:val="001E7F1D"/>
    <w:rsid w:val="001F434E"/>
    <w:rsid w:val="001F43AE"/>
    <w:rsid w:val="001F5330"/>
    <w:rsid w:val="0020367D"/>
    <w:rsid w:val="00203757"/>
    <w:rsid w:val="00203AC0"/>
    <w:rsid w:val="002043AA"/>
    <w:rsid w:val="00204B63"/>
    <w:rsid w:val="00207BEF"/>
    <w:rsid w:val="00210254"/>
    <w:rsid w:val="0021078D"/>
    <w:rsid w:val="00211086"/>
    <w:rsid w:val="00211E8B"/>
    <w:rsid w:val="00211FCA"/>
    <w:rsid w:val="00215604"/>
    <w:rsid w:val="00215A5B"/>
    <w:rsid w:val="00215E6C"/>
    <w:rsid w:val="00215FE9"/>
    <w:rsid w:val="002160B0"/>
    <w:rsid w:val="00217096"/>
    <w:rsid w:val="00217842"/>
    <w:rsid w:val="0022223D"/>
    <w:rsid w:val="0022309A"/>
    <w:rsid w:val="00223869"/>
    <w:rsid w:val="00223984"/>
    <w:rsid w:val="00224CF1"/>
    <w:rsid w:val="00225B97"/>
    <w:rsid w:val="00226C4B"/>
    <w:rsid w:val="00227955"/>
    <w:rsid w:val="00230318"/>
    <w:rsid w:val="00230CDE"/>
    <w:rsid w:val="002318F4"/>
    <w:rsid w:val="00231AE6"/>
    <w:rsid w:val="00233A72"/>
    <w:rsid w:val="00233DE8"/>
    <w:rsid w:val="0023493D"/>
    <w:rsid w:val="00234A1E"/>
    <w:rsid w:val="00234B56"/>
    <w:rsid w:val="0023578C"/>
    <w:rsid w:val="00236C4C"/>
    <w:rsid w:val="0023733B"/>
    <w:rsid w:val="00240DB6"/>
    <w:rsid w:val="002429E0"/>
    <w:rsid w:val="00243C37"/>
    <w:rsid w:val="00244251"/>
    <w:rsid w:val="002449A5"/>
    <w:rsid w:val="00245022"/>
    <w:rsid w:val="00245D62"/>
    <w:rsid w:val="002466EC"/>
    <w:rsid w:val="00246C71"/>
    <w:rsid w:val="00247C6E"/>
    <w:rsid w:val="002526E8"/>
    <w:rsid w:val="00253A72"/>
    <w:rsid w:val="00253B9C"/>
    <w:rsid w:val="00253BFA"/>
    <w:rsid w:val="002561FF"/>
    <w:rsid w:val="002564C3"/>
    <w:rsid w:val="00257BA2"/>
    <w:rsid w:val="00260A43"/>
    <w:rsid w:val="00262292"/>
    <w:rsid w:val="00264BE8"/>
    <w:rsid w:val="002669FF"/>
    <w:rsid w:val="00270D13"/>
    <w:rsid w:val="0027173D"/>
    <w:rsid w:val="00271F66"/>
    <w:rsid w:val="0027220D"/>
    <w:rsid w:val="00273D68"/>
    <w:rsid w:val="002750A8"/>
    <w:rsid w:val="0027604B"/>
    <w:rsid w:val="0027711E"/>
    <w:rsid w:val="00277D5C"/>
    <w:rsid w:val="00281024"/>
    <w:rsid w:val="00282587"/>
    <w:rsid w:val="00282B06"/>
    <w:rsid w:val="00283337"/>
    <w:rsid w:val="00284163"/>
    <w:rsid w:val="00285DC8"/>
    <w:rsid w:val="00291437"/>
    <w:rsid w:val="00292418"/>
    <w:rsid w:val="0029298E"/>
    <w:rsid w:val="00292E6F"/>
    <w:rsid w:val="0029547A"/>
    <w:rsid w:val="00296A66"/>
    <w:rsid w:val="002A20A3"/>
    <w:rsid w:val="002A2961"/>
    <w:rsid w:val="002A3140"/>
    <w:rsid w:val="002A435D"/>
    <w:rsid w:val="002B08F7"/>
    <w:rsid w:val="002B77C8"/>
    <w:rsid w:val="002C020F"/>
    <w:rsid w:val="002C1F3B"/>
    <w:rsid w:val="002C4AA9"/>
    <w:rsid w:val="002C5615"/>
    <w:rsid w:val="002C5805"/>
    <w:rsid w:val="002C59AF"/>
    <w:rsid w:val="002C7D50"/>
    <w:rsid w:val="002D1425"/>
    <w:rsid w:val="002D1BD3"/>
    <w:rsid w:val="002D2DA3"/>
    <w:rsid w:val="002D405C"/>
    <w:rsid w:val="002D5B5F"/>
    <w:rsid w:val="002D707A"/>
    <w:rsid w:val="002E0902"/>
    <w:rsid w:val="002E1806"/>
    <w:rsid w:val="002E3CC0"/>
    <w:rsid w:val="002E50C6"/>
    <w:rsid w:val="002E56BE"/>
    <w:rsid w:val="002E66A7"/>
    <w:rsid w:val="002E78E3"/>
    <w:rsid w:val="002F44FF"/>
    <w:rsid w:val="002F65CA"/>
    <w:rsid w:val="002F7171"/>
    <w:rsid w:val="002F76B5"/>
    <w:rsid w:val="0030293F"/>
    <w:rsid w:val="003034A1"/>
    <w:rsid w:val="00303ADA"/>
    <w:rsid w:val="003046D5"/>
    <w:rsid w:val="00304DEC"/>
    <w:rsid w:val="00304F59"/>
    <w:rsid w:val="00306010"/>
    <w:rsid w:val="00306E73"/>
    <w:rsid w:val="00306FCC"/>
    <w:rsid w:val="003073B0"/>
    <w:rsid w:val="003109AC"/>
    <w:rsid w:val="00311169"/>
    <w:rsid w:val="00311A2A"/>
    <w:rsid w:val="00311F6D"/>
    <w:rsid w:val="00312BEA"/>
    <w:rsid w:val="00312C28"/>
    <w:rsid w:val="003145D2"/>
    <w:rsid w:val="003150C2"/>
    <w:rsid w:val="003152DD"/>
    <w:rsid w:val="003161A8"/>
    <w:rsid w:val="003178EB"/>
    <w:rsid w:val="00320024"/>
    <w:rsid w:val="00320814"/>
    <w:rsid w:val="00321A9A"/>
    <w:rsid w:val="00322FF4"/>
    <w:rsid w:val="00323170"/>
    <w:rsid w:val="00323AF0"/>
    <w:rsid w:val="00323D51"/>
    <w:rsid w:val="00323FC5"/>
    <w:rsid w:val="003249C4"/>
    <w:rsid w:val="00324BB5"/>
    <w:rsid w:val="00325FE5"/>
    <w:rsid w:val="00330190"/>
    <w:rsid w:val="00330345"/>
    <w:rsid w:val="003308B9"/>
    <w:rsid w:val="0033090D"/>
    <w:rsid w:val="00333B61"/>
    <w:rsid w:val="00335152"/>
    <w:rsid w:val="00335F19"/>
    <w:rsid w:val="003368FD"/>
    <w:rsid w:val="00337C81"/>
    <w:rsid w:val="0034018B"/>
    <w:rsid w:val="003413AE"/>
    <w:rsid w:val="00343801"/>
    <w:rsid w:val="00343DF1"/>
    <w:rsid w:val="00344633"/>
    <w:rsid w:val="003465CA"/>
    <w:rsid w:val="00351439"/>
    <w:rsid w:val="0035147F"/>
    <w:rsid w:val="00352263"/>
    <w:rsid w:val="00352A97"/>
    <w:rsid w:val="00353453"/>
    <w:rsid w:val="003536E1"/>
    <w:rsid w:val="00354160"/>
    <w:rsid w:val="00356016"/>
    <w:rsid w:val="00356E9C"/>
    <w:rsid w:val="00357094"/>
    <w:rsid w:val="003577BC"/>
    <w:rsid w:val="00360A87"/>
    <w:rsid w:val="0036344C"/>
    <w:rsid w:val="003644BC"/>
    <w:rsid w:val="00364C7A"/>
    <w:rsid w:val="00366003"/>
    <w:rsid w:val="003667B5"/>
    <w:rsid w:val="0036736A"/>
    <w:rsid w:val="00370A7B"/>
    <w:rsid w:val="00370C3E"/>
    <w:rsid w:val="00370E12"/>
    <w:rsid w:val="003738B5"/>
    <w:rsid w:val="0037395B"/>
    <w:rsid w:val="00374957"/>
    <w:rsid w:val="00374D06"/>
    <w:rsid w:val="00376411"/>
    <w:rsid w:val="0037677C"/>
    <w:rsid w:val="00377DA4"/>
    <w:rsid w:val="00381476"/>
    <w:rsid w:val="003817A3"/>
    <w:rsid w:val="00381B6B"/>
    <w:rsid w:val="00382823"/>
    <w:rsid w:val="00382C89"/>
    <w:rsid w:val="00382CD6"/>
    <w:rsid w:val="00384343"/>
    <w:rsid w:val="00384B79"/>
    <w:rsid w:val="003912FD"/>
    <w:rsid w:val="0039131F"/>
    <w:rsid w:val="003932A8"/>
    <w:rsid w:val="00393851"/>
    <w:rsid w:val="00394086"/>
    <w:rsid w:val="003979EE"/>
    <w:rsid w:val="003A1BB8"/>
    <w:rsid w:val="003A3EDE"/>
    <w:rsid w:val="003A4AB4"/>
    <w:rsid w:val="003A51C6"/>
    <w:rsid w:val="003A5380"/>
    <w:rsid w:val="003A6560"/>
    <w:rsid w:val="003B0A54"/>
    <w:rsid w:val="003B1C0D"/>
    <w:rsid w:val="003B2541"/>
    <w:rsid w:val="003B2E9A"/>
    <w:rsid w:val="003B4E4B"/>
    <w:rsid w:val="003B5C0B"/>
    <w:rsid w:val="003B5C3F"/>
    <w:rsid w:val="003B605A"/>
    <w:rsid w:val="003B6460"/>
    <w:rsid w:val="003B6DF0"/>
    <w:rsid w:val="003B7328"/>
    <w:rsid w:val="003B75CA"/>
    <w:rsid w:val="003C0001"/>
    <w:rsid w:val="003C0605"/>
    <w:rsid w:val="003C070F"/>
    <w:rsid w:val="003C3374"/>
    <w:rsid w:val="003C3AFE"/>
    <w:rsid w:val="003C5462"/>
    <w:rsid w:val="003C5B50"/>
    <w:rsid w:val="003C6DE3"/>
    <w:rsid w:val="003C7BCF"/>
    <w:rsid w:val="003D0D11"/>
    <w:rsid w:val="003D0E09"/>
    <w:rsid w:val="003D13D7"/>
    <w:rsid w:val="003D16E5"/>
    <w:rsid w:val="003D2263"/>
    <w:rsid w:val="003D2519"/>
    <w:rsid w:val="003D2B73"/>
    <w:rsid w:val="003D36C1"/>
    <w:rsid w:val="003D3F1E"/>
    <w:rsid w:val="003D4992"/>
    <w:rsid w:val="003D5C87"/>
    <w:rsid w:val="003D6E93"/>
    <w:rsid w:val="003D7823"/>
    <w:rsid w:val="003E0C58"/>
    <w:rsid w:val="003E2B16"/>
    <w:rsid w:val="003E35F3"/>
    <w:rsid w:val="003E361A"/>
    <w:rsid w:val="003E4BE1"/>
    <w:rsid w:val="003E54EF"/>
    <w:rsid w:val="003E581D"/>
    <w:rsid w:val="003E59F1"/>
    <w:rsid w:val="003E6609"/>
    <w:rsid w:val="003E6E29"/>
    <w:rsid w:val="003E7099"/>
    <w:rsid w:val="003E7172"/>
    <w:rsid w:val="003E72D2"/>
    <w:rsid w:val="003F0A6D"/>
    <w:rsid w:val="003F1099"/>
    <w:rsid w:val="003F22E9"/>
    <w:rsid w:val="003F2CC9"/>
    <w:rsid w:val="003F2D0F"/>
    <w:rsid w:val="003F30C3"/>
    <w:rsid w:val="003F508D"/>
    <w:rsid w:val="003F5C81"/>
    <w:rsid w:val="003F5E9B"/>
    <w:rsid w:val="003F6A9C"/>
    <w:rsid w:val="0040183C"/>
    <w:rsid w:val="00401FD1"/>
    <w:rsid w:val="00405549"/>
    <w:rsid w:val="00405C89"/>
    <w:rsid w:val="00406EBB"/>
    <w:rsid w:val="0041386C"/>
    <w:rsid w:val="00413D62"/>
    <w:rsid w:val="00413FD6"/>
    <w:rsid w:val="0041729B"/>
    <w:rsid w:val="0042007E"/>
    <w:rsid w:val="00420213"/>
    <w:rsid w:val="004204F8"/>
    <w:rsid w:val="00421460"/>
    <w:rsid w:val="00421819"/>
    <w:rsid w:val="00423704"/>
    <w:rsid w:val="00424A58"/>
    <w:rsid w:val="004269F5"/>
    <w:rsid w:val="00426B2D"/>
    <w:rsid w:val="00427F6B"/>
    <w:rsid w:val="004311D9"/>
    <w:rsid w:val="00431D38"/>
    <w:rsid w:val="0043242E"/>
    <w:rsid w:val="004327D5"/>
    <w:rsid w:val="00433417"/>
    <w:rsid w:val="004336B6"/>
    <w:rsid w:val="0043476C"/>
    <w:rsid w:val="0044135C"/>
    <w:rsid w:val="004415CA"/>
    <w:rsid w:val="00442102"/>
    <w:rsid w:val="00442174"/>
    <w:rsid w:val="004423EE"/>
    <w:rsid w:val="00446606"/>
    <w:rsid w:val="004468E4"/>
    <w:rsid w:val="004469A0"/>
    <w:rsid w:val="00446BE5"/>
    <w:rsid w:val="00446D63"/>
    <w:rsid w:val="0044764F"/>
    <w:rsid w:val="00447B1F"/>
    <w:rsid w:val="00451EBB"/>
    <w:rsid w:val="00451EFF"/>
    <w:rsid w:val="00452C18"/>
    <w:rsid w:val="00453BD2"/>
    <w:rsid w:val="0045408C"/>
    <w:rsid w:val="004572A0"/>
    <w:rsid w:val="004575FF"/>
    <w:rsid w:val="004577C0"/>
    <w:rsid w:val="004614C7"/>
    <w:rsid w:val="00461ED5"/>
    <w:rsid w:val="004635B7"/>
    <w:rsid w:val="0046381E"/>
    <w:rsid w:val="00463865"/>
    <w:rsid w:val="00464E7C"/>
    <w:rsid w:val="00465757"/>
    <w:rsid w:val="00466672"/>
    <w:rsid w:val="00466DC1"/>
    <w:rsid w:val="0047037A"/>
    <w:rsid w:val="00471F66"/>
    <w:rsid w:val="00473736"/>
    <w:rsid w:val="00474606"/>
    <w:rsid w:val="00475409"/>
    <w:rsid w:val="004757F8"/>
    <w:rsid w:val="004764D2"/>
    <w:rsid w:val="0047672D"/>
    <w:rsid w:val="00477F76"/>
    <w:rsid w:val="00477FD4"/>
    <w:rsid w:val="004804D0"/>
    <w:rsid w:val="00481272"/>
    <w:rsid w:val="004823A4"/>
    <w:rsid w:val="00484508"/>
    <w:rsid w:val="004846EA"/>
    <w:rsid w:val="004857C8"/>
    <w:rsid w:val="00487FD2"/>
    <w:rsid w:val="0049064C"/>
    <w:rsid w:val="004939D2"/>
    <w:rsid w:val="00495CAD"/>
    <w:rsid w:val="00495EC5"/>
    <w:rsid w:val="0049690A"/>
    <w:rsid w:val="004A0460"/>
    <w:rsid w:val="004A1D95"/>
    <w:rsid w:val="004A1DED"/>
    <w:rsid w:val="004A1FA7"/>
    <w:rsid w:val="004A2129"/>
    <w:rsid w:val="004A235A"/>
    <w:rsid w:val="004A5121"/>
    <w:rsid w:val="004A53DA"/>
    <w:rsid w:val="004B124D"/>
    <w:rsid w:val="004B37D6"/>
    <w:rsid w:val="004B4D98"/>
    <w:rsid w:val="004B6B01"/>
    <w:rsid w:val="004C1929"/>
    <w:rsid w:val="004C1AAF"/>
    <w:rsid w:val="004C2E31"/>
    <w:rsid w:val="004C42DA"/>
    <w:rsid w:val="004C5844"/>
    <w:rsid w:val="004C7C40"/>
    <w:rsid w:val="004D01BE"/>
    <w:rsid w:val="004D09D8"/>
    <w:rsid w:val="004D09EA"/>
    <w:rsid w:val="004D0F2A"/>
    <w:rsid w:val="004D2D59"/>
    <w:rsid w:val="004D3349"/>
    <w:rsid w:val="004D36B4"/>
    <w:rsid w:val="004D4B74"/>
    <w:rsid w:val="004D699B"/>
    <w:rsid w:val="004E0137"/>
    <w:rsid w:val="004E02F2"/>
    <w:rsid w:val="004E1CA6"/>
    <w:rsid w:val="004E6259"/>
    <w:rsid w:val="004E76D0"/>
    <w:rsid w:val="004F1116"/>
    <w:rsid w:val="004F1E40"/>
    <w:rsid w:val="004F23FA"/>
    <w:rsid w:val="004F399C"/>
    <w:rsid w:val="004F44F3"/>
    <w:rsid w:val="004F58FB"/>
    <w:rsid w:val="004F7296"/>
    <w:rsid w:val="00500301"/>
    <w:rsid w:val="00500DAE"/>
    <w:rsid w:val="00501F04"/>
    <w:rsid w:val="00502327"/>
    <w:rsid w:val="005027D2"/>
    <w:rsid w:val="00502FB9"/>
    <w:rsid w:val="00504183"/>
    <w:rsid w:val="00505976"/>
    <w:rsid w:val="005064D5"/>
    <w:rsid w:val="0050685E"/>
    <w:rsid w:val="00510D71"/>
    <w:rsid w:val="0051112E"/>
    <w:rsid w:val="005112D6"/>
    <w:rsid w:val="005134B8"/>
    <w:rsid w:val="0051381E"/>
    <w:rsid w:val="00513EA0"/>
    <w:rsid w:val="00516DE3"/>
    <w:rsid w:val="00520485"/>
    <w:rsid w:val="00520A7D"/>
    <w:rsid w:val="00522B06"/>
    <w:rsid w:val="005237C8"/>
    <w:rsid w:val="00524640"/>
    <w:rsid w:val="00525259"/>
    <w:rsid w:val="005271B1"/>
    <w:rsid w:val="005303ED"/>
    <w:rsid w:val="005327C7"/>
    <w:rsid w:val="00532E80"/>
    <w:rsid w:val="00537AB9"/>
    <w:rsid w:val="005410D5"/>
    <w:rsid w:val="00541B3C"/>
    <w:rsid w:val="00541FDC"/>
    <w:rsid w:val="005433CC"/>
    <w:rsid w:val="005437E9"/>
    <w:rsid w:val="005446ED"/>
    <w:rsid w:val="00544FF8"/>
    <w:rsid w:val="005458EE"/>
    <w:rsid w:val="00546703"/>
    <w:rsid w:val="005503B2"/>
    <w:rsid w:val="00551F77"/>
    <w:rsid w:val="00552B9C"/>
    <w:rsid w:val="00552FE8"/>
    <w:rsid w:val="00554398"/>
    <w:rsid w:val="005545EC"/>
    <w:rsid w:val="0055482F"/>
    <w:rsid w:val="0055487C"/>
    <w:rsid w:val="0055532F"/>
    <w:rsid w:val="00555A4B"/>
    <w:rsid w:val="00556279"/>
    <w:rsid w:val="005573A6"/>
    <w:rsid w:val="0056078A"/>
    <w:rsid w:val="00560DA1"/>
    <w:rsid w:val="00562249"/>
    <w:rsid w:val="00562D84"/>
    <w:rsid w:val="005633D0"/>
    <w:rsid w:val="005663CC"/>
    <w:rsid w:val="00566646"/>
    <w:rsid w:val="00566997"/>
    <w:rsid w:val="00571429"/>
    <w:rsid w:val="0057256B"/>
    <w:rsid w:val="00572DAC"/>
    <w:rsid w:val="005731DF"/>
    <w:rsid w:val="00573F92"/>
    <w:rsid w:val="005741A0"/>
    <w:rsid w:val="00574279"/>
    <w:rsid w:val="005801F6"/>
    <w:rsid w:val="00580C9C"/>
    <w:rsid w:val="0058326F"/>
    <w:rsid w:val="00584B97"/>
    <w:rsid w:val="005853E4"/>
    <w:rsid w:val="005856B3"/>
    <w:rsid w:val="00586B3D"/>
    <w:rsid w:val="00586E32"/>
    <w:rsid w:val="00587CFA"/>
    <w:rsid w:val="0059041B"/>
    <w:rsid w:val="00591723"/>
    <w:rsid w:val="00592B00"/>
    <w:rsid w:val="00593378"/>
    <w:rsid w:val="005951EA"/>
    <w:rsid w:val="005966C8"/>
    <w:rsid w:val="00596C7F"/>
    <w:rsid w:val="005A0246"/>
    <w:rsid w:val="005A124C"/>
    <w:rsid w:val="005A135A"/>
    <w:rsid w:val="005A13F3"/>
    <w:rsid w:val="005A1BC1"/>
    <w:rsid w:val="005A2068"/>
    <w:rsid w:val="005A7859"/>
    <w:rsid w:val="005A7CE5"/>
    <w:rsid w:val="005B00FB"/>
    <w:rsid w:val="005B08CD"/>
    <w:rsid w:val="005B0D16"/>
    <w:rsid w:val="005B2415"/>
    <w:rsid w:val="005B2AE7"/>
    <w:rsid w:val="005B46BB"/>
    <w:rsid w:val="005B6C24"/>
    <w:rsid w:val="005C16F4"/>
    <w:rsid w:val="005C25A3"/>
    <w:rsid w:val="005C28D9"/>
    <w:rsid w:val="005C2A20"/>
    <w:rsid w:val="005C2CA0"/>
    <w:rsid w:val="005C5331"/>
    <w:rsid w:val="005C5C8D"/>
    <w:rsid w:val="005C5F03"/>
    <w:rsid w:val="005C600F"/>
    <w:rsid w:val="005C67A0"/>
    <w:rsid w:val="005D07AD"/>
    <w:rsid w:val="005D0B97"/>
    <w:rsid w:val="005D248E"/>
    <w:rsid w:val="005D2637"/>
    <w:rsid w:val="005D47AD"/>
    <w:rsid w:val="005D5A6D"/>
    <w:rsid w:val="005D5B8E"/>
    <w:rsid w:val="005D5D13"/>
    <w:rsid w:val="005E00D0"/>
    <w:rsid w:val="005E00F8"/>
    <w:rsid w:val="005E09F9"/>
    <w:rsid w:val="005E14BF"/>
    <w:rsid w:val="005E20EB"/>
    <w:rsid w:val="005E24DC"/>
    <w:rsid w:val="005E4591"/>
    <w:rsid w:val="005E5E85"/>
    <w:rsid w:val="005F0F79"/>
    <w:rsid w:val="005F207D"/>
    <w:rsid w:val="005F2165"/>
    <w:rsid w:val="005F3024"/>
    <w:rsid w:val="005F352F"/>
    <w:rsid w:val="005F3990"/>
    <w:rsid w:val="005F3B65"/>
    <w:rsid w:val="005F480A"/>
    <w:rsid w:val="005F5C78"/>
    <w:rsid w:val="005F67FC"/>
    <w:rsid w:val="005F6F66"/>
    <w:rsid w:val="00600392"/>
    <w:rsid w:val="006004AF"/>
    <w:rsid w:val="0060118F"/>
    <w:rsid w:val="00604B78"/>
    <w:rsid w:val="00605893"/>
    <w:rsid w:val="006068CE"/>
    <w:rsid w:val="00607FAD"/>
    <w:rsid w:val="00610196"/>
    <w:rsid w:val="00611A0F"/>
    <w:rsid w:val="00612D33"/>
    <w:rsid w:val="006147A9"/>
    <w:rsid w:val="0061678B"/>
    <w:rsid w:val="006174E3"/>
    <w:rsid w:val="0061772B"/>
    <w:rsid w:val="006214BF"/>
    <w:rsid w:val="006219DC"/>
    <w:rsid w:val="00624031"/>
    <w:rsid w:val="00625D95"/>
    <w:rsid w:val="00626BBA"/>
    <w:rsid w:val="006278E2"/>
    <w:rsid w:val="00632979"/>
    <w:rsid w:val="00632E22"/>
    <w:rsid w:val="00633111"/>
    <w:rsid w:val="006333CA"/>
    <w:rsid w:val="006336A2"/>
    <w:rsid w:val="00634688"/>
    <w:rsid w:val="00637494"/>
    <w:rsid w:val="00637829"/>
    <w:rsid w:val="00637859"/>
    <w:rsid w:val="00640076"/>
    <w:rsid w:val="00641590"/>
    <w:rsid w:val="006418F0"/>
    <w:rsid w:val="00641F88"/>
    <w:rsid w:val="00643F30"/>
    <w:rsid w:val="00643F84"/>
    <w:rsid w:val="00645F54"/>
    <w:rsid w:val="006464FF"/>
    <w:rsid w:val="0064730E"/>
    <w:rsid w:val="00647A40"/>
    <w:rsid w:val="00647D7D"/>
    <w:rsid w:val="00650391"/>
    <w:rsid w:val="00652702"/>
    <w:rsid w:val="006528FD"/>
    <w:rsid w:val="00653251"/>
    <w:rsid w:val="006536AC"/>
    <w:rsid w:val="00653924"/>
    <w:rsid w:val="00656360"/>
    <w:rsid w:val="00656EA2"/>
    <w:rsid w:val="00657BFF"/>
    <w:rsid w:val="00660414"/>
    <w:rsid w:val="00660C17"/>
    <w:rsid w:val="00661957"/>
    <w:rsid w:val="006627FF"/>
    <w:rsid w:val="006637BF"/>
    <w:rsid w:val="00664200"/>
    <w:rsid w:val="0066493F"/>
    <w:rsid w:val="00667513"/>
    <w:rsid w:val="006679A3"/>
    <w:rsid w:val="006702E7"/>
    <w:rsid w:val="00671C21"/>
    <w:rsid w:val="00672797"/>
    <w:rsid w:val="00672F33"/>
    <w:rsid w:val="006738D4"/>
    <w:rsid w:val="00676A4E"/>
    <w:rsid w:val="006772AE"/>
    <w:rsid w:val="00677547"/>
    <w:rsid w:val="006803E0"/>
    <w:rsid w:val="00681B36"/>
    <w:rsid w:val="00681BC5"/>
    <w:rsid w:val="00683928"/>
    <w:rsid w:val="00683DD2"/>
    <w:rsid w:val="00683E01"/>
    <w:rsid w:val="006840F9"/>
    <w:rsid w:val="0068431B"/>
    <w:rsid w:val="0068432D"/>
    <w:rsid w:val="00684C94"/>
    <w:rsid w:val="00684ECF"/>
    <w:rsid w:val="006861EC"/>
    <w:rsid w:val="00687941"/>
    <w:rsid w:val="00691384"/>
    <w:rsid w:val="006913DE"/>
    <w:rsid w:val="00691C2A"/>
    <w:rsid w:val="0069263C"/>
    <w:rsid w:val="0069280B"/>
    <w:rsid w:val="00692CAA"/>
    <w:rsid w:val="00692EEF"/>
    <w:rsid w:val="00695177"/>
    <w:rsid w:val="00695714"/>
    <w:rsid w:val="0069599B"/>
    <w:rsid w:val="00697140"/>
    <w:rsid w:val="006A0831"/>
    <w:rsid w:val="006A0AF2"/>
    <w:rsid w:val="006A0BAD"/>
    <w:rsid w:val="006A0DF2"/>
    <w:rsid w:val="006A57BD"/>
    <w:rsid w:val="006A5842"/>
    <w:rsid w:val="006A6519"/>
    <w:rsid w:val="006A680E"/>
    <w:rsid w:val="006A786C"/>
    <w:rsid w:val="006B0A87"/>
    <w:rsid w:val="006B0AC6"/>
    <w:rsid w:val="006B17D7"/>
    <w:rsid w:val="006B1CE0"/>
    <w:rsid w:val="006B23EF"/>
    <w:rsid w:val="006B5DD4"/>
    <w:rsid w:val="006C0038"/>
    <w:rsid w:val="006C0BFE"/>
    <w:rsid w:val="006C0E2A"/>
    <w:rsid w:val="006C47A8"/>
    <w:rsid w:val="006C6FCB"/>
    <w:rsid w:val="006C787D"/>
    <w:rsid w:val="006C7D9B"/>
    <w:rsid w:val="006D02E4"/>
    <w:rsid w:val="006D291F"/>
    <w:rsid w:val="006D364D"/>
    <w:rsid w:val="006D5BED"/>
    <w:rsid w:val="006D6CC8"/>
    <w:rsid w:val="006D7725"/>
    <w:rsid w:val="006D77BE"/>
    <w:rsid w:val="006E01FD"/>
    <w:rsid w:val="006E0DFC"/>
    <w:rsid w:val="006E1957"/>
    <w:rsid w:val="006E255F"/>
    <w:rsid w:val="006E2BCE"/>
    <w:rsid w:val="006E3188"/>
    <w:rsid w:val="006E4094"/>
    <w:rsid w:val="006E461B"/>
    <w:rsid w:val="006E4C73"/>
    <w:rsid w:val="006E51CD"/>
    <w:rsid w:val="006E6216"/>
    <w:rsid w:val="006E6385"/>
    <w:rsid w:val="006F08A9"/>
    <w:rsid w:val="006F1264"/>
    <w:rsid w:val="006F1676"/>
    <w:rsid w:val="006F3735"/>
    <w:rsid w:val="006F4773"/>
    <w:rsid w:val="00701F94"/>
    <w:rsid w:val="0070294D"/>
    <w:rsid w:val="00704CD5"/>
    <w:rsid w:val="007072A2"/>
    <w:rsid w:val="007100FA"/>
    <w:rsid w:val="007107D4"/>
    <w:rsid w:val="00710DB2"/>
    <w:rsid w:val="00711AA4"/>
    <w:rsid w:val="00711E0E"/>
    <w:rsid w:val="00711FBC"/>
    <w:rsid w:val="00712A8E"/>
    <w:rsid w:val="00717CD2"/>
    <w:rsid w:val="00717F51"/>
    <w:rsid w:val="00720ED6"/>
    <w:rsid w:val="00723DAE"/>
    <w:rsid w:val="0072531F"/>
    <w:rsid w:val="0072573A"/>
    <w:rsid w:val="00725EAA"/>
    <w:rsid w:val="0072613B"/>
    <w:rsid w:val="007262A1"/>
    <w:rsid w:val="00726A2E"/>
    <w:rsid w:val="007275FE"/>
    <w:rsid w:val="007302B5"/>
    <w:rsid w:val="007317BA"/>
    <w:rsid w:val="007332F9"/>
    <w:rsid w:val="00733A9A"/>
    <w:rsid w:val="00735E2E"/>
    <w:rsid w:val="0073667B"/>
    <w:rsid w:val="00736C06"/>
    <w:rsid w:val="0074023A"/>
    <w:rsid w:val="00740E56"/>
    <w:rsid w:val="0074159E"/>
    <w:rsid w:val="007415F0"/>
    <w:rsid w:val="007416D9"/>
    <w:rsid w:val="00741C54"/>
    <w:rsid w:val="0074228E"/>
    <w:rsid w:val="0074299C"/>
    <w:rsid w:val="00743464"/>
    <w:rsid w:val="00743B4B"/>
    <w:rsid w:val="0074514E"/>
    <w:rsid w:val="00746999"/>
    <w:rsid w:val="0074760D"/>
    <w:rsid w:val="007500F3"/>
    <w:rsid w:val="007506A2"/>
    <w:rsid w:val="00750DE9"/>
    <w:rsid w:val="007515F6"/>
    <w:rsid w:val="0075206C"/>
    <w:rsid w:val="0075209A"/>
    <w:rsid w:val="007534BC"/>
    <w:rsid w:val="00754885"/>
    <w:rsid w:val="00754C97"/>
    <w:rsid w:val="00755203"/>
    <w:rsid w:val="00755349"/>
    <w:rsid w:val="0075562B"/>
    <w:rsid w:val="00755F3F"/>
    <w:rsid w:val="00756C36"/>
    <w:rsid w:val="007575E9"/>
    <w:rsid w:val="00760075"/>
    <w:rsid w:val="0076046F"/>
    <w:rsid w:val="007624F2"/>
    <w:rsid w:val="00766782"/>
    <w:rsid w:val="007669FD"/>
    <w:rsid w:val="00767490"/>
    <w:rsid w:val="007676D8"/>
    <w:rsid w:val="00770896"/>
    <w:rsid w:val="00770DF2"/>
    <w:rsid w:val="007711AC"/>
    <w:rsid w:val="0077237D"/>
    <w:rsid w:val="007750C7"/>
    <w:rsid w:val="0077561A"/>
    <w:rsid w:val="00776853"/>
    <w:rsid w:val="00776BEB"/>
    <w:rsid w:val="00776F9D"/>
    <w:rsid w:val="00780315"/>
    <w:rsid w:val="00780A3B"/>
    <w:rsid w:val="00780A4B"/>
    <w:rsid w:val="00780F98"/>
    <w:rsid w:val="00780FED"/>
    <w:rsid w:val="0078168E"/>
    <w:rsid w:val="00781887"/>
    <w:rsid w:val="00781CEF"/>
    <w:rsid w:val="00782310"/>
    <w:rsid w:val="00782DCF"/>
    <w:rsid w:val="00784E27"/>
    <w:rsid w:val="007908E9"/>
    <w:rsid w:val="00791384"/>
    <w:rsid w:val="007921C8"/>
    <w:rsid w:val="00797D4D"/>
    <w:rsid w:val="007A03B3"/>
    <w:rsid w:val="007A0E3F"/>
    <w:rsid w:val="007A1278"/>
    <w:rsid w:val="007A2440"/>
    <w:rsid w:val="007A2B48"/>
    <w:rsid w:val="007A53AD"/>
    <w:rsid w:val="007A5B5B"/>
    <w:rsid w:val="007A7A5F"/>
    <w:rsid w:val="007A7ED2"/>
    <w:rsid w:val="007B14B1"/>
    <w:rsid w:val="007B1E65"/>
    <w:rsid w:val="007B2452"/>
    <w:rsid w:val="007B3060"/>
    <w:rsid w:val="007B46D0"/>
    <w:rsid w:val="007B4D82"/>
    <w:rsid w:val="007B58ED"/>
    <w:rsid w:val="007B696C"/>
    <w:rsid w:val="007C0793"/>
    <w:rsid w:val="007C0DEC"/>
    <w:rsid w:val="007C14D4"/>
    <w:rsid w:val="007C155F"/>
    <w:rsid w:val="007C1C02"/>
    <w:rsid w:val="007C2396"/>
    <w:rsid w:val="007C325D"/>
    <w:rsid w:val="007C3709"/>
    <w:rsid w:val="007C40D4"/>
    <w:rsid w:val="007C4365"/>
    <w:rsid w:val="007C5509"/>
    <w:rsid w:val="007C5AA6"/>
    <w:rsid w:val="007C69FA"/>
    <w:rsid w:val="007C7212"/>
    <w:rsid w:val="007D2B96"/>
    <w:rsid w:val="007D3086"/>
    <w:rsid w:val="007D5E30"/>
    <w:rsid w:val="007D602E"/>
    <w:rsid w:val="007D6CF9"/>
    <w:rsid w:val="007D7048"/>
    <w:rsid w:val="007E0253"/>
    <w:rsid w:val="007E04D7"/>
    <w:rsid w:val="007E0DA0"/>
    <w:rsid w:val="007E3088"/>
    <w:rsid w:val="007E34D9"/>
    <w:rsid w:val="007E4631"/>
    <w:rsid w:val="007E46F8"/>
    <w:rsid w:val="007E4B28"/>
    <w:rsid w:val="007E4F16"/>
    <w:rsid w:val="007E5EA0"/>
    <w:rsid w:val="007E76C2"/>
    <w:rsid w:val="007F1D4C"/>
    <w:rsid w:val="007F3582"/>
    <w:rsid w:val="007F3637"/>
    <w:rsid w:val="007F369B"/>
    <w:rsid w:val="007F3A98"/>
    <w:rsid w:val="007F4293"/>
    <w:rsid w:val="007F47C1"/>
    <w:rsid w:val="007F550D"/>
    <w:rsid w:val="007F570F"/>
    <w:rsid w:val="007F58BD"/>
    <w:rsid w:val="007F67A2"/>
    <w:rsid w:val="007F70F4"/>
    <w:rsid w:val="007F72CE"/>
    <w:rsid w:val="007F7564"/>
    <w:rsid w:val="008003AE"/>
    <w:rsid w:val="00801BF1"/>
    <w:rsid w:val="00802432"/>
    <w:rsid w:val="00802F02"/>
    <w:rsid w:val="00804D0D"/>
    <w:rsid w:val="00805088"/>
    <w:rsid w:val="008051E4"/>
    <w:rsid w:val="00806558"/>
    <w:rsid w:val="00807CD2"/>
    <w:rsid w:val="008104FB"/>
    <w:rsid w:val="008116BF"/>
    <w:rsid w:val="008118CB"/>
    <w:rsid w:val="008124A5"/>
    <w:rsid w:val="00812DFB"/>
    <w:rsid w:val="008131CE"/>
    <w:rsid w:val="00814376"/>
    <w:rsid w:val="008165B6"/>
    <w:rsid w:val="00816957"/>
    <w:rsid w:val="00820F26"/>
    <w:rsid w:val="00821112"/>
    <w:rsid w:val="0082235C"/>
    <w:rsid w:val="008267D7"/>
    <w:rsid w:val="0083039A"/>
    <w:rsid w:val="00830CF2"/>
    <w:rsid w:val="00831192"/>
    <w:rsid w:val="008320D4"/>
    <w:rsid w:val="00833220"/>
    <w:rsid w:val="00837A01"/>
    <w:rsid w:val="00837D4C"/>
    <w:rsid w:val="00840F41"/>
    <w:rsid w:val="00841FBC"/>
    <w:rsid w:val="00842704"/>
    <w:rsid w:val="008427D7"/>
    <w:rsid w:val="00842C72"/>
    <w:rsid w:val="008444A3"/>
    <w:rsid w:val="00844715"/>
    <w:rsid w:val="00845FAE"/>
    <w:rsid w:val="00846C7C"/>
    <w:rsid w:val="0085056E"/>
    <w:rsid w:val="00850688"/>
    <w:rsid w:val="00852210"/>
    <w:rsid w:val="00852510"/>
    <w:rsid w:val="008527F6"/>
    <w:rsid w:val="00853B8E"/>
    <w:rsid w:val="00853CCE"/>
    <w:rsid w:val="00854765"/>
    <w:rsid w:val="00855133"/>
    <w:rsid w:val="00855E1C"/>
    <w:rsid w:val="008623F4"/>
    <w:rsid w:val="00862938"/>
    <w:rsid w:val="0086355B"/>
    <w:rsid w:val="008639F4"/>
    <w:rsid w:val="0086586D"/>
    <w:rsid w:val="00865F2E"/>
    <w:rsid w:val="008662A4"/>
    <w:rsid w:val="0087161A"/>
    <w:rsid w:val="00871E45"/>
    <w:rsid w:val="00873D32"/>
    <w:rsid w:val="0087478C"/>
    <w:rsid w:val="00874820"/>
    <w:rsid w:val="0087482D"/>
    <w:rsid w:val="00875AD4"/>
    <w:rsid w:val="008760AD"/>
    <w:rsid w:val="0087687F"/>
    <w:rsid w:val="00880294"/>
    <w:rsid w:val="00881407"/>
    <w:rsid w:val="00882DFB"/>
    <w:rsid w:val="0088433F"/>
    <w:rsid w:val="008868DB"/>
    <w:rsid w:val="008903E8"/>
    <w:rsid w:val="00890BAA"/>
    <w:rsid w:val="00890C76"/>
    <w:rsid w:val="008921A9"/>
    <w:rsid w:val="00892B3F"/>
    <w:rsid w:val="0089303B"/>
    <w:rsid w:val="008942C7"/>
    <w:rsid w:val="00894675"/>
    <w:rsid w:val="008A09EC"/>
    <w:rsid w:val="008A0B38"/>
    <w:rsid w:val="008A1770"/>
    <w:rsid w:val="008A2B00"/>
    <w:rsid w:val="008A389D"/>
    <w:rsid w:val="008A3AA1"/>
    <w:rsid w:val="008A3AD4"/>
    <w:rsid w:val="008A48C2"/>
    <w:rsid w:val="008A6893"/>
    <w:rsid w:val="008A6E01"/>
    <w:rsid w:val="008A77EA"/>
    <w:rsid w:val="008B1EE7"/>
    <w:rsid w:val="008B5830"/>
    <w:rsid w:val="008B6705"/>
    <w:rsid w:val="008C0998"/>
    <w:rsid w:val="008C192D"/>
    <w:rsid w:val="008C1B75"/>
    <w:rsid w:val="008C4DA7"/>
    <w:rsid w:val="008C4FE4"/>
    <w:rsid w:val="008C61D3"/>
    <w:rsid w:val="008C662A"/>
    <w:rsid w:val="008C6FB4"/>
    <w:rsid w:val="008D0041"/>
    <w:rsid w:val="008D009E"/>
    <w:rsid w:val="008D27EC"/>
    <w:rsid w:val="008D2ADB"/>
    <w:rsid w:val="008D4ED8"/>
    <w:rsid w:val="008D5996"/>
    <w:rsid w:val="008D6E53"/>
    <w:rsid w:val="008E175E"/>
    <w:rsid w:val="008E3BB1"/>
    <w:rsid w:val="008E64FB"/>
    <w:rsid w:val="008E6951"/>
    <w:rsid w:val="008E79AF"/>
    <w:rsid w:val="008E7D52"/>
    <w:rsid w:val="008F0871"/>
    <w:rsid w:val="008F3179"/>
    <w:rsid w:val="008F31E0"/>
    <w:rsid w:val="008F5326"/>
    <w:rsid w:val="008F608A"/>
    <w:rsid w:val="009012DA"/>
    <w:rsid w:val="00902C35"/>
    <w:rsid w:val="00902E9D"/>
    <w:rsid w:val="009046B6"/>
    <w:rsid w:val="0090515B"/>
    <w:rsid w:val="00905202"/>
    <w:rsid w:val="00907505"/>
    <w:rsid w:val="00907A56"/>
    <w:rsid w:val="00907BA3"/>
    <w:rsid w:val="00907D0F"/>
    <w:rsid w:val="00910070"/>
    <w:rsid w:val="00910CE9"/>
    <w:rsid w:val="00910FC5"/>
    <w:rsid w:val="009114E6"/>
    <w:rsid w:val="00911955"/>
    <w:rsid w:val="00911CA1"/>
    <w:rsid w:val="00912780"/>
    <w:rsid w:val="00913862"/>
    <w:rsid w:val="00914613"/>
    <w:rsid w:val="00914D43"/>
    <w:rsid w:val="00916670"/>
    <w:rsid w:val="00917309"/>
    <w:rsid w:val="00917F08"/>
    <w:rsid w:val="00921DAC"/>
    <w:rsid w:val="00923B2D"/>
    <w:rsid w:val="00924EDA"/>
    <w:rsid w:val="00926352"/>
    <w:rsid w:val="00930057"/>
    <w:rsid w:val="0093048A"/>
    <w:rsid w:val="009308C2"/>
    <w:rsid w:val="009317B3"/>
    <w:rsid w:val="00932050"/>
    <w:rsid w:val="0093478F"/>
    <w:rsid w:val="009357E7"/>
    <w:rsid w:val="00936565"/>
    <w:rsid w:val="009365F7"/>
    <w:rsid w:val="0093692C"/>
    <w:rsid w:val="00937EDF"/>
    <w:rsid w:val="00937FB5"/>
    <w:rsid w:val="009408EB"/>
    <w:rsid w:val="00940C2F"/>
    <w:rsid w:val="00941D9F"/>
    <w:rsid w:val="00943053"/>
    <w:rsid w:val="00943568"/>
    <w:rsid w:val="00943BEB"/>
    <w:rsid w:val="009440A2"/>
    <w:rsid w:val="00944519"/>
    <w:rsid w:val="00944A84"/>
    <w:rsid w:val="00944B98"/>
    <w:rsid w:val="009451E0"/>
    <w:rsid w:val="009454F4"/>
    <w:rsid w:val="009530D6"/>
    <w:rsid w:val="00954397"/>
    <w:rsid w:val="009553D4"/>
    <w:rsid w:val="009569F0"/>
    <w:rsid w:val="00956CC6"/>
    <w:rsid w:val="00957707"/>
    <w:rsid w:val="0096059B"/>
    <w:rsid w:val="00960BA2"/>
    <w:rsid w:val="0096127A"/>
    <w:rsid w:val="00961CA0"/>
    <w:rsid w:val="009629FA"/>
    <w:rsid w:val="009642E3"/>
    <w:rsid w:val="009642F6"/>
    <w:rsid w:val="00964DB6"/>
    <w:rsid w:val="00964F7A"/>
    <w:rsid w:val="00965BDA"/>
    <w:rsid w:val="00965F70"/>
    <w:rsid w:val="00966AB6"/>
    <w:rsid w:val="009702D5"/>
    <w:rsid w:val="009704FB"/>
    <w:rsid w:val="00971BA3"/>
    <w:rsid w:val="00973A47"/>
    <w:rsid w:val="00974AD6"/>
    <w:rsid w:val="00980C38"/>
    <w:rsid w:val="009813B9"/>
    <w:rsid w:val="00982ABF"/>
    <w:rsid w:val="00983BA0"/>
    <w:rsid w:val="0098534E"/>
    <w:rsid w:val="00987F9C"/>
    <w:rsid w:val="0099128D"/>
    <w:rsid w:val="009915C0"/>
    <w:rsid w:val="00991D59"/>
    <w:rsid w:val="00991FA3"/>
    <w:rsid w:val="00991FCD"/>
    <w:rsid w:val="00992276"/>
    <w:rsid w:val="009928A7"/>
    <w:rsid w:val="00993AC1"/>
    <w:rsid w:val="00993F44"/>
    <w:rsid w:val="009942D6"/>
    <w:rsid w:val="0099468B"/>
    <w:rsid w:val="009954C9"/>
    <w:rsid w:val="00995D3D"/>
    <w:rsid w:val="0099676D"/>
    <w:rsid w:val="00997931"/>
    <w:rsid w:val="009A03A2"/>
    <w:rsid w:val="009A1673"/>
    <w:rsid w:val="009A248E"/>
    <w:rsid w:val="009A28BC"/>
    <w:rsid w:val="009A3036"/>
    <w:rsid w:val="009A3A3C"/>
    <w:rsid w:val="009A4310"/>
    <w:rsid w:val="009A575F"/>
    <w:rsid w:val="009A665E"/>
    <w:rsid w:val="009A6B12"/>
    <w:rsid w:val="009A747B"/>
    <w:rsid w:val="009A7F48"/>
    <w:rsid w:val="009B1626"/>
    <w:rsid w:val="009B189A"/>
    <w:rsid w:val="009B20E2"/>
    <w:rsid w:val="009B24C6"/>
    <w:rsid w:val="009B2553"/>
    <w:rsid w:val="009B2A80"/>
    <w:rsid w:val="009B30D4"/>
    <w:rsid w:val="009B3A4F"/>
    <w:rsid w:val="009B4001"/>
    <w:rsid w:val="009B6023"/>
    <w:rsid w:val="009C051D"/>
    <w:rsid w:val="009C08C3"/>
    <w:rsid w:val="009C0C4A"/>
    <w:rsid w:val="009C36C3"/>
    <w:rsid w:val="009C40EA"/>
    <w:rsid w:val="009C422A"/>
    <w:rsid w:val="009C6FF4"/>
    <w:rsid w:val="009D010E"/>
    <w:rsid w:val="009D1AEC"/>
    <w:rsid w:val="009D3AD1"/>
    <w:rsid w:val="009D50F5"/>
    <w:rsid w:val="009D548B"/>
    <w:rsid w:val="009D5DB5"/>
    <w:rsid w:val="009D621A"/>
    <w:rsid w:val="009D7E0D"/>
    <w:rsid w:val="009E30DA"/>
    <w:rsid w:val="009E3907"/>
    <w:rsid w:val="009E3CBB"/>
    <w:rsid w:val="009E5A2F"/>
    <w:rsid w:val="009E6311"/>
    <w:rsid w:val="009E6D63"/>
    <w:rsid w:val="009F1194"/>
    <w:rsid w:val="009F505F"/>
    <w:rsid w:val="009F7850"/>
    <w:rsid w:val="009F7D8A"/>
    <w:rsid w:val="009F7DC3"/>
    <w:rsid w:val="00A00A34"/>
    <w:rsid w:val="00A01F36"/>
    <w:rsid w:val="00A020C4"/>
    <w:rsid w:val="00A02B6E"/>
    <w:rsid w:val="00A05CED"/>
    <w:rsid w:val="00A06747"/>
    <w:rsid w:val="00A06F4F"/>
    <w:rsid w:val="00A06F7C"/>
    <w:rsid w:val="00A07842"/>
    <w:rsid w:val="00A07E17"/>
    <w:rsid w:val="00A10D24"/>
    <w:rsid w:val="00A125D6"/>
    <w:rsid w:val="00A1623C"/>
    <w:rsid w:val="00A16A3B"/>
    <w:rsid w:val="00A16E18"/>
    <w:rsid w:val="00A21488"/>
    <w:rsid w:val="00A21BD4"/>
    <w:rsid w:val="00A22E90"/>
    <w:rsid w:val="00A231FF"/>
    <w:rsid w:val="00A24140"/>
    <w:rsid w:val="00A24693"/>
    <w:rsid w:val="00A246DF"/>
    <w:rsid w:val="00A25804"/>
    <w:rsid w:val="00A26BE6"/>
    <w:rsid w:val="00A26FBF"/>
    <w:rsid w:val="00A27471"/>
    <w:rsid w:val="00A2791C"/>
    <w:rsid w:val="00A31374"/>
    <w:rsid w:val="00A31C7B"/>
    <w:rsid w:val="00A3219A"/>
    <w:rsid w:val="00A32FB2"/>
    <w:rsid w:val="00A34823"/>
    <w:rsid w:val="00A35BD7"/>
    <w:rsid w:val="00A361B1"/>
    <w:rsid w:val="00A3689B"/>
    <w:rsid w:val="00A36F1D"/>
    <w:rsid w:val="00A400B5"/>
    <w:rsid w:val="00A4067F"/>
    <w:rsid w:val="00A42808"/>
    <w:rsid w:val="00A43A40"/>
    <w:rsid w:val="00A43EFB"/>
    <w:rsid w:val="00A45095"/>
    <w:rsid w:val="00A46A57"/>
    <w:rsid w:val="00A50F69"/>
    <w:rsid w:val="00A514CB"/>
    <w:rsid w:val="00A517C6"/>
    <w:rsid w:val="00A52540"/>
    <w:rsid w:val="00A52E73"/>
    <w:rsid w:val="00A55978"/>
    <w:rsid w:val="00A55BAC"/>
    <w:rsid w:val="00A56E3F"/>
    <w:rsid w:val="00A60126"/>
    <w:rsid w:val="00A61914"/>
    <w:rsid w:val="00A6245E"/>
    <w:rsid w:val="00A62F65"/>
    <w:rsid w:val="00A63197"/>
    <w:rsid w:val="00A636AD"/>
    <w:rsid w:val="00A65067"/>
    <w:rsid w:val="00A65DB3"/>
    <w:rsid w:val="00A66691"/>
    <w:rsid w:val="00A6724D"/>
    <w:rsid w:val="00A7013F"/>
    <w:rsid w:val="00A703CC"/>
    <w:rsid w:val="00A7125A"/>
    <w:rsid w:val="00A7250F"/>
    <w:rsid w:val="00A72A8B"/>
    <w:rsid w:val="00A7350A"/>
    <w:rsid w:val="00A7500A"/>
    <w:rsid w:val="00A75CEC"/>
    <w:rsid w:val="00A76B2E"/>
    <w:rsid w:val="00A76C69"/>
    <w:rsid w:val="00A76E62"/>
    <w:rsid w:val="00A76EEC"/>
    <w:rsid w:val="00A80821"/>
    <w:rsid w:val="00A80C05"/>
    <w:rsid w:val="00A80D2F"/>
    <w:rsid w:val="00A815AD"/>
    <w:rsid w:val="00A81C9A"/>
    <w:rsid w:val="00A81D90"/>
    <w:rsid w:val="00A81E4B"/>
    <w:rsid w:val="00A83C5C"/>
    <w:rsid w:val="00A8581A"/>
    <w:rsid w:val="00A87D27"/>
    <w:rsid w:val="00A912AB"/>
    <w:rsid w:val="00A934BB"/>
    <w:rsid w:val="00A93D5C"/>
    <w:rsid w:val="00A93FBA"/>
    <w:rsid w:val="00A94166"/>
    <w:rsid w:val="00A948DC"/>
    <w:rsid w:val="00A94FA2"/>
    <w:rsid w:val="00A95B39"/>
    <w:rsid w:val="00A96C9C"/>
    <w:rsid w:val="00A972F2"/>
    <w:rsid w:val="00A97D66"/>
    <w:rsid w:val="00AA05D0"/>
    <w:rsid w:val="00AA0991"/>
    <w:rsid w:val="00AA1A8B"/>
    <w:rsid w:val="00AA240D"/>
    <w:rsid w:val="00AA32BA"/>
    <w:rsid w:val="00AA410C"/>
    <w:rsid w:val="00AA42EB"/>
    <w:rsid w:val="00AA48FD"/>
    <w:rsid w:val="00AA4BC8"/>
    <w:rsid w:val="00AA57E4"/>
    <w:rsid w:val="00AA5B72"/>
    <w:rsid w:val="00AA5CFA"/>
    <w:rsid w:val="00AA6A1C"/>
    <w:rsid w:val="00AA6D3F"/>
    <w:rsid w:val="00AB0A7A"/>
    <w:rsid w:val="00AB133C"/>
    <w:rsid w:val="00AB1ABA"/>
    <w:rsid w:val="00AB2C18"/>
    <w:rsid w:val="00AB3729"/>
    <w:rsid w:val="00AB43CA"/>
    <w:rsid w:val="00AB4564"/>
    <w:rsid w:val="00AB514D"/>
    <w:rsid w:val="00AB5D45"/>
    <w:rsid w:val="00AB6FE1"/>
    <w:rsid w:val="00AB7E5F"/>
    <w:rsid w:val="00AC0955"/>
    <w:rsid w:val="00AC1094"/>
    <w:rsid w:val="00AC1210"/>
    <w:rsid w:val="00AC223B"/>
    <w:rsid w:val="00AC2718"/>
    <w:rsid w:val="00AC28F4"/>
    <w:rsid w:val="00AC44DA"/>
    <w:rsid w:val="00AC4674"/>
    <w:rsid w:val="00AC5023"/>
    <w:rsid w:val="00AC5E3D"/>
    <w:rsid w:val="00AC61F0"/>
    <w:rsid w:val="00AC6911"/>
    <w:rsid w:val="00AC6C97"/>
    <w:rsid w:val="00AD0D27"/>
    <w:rsid w:val="00AD12A4"/>
    <w:rsid w:val="00AD402D"/>
    <w:rsid w:val="00AD4A4E"/>
    <w:rsid w:val="00AD4A75"/>
    <w:rsid w:val="00AD5CD1"/>
    <w:rsid w:val="00AD5FB9"/>
    <w:rsid w:val="00AD63FD"/>
    <w:rsid w:val="00AD6B71"/>
    <w:rsid w:val="00AE20F9"/>
    <w:rsid w:val="00AE285F"/>
    <w:rsid w:val="00AE591C"/>
    <w:rsid w:val="00AE6FA8"/>
    <w:rsid w:val="00AE7164"/>
    <w:rsid w:val="00AE7880"/>
    <w:rsid w:val="00AE79EA"/>
    <w:rsid w:val="00AF0102"/>
    <w:rsid w:val="00AF2592"/>
    <w:rsid w:val="00AF2E38"/>
    <w:rsid w:val="00B020AB"/>
    <w:rsid w:val="00B0252A"/>
    <w:rsid w:val="00B05FE7"/>
    <w:rsid w:val="00B1112D"/>
    <w:rsid w:val="00B11AAD"/>
    <w:rsid w:val="00B137C2"/>
    <w:rsid w:val="00B16501"/>
    <w:rsid w:val="00B16AC3"/>
    <w:rsid w:val="00B1739A"/>
    <w:rsid w:val="00B206F1"/>
    <w:rsid w:val="00B21CCE"/>
    <w:rsid w:val="00B24164"/>
    <w:rsid w:val="00B25C19"/>
    <w:rsid w:val="00B30AA8"/>
    <w:rsid w:val="00B32528"/>
    <w:rsid w:val="00B3294D"/>
    <w:rsid w:val="00B3471B"/>
    <w:rsid w:val="00B35192"/>
    <w:rsid w:val="00B36058"/>
    <w:rsid w:val="00B36ABE"/>
    <w:rsid w:val="00B37609"/>
    <w:rsid w:val="00B452DB"/>
    <w:rsid w:val="00B46E0E"/>
    <w:rsid w:val="00B50B8D"/>
    <w:rsid w:val="00B51D2B"/>
    <w:rsid w:val="00B52FEA"/>
    <w:rsid w:val="00B54123"/>
    <w:rsid w:val="00B5463C"/>
    <w:rsid w:val="00B54A95"/>
    <w:rsid w:val="00B54D54"/>
    <w:rsid w:val="00B555A9"/>
    <w:rsid w:val="00B57AEE"/>
    <w:rsid w:val="00B60307"/>
    <w:rsid w:val="00B60677"/>
    <w:rsid w:val="00B60CD3"/>
    <w:rsid w:val="00B61C9D"/>
    <w:rsid w:val="00B6328A"/>
    <w:rsid w:val="00B641C9"/>
    <w:rsid w:val="00B642AB"/>
    <w:rsid w:val="00B654BF"/>
    <w:rsid w:val="00B6649D"/>
    <w:rsid w:val="00B66551"/>
    <w:rsid w:val="00B6733B"/>
    <w:rsid w:val="00B7035C"/>
    <w:rsid w:val="00B7162C"/>
    <w:rsid w:val="00B7418C"/>
    <w:rsid w:val="00B74503"/>
    <w:rsid w:val="00B75DE8"/>
    <w:rsid w:val="00B76A33"/>
    <w:rsid w:val="00B76B10"/>
    <w:rsid w:val="00B77784"/>
    <w:rsid w:val="00B77DF2"/>
    <w:rsid w:val="00B80550"/>
    <w:rsid w:val="00B81B94"/>
    <w:rsid w:val="00B82C74"/>
    <w:rsid w:val="00B85AD6"/>
    <w:rsid w:val="00B85D2B"/>
    <w:rsid w:val="00B86134"/>
    <w:rsid w:val="00B86626"/>
    <w:rsid w:val="00B86AC5"/>
    <w:rsid w:val="00B875F6"/>
    <w:rsid w:val="00B90A26"/>
    <w:rsid w:val="00B91B22"/>
    <w:rsid w:val="00B94597"/>
    <w:rsid w:val="00B9513D"/>
    <w:rsid w:val="00B956A3"/>
    <w:rsid w:val="00B9574D"/>
    <w:rsid w:val="00BA1027"/>
    <w:rsid w:val="00BA1153"/>
    <w:rsid w:val="00BA20DC"/>
    <w:rsid w:val="00BA238C"/>
    <w:rsid w:val="00BA249C"/>
    <w:rsid w:val="00BA299C"/>
    <w:rsid w:val="00BA5E24"/>
    <w:rsid w:val="00BA73AA"/>
    <w:rsid w:val="00BA7C5F"/>
    <w:rsid w:val="00BB0280"/>
    <w:rsid w:val="00BB0DD0"/>
    <w:rsid w:val="00BB1812"/>
    <w:rsid w:val="00BB3860"/>
    <w:rsid w:val="00BB43E9"/>
    <w:rsid w:val="00BB54A4"/>
    <w:rsid w:val="00BB7650"/>
    <w:rsid w:val="00BC2B9B"/>
    <w:rsid w:val="00BC2F73"/>
    <w:rsid w:val="00BC31B8"/>
    <w:rsid w:val="00BC369F"/>
    <w:rsid w:val="00BC4176"/>
    <w:rsid w:val="00BC4A80"/>
    <w:rsid w:val="00BD05A6"/>
    <w:rsid w:val="00BD0D45"/>
    <w:rsid w:val="00BD1637"/>
    <w:rsid w:val="00BD1D9B"/>
    <w:rsid w:val="00BD584E"/>
    <w:rsid w:val="00BD61AE"/>
    <w:rsid w:val="00BD670F"/>
    <w:rsid w:val="00BD6859"/>
    <w:rsid w:val="00BE0565"/>
    <w:rsid w:val="00BE1ED9"/>
    <w:rsid w:val="00BE227E"/>
    <w:rsid w:val="00BE29E0"/>
    <w:rsid w:val="00BE2EC2"/>
    <w:rsid w:val="00BE3488"/>
    <w:rsid w:val="00BE4AC7"/>
    <w:rsid w:val="00BE72F1"/>
    <w:rsid w:val="00BF0157"/>
    <w:rsid w:val="00BF1369"/>
    <w:rsid w:val="00BF16B5"/>
    <w:rsid w:val="00BF2532"/>
    <w:rsid w:val="00BF3D1C"/>
    <w:rsid w:val="00BF3F4A"/>
    <w:rsid w:val="00BF605F"/>
    <w:rsid w:val="00BF7C64"/>
    <w:rsid w:val="00BF7FC1"/>
    <w:rsid w:val="00C00830"/>
    <w:rsid w:val="00C0166D"/>
    <w:rsid w:val="00C03633"/>
    <w:rsid w:val="00C064F5"/>
    <w:rsid w:val="00C06691"/>
    <w:rsid w:val="00C077BD"/>
    <w:rsid w:val="00C11386"/>
    <w:rsid w:val="00C11523"/>
    <w:rsid w:val="00C136A4"/>
    <w:rsid w:val="00C151A9"/>
    <w:rsid w:val="00C15AED"/>
    <w:rsid w:val="00C203D6"/>
    <w:rsid w:val="00C20EA2"/>
    <w:rsid w:val="00C23599"/>
    <w:rsid w:val="00C24440"/>
    <w:rsid w:val="00C24518"/>
    <w:rsid w:val="00C25A77"/>
    <w:rsid w:val="00C25C8A"/>
    <w:rsid w:val="00C30925"/>
    <w:rsid w:val="00C31D17"/>
    <w:rsid w:val="00C33CEE"/>
    <w:rsid w:val="00C33D90"/>
    <w:rsid w:val="00C34AB7"/>
    <w:rsid w:val="00C37284"/>
    <w:rsid w:val="00C37694"/>
    <w:rsid w:val="00C37B78"/>
    <w:rsid w:val="00C411BD"/>
    <w:rsid w:val="00C41765"/>
    <w:rsid w:val="00C464ED"/>
    <w:rsid w:val="00C46687"/>
    <w:rsid w:val="00C509EE"/>
    <w:rsid w:val="00C50A8C"/>
    <w:rsid w:val="00C52568"/>
    <w:rsid w:val="00C525F9"/>
    <w:rsid w:val="00C54095"/>
    <w:rsid w:val="00C5419B"/>
    <w:rsid w:val="00C546F9"/>
    <w:rsid w:val="00C54E0B"/>
    <w:rsid w:val="00C55014"/>
    <w:rsid w:val="00C57D04"/>
    <w:rsid w:val="00C60AC6"/>
    <w:rsid w:val="00C61960"/>
    <w:rsid w:val="00C61D68"/>
    <w:rsid w:val="00C62878"/>
    <w:rsid w:val="00C62A5E"/>
    <w:rsid w:val="00C64752"/>
    <w:rsid w:val="00C6536F"/>
    <w:rsid w:val="00C65E8B"/>
    <w:rsid w:val="00C6603D"/>
    <w:rsid w:val="00C665A6"/>
    <w:rsid w:val="00C67301"/>
    <w:rsid w:val="00C70498"/>
    <w:rsid w:val="00C70C6D"/>
    <w:rsid w:val="00C737DD"/>
    <w:rsid w:val="00C749B8"/>
    <w:rsid w:val="00C76274"/>
    <w:rsid w:val="00C769C5"/>
    <w:rsid w:val="00C80488"/>
    <w:rsid w:val="00C816F2"/>
    <w:rsid w:val="00C83A6E"/>
    <w:rsid w:val="00C83A88"/>
    <w:rsid w:val="00C8402B"/>
    <w:rsid w:val="00C84253"/>
    <w:rsid w:val="00C8454F"/>
    <w:rsid w:val="00C84C6F"/>
    <w:rsid w:val="00C850EC"/>
    <w:rsid w:val="00C861E7"/>
    <w:rsid w:val="00C86F65"/>
    <w:rsid w:val="00C872F9"/>
    <w:rsid w:val="00C875AA"/>
    <w:rsid w:val="00C90A8A"/>
    <w:rsid w:val="00C9100F"/>
    <w:rsid w:val="00C9383D"/>
    <w:rsid w:val="00C939B0"/>
    <w:rsid w:val="00C955E5"/>
    <w:rsid w:val="00C963F3"/>
    <w:rsid w:val="00C96442"/>
    <w:rsid w:val="00C96D24"/>
    <w:rsid w:val="00C96EC0"/>
    <w:rsid w:val="00C977D0"/>
    <w:rsid w:val="00CA008D"/>
    <w:rsid w:val="00CA1157"/>
    <w:rsid w:val="00CA1D40"/>
    <w:rsid w:val="00CA2F4C"/>
    <w:rsid w:val="00CA338E"/>
    <w:rsid w:val="00CA383E"/>
    <w:rsid w:val="00CA42E6"/>
    <w:rsid w:val="00CA4972"/>
    <w:rsid w:val="00CA5074"/>
    <w:rsid w:val="00CA5B9E"/>
    <w:rsid w:val="00CA5E38"/>
    <w:rsid w:val="00CA6ED5"/>
    <w:rsid w:val="00CB137A"/>
    <w:rsid w:val="00CB23A1"/>
    <w:rsid w:val="00CB24F5"/>
    <w:rsid w:val="00CB2E94"/>
    <w:rsid w:val="00CB3B96"/>
    <w:rsid w:val="00CB4990"/>
    <w:rsid w:val="00CB4996"/>
    <w:rsid w:val="00CC115A"/>
    <w:rsid w:val="00CC1BF1"/>
    <w:rsid w:val="00CC1F5E"/>
    <w:rsid w:val="00CC200E"/>
    <w:rsid w:val="00CC2F14"/>
    <w:rsid w:val="00CC39FF"/>
    <w:rsid w:val="00CC3F89"/>
    <w:rsid w:val="00CC3F94"/>
    <w:rsid w:val="00CC41D0"/>
    <w:rsid w:val="00CC5E3F"/>
    <w:rsid w:val="00CC657F"/>
    <w:rsid w:val="00CC6855"/>
    <w:rsid w:val="00CC74A9"/>
    <w:rsid w:val="00CC75AC"/>
    <w:rsid w:val="00CC79FA"/>
    <w:rsid w:val="00CC7BAB"/>
    <w:rsid w:val="00CD0E78"/>
    <w:rsid w:val="00CD0EF2"/>
    <w:rsid w:val="00CD1A52"/>
    <w:rsid w:val="00CD1C62"/>
    <w:rsid w:val="00CD2731"/>
    <w:rsid w:val="00CD44EB"/>
    <w:rsid w:val="00CD4D93"/>
    <w:rsid w:val="00CD74BB"/>
    <w:rsid w:val="00CD75EF"/>
    <w:rsid w:val="00CE2EC0"/>
    <w:rsid w:val="00CE4267"/>
    <w:rsid w:val="00CE5F45"/>
    <w:rsid w:val="00CE682C"/>
    <w:rsid w:val="00CE7A32"/>
    <w:rsid w:val="00CF001E"/>
    <w:rsid w:val="00CF11A6"/>
    <w:rsid w:val="00CF3B1F"/>
    <w:rsid w:val="00CF52D8"/>
    <w:rsid w:val="00CF5F72"/>
    <w:rsid w:val="00CF669C"/>
    <w:rsid w:val="00CF7FCD"/>
    <w:rsid w:val="00D01977"/>
    <w:rsid w:val="00D02DF2"/>
    <w:rsid w:val="00D05BF2"/>
    <w:rsid w:val="00D10C8B"/>
    <w:rsid w:val="00D13CC6"/>
    <w:rsid w:val="00D14E0B"/>
    <w:rsid w:val="00D15249"/>
    <w:rsid w:val="00D1654B"/>
    <w:rsid w:val="00D20ADC"/>
    <w:rsid w:val="00D217E4"/>
    <w:rsid w:val="00D22821"/>
    <w:rsid w:val="00D22EC5"/>
    <w:rsid w:val="00D251E9"/>
    <w:rsid w:val="00D25A8E"/>
    <w:rsid w:val="00D25AFA"/>
    <w:rsid w:val="00D2686E"/>
    <w:rsid w:val="00D26D30"/>
    <w:rsid w:val="00D27186"/>
    <w:rsid w:val="00D27480"/>
    <w:rsid w:val="00D30CBB"/>
    <w:rsid w:val="00D30CE8"/>
    <w:rsid w:val="00D30D83"/>
    <w:rsid w:val="00D31338"/>
    <w:rsid w:val="00D32B6A"/>
    <w:rsid w:val="00D33B8C"/>
    <w:rsid w:val="00D346E4"/>
    <w:rsid w:val="00D349A9"/>
    <w:rsid w:val="00D36356"/>
    <w:rsid w:val="00D40355"/>
    <w:rsid w:val="00D446EE"/>
    <w:rsid w:val="00D44D85"/>
    <w:rsid w:val="00D454F1"/>
    <w:rsid w:val="00D45C15"/>
    <w:rsid w:val="00D4705C"/>
    <w:rsid w:val="00D475A9"/>
    <w:rsid w:val="00D47682"/>
    <w:rsid w:val="00D5094D"/>
    <w:rsid w:val="00D50BF1"/>
    <w:rsid w:val="00D50E83"/>
    <w:rsid w:val="00D52D82"/>
    <w:rsid w:val="00D5433D"/>
    <w:rsid w:val="00D56B33"/>
    <w:rsid w:val="00D57649"/>
    <w:rsid w:val="00D57B24"/>
    <w:rsid w:val="00D60932"/>
    <w:rsid w:val="00D60B84"/>
    <w:rsid w:val="00D6156F"/>
    <w:rsid w:val="00D622E4"/>
    <w:rsid w:val="00D63939"/>
    <w:rsid w:val="00D650F9"/>
    <w:rsid w:val="00D66DD6"/>
    <w:rsid w:val="00D70A6A"/>
    <w:rsid w:val="00D70D65"/>
    <w:rsid w:val="00D7128D"/>
    <w:rsid w:val="00D72238"/>
    <w:rsid w:val="00D73EA3"/>
    <w:rsid w:val="00D747F9"/>
    <w:rsid w:val="00D76371"/>
    <w:rsid w:val="00D76DFF"/>
    <w:rsid w:val="00D773AE"/>
    <w:rsid w:val="00D803A4"/>
    <w:rsid w:val="00D81F5D"/>
    <w:rsid w:val="00D829AC"/>
    <w:rsid w:val="00D8382F"/>
    <w:rsid w:val="00D84099"/>
    <w:rsid w:val="00D85F5A"/>
    <w:rsid w:val="00D8643E"/>
    <w:rsid w:val="00D8730C"/>
    <w:rsid w:val="00D93341"/>
    <w:rsid w:val="00D9418A"/>
    <w:rsid w:val="00D97909"/>
    <w:rsid w:val="00DA245B"/>
    <w:rsid w:val="00DA28D6"/>
    <w:rsid w:val="00DA3736"/>
    <w:rsid w:val="00DA3A90"/>
    <w:rsid w:val="00DA3A99"/>
    <w:rsid w:val="00DA469C"/>
    <w:rsid w:val="00DA47BF"/>
    <w:rsid w:val="00DA5F5F"/>
    <w:rsid w:val="00DB0C8F"/>
    <w:rsid w:val="00DB17BB"/>
    <w:rsid w:val="00DB1D1A"/>
    <w:rsid w:val="00DB24F0"/>
    <w:rsid w:val="00DB3F8C"/>
    <w:rsid w:val="00DB4297"/>
    <w:rsid w:val="00DB5785"/>
    <w:rsid w:val="00DB5A39"/>
    <w:rsid w:val="00DB5D38"/>
    <w:rsid w:val="00DC0BCB"/>
    <w:rsid w:val="00DC157D"/>
    <w:rsid w:val="00DC1EBF"/>
    <w:rsid w:val="00DC4E64"/>
    <w:rsid w:val="00DD3264"/>
    <w:rsid w:val="00DD50B3"/>
    <w:rsid w:val="00DD5224"/>
    <w:rsid w:val="00DD6FF2"/>
    <w:rsid w:val="00DE02B7"/>
    <w:rsid w:val="00DE0AB3"/>
    <w:rsid w:val="00DE1E48"/>
    <w:rsid w:val="00DE1F38"/>
    <w:rsid w:val="00DE2E22"/>
    <w:rsid w:val="00DE32D6"/>
    <w:rsid w:val="00DE43F6"/>
    <w:rsid w:val="00DE440A"/>
    <w:rsid w:val="00DE4536"/>
    <w:rsid w:val="00DE7DF1"/>
    <w:rsid w:val="00DF192B"/>
    <w:rsid w:val="00DF23A8"/>
    <w:rsid w:val="00DF27DC"/>
    <w:rsid w:val="00DF3290"/>
    <w:rsid w:val="00DF492D"/>
    <w:rsid w:val="00DF599F"/>
    <w:rsid w:val="00DF6C4A"/>
    <w:rsid w:val="00DF7682"/>
    <w:rsid w:val="00E00546"/>
    <w:rsid w:val="00E02542"/>
    <w:rsid w:val="00E0402B"/>
    <w:rsid w:val="00E04573"/>
    <w:rsid w:val="00E05291"/>
    <w:rsid w:val="00E0589D"/>
    <w:rsid w:val="00E05CAD"/>
    <w:rsid w:val="00E062B8"/>
    <w:rsid w:val="00E07F9C"/>
    <w:rsid w:val="00E101A9"/>
    <w:rsid w:val="00E110B3"/>
    <w:rsid w:val="00E11A75"/>
    <w:rsid w:val="00E13D9A"/>
    <w:rsid w:val="00E1789D"/>
    <w:rsid w:val="00E17B4C"/>
    <w:rsid w:val="00E17B86"/>
    <w:rsid w:val="00E203FD"/>
    <w:rsid w:val="00E2226A"/>
    <w:rsid w:val="00E22B73"/>
    <w:rsid w:val="00E3079B"/>
    <w:rsid w:val="00E30D98"/>
    <w:rsid w:val="00E31AFF"/>
    <w:rsid w:val="00E329A5"/>
    <w:rsid w:val="00E32A9D"/>
    <w:rsid w:val="00E3425F"/>
    <w:rsid w:val="00E35866"/>
    <w:rsid w:val="00E35B35"/>
    <w:rsid w:val="00E35BBD"/>
    <w:rsid w:val="00E369BD"/>
    <w:rsid w:val="00E373E9"/>
    <w:rsid w:val="00E41FA1"/>
    <w:rsid w:val="00E422E6"/>
    <w:rsid w:val="00E43268"/>
    <w:rsid w:val="00E44025"/>
    <w:rsid w:val="00E440D4"/>
    <w:rsid w:val="00E451C6"/>
    <w:rsid w:val="00E51290"/>
    <w:rsid w:val="00E51609"/>
    <w:rsid w:val="00E537AD"/>
    <w:rsid w:val="00E53E52"/>
    <w:rsid w:val="00E55F9A"/>
    <w:rsid w:val="00E5685D"/>
    <w:rsid w:val="00E629BE"/>
    <w:rsid w:val="00E62D8C"/>
    <w:rsid w:val="00E646FA"/>
    <w:rsid w:val="00E65727"/>
    <w:rsid w:val="00E65DFF"/>
    <w:rsid w:val="00E668A2"/>
    <w:rsid w:val="00E70777"/>
    <w:rsid w:val="00E70FD9"/>
    <w:rsid w:val="00E71D0C"/>
    <w:rsid w:val="00E74B0E"/>
    <w:rsid w:val="00E76DD2"/>
    <w:rsid w:val="00E81DB3"/>
    <w:rsid w:val="00E82000"/>
    <w:rsid w:val="00E83602"/>
    <w:rsid w:val="00E83FA9"/>
    <w:rsid w:val="00E84885"/>
    <w:rsid w:val="00E85D48"/>
    <w:rsid w:val="00E85EE7"/>
    <w:rsid w:val="00E8628E"/>
    <w:rsid w:val="00E86418"/>
    <w:rsid w:val="00E865CF"/>
    <w:rsid w:val="00E86D4A"/>
    <w:rsid w:val="00E87530"/>
    <w:rsid w:val="00E87907"/>
    <w:rsid w:val="00E90865"/>
    <w:rsid w:val="00E90DA7"/>
    <w:rsid w:val="00E91FE7"/>
    <w:rsid w:val="00E92AB9"/>
    <w:rsid w:val="00E92F5D"/>
    <w:rsid w:val="00E95031"/>
    <w:rsid w:val="00E957B3"/>
    <w:rsid w:val="00EA0543"/>
    <w:rsid w:val="00EA2D1E"/>
    <w:rsid w:val="00EA335C"/>
    <w:rsid w:val="00EA35C3"/>
    <w:rsid w:val="00EA4502"/>
    <w:rsid w:val="00EA4DF1"/>
    <w:rsid w:val="00EA578B"/>
    <w:rsid w:val="00EA65B5"/>
    <w:rsid w:val="00EA7E30"/>
    <w:rsid w:val="00EB05A6"/>
    <w:rsid w:val="00EB14D4"/>
    <w:rsid w:val="00EB1A08"/>
    <w:rsid w:val="00EB32E2"/>
    <w:rsid w:val="00EB4710"/>
    <w:rsid w:val="00EB599C"/>
    <w:rsid w:val="00EB69B0"/>
    <w:rsid w:val="00EB6C48"/>
    <w:rsid w:val="00EB7480"/>
    <w:rsid w:val="00EC0BF9"/>
    <w:rsid w:val="00EC28B0"/>
    <w:rsid w:val="00EC440F"/>
    <w:rsid w:val="00EC590B"/>
    <w:rsid w:val="00EC6169"/>
    <w:rsid w:val="00EC7673"/>
    <w:rsid w:val="00ED022B"/>
    <w:rsid w:val="00ED3112"/>
    <w:rsid w:val="00ED3369"/>
    <w:rsid w:val="00ED4113"/>
    <w:rsid w:val="00ED44D3"/>
    <w:rsid w:val="00ED4CF5"/>
    <w:rsid w:val="00ED4D42"/>
    <w:rsid w:val="00ED6595"/>
    <w:rsid w:val="00ED7E60"/>
    <w:rsid w:val="00EE029F"/>
    <w:rsid w:val="00EE097E"/>
    <w:rsid w:val="00EE1137"/>
    <w:rsid w:val="00EE2840"/>
    <w:rsid w:val="00EE3B24"/>
    <w:rsid w:val="00EE3B31"/>
    <w:rsid w:val="00EE3CBA"/>
    <w:rsid w:val="00EE4ABA"/>
    <w:rsid w:val="00EE51F7"/>
    <w:rsid w:val="00EE54B7"/>
    <w:rsid w:val="00EF011A"/>
    <w:rsid w:val="00EF0F04"/>
    <w:rsid w:val="00EF1AD7"/>
    <w:rsid w:val="00EF3DF1"/>
    <w:rsid w:val="00EF4D2C"/>
    <w:rsid w:val="00EF5B96"/>
    <w:rsid w:val="00EF6039"/>
    <w:rsid w:val="00F00758"/>
    <w:rsid w:val="00F01878"/>
    <w:rsid w:val="00F02716"/>
    <w:rsid w:val="00F028DE"/>
    <w:rsid w:val="00F045B7"/>
    <w:rsid w:val="00F05745"/>
    <w:rsid w:val="00F06BF7"/>
    <w:rsid w:val="00F1061B"/>
    <w:rsid w:val="00F11447"/>
    <w:rsid w:val="00F11CB3"/>
    <w:rsid w:val="00F12EF8"/>
    <w:rsid w:val="00F13748"/>
    <w:rsid w:val="00F14A4E"/>
    <w:rsid w:val="00F16135"/>
    <w:rsid w:val="00F164D5"/>
    <w:rsid w:val="00F16D63"/>
    <w:rsid w:val="00F16E5B"/>
    <w:rsid w:val="00F16EB3"/>
    <w:rsid w:val="00F201F7"/>
    <w:rsid w:val="00F22546"/>
    <w:rsid w:val="00F22C86"/>
    <w:rsid w:val="00F2418A"/>
    <w:rsid w:val="00F251B6"/>
    <w:rsid w:val="00F254FD"/>
    <w:rsid w:val="00F26401"/>
    <w:rsid w:val="00F27CE3"/>
    <w:rsid w:val="00F306ED"/>
    <w:rsid w:val="00F31E7E"/>
    <w:rsid w:val="00F3420D"/>
    <w:rsid w:val="00F353E8"/>
    <w:rsid w:val="00F354A5"/>
    <w:rsid w:val="00F35AC9"/>
    <w:rsid w:val="00F37073"/>
    <w:rsid w:val="00F37860"/>
    <w:rsid w:val="00F40055"/>
    <w:rsid w:val="00F40E69"/>
    <w:rsid w:val="00F4233C"/>
    <w:rsid w:val="00F44426"/>
    <w:rsid w:val="00F44F93"/>
    <w:rsid w:val="00F452C4"/>
    <w:rsid w:val="00F4731D"/>
    <w:rsid w:val="00F50382"/>
    <w:rsid w:val="00F5139E"/>
    <w:rsid w:val="00F521FE"/>
    <w:rsid w:val="00F52317"/>
    <w:rsid w:val="00F529C1"/>
    <w:rsid w:val="00F53531"/>
    <w:rsid w:val="00F53B74"/>
    <w:rsid w:val="00F53D81"/>
    <w:rsid w:val="00F54136"/>
    <w:rsid w:val="00F544F4"/>
    <w:rsid w:val="00F56644"/>
    <w:rsid w:val="00F56DD2"/>
    <w:rsid w:val="00F6096B"/>
    <w:rsid w:val="00F61A4F"/>
    <w:rsid w:val="00F6212E"/>
    <w:rsid w:val="00F622C8"/>
    <w:rsid w:val="00F63606"/>
    <w:rsid w:val="00F63700"/>
    <w:rsid w:val="00F63B36"/>
    <w:rsid w:val="00F63CAC"/>
    <w:rsid w:val="00F64613"/>
    <w:rsid w:val="00F6604B"/>
    <w:rsid w:val="00F66254"/>
    <w:rsid w:val="00F737D1"/>
    <w:rsid w:val="00F741EF"/>
    <w:rsid w:val="00F762BB"/>
    <w:rsid w:val="00F772CF"/>
    <w:rsid w:val="00F824CA"/>
    <w:rsid w:val="00F83817"/>
    <w:rsid w:val="00F84AF6"/>
    <w:rsid w:val="00F85BE2"/>
    <w:rsid w:val="00F867EA"/>
    <w:rsid w:val="00F8690A"/>
    <w:rsid w:val="00F92EE4"/>
    <w:rsid w:val="00F937A2"/>
    <w:rsid w:val="00F93B7D"/>
    <w:rsid w:val="00F941AA"/>
    <w:rsid w:val="00F9437E"/>
    <w:rsid w:val="00F94EDB"/>
    <w:rsid w:val="00F95175"/>
    <w:rsid w:val="00F97638"/>
    <w:rsid w:val="00FA102D"/>
    <w:rsid w:val="00FA17A9"/>
    <w:rsid w:val="00FA1EC2"/>
    <w:rsid w:val="00FA5684"/>
    <w:rsid w:val="00FA5B8E"/>
    <w:rsid w:val="00FA6526"/>
    <w:rsid w:val="00FA6AFE"/>
    <w:rsid w:val="00FB0FB3"/>
    <w:rsid w:val="00FB1684"/>
    <w:rsid w:val="00FB27E1"/>
    <w:rsid w:val="00FB33B0"/>
    <w:rsid w:val="00FB3553"/>
    <w:rsid w:val="00FB6F4E"/>
    <w:rsid w:val="00FB72B1"/>
    <w:rsid w:val="00FC06C2"/>
    <w:rsid w:val="00FC1D44"/>
    <w:rsid w:val="00FC2D0D"/>
    <w:rsid w:val="00FC37F0"/>
    <w:rsid w:val="00FC3F5F"/>
    <w:rsid w:val="00FC4D2F"/>
    <w:rsid w:val="00FC7D3C"/>
    <w:rsid w:val="00FD1B00"/>
    <w:rsid w:val="00FD29BA"/>
    <w:rsid w:val="00FD4C7F"/>
    <w:rsid w:val="00FD6B1F"/>
    <w:rsid w:val="00FE029F"/>
    <w:rsid w:val="00FE0498"/>
    <w:rsid w:val="00FE13D4"/>
    <w:rsid w:val="00FE1992"/>
    <w:rsid w:val="00FE1E88"/>
    <w:rsid w:val="00FE36FC"/>
    <w:rsid w:val="00FE4444"/>
    <w:rsid w:val="00FE4B3E"/>
    <w:rsid w:val="00FE5A86"/>
    <w:rsid w:val="00FE6696"/>
    <w:rsid w:val="00FE6AB9"/>
    <w:rsid w:val="00FE6ED8"/>
    <w:rsid w:val="00FE7BA0"/>
    <w:rsid w:val="00FE7EDD"/>
    <w:rsid w:val="00FF0928"/>
    <w:rsid w:val="00FF12B0"/>
    <w:rsid w:val="00FF4E5E"/>
    <w:rsid w:val="00FF56C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335E"/>
  <w15:chartTrackingRefBased/>
  <w15:docId w15:val="{BD7DB2B1-1118-451E-A7BC-D8E50566F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Light"/>
        <w:color w:val="231F20"/>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77B"/>
  </w:style>
  <w:style w:type="paragraph" w:styleId="Heading2">
    <w:name w:val="heading 2"/>
    <w:basedOn w:val="Normal"/>
    <w:link w:val="Heading2Char"/>
    <w:uiPriority w:val="9"/>
    <w:qFormat/>
    <w:rsid w:val="000437F6"/>
    <w:pPr>
      <w:spacing w:before="100" w:beforeAutospacing="1" w:after="100" w:afterAutospacing="1" w:line="240" w:lineRule="auto"/>
      <w:outlineLvl w:val="1"/>
    </w:pPr>
    <w:rPr>
      <w:rFonts w:ascii="Times New Roman" w:eastAsia="Times New Roman" w:hAnsi="Times New Roman" w:cs="Times New Roman"/>
      <w:b w:val="0"/>
      <w:bCs/>
      <w:sz w:val="36"/>
      <w:szCs w:val="36"/>
      <w:lang w:eastAsia="en-IL"/>
    </w:rPr>
  </w:style>
  <w:style w:type="paragraph" w:styleId="Heading4">
    <w:name w:val="heading 4"/>
    <w:basedOn w:val="Normal"/>
    <w:next w:val="Normal"/>
    <w:link w:val="Heading4Char"/>
    <w:uiPriority w:val="9"/>
    <w:semiHidden/>
    <w:unhideWhenUsed/>
    <w:qFormat/>
    <w:rsid w:val="00991D59"/>
    <w:pPr>
      <w:keepNext/>
      <w:keepLines/>
      <w:spacing w:before="40" w:after="0"/>
      <w:outlineLvl w:val="3"/>
    </w:pPr>
    <w:rPr>
      <w:rFonts w:asciiTheme="majorHAnsi" w:eastAsiaTheme="majorEastAsia" w:hAnsiTheme="majorHAnsi" w:cstheme="majorBidi"/>
      <w:b w:val="0"/>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477B"/>
    <w:rPr>
      <w:color w:val="0563C1" w:themeColor="hyperlink"/>
      <w:u w:val="single"/>
    </w:rPr>
  </w:style>
  <w:style w:type="character" w:styleId="FollowedHyperlink">
    <w:name w:val="FollowedHyperlink"/>
    <w:basedOn w:val="DefaultParagraphFont"/>
    <w:uiPriority w:val="99"/>
    <w:semiHidden/>
    <w:unhideWhenUsed/>
    <w:rsid w:val="0000477B"/>
    <w:rPr>
      <w:color w:val="954F72" w:themeColor="followedHyperlink"/>
      <w:u w:val="single"/>
    </w:rPr>
  </w:style>
  <w:style w:type="character" w:customStyle="1" w:styleId="Heading2Char">
    <w:name w:val="Heading 2 Char"/>
    <w:basedOn w:val="DefaultParagraphFont"/>
    <w:link w:val="Heading2"/>
    <w:uiPriority w:val="9"/>
    <w:rsid w:val="000437F6"/>
    <w:rPr>
      <w:rFonts w:ascii="Times New Roman" w:eastAsia="Times New Roman" w:hAnsi="Times New Roman" w:cs="Times New Roman"/>
      <w:b/>
      <w:bCs/>
      <w:sz w:val="36"/>
      <w:szCs w:val="36"/>
      <w:lang w:eastAsia="en-IL"/>
    </w:rPr>
  </w:style>
  <w:style w:type="character" w:styleId="UnresolvedMention">
    <w:name w:val="Unresolved Mention"/>
    <w:basedOn w:val="DefaultParagraphFont"/>
    <w:uiPriority w:val="99"/>
    <w:semiHidden/>
    <w:unhideWhenUsed/>
    <w:rsid w:val="000D297F"/>
    <w:rPr>
      <w:color w:val="605E5C"/>
      <w:shd w:val="clear" w:color="auto" w:fill="E1DFDD"/>
    </w:rPr>
  </w:style>
  <w:style w:type="paragraph" w:styleId="Header">
    <w:name w:val="header"/>
    <w:basedOn w:val="Normal"/>
    <w:link w:val="HeaderChar"/>
    <w:uiPriority w:val="99"/>
    <w:unhideWhenUsed/>
    <w:rsid w:val="00E537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7AD"/>
    <w:rPr>
      <w:rFonts w:cstheme="minorHAnsi"/>
    </w:rPr>
  </w:style>
  <w:style w:type="paragraph" w:styleId="Footer">
    <w:name w:val="footer"/>
    <w:basedOn w:val="Normal"/>
    <w:link w:val="FooterChar"/>
    <w:uiPriority w:val="99"/>
    <w:unhideWhenUsed/>
    <w:rsid w:val="00E537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37AD"/>
    <w:rPr>
      <w:rFonts w:cstheme="minorHAnsi"/>
    </w:rPr>
  </w:style>
  <w:style w:type="paragraph" w:styleId="NormalWeb">
    <w:name w:val="Normal (Web)"/>
    <w:basedOn w:val="Normal"/>
    <w:uiPriority w:val="99"/>
    <w:unhideWhenUsed/>
    <w:rsid w:val="00377DA4"/>
    <w:pPr>
      <w:spacing w:before="100" w:beforeAutospacing="1" w:after="100" w:afterAutospacing="1" w:line="240" w:lineRule="auto"/>
    </w:pPr>
    <w:rPr>
      <w:rFonts w:ascii="Times New Roman" w:hAnsi="Times New Roman" w:cs="Times New Roman"/>
      <w:sz w:val="24"/>
      <w:szCs w:val="24"/>
      <w:lang w:val="en-US"/>
    </w:rPr>
  </w:style>
  <w:style w:type="character" w:styleId="Strong">
    <w:name w:val="Strong"/>
    <w:basedOn w:val="DefaultParagraphFont"/>
    <w:uiPriority w:val="22"/>
    <w:qFormat/>
    <w:rsid w:val="00377DA4"/>
    <w:rPr>
      <w:b/>
      <w:bCs/>
    </w:rPr>
  </w:style>
  <w:style w:type="character" w:styleId="Emphasis">
    <w:name w:val="Emphasis"/>
    <w:basedOn w:val="DefaultParagraphFont"/>
    <w:uiPriority w:val="20"/>
    <w:qFormat/>
    <w:rsid w:val="00377DA4"/>
    <w:rPr>
      <w:i/>
      <w:iCs/>
    </w:rPr>
  </w:style>
  <w:style w:type="character" w:customStyle="1" w:styleId="views-label">
    <w:name w:val="views-label"/>
    <w:basedOn w:val="DefaultParagraphFont"/>
    <w:rsid w:val="00821112"/>
  </w:style>
  <w:style w:type="paragraph" w:styleId="ListParagraph">
    <w:name w:val="List Paragraph"/>
    <w:basedOn w:val="Normal"/>
    <w:uiPriority w:val="34"/>
    <w:qFormat/>
    <w:rsid w:val="00502FB9"/>
    <w:pPr>
      <w:ind w:left="720"/>
      <w:contextualSpacing/>
    </w:pPr>
  </w:style>
  <w:style w:type="character" w:customStyle="1" w:styleId="Heading4Char">
    <w:name w:val="Heading 4 Char"/>
    <w:basedOn w:val="DefaultParagraphFont"/>
    <w:link w:val="Heading4"/>
    <w:uiPriority w:val="9"/>
    <w:semiHidden/>
    <w:rsid w:val="00991D59"/>
    <w:rPr>
      <w:rFonts w:asciiTheme="majorHAnsi" w:eastAsiaTheme="majorEastAsia" w:hAnsiTheme="majorHAnsi" w:cstheme="majorBidi"/>
      <w:i/>
      <w:iCs/>
      <w:color w:val="2F5496" w:themeColor="accent1" w:themeShade="BF"/>
    </w:rPr>
  </w:style>
  <w:style w:type="paragraph" w:styleId="z-TopofForm">
    <w:name w:val="HTML Top of Form"/>
    <w:basedOn w:val="Normal"/>
    <w:next w:val="Normal"/>
    <w:link w:val="z-TopofFormChar"/>
    <w:hidden/>
    <w:uiPriority w:val="99"/>
    <w:semiHidden/>
    <w:unhideWhenUsed/>
    <w:rsid w:val="00991D59"/>
    <w:pPr>
      <w:pBdr>
        <w:bottom w:val="single" w:sz="6" w:space="1" w:color="auto"/>
      </w:pBdr>
      <w:spacing w:after="0" w:line="240" w:lineRule="auto"/>
      <w:jc w:val="center"/>
    </w:pPr>
    <w:rPr>
      <w:rFonts w:ascii="Arial" w:eastAsia="Times New Roman" w:hAnsi="Arial" w:cs="Arial"/>
      <w:vanish/>
      <w:sz w:val="16"/>
      <w:szCs w:val="16"/>
      <w:lang w:eastAsia="en-IL"/>
    </w:rPr>
  </w:style>
  <w:style w:type="character" w:customStyle="1" w:styleId="z-TopofFormChar">
    <w:name w:val="z-Top of Form Char"/>
    <w:basedOn w:val="DefaultParagraphFont"/>
    <w:link w:val="z-TopofForm"/>
    <w:uiPriority w:val="99"/>
    <w:semiHidden/>
    <w:rsid w:val="00991D59"/>
    <w:rPr>
      <w:rFonts w:ascii="Arial" w:eastAsia="Times New Roman" w:hAnsi="Arial" w:cs="Arial"/>
      <w:vanish/>
      <w:sz w:val="16"/>
      <w:szCs w:val="16"/>
      <w:lang w:val="en-IL" w:eastAsia="en-IL"/>
    </w:rPr>
  </w:style>
  <w:style w:type="character" w:customStyle="1" w:styleId="text-sm">
    <w:name w:val="text-sm"/>
    <w:basedOn w:val="DefaultParagraphFont"/>
    <w:rsid w:val="00991D59"/>
  </w:style>
  <w:style w:type="paragraph" w:styleId="z-BottomofForm">
    <w:name w:val="HTML Bottom of Form"/>
    <w:basedOn w:val="Normal"/>
    <w:next w:val="Normal"/>
    <w:link w:val="z-BottomofFormChar"/>
    <w:hidden/>
    <w:uiPriority w:val="99"/>
    <w:semiHidden/>
    <w:unhideWhenUsed/>
    <w:rsid w:val="00991D59"/>
    <w:pPr>
      <w:pBdr>
        <w:top w:val="single" w:sz="6" w:space="1" w:color="auto"/>
      </w:pBdr>
      <w:spacing w:after="0" w:line="240" w:lineRule="auto"/>
      <w:jc w:val="center"/>
    </w:pPr>
    <w:rPr>
      <w:rFonts w:ascii="Arial" w:eastAsia="Times New Roman" w:hAnsi="Arial" w:cs="Arial"/>
      <w:vanish/>
      <w:sz w:val="16"/>
      <w:szCs w:val="16"/>
      <w:lang w:eastAsia="en-IL"/>
    </w:rPr>
  </w:style>
  <w:style w:type="character" w:customStyle="1" w:styleId="z-BottomofFormChar">
    <w:name w:val="z-Bottom of Form Char"/>
    <w:basedOn w:val="DefaultParagraphFont"/>
    <w:link w:val="z-BottomofForm"/>
    <w:uiPriority w:val="99"/>
    <w:semiHidden/>
    <w:rsid w:val="00991D59"/>
    <w:rPr>
      <w:rFonts w:ascii="Arial" w:eastAsia="Times New Roman" w:hAnsi="Arial" w:cs="Arial"/>
      <w:vanish/>
      <w:sz w:val="16"/>
      <w:szCs w:val="16"/>
      <w:lang w:val="en-IL" w:eastAsia="en-IL"/>
    </w:rPr>
  </w:style>
  <w:style w:type="paragraph" w:customStyle="1" w:styleId="xmsonormal">
    <w:name w:val="x_msonormal"/>
    <w:basedOn w:val="Normal"/>
    <w:rsid w:val="0033090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unhideWhenUsed/>
    <w:rsid w:val="00223984"/>
    <w:pPr>
      <w:spacing w:after="0" w:line="240" w:lineRule="auto"/>
    </w:pPr>
    <w:rPr>
      <w:sz w:val="20"/>
      <w:szCs w:val="20"/>
    </w:rPr>
  </w:style>
  <w:style w:type="character" w:customStyle="1" w:styleId="FootnoteTextChar">
    <w:name w:val="Footnote Text Char"/>
    <w:basedOn w:val="DefaultParagraphFont"/>
    <w:link w:val="FootnoteText"/>
    <w:uiPriority w:val="99"/>
    <w:rsid w:val="00223984"/>
    <w:rPr>
      <w:rFonts w:cstheme="minorHAnsi"/>
      <w:sz w:val="20"/>
      <w:szCs w:val="20"/>
    </w:rPr>
  </w:style>
  <w:style w:type="character" w:styleId="FootnoteReference">
    <w:name w:val="footnote reference"/>
    <w:basedOn w:val="DefaultParagraphFont"/>
    <w:uiPriority w:val="99"/>
    <w:semiHidden/>
    <w:unhideWhenUsed/>
    <w:rsid w:val="00223984"/>
    <w:rPr>
      <w:vertAlign w:val="superscript"/>
    </w:rPr>
  </w:style>
  <w:style w:type="paragraph" w:customStyle="1" w:styleId="Default">
    <w:name w:val="Default"/>
    <w:rsid w:val="007F3A98"/>
    <w:pPr>
      <w:autoSpaceDE w:val="0"/>
      <w:autoSpaceDN w:val="0"/>
      <w:adjustRightInd w:val="0"/>
      <w:spacing w:after="0" w:line="240" w:lineRule="auto"/>
    </w:pPr>
    <w:rPr>
      <w:rFonts w:ascii="Georgia" w:hAnsi="Georgia" w:cs="Georgia"/>
      <w:color w:val="000000"/>
      <w:sz w:val="24"/>
      <w:szCs w:val="24"/>
    </w:rPr>
  </w:style>
  <w:style w:type="paragraph" w:customStyle="1" w:styleId="figurecaption">
    <w:name w:val="figure__caption"/>
    <w:basedOn w:val="Normal"/>
    <w:rsid w:val="00B206F1"/>
    <w:pPr>
      <w:spacing w:before="100" w:beforeAutospacing="1" w:after="100" w:afterAutospacing="1" w:line="240" w:lineRule="auto"/>
    </w:pPr>
    <w:rPr>
      <w:rFonts w:ascii="Times New Roman" w:eastAsia="Times New Roman" w:hAnsi="Times New Roman" w:cs="Times New Roman"/>
      <w:sz w:val="24"/>
      <w:szCs w:val="24"/>
      <w:lang w:eastAsia="en-IL"/>
    </w:rPr>
  </w:style>
  <w:style w:type="character" w:customStyle="1" w:styleId="anchor-text">
    <w:name w:val="anchor-text"/>
    <w:basedOn w:val="DefaultParagraphFont"/>
    <w:rsid w:val="00045103"/>
  </w:style>
  <w:style w:type="character" w:customStyle="1" w:styleId="author">
    <w:name w:val="author"/>
    <w:basedOn w:val="DefaultParagraphFont"/>
    <w:rsid w:val="009A1673"/>
  </w:style>
  <w:style w:type="character" w:customStyle="1" w:styleId="pubyear">
    <w:name w:val="pubyear"/>
    <w:basedOn w:val="DefaultParagraphFont"/>
    <w:rsid w:val="009A1673"/>
  </w:style>
  <w:style w:type="character" w:customStyle="1" w:styleId="articletitle">
    <w:name w:val="articletitle"/>
    <w:basedOn w:val="DefaultParagraphFont"/>
    <w:rsid w:val="009A1673"/>
  </w:style>
  <w:style w:type="character" w:customStyle="1" w:styleId="vol">
    <w:name w:val="vol"/>
    <w:basedOn w:val="DefaultParagraphFont"/>
    <w:rsid w:val="009A1673"/>
  </w:style>
  <w:style w:type="character" w:customStyle="1" w:styleId="pagefirst">
    <w:name w:val="pagefirst"/>
    <w:basedOn w:val="DefaultParagraphFont"/>
    <w:rsid w:val="009A1673"/>
  </w:style>
  <w:style w:type="character" w:customStyle="1" w:styleId="pagelast">
    <w:name w:val="pagelast"/>
    <w:basedOn w:val="DefaultParagraphFont"/>
    <w:rsid w:val="009A1673"/>
  </w:style>
  <w:style w:type="character" w:customStyle="1" w:styleId="d-inline-block">
    <w:name w:val="d-inline-block"/>
    <w:basedOn w:val="DefaultParagraphFont"/>
    <w:rsid w:val="00B86AC5"/>
  </w:style>
  <w:style w:type="character" w:styleId="CommentReference">
    <w:name w:val="annotation reference"/>
    <w:basedOn w:val="DefaultParagraphFont"/>
    <w:uiPriority w:val="99"/>
    <w:semiHidden/>
    <w:unhideWhenUsed/>
    <w:rsid w:val="00B7418C"/>
    <w:rPr>
      <w:sz w:val="16"/>
      <w:szCs w:val="16"/>
    </w:rPr>
  </w:style>
  <w:style w:type="paragraph" w:styleId="CommentText">
    <w:name w:val="annotation text"/>
    <w:basedOn w:val="Normal"/>
    <w:link w:val="CommentTextChar"/>
    <w:uiPriority w:val="99"/>
    <w:unhideWhenUsed/>
    <w:rsid w:val="0069599B"/>
    <w:pPr>
      <w:spacing w:line="240" w:lineRule="auto"/>
    </w:pPr>
    <w:rPr>
      <w:sz w:val="20"/>
      <w:szCs w:val="20"/>
    </w:rPr>
  </w:style>
  <w:style w:type="character" w:customStyle="1" w:styleId="CommentTextChar">
    <w:name w:val="Comment Text Char"/>
    <w:basedOn w:val="DefaultParagraphFont"/>
    <w:link w:val="CommentText"/>
    <w:uiPriority w:val="99"/>
    <w:rsid w:val="00B7418C"/>
    <w:rPr>
      <w:sz w:val="20"/>
      <w:szCs w:val="20"/>
    </w:rPr>
  </w:style>
  <w:style w:type="paragraph" w:styleId="CommentSubject">
    <w:name w:val="annotation subject"/>
    <w:basedOn w:val="CommentText"/>
    <w:next w:val="CommentText"/>
    <w:link w:val="CommentSubjectChar"/>
    <w:uiPriority w:val="99"/>
    <w:semiHidden/>
    <w:unhideWhenUsed/>
    <w:rsid w:val="00B7418C"/>
    <w:rPr>
      <w:b/>
      <w:bCs/>
    </w:rPr>
  </w:style>
  <w:style w:type="character" w:customStyle="1" w:styleId="CommentSubjectChar">
    <w:name w:val="Comment Subject Char"/>
    <w:basedOn w:val="CommentTextChar"/>
    <w:link w:val="CommentSubject"/>
    <w:uiPriority w:val="99"/>
    <w:semiHidden/>
    <w:rsid w:val="00B7418C"/>
    <w:rPr>
      <w:b/>
      <w:bCs/>
      <w:sz w:val="20"/>
      <w:szCs w:val="20"/>
    </w:rPr>
  </w:style>
  <w:style w:type="paragraph" w:styleId="BalloonText">
    <w:name w:val="Balloon Text"/>
    <w:basedOn w:val="Normal"/>
    <w:link w:val="BalloonTextChar"/>
    <w:uiPriority w:val="99"/>
    <w:semiHidden/>
    <w:unhideWhenUsed/>
    <w:rsid w:val="00B741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418C"/>
    <w:rPr>
      <w:rFonts w:ascii="Segoe UI" w:hAnsi="Segoe UI" w:cs="Segoe UI"/>
      <w:sz w:val="18"/>
      <w:szCs w:val="18"/>
    </w:rPr>
  </w:style>
  <w:style w:type="paragraph" w:customStyle="1" w:styleId="Heading1">
    <w:name w:val="heading 1"/>
    <w:rPr>
      <w:b w:val="0"/>
    </w:rPr>
  </w:style>
  <w:style w:type="paragraph" w:customStyle="1" w:styleId="Heading3">
    <w:name w:val="heading 3"/>
    <w:rPr>
      <w:b w:val="0"/>
    </w:rPr>
  </w:style>
  <w:style w:type="paragraph" w:customStyle="1" w:styleId="Heading5">
    <w:name w:val="heading 5"/>
    <w:rPr>
      <w:b w:val="0"/>
    </w:rPr>
  </w:style>
  <w:style w:type="paragraph" w:customStyle="1" w:styleId="Heading6">
    <w:name w:val="heading 6"/>
    <w:rPr>
      <w:b w:val="0"/>
    </w:rPr>
  </w:style>
  <w:style w:type="paragraph" w:customStyle="1" w:styleId="Heading7">
    <w:name w:val="heading 7"/>
    <w:rPr>
      <w:b w:val="0"/>
    </w:rPr>
  </w:style>
  <w:style w:type="paragraph" w:customStyle="1" w:styleId="Heading8">
    <w:name w:val="heading 8"/>
    <w:rPr>
      <w:b w:val="0"/>
    </w:rPr>
  </w:style>
  <w:style w:type="paragraph" w:customStyle="1" w:styleId="Heading9">
    <w:name w:val="heading 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1879">
      <w:bodyDiv w:val="1"/>
      <w:marLeft w:val="0"/>
      <w:marRight w:val="0"/>
      <w:marTop w:val="0"/>
      <w:marBottom w:val="0"/>
      <w:divBdr>
        <w:top w:val="none" w:sz="0" w:space="0" w:color="auto"/>
        <w:left w:val="none" w:sz="0" w:space="0" w:color="auto"/>
        <w:bottom w:val="none" w:sz="0" w:space="0" w:color="auto"/>
        <w:right w:val="none" w:sz="0" w:space="0" w:color="auto"/>
      </w:divBdr>
    </w:div>
    <w:div w:id="878126035">
      <w:bodyDiv w:val="1"/>
      <w:marLeft w:val="0"/>
      <w:marRight w:val="0"/>
      <w:marTop w:val="0"/>
      <w:marBottom w:val="0"/>
      <w:divBdr>
        <w:top w:val="none" w:sz="0" w:space="0" w:color="auto"/>
        <w:left w:val="none" w:sz="0" w:space="0" w:color="auto"/>
        <w:bottom w:val="none" w:sz="0" w:space="0" w:color="auto"/>
        <w:right w:val="none" w:sz="0" w:space="0" w:color="auto"/>
      </w:divBdr>
    </w:div>
    <w:div w:id="1089958691">
      <w:bodyDiv w:val="1"/>
      <w:marLeft w:val="0"/>
      <w:marRight w:val="0"/>
      <w:marTop w:val="0"/>
      <w:marBottom w:val="0"/>
      <w:divBdr>
        <w:top w:val="none" w:sz="0" w:space="0" w:color="auto"/>
        <w:left w:val="none" w:sz="0" w:space="0" w:color="auto"/>
        <w:bottom w:val="none" w:sz="0" w:space="0" w:color="auto"/>
        <w:right w:val="none" w:sz="0" w:space="0" w:color="auto"/>
      </w:divBdr>
    </w:div>
    <w:div w:id="1123425806">
      <w:bodyDiv w:val="1"/>
      <w:marLeft w:val="0"/>
      <w:marRight w:val="0"/>
      <w:marTop w:val="0"/>
      <w:marBottom w:val="0"/>
      <w:divBdr>
        <w:top w:val="none" w:sz="0" w:space="0" w:color="auto"/>
        <w:left w:val="none" w:sz="0" w:space="0" w:color="auto"/>
        <w:bottom w:val="none" w:sz="0" w:space="0" w:color="auto"/>
        <w:right w:val="none" w:sz="0" w:space="0" w:color="auto"/>
      </w:divBdr>
      <w:divsChild>
        <w:div w:id="1489976759">
          <w:marLeft w:val="0"/>
          <w:marRight w:val="0"/>
          <w:marTop w:val="0"/>
          <w:marBottom w:val="0"/>
          <w:divBdr>
            <w:top w:val="none" w:sz="0" w:space="0" w:color="auto"/>
            <w:left w:val="none" w:sz="0" w:space="0" w:color="auto"/>
            <w:bottom w:val="none" w:sz="0" w:space="0" w:color="auto"/>
            <w:right w:val="none" w:sz="0" w:space="0" w:color="auto"/>
          </w:divBdr>
          <w:divsChild>
            <w:div w:id="1446273637">
              <w:marLeft w:val="0"/>
              <w:marRight w:val="0"/>
              <w:marTop w:val="0"/>
              <w:marBottom w:val="0"/>
              <w:divBdr>
                <w:top w:val="none" w:sz="0" w:space="0" w:color="auto"/>
                <w:left w:val="none" w:sz="0" w:space="0" w:color="auto"/>
                <w:bottom w:val="none" w:sz="0" w:space="0" w:color="auto"/>
                <w:right w:val="none" w:sz="0" w:space="0" w:color="auto"/>
              </w:divBdr>
            </w:div>
          </w:divsChild>
        </w:div>
        <w:div w:id="1836144088">
          <w:marLeft w:val="0"/>
          <w:marRight w:val="0"/>
          <w:marTop w:val="0"/>
          <w:marBottom w:val="0"/>
          <w:divBdr>
            <w:top w:val="none" w:sz="0" w:space="0" w:color="auto"/>
            <w:left w:val="none" w:sz="0" w:space="0" w:color="auto"/>
            <w:bottom w:val="none" w:sz="0" w:space="0" w:color="auto"/>
            <w:right w:val="none" w:sz="0" w:space="0" w:color="auto"/>
          </w:divBdr>
          <w:divsChild>
            <w:div w:id="1284535457">
              <w:marLeft w:val="0"/>
              <w:marRight w:val="0"/>
              <w:marTop w:val="0"/>
              <w:marBottom w:val="0"/>
              <w:divBdr>
                <w:top w:val="none" w:sz="0" w:space="0" w:color="auto"/>
                <w:left w:val="none" w:sz="0" w:space="0" w:color="auto"/>
                <w:bottom w:val="none" w:sz="0" w:space="0" w:color="auto"/>
                <w:right w:val="none" w:sz="0" w:space="0" w:color="auto"/>
              </w:divBdr>
              <w:divsChild>
                <w:div w:id="203256979">
                  <w:marLeft w:val="0"/>
                  <w:marRight w:val="0"/>
                  <w:marTop w:val="0"/>
                  <w:marBottom w:val="0"/>
                  <w:divBdr>
                    <w:top w:val="none" w:sz="0" w:space="0" w:color="auto"/>
                    <w:left w:val="none" w:sz="0" w:space="0" w:color="auto"/>
                    <w:bottom w:val="none" w:sz="0" w:space="0" w:color="auto"/>
                    <w:right w:val="none" w:sz="0" w:space="0" w:color="auto"/>
                  </w:divBdr>
                  <w:divsChild>
                    <w:div w:id="696321335">
                      <w:marLeft w:val="0"/>
                      <w:marRight w:val="0"/>
                      <w:marTop w:val="0"/>
                      <w:marBottom w:val="0"/>
                      <w:divBdr>
                        <w:top w:val="none" w:sz="0" w:space="0" w:color="auto"/>
                        <w:left w:val="none" w:sz="0" w:space="0" w:color="auto"/>
                        <w:bottom w:val="none" w:sz="0" w:space="0" w:color="auto"/>
                        <w:right w:val="none" w:sz="0" w:space="0" w:color="auto"/>
                      </w:divBdr>
                      <w:divsChild>
                        <w:div w:id="8188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25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74973">
      <w:bodyDiv w:val="1"/>
      <w:marLeft w:val="0"/>
      <w:marRight w:val="0"/>
      <w:marTop w:val="0"/>
      <w:marBottom w:val="0"/>
      <w:divBdr>
        <w:top w:val="none" w:sz="0" w:space="0" w:color="auto"/>
        <w:left w:val="none" w:sz="0" w:space="0" w:color="auto"/>
        <w:bottom w:val="none" w:sz="0" w:space="0" w:color="auto"/>
        <w:right w:val="none" w:sz="0" w:space="0" w:color="auto"/>
      </w:divBdr>
    </w:div>
    <w:div w:id="1324775767">
      <w:bodyDiv w:val="1"/>
      <w:marLeft w:val="0"/>
      <w:marRight w:val="0"/>
      <w:marTop w:val="0"/>
      <w:marBottom w:val="0"/>
      <w:divBdr>
        <w:top w:val="none" w:sz="0" w:space="0" w:color="auto"/>
        <w:left w:val="none" w:sz="0" w:space="0" w:color="auto"/>
        <w:bottom w:val="none" w:sz="0" w:space="0" w:color="auto"/>
        <w:right w:val="none" w:sz="0" w:space="0" w:color="auto"/>
      </w:divBdr>
    </w:div>
    <w:div w:id="1325623738">
      <w:bodyDiv w:val="1"/>
      <w:marLeft w:val="0"/>
      <w:marRight w:val="0"/>
      <w:marTop w:val="0"/>
      <w:marBottom w:val="0"/>
      <w:divBdr>
        <w:top w:val="none" w:sz="0" w:space="0" w:color="auto"/>
        <w:left w:val="none" w:sz="0" w:space="0" w:color="auto"/>
        <w:bottom w:val="none" w:sz="0" w:space="0" w:color="auto"/>
        <w:right w:val="none" w:sz="0" w:space="0" w:color="auto"/>
      </w:divBdr>
    </w:div>
    <w:div w:id="1326400204">
      <w:bodyDiv w:val="1"/>
      <w:marLeft w:val="0"/>
      <w:marRight w:val="0"/>
      <w:marTop w:val="0"/>
      <w:marBottom w:val="0"/>
      <w:divBdr>
        <w:top w:val="none" w:sz="0" w:space="0" w:color="auto"/>
        <w:left w:val="none" w:sz="0" w:space="0" w:color="auto"/>
        <w:bottom w:val="none" w:sz="0" w:space="0" w:color="auto"/>
        <w:right w:val="none" w:sz="0" w:space="0" w:color="auto"/>
      </w:divBdr>
    </w:div>
    <w:div w:id="1484664551">
      <w:bodyDiv w:val="1"/>
      <w:marLeft w:val="0"/>
      <w:marRight w:val="0"/>
      <w:marTop w:val="0"/>
      <w:marBottom w:val="0"/>
      <w:divBdr>
        <w:top w:val="none" w:sz="0" w:space="0" w:color="auto"/>
        <w:left w:val="none" w:sz="0" w:space="0" w:color="auto"/>
        <w:bottom w:val="none" w:sz="0" w:space="0" w:color="auto"/>
        <w:right w:val="none" w:sz="0" w:space="0" w:color="auto"/>
      </w:divBdr>
      <w:divsChild>
        <w:div w:id="490175993">
          <w:marLeft w:val="-225"/>
          <w:marRight w:val="-225"/>
          <w:marTop w:val="0"/>
          <w:marBottom w:val="0"/>
          <w:divBdr>
            <w:top w:val="none" w:sz="0" w:space="0" w:color="auto"/>
            <w:left w:val="none" w:sz="0" w:space="0" w:color="auto"/>
            <w:bottom w:val="none" w:sz="0" w:space="0" w:color="auto"/>
            <w:right w:val="none" w:sz="0" w:space="0" w:color="auto"/>
          </w:divBdr>
          <w:divsChild>
            <w:div w:id="319120739">
              <w:marLeft w:val="0"/>
              <w:marRight w:val="0"/>
              <w:marTop w:val="0"/>
              <w:marBottom w:val="0"/>
              <w:divBdr>
                <w:top w:val="none" w:sz="0" w:space="0" w:color="auto"/>
                <w:left w:val="none" w:sz="0" w:space="0" w:color="auto"/>
                <w:bottom w:val="none" w:sz="0" w:space="0" w:color="auto"/>
                <w:right w:val="none" w:sz="0" w:space="0" w:color="auto"/>
              </w:divBdr>
              <w:divsChild>
                <w:div w:id="1598369622">
                  <w:marLeft w:val="0"/>
                  <w:marRight w:val="0"/>
                  <w:marTop w:val="0"/>
                  <w:marBottom w:val="0"/>
                  <w:divBdr>
                    <w:top w:val="single" w:sz="6" w:space="0" w:color="E0E0E0"/>
                    <w:left w:val="single" w:sz="6" w:space="0" w:color="E0E0E0"/>
                    <w:bottom w:val="single" w:sz="6" w:space="0" w:color="E0E0E0"/>
                    <w:right w:val="single" w:sz="6" w:space="0" w:color="E0E0E0"/>
                  </w:divBdr>
                  <w:divsChild>
                    <w:div w:id="681392171">
                      <w:marLeft w:val="0"/>
                      <w:marRight w:val="0"/>
                      <w:marTop w:val="0"/>
                      <w:marBottom w:val="0"/>
                      <w:divBdr>
                        <w:top w:val="none" w:sz="0" w:space="0" w:color="auto"/>
                        <w:left w:val="none" w:sz="0" w:space="0" w:color="auto"/>
                        <w:bottom w:val="none" w:sz="0" w:space="0" w:color="auto"/>
                        <w:right w:val="none" w:sz="0" w:space="0" w:color="auto"/>
                      </w:divBdr>
                    </w:div>
                    <w:div w:id="101812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810502">
          <w:marLeft w:val="-225"/>
          <w:marRight w:val="-225"/>
          <w:marTop w:val="0"/>
          <w:marBottom w:val="0"/>
          <w:divBdr>
            <w:top w:val="none" w:sz="0" w:space="0" w:color="auto"/>
            <w:left w:val="none" w:sz="0" w:space="0" w:color="auto"/>
            <w:bottom w:val="none" w:sz="0" w:space="0" w:color="auto"/>
            <w:right w:val="none" w:sz="0" w:space="0" w:color="auto"/>
          </w:divBdr>
          <w:divsChild>
            <w:div w:id="1831095492">
              <w:marLeft w:val="0"/>
              <w:marRight w:val="0"/>
              <w:marTop w:val="0"/>
              <w:marBottom w:val="0"/>
              <w:divBdr>
                <w:top w:val="none" w:sz="0" w:space="0" w:color="auto"/>
                <w:left w:val="none" w:sz="0" w:space="0" w:color="auto"/>
                <w:bottom w:val="none" w:sz="0" w:space="0" w:color="auto"/>
                <w:right w:val="none" w:sz="0" w:space="0" w:color="auto"/>
              </w:divBdr>
              <w:divsChild>
                <w:div w:id="764493721">
                  <w:marLeft w:val="0"/>
                  <w:marRight w:val="0"/>
                  <w:marTop w:val="0"/>
                  <w:marBottom w:val="0"/>
                  <w:divBdr>
                    <w:top w:val="single" w:sz="6" w:space="0" w:color="E0E0E0"/>
                    <w:left w:val="single" w:sz="6" w:space="0" w:color="E0E0E0"/>
                    <w:bottom w:val="single" w:sz="6" w:space="0" w:color="E0E0E0"/>
                    <w:right w:val="single" w:sz="6" w:space="0" w:color="E0E0E0"/>
                  </w:divBdr>
                  <w:divsChild>
                    <w:div w:id="13237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828717">
          <w:marLeft w:val="-225"/>
          <w:marRight w:val="-225"/>
          <w:marTop w:val="0"/>
          <w:marBottom w:val="0"/>
          <w:divBdr>
            <w:top w:val="none" w:sz="0" w:space="0" w:color="auto"/>
            <w:left w:val="none" w:sz="0" w:space="0" w:color="auto"/>
            <w:bottom w:val="none" w:sz="0" w:space="0" w:color="auto"/>
            <w:right w:val="none" w:sz="0" w:space="0" w:color="auto"/>
          </w:divBdr>
          <w:divsChild>
            <w:div w:id="394856264">
              <w:marLeft w:val="0"/>
              <w:marRight w:val="0"/>
              <w:marTop w:val="0"/>
              <w:marBottom w:val="0"/>
              <w:divBdr>
                <w:top w:val="none" w:sz="0" w:space="0" w:color="auto"/>
                <w:left w:val="none" w:sz="0" w:space="0" w:color="auto"/>
                <w:bottom w:val="none" w:sz="0" w:space="0" w:color="auto"/>
                <w:right w:val="none" w:sz="0" w:space="0" w:color="auto"/>
              </w:divBdr>
              <w:divsChild>
                <w:div w:id="17124211">
                  <w:marLeft w:val="0"/>
                  <w:marRight w:val="0"/>
                  <w:marTop w:val="0"/>
                  <w:marBottom w:val="0"/>
                  <w:divBdr>
                    <w:top w:val="single" w:sz="6" w:space="0" w:color="E0E0E0"/>
                    <w:left w:val="single" w:sz="6" w:space="0" w:color="E0E0E0"/>
                    <w:bottom w:val="single" w:sz="6" w:space="0" w:color="E0E0E0"/>
                    <w:right w:val="single" w:sz="6" w:space="0" w:color="E0E0E0"/>
                  </w:divBdr>
                  <w:divsChild>
                    <w:div w:id="1195851081">
                      <w:marLeft w:val="0"/>
                      <w:marRight w:val="0"/>
                      <w:marTop w:val="0"/>
                      <w:marBottom w:val="0"/>
                      <w:divBdr>
                        <w:top w:val="none" w:sz="0" w:space="0" w:color="auto"/>
                        <w:left w:val="none" w:sz="0" w:space="0" w:color="auto"/>
                        <w:bottom w:val="none" w:sz="0" w:space="0" w:color="auto"/>
                        <w:right w:val="none" w:sz="0" w:space="0" w:color="auto"/>
                      </w:divBdr>
                    </w:div>
                    <w:div w:id="20822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316896">
      <w:bodyDiv w:val="1"/>
      <w:marLeft w:val="0"/>
      <w:marRight w:val="0"/>
      <w:marTop w:val="0"/>
      <w:marBottom w:val="0"/>
      <w:divBdr>
        <w:top w:val="none" w:sz="0" w:space="0" w:color="auto"/>
        <w:left w:val="none" w:sz="0" w:space="0" w:color="auto"/>
        <w:bottom w:val="none" w:sz="0" w:space="0" w:color="auto"/>
        <w:right w:val="none" w:sz="0" w:space="0" w:color="auto"/>
      </w:divBdr>
    </w:div>
    <w:div w:id="1852641322">
      <w:bodyDiv w:val="1"/>
      <w:marLeft w:val="0"/>
      <w:marRight w:val="0"/>
      <w:marTop w:val="0"/>
      <w:marBottom w:val="0"/>
      <w:divBdr>
        <w:top w:val="none" w:sz="0" w:space="0" w:color="auto"/>
        <w:left w:val="none" w:sz="0" w:space="0" w:color="auto"/>
        <w:bottom w:val="none" w:sz="0" w:space="0" w:color="auto"/>
        <w:right w:val="none" w:sz="0" w:space="0" w:color="auto"/>
      </w:divBdr>
      <w:divsChild>
        <w:div w:id="1839954557">
          <w:marLeft w:val="0"/>
          <w:marRight w:val="0"/>
          <w:marTop w:val="450"/>
          <w:marBottom w:val="0"/>
          <w:divBdr>
            <w:top w:val="single" w:sz="6" w:space="8" w:color="CCCCCC"/>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hyperlink" Target="https://ourworldindata.org/water-use-stress" TargetMode="External"/><Relationship Id="rId17" Type="http://schemas.openxmlformats.org/officeDocument/2006/relationships/image" Target="media/image6.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38/ngeo1617" TargetMode="External"/><Relationship Id="rId20" Type="http://schemas.openxmlformats.org/officeDocument/2006/relationships/hyperlink" Target="https://doi.org/10.1016/j.epsl.2005.0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29/2019WR024957"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ourworldindata.org/water-use-stress" TargetMode="External"/><Relationship Id="rId22" Type="http://schemas.openxmlformats.org/officeDocument/2006/relationships/image" Target="media/image10.jpeg"/></Relationships>
</file>

<file path=word/_rels/footnotes.xml.rels><?xml version='1.0' encoding='UTF-8' standalone='yes'?>
<Relationships xmlns="http://schemas.openxmlformats.org/package/2006/relationships"><Relationship Id="rId117" Type="http://schemas.openxmlformats.org/officeDocument/2006/relationships/hyperlink" Target="https://doi.org/10.1073/pnas.2413855122" TargetMode="External"/><Relationship Id="rId21" Type="http://schemas.openxmlformats.org/officeDocument/2006/relationships/hyperlink" Target="https://doi.org/10.1029/2021WR031210" TargetMode="External"/><Relationship Id="rId42" Type="http://schemas.openxmlformats.org/officeDocument/2006/relationships/hyperlink" Target="https://doi.org/10.1126/science.abc2755" TargetMode="External"/><Relationship Id="rId63" Type="http://schemas.openxmlformats.org/officeDocument/2006/relationships/hyperlink" Target="https://agu.confex.com/agu/fm22/meetingapp.cgi/Paper/1196472" TargetMode="External"/><Relationship Id="rId84" Type="http://schemas.openxmlformats.org/officeDocument/2006/relationships/hyperlink" Target="https://doi.org/10.1038/nature26145" TargetMode="External"/><Relationship Id="rId138" Type="http://schemas.openxmlformats.org/officeDocument/2006/relationships/hyperlink" Target="https://www.safewater.org/fact-sheets-1/2017/1/23/what-is-chlorination" TargetMode="External"/><Relationship Id="rId159" Type="http://schemas.openxmlformats.org/officeDocument/2006/relationships/hyperlink" Target="https://www.epa.gov/dwreginfo/drinking-water-regulations" TargetMode="External"/><Relationship Id="rId170" Type="http://schemas.openxmlformats.org/officeDocument/2006/relationships/hyperlink" Target="https://www.unep.org/explore-topics/water/what-we-do/monitoring-water-quality" TargetMode="External"/><Relationship Id="rId191" Type="http://schemas.openxmlformats.org/officeDocument/2006/relationships/hyperlink" Target="https://pmc.ncbi.nlm.nih.gov/articles/PMC9036628/" TargetMode="External"/><Relationship Id="rId205" Type="http://schemas.openxmlformats.org/officeDocument/2006/relationships/hyperlink" Target="https://www.fao.org/land-water/water/watergovernance/waterfoodenergynexus/en/" TargetMode="External"/><Relationship Id="rId226" Type="http://schemas.openxmlformats.org/officeDocument/2006/relationships/hyperlink" Target="https://doi.org/10.1029/2023EO230364" TargetMode="External"/><Relationship Id="rId247" Type="http://schemas.openxmlformats.org/officeDocument/2006/relationships/hyperlink" Target="https://doi.org/10.1038/s41558-022-01556-6" TargetMode="External"/><Relationship Id="rId107" Type="http://schemas.openxmlformats.org/officeDocument/2006/relationships/hyperlink" Target="https://www.pnas.org/doi/10.1073/pnas.2416172122" TargetMode="External"/><Relationship Id="rId11" Type="http://schemas.openxmlformats.org/officeDocument/2006/relationships/hyperlink" Target="https://www.fao.org/land-water/water/water-management/wastewater/en/" TargetMode="External"/><Relationship Id="rId32" Type="http://schemas.openxmlformats.org/officeDocument/2006/relationships/hyperlink" Target="https://pubs.acs.org/doi/10.1021/acs.est.5c07392" TargetMode="External"/><Relationship Id="rId53" Type="http://schemas.openxmlformats.org/officeDocument/2006/relationships/hyperlink" Target="https://doi.org/10.1038/ngeo1617" TargetMode="External"/><Relationship Id="rId74" Type="http://schemas.openxmlformats.org/officeDocument/2006/relationships/hyperlink" Target="https://doi.org/doi:10.1126/science.aab3574" TargetMode="External"/><Relationship Id="rId128" Type="http://schemas.openxmlformats.org/officeDocument/2006/relationships/hyperlink" Target="https://he.wikipedia.org/wiki/%D7%A4%D7%90%D7%A8%D7%90%D7%A6%D7%9C%D7%A1%D7%95%D7%A1" TargetMode="External"/><Relationship Id="rId149" Type="http://schemas.openxmlformats.org/officeDocument/2006/relationships/hyperlink" Target="https://pubs.acs.org/doi/10.1021/acs.estlett.5c00200?utm_source=SendGrid_ealert&amp;utm_medium=ealert&amp;utm_campaign=ASAP_estlcu_v0_i0" TargetMode="External"/><Relationship Id="rId5" Type="http://schemas.openxmlformats.org/officeDocument/2006/relationships/hyperlink" Target="https://doi.org/10.1038/s41467-020-15064-8" TargetMode="External"/><Relationship Id="rId95" Type="http://schemas.openxmlformats.org/officeDocument/2006/relationships/hyperlink" Target="https://www.sciencedirect.com/topics/earth-and-planetary-sciences/river-restoration" TargetMode="External"/><Relationship Id="rId160" Type="http://schemas.openxmlformats.org/officeDocument/2006/relationships/hyperlink" Target="https://www.iso.org/files/live/sites/isoorg/files/store/en/PUB100293.pdf" TargetMode="External"/><Relationship Id="rId181" Type="http://schemas.openxmlformats.org/officeDocument/2006/relationships/hyperlink" Target="https://doi.org/10.1029/2022WR033183" TargetMode="External"/><Relationship Id="rId216" Type="http://schemas.openxmlformats.org/officeDocument/2006/relationships/hyperlink" Target="https://cfpub.epa.gov/si/si_public_record_report.cfm?LAB=NRMRL&amp;dirEntryID=64144" TargetMode="External"/><Relationship Id="rId237" Type="http://schemas.openxmlformats.org/officeDocument/2006/relationships/hyperlink" Target="https://www.aquatechtrade.com/news/desalination/worlds-largest-desalination-plants" TargetMode="External"/><Relationship Id="rId22" Type="http://schemas.openxmlformats.org/officeDocument/2006/relationships/hyperlink" Target="https://doi.org/10.1007/s10712-024-09860-w" TargetMode="External"/><Relationship Id="rId43" Type="http://schemas.openxmlformats.org/officeDocument/2006/relationships/hyperlink" Target="https://doi.org/10.1038/s41586-023-06879-8" TargetMode="External"/><Relationship Id="rId64" Type="http://schemas.openxmlformats.org/officeDocument/2006/relationships/hyperlink" Target="https://doi.org/10.1029/2024EO240217" TargetMode="External"/><Relationship Id="rId118" Type="http://schemas.openxmlformats.org/officeDocument/2006/relationships/hyperlink" Target="https://doi.org/10.1038/srep15043" TargetMode="External"/><Relationship Id="rId139" Type="http://schemas.openxmlformats.org/officeDocument/2006/relationships/hyperlink" Target="https://doi.org/10.1021/acs.est.2c03596" TargetMode="External"/><Relationship Id="rId85" Type="http://schemas.openxmlformats.org/officeDocument/2006/relationships/hyperlink" Target="https://doi.org/10.1029/2024EO240068" TargetMode="External"/><Relationship Id="rId150" Type="http://schemas.openxmlformats.org/officeDocument/2006/relationships/hyperlink" Target="https://doi.org/doi:10.1073/pnas.2113947119" TargetMode="External"/><Relationship Id="rId171" Type="http://schemas.openxmlformats.org/officeDocument/2006/relationships/hyperlink" Target="https://www.thegef.org/projects-operations/projects/584" TargetMode="External"/><Relationship Id="rId192" Type="http://schemas.openxmlformats.org/officeDocument/2006/relationships/hyperlink" Target="https://pubs.acs.org/doi/10.1021/acs.est.4c13225" TargetMode="External"/><Relationship Id="rId206" Type="http://schemas.openxmlformats.org/officeDocument/2006/relationships/hyperlink" Target="https://doi.org/doi:10.1126/science.1255183" TargetMode="External"/><Relationship Id="rId227" Type="http://schemas.openxmlformats.org/officeDocument/2006/relationships/hyperlink" Target="https://fogquest.org/" TargetMode="External"/><Relationship Id="rId248" Type="http://schemas.openxmlformats.org/officeDocument/2006/relationships/hyperlink" Target="https://doi.org/10.1038/s44221-023-00040-5" TargetMode="External"/><Relationship Id="rId12" Type="http://schemas.openxmlformats.org/officeDocument/2006/relationships/hyperlink" Target="https://doi.org/10.1021/acs.est.5b05753" TargetMode="External"/><Relationship Id="rId33" Type="http://schemas.openxmlformats.org/officeDocument/2006/relationships/hyperlink" Target="https://doi.org/doi:10.1126/science.aay9187" TargetMode="External"/><Relationship Id="rId108" Type="http://schemas.openxmlformats.org/officeDocument/2006/relationships/hyperlink" Target="https://doi.org/10.1073/pnas.2502695122" TargetMode="External"/><Relationship Id="rId129" Type="http://schemas.openxmlformats.org/officeDocument/2006/relationships/hyperlink" Target="https://www.epa.gov/sites/default/files/2015-09/documents/priority-pollutant-list-epa.pdf" TargetMode="External"/><Relationship Id="rId54" Type="http://schemas.openxmlformats.org/officeDocument/2006/relationships/hyperlink" Target="https://doi.org/10.1021/acs.est.3c07409" TargetMode="External"/><Relationship Id="rId75" Type="http://schemas.openxmlformats.org/officeDocument/2006/relationships/hyperlink" Target="https://www.uab.cat/doc/10_DATOS_MICROPLASTICS_EN" TargetMode="External"/><Relationship Id="rId96" Type="http://schemas.openxmlformats.org/officeDocument/2006/relationships/hyperlink" Target="https://www.gov.il/he/departments/topics/streams-ministry-of-environmental-protection/govil-landing-page" TargetMode="External"/><Relationship Id="rId140" Type="http://schemas.openxmlformats.org/officeDocument/2006/relationships/hyperlink" Target="https://www.science.org/doi/10.1126/science.adk6749" TargetMode="External"/><Relationship Id="rId161" Type="http://schemas.openxmlformats.org/officeDocument/2006/relationships/hyperlink" Target="https://www.iso.org/committee/52834/x/catalogue/p/1/u/0/w/0/d/0" TargetMode="External"/><Relationship Id="rId182" Type="http://schemas.openxmlformats.org/officeDocument/2006/relationships/hyperlink" Target="https://doi.org/10.1021/acs.estlett.3c00108" TargetMode="External"/><Relationship Id="rId217" Type="http://schemas.openxmlformats.org/officeDocument/2006/relationships/hyperlink" Target="https://doi.org/10.3390/phycology4010009" TargetMode="External"/><Relationship Id="rId6" Type="http://schemas.openxmlformats.org/officeDocument/2006/relationships/hyperlink" Target="https://library.wmo.int/viewer/69033/download?file=1362_en.pdf&amp;type=pdf&amp;navigator=1" TargetMode="External"/><Relationship Id="rId238" Type="http://schemas.openxmlformats.org/officeDocument/2006/relationships/hyperlink" Target="https://www.gov.il/he/departments/publications/reports/desalination-stractures" TargetMode="External"/><Relationship Id="rId23" Type="http://schemas.openxmlformats.org/officeDocument/2006/relationships/hyperlink" Target="https://doi.org/10.1029/2018GL080308" TargetMode="External"/><Relationship Id="rId119" Type="http://schemas.openxmlformats.org/officeDocument/2006/relationships/hyperlink" Target="https://doi.org/10.1073/pnas.2502289122" TargetMode="External"/><Relationship Id="rId44" Type="http://schemas.openxmlformats.org/officeDocument/2006/relationships/hyperlink" Target="https://www.usgs.gov/special-topics/water-science-school/science/groundwater-decline-and-depletion" TargetMode="External"/><Relationship Id="rId65" Type="http://schemas.openxmlformats.org/officeDocument/2006/relationships/hyperlink" Target="https://doi.org/10.1038/ngeo2263" TargetMode="External"/><Relationship Id="rId86" Type="http://schemas.openxmlformats.org/officeDocument/2006/relationships/hyperlink" Target="https://www.swissre.com/institute/research/sigma-research/sigma-2025-01-natural-catastrophes-trend.html" TargetMode="External"/><Relationship Id="rId130" Type="http://schemas.openxmlformats.org/officeDocument/2006/relationships/hyperlink" Target="https://www.epa.gov/eg/toxic-and-priority-pollutants-under-clean-water-act" TargetMode="External"/><Relationship Id="rId151" Type="http://schemas.openxmlformats.org/officeDocument/2006/relationships/hyperlink" Target="https://doi.org/10.1371/journal.pgph.0001305" TargetMode="External"/><Relationship Id="rId172" Type="http://schemas.openxmlformats.org/officeDocument/2006/relationships/hyperlink" Target="https://doi.org/10.1093/qje/qjy019" TargetMode="External"/><Relationship Id="rId193" Type="http://schemas.openxmlformats.org/officeDocument/2006/relationships/hyperlink" Target="https://www.sciencedirect.com/science/article/pii/S0167629622000157" TargetMode="External"/><Relationship Id="rId207" Type="http://schemas.openxmlformats.org/officeDocument/2006/relationships/hyperlink" Target="https://www.watereducation.org/post/water-use-virtual-water" TargetMode="External"/><Relationship Id="rId228" Type="http://schemas.openxmlformats.org/officeDocument/2006/relationships/hyperlink" Target="https://en.wikipedia.org/wiki/Desalination" TargetMode="External"/><Relationship Id="rId249" Type="http://schemas.openxmlformats.org/officeDocument/2006/relationships/hyperlink" Target="https://www.icimod.org/press-release/risk-of-water-shortages-builds-up-as-hindu-kush-himalaya-faces-23-year-record-low-snow-persistence-in-the-third-consecutive-year-of-below-normal-seasonal-snow/" TargetMode="External"/><Relationship Id="rId13" Type="http://schemas.openxmlformats.org/officeDocument/2006/relationships/hyperlink" Target="https://unesdoc.unesco.org/ark:/48223/pf0000231823" TargetMode="External"/><Relationship Id="rId109" Type="http://schemas.openxmlformats.org/officeDocument/2006/relationships/hyperlink" Target="https://doi.org/doi:10.1126/science.abo2812" TargetMode="External"/><Relationship Id="rId34" Type="http://schemas.openxmlformats.org/officeDocument/2006/relationships/hyperlink" Target="https://doi.org/doi:10.1126/science.1201570" TargetMode="External"/><Relationship Id="rId55" Type="http://schemas.openxmlformats.org/officeDocument/2006/relationships/hyperlink" Target="https://doi.org/10.1021/acs.estlett.5b00174" TargetMode="External"/><Relationship Id="rId76" Type="http://schemas.openxmlformats.org/officeDocument/2006/relationships/hyperlink" Target="https://millennialcities.com/mississippi-river-flood-control-is-creating-an-environmental-disaster/" TargetMode="External"/><Relationship Id="rId97" Type="http://schemas.openxmlformats.org/officeDocument/2006/relationships/hyperlink" Target="https://www.sciencedirect.com/science/article/pii/S0380133082719823" TargetMode="External"/><Relationship Id="rId120" Type="http://schemas.openxmlformats.org/officeDocument/2006/relationships/hyperlink" Target="https://doi.org/10.1098/rspb.2023.1252" TargetMode="External"/><Relationship Id="rId141" Type="http://schemas.openxmlformats.org/officeDocument/2006/relationships/hyperlink" Target="https://pubs.acs.org/doi/10.1021/acs.est.4c09795?utm_source=SendGrid_ealert&amp;utm_medium=ealert&amp;utm_campaign=ASAP_esthag_v0_i0" TargetMode="External"/><Relationship Id="rId7" Type="http://schemas.openxmlformats.org/officeDocument/2006/relationships/hyperlink" Target="https://doi.org/doi:10.1126/science.336.6080.405" TargetMode="External"/><Relationship Id="rId162" Type="http://schemas.openxmlformats.org/officeDocument/2006/relationships/hyperlink" Target="https://eur-lex.europa.eu/eli/dir/2020/2184/oj" TargetMode="External"/><Relationship Id="rId183" Type="http://schemas.openxmlformats.org/officeDocument/2006/relationships/hyperlink" Target="https://doi.org/10.1021/acs.est.2c06610" TargetMode="External"/><Relationship Id="rId218" Type="http://schemas.openxmlformats.org/officeDocument/2006/relationships/hyperlink" Target="https://www.neaman.org.il/management-policy-effluent-Summary-recommendation-SNI-1st-water-forum-" TargetMode="External"/><Relationship Id="rId239" Type="http://schemas.openxmlformats.org/officeDocument/2006/relationships/hyperlink" Target="https://www.gov.il/BlobFolder/reports/consumption-seker/he/consumption-data_poll_intro-2019.pdf" TargetMode="External"/><Relationship Id="rId250" Type="http://schemas.openxmlformats.org/officeDocument/2006/relationships/hyperlink" Target="https://doi.org/10.1038/s41467-025-56517-2" TargetMode="External"/><Relationship Id="rId24" Type="http://schemas.openxmlformats.org/officeDocument/2006/relationships/hyperlink" Target="https://doi.org/10.1038/nature11575" TargetMode="External"/><Relationship Id="rId45" Type="http://schemas.openxmlformats.org/officeDocument/2006/relationships/hyperlink" Target="https://doi.org/10.1029/2020JB020648" TargetMode="External"/><Relationship Id="rId66" Type="http://schemas.openxmlformats.org/officeDocument/2006/relationships/hyperlink" Target="https://www.nytimes.com/2022/11/03/us/mississippi-river-drought.html" TargetMode="External"/><Relationship Id="rId87" Type="http://schemas.openxmlformats.org/officeDocument/2006/relationships/hyperlink" Target="https://www.sciencedirect.com/science/article/pii/S0304389421016563" TargetMode="External"/><Relationship Id="rId110" Type="http://schemas.openxmlformats.org/officeDocument/2006/relationships/hyperlink" Target="https://doi.org/10.1007/s00027-003-0638-9" TargetMode="External"/><Relationship Id="rId131" Type="http://schemas.openxmlformats.org/officeDocument/2006/relationships/hyperlink" Target="https://doi.org/10.1029/2025EO250154" TargetMode="External"/><Relationship Id="rId152" Type="http://schemas.openxmlformats.org/officeDocument/2006/relationships/hyperlink" Target="https://academic.oup.com/pnasnexus/article/4/4/pgaf096/8113371" TargetMode="External"/><Relationship Id="rId173" Type="http://schemas.openxmlformats.org/officeDocument/2006/relationships/hyperlink" Target="https://www.epa.gov/newsreleases/epa-announces-plan-protect-public-perchlorate-drinking-water" TargetMode="External"/><Relationship Id="rId194" Type="http://schemas.openxmlformats.org/officeDocument/2006/relationships/hyperlink" Target="https://www.environmentalpollutioncenters.org/gas-stations/" TargetMode="External"/><Relationship Id="rId208" Type="http://schemas.openxmlformats.org/officeDocument/2006/relationships/hyperlink" Target="https://www.unwater.org/water-facts/water-quality-and-wastewater" TargetMode="External"/><Relationship Id="rId229" Type="http://schemas.openxmlformats.org/officeDocument/2006/relationships/hyperlink" Target="https://www.sciencedirect.com/topics/earth-and-planetary-sciences/reverse-osmosis" TargetMode="External"/><Relationship Id="rId240" Type="http://schemas.openxmlformats.org/officeDocument/2006/relationships/hyperlink" Target="https://www.fao.org/land-water/water/water-management/transboundary-water-management/en/" TargetMode="External"/><Relationship Id="rId14" Type="http://schemas.openxmlformats.org/officeDocument/2006/relationships/hyperlink" Target="https://doi.org/10.1038/s41893-017-0006-8" TargetMode="External"/><Relationship Id="rId35" Type="http://schemas.openxmlformats.org/officeDocument/2006/relationships/hyperlink" Target="https://education.nationalgeographic.org/resource/sediment/" TargetMode="External"/><Relationship Id="rId56" Type="http://schemas.openxmlformats.org/officeDocument/2006/relationships/hyperlink" Target="https://www.shomrim.news/hebrew/water-pollution" TargetMode="External"/><Relationship Id="rId77" Type="http://schemas.openxmlformats.org/officeDocument/2006/relationships/hyperlink" Target="https://doi.org/10.5194/hess-27-1493-2023" TargetMode="External"/><Relationship Id="rId100" Type="http://schemas.openxmlformats.org/officeDocument/2006/relationships/hyperlink" Target="https://doi.org/doi:10.1126/science.1169443" TargetMode="External"/><Relationship Id="rId8" Type="http://schemas.openxmlformats.org/officeDocument/2006/relationships/hyperlink" Target="https://doi.org/doi:10.1126/sciadv.1600871" TargetMode="External"/><Relationship Id="rId98" Type="http://schemas.openxmlformats.org/officeDocument/2006/relationships/hyperlink" Target="https://doi.org/10.1038/ngeo3052" TargetMode="External"/><Relationship Id="rId121" Type="http://schemas.openxmlformats.org/officeDocument/2006/relationships/hyperlink" Target="https://diatoms.org/what-are-diatoms" TargetMode="External"/><Relationship Id="rId142" Type="http://schemas.openxmlformats.org/officeDocument/2006/relationships/hyperlink" Target="https://pubs.acs.org/doi/10.1021/acs.estlett.5c00143?utm_source=SendGrid_ealert&amp;utm_medium=ealert&amp;utm_campaign=ASAP_estlcu_v0_i0" TargetMode="External"/><Relationship Id="rId163" Type="http://schemas.openxmlformats.org/officeDocument/2006/relationships/hyperlink" Target="https://eur-lex.europa.eu/legal-content/EN/TXT/PDF/?uri=CELEX:32020D1161" TargetMode="External"/><Relationship Id="rId184" Type="http://schemas.openxmlformats.org/officeDocument/2006/relationships/hyperlink" Target="https://doi.org/10.1021/acs.est.8b01682" TargetMode="External"/><Relationship Id="rId219" Type="http://schemas.openxmlformats.org/officeDocument/2006/relationships/hyperlink" Target="https://www.gatesfoundation.org/our-work/programs/global-growth-and-opportunity/water-sanitation-and-hygiene" TargetMode="External"/><Relationship Id="rId230" Type="http://schemas.openxmlformats.org/officeDocument/2006/relationships/hyperlink" Target="https://www.youtube.com/watch?v=4RDA_B_dRQ0" TargetMode="External"/><Relationship Id="rId251" Type="http://schemas.openxmlformats.org/officeDocument/2006/relationships/hyperlink" Target="https://doi.org/10.1029/2023EO230503" TargetMode="External"/><Relationship Id="rId25" Type="http://schemas.openxmlformats.org/officeDocument/2006/relationships/hyperlink" Target="https://doi.org/10.1038/s41586-020-2258-0" TargetMode="External"/><Relationship Id="rId46" Type="http://schemas.openxmlformats.org/officeDocument/2006/relationships/hyperlink" Target="https://doi.org/10.1038/s44284-025-00240-y" TargetMode="External"/><Relationship Id="rId67" Type="http://schemas.openxmlformats.org/officeDocument/2006/relationships/hyperlink" Target="https://doi.org/doi:10.1126/science.aay9187" TargetMode="External"/><Relationship Id="rId88" Type="http://schemas.openxmlformats.org/officeDocument/2006/relationships/hyperlink" Target="https://doi.org/10.1002/hyp.13568" TargetMode="External"/><Relationship Id="rId111" Type="http://schemas.openxmlformats.org/officeDocument/2006/relationships/hyperlink" Target="https://www.sciencedirect.com/science/article/abs/pii/B0080437516091696?via%3Dihub" TargetMode="External"/><Relationship Id="rId132" Type="http://schemas.openxmlformats.org/officeDocument/2006/relationships/hyperlink" Target="https://earth.org/global-water-crisis-why-the-world-urgently-needs-water-wise-solutions/" TargetMode="External"/><Relationship Id="rId153" Type="http://schemas.openxmlformats.org/officeDocument/2006/relationships/hyperlink" Target="https://pubmed.ncbi.nlm.nih.gov/33965769/" TargetMode="External"/><Relationship Id="rId174" Type="http://schemas.openxmlformats.org/officeDocument/2006/relationships/hyperlink" Target="https://www.usgs.gov/mission-areas/water-resources/science/emerging-contaminants" TargetMode="External"/><Relationship Id="rId195" Type="http://schemas.openxmlformats.org/officeDocument/2006/relationships/hyperlink" Target="https://www.eea.europa.eu/ims/pesticides-in-rivers-lakes-and" TargetMode="External"/><Relationship Id="rId209" Type="http://schemas.openxmlformats.org/officeDocument/2006/relationships/hyperlink" Target="https://doi.org/doi:10.1126/science.aaa0491" TargetMode="External"/><Relationship Id="rId220" Type="http://schemas.openxmlformats.org/officeDocument/2006/relationships/hyperlink" Target="https://pubs.rsc.org/en/content/articlelanding/2018/ew/c8ew00209f" TargetMode="External"/><Relationship Id="rId241" Type="http://schemas.openxmlformats.org/officeDocument/2006/relationships/hyperlink" Target="https://doi.org/10.1029/2023EO230151" TargetMode="External"/><Relationship Id="rId15" Type="http://schemas.openxmlformats.org/officeDocument/2006/relationships/hyperlink" Target="https://doi.org/10.1038/nature09549" TargetMode="External"/><Relationship Id="rId36" Type="http://schemas.openxmlformats.org/officeDocument/2006/relationships/hyperlink" Target="https://doi.org/doi:10.1126/science.1109454" TargetMode="External"/><Relationship Id="rId57" Type="http://schemas.openxmlformats.org/officeDocument/2006/relationships/hyperlink" Target="https://www.science.org/doi/epdf/10.1126/science.adr3796" TargetMode="External"/><Relationship Id="rId78" Type="http://schemas.openxmlformats.org/officeDocument/2006/relationships/hyperlink" Target="https://doi.org/10.1088/1748-9326/10/1/015001" TargetMode="External"/><Relationship Id="rId99" Type="http://schemas.openxmlformats.org/officeDocument/2006/relationships/hyperlink" Target="https://www.biologyonline.com/dictionary/primary-productivity" TargetMode="External"/><Relationship Id="rId101" Type="http://schemas.openxmlformats.org/officeDocument/2006/relationships/hyperlink" Target="https://doi.org/10.1029/2020GB006814" TargetMode="External"/><Relationship Id="rId122" Type="http://schemas.openxmlformats.org/officeDocument/2006/relationships/hyperlink" Target="https://www.sciencedirect.com/topics/agricultural-and-biological-sciences/cyanobacteria" TargetMode="External"/><Relationship Id="rId143" Type="http://schemas.openxmlformats.org/officeDocument/2006/relationships/hyperlink" Target="https://pubs.acs.org/doi/10.1021/acs.est.4c14269?utm_source=SendGrid_ealert&amp;utm_medium=ealert&amp;utm_campaign=ASAP_esthag_v0_i0" TargetMode="External"/><Relationship Id="rId164" Type="http://schemas.openxmlformats.org/officeDocument/2006/relationships/hyperlink" Target="https://www.science.org/doi/epdf/10.1126/science.adn5356" TargetMode="External"/><Relationship Id="rId185" Type="http://schemas.openxmlformats.org/officeDocument/2006/relationships/hyperlink" Target="https://doi.org/10.1029/2023EO230019" TargetMode="External"/><Relationship Id="rId4" Type="http://schemas.openxmlformats.org/officeDocument/2006/relationships/hyperlink" Target="https://doi.org/10.3133/gip221" TargetMode="External"/><Relationship Id="rId9" Type="http://schemas.openxmlformats.org/officeDocument/2006/relationships/hyperlink" Target="https://ourworldindata.org/water-use-stress" TargetMode="External"/><Relationship Id="rId180" Type="http://schemas.openxmlformats.org/officeDocument/2006/relationships/hyperlink" Target="https://doi.org/10.1021/acs.est.2c06691" TargetMode="External"/><Relationship Id="rId210" Type="http://schemas.openxmlformats.org/officeDocument/2006/relationships/hyperlink" Target="https://doi.org/10.1088/1748-9326/aa75d1" TargetMode="External"/><Relationship Id="rId215" Type="http://schemas.openxmlformats.org/officeDocument/2006/relationships/hyperlink" Target="https://doi.org/10.1002/adfm.202312613" TargetMode="External"/><Relationship Id="rId236" Type="http://schemas.openxmlformats.org/officeDocument/2006/relationships/hyperlink" Target="https://www.sciencedirect.com/science/article/abs/pii/S0048969718349167" TargetMode="External"/><Relationship Id="rId26" Type="http://schemas.openxmlformats.org/officeDocument/2006/relationships/hyperlink" Target="https://doi.org/10.1175/JCLI3990.1" TargetMode="External"/><Relationship Id="rId231" Type="http://schemas.openxmlformats.org/officeDocument/2006/relationships/hyperlink" Target="https://www.desware.net/energy-requirements-desalination-processes.aspx" TargetMode="External"/><Relationship Id="rId252" Type="http://schemas.openxmlformats.org/officeDocument/2006/relationships/hyperlink" Target="https://doi.org/doi:10.1126/science.aan2409" TargetMode="External"/><Relationship Id="rId47" Type="http://schemas.openxmlformats.org/officeDocument/2006/relationships/hyperlink" Target="https://grist.org/cities/study-biggest-cities-sinking-new-york-houston/" TargetMode="External"/><Relationship Id="rId68" Type="http://schemas.openxmlformats.org/officeDocument/2006/relationships/hyperlink" Target="https://www.americanrivers.org/" TargetMode="External"/><Relationship Id="rId89" Type="http://schemas.openxmlformats.org/officeDocument/2006/relationships/hyperlink" Target="https://www.dutchwatersector.com/news/room-for-the-river-programme" TargetMode="External"/><Relationship Id="rId112" Type="http://schemas.openxmlformats.org/officeDocument/2006/relationships/hyperlink" Target="https://doi.org/10.1029/2020JG005713" TargetMode="External"/><Relationship Id="rId133" Type="http://schemas.openxmlformats.org/officeDocument/2006/relationships/hyperlink" Target="https://unstats.un.org/sdgs/report/2022/Goal-06/?_gl=1*t19md7*_ga*ODEzODQzOTczLjE3MjcxNzY3MDk.*_ga_TK9BQL5X7Z*MTcyNzE3NjcwOS4xLjAuMTcyNzE3NjcwOS4wLjAuMA" TargetMode="External"/><Relationship Id="rId154" Type="http://schemas.openxmlformats.org/officeDocument/2006/relationships/hyperlink" Target="https://pubmed.ncbi.nlm.nih.gov/35217009/" TargetMode="External"/><Relationship Id="rId175" Type="http://schemas.openxmlformats.org/officeDocument/2006/relationships/hyperlink" Target="https://pubmed.ncbi.nlm.nih.gov/34968428/" TargetMode="External"/><Relationship Id="rId196" Type="http://schemas.openxmlformats.org/officeDocument/2006/relationships/hyperlink" Target="https://doi.org/10.1038/s41586-023-06296-x" TargetMode="External"/><Relationship Id="rId200" Type="http://schemas.openxmlformats.org/officeDocument/2006/relationships/hyperlink" Target="https://doi.org/doi:10.1126/science.1156399" TargetMode="External"/><Relationship Id="rId16" Type="http://schemas.openxmlformats.org/officeDocument/2006/relationships/hyperlink" Target="https://doi.org/10.1021/acs.est.3c05275" TargetMode="External"/><Relationship Id="rId221" Type="http://schemas.openxmlformats.org/officeDocument/2006/relationships/hyperlink" Target="https://pubs.acs.org/doi/10.1021/acs.est.5c02064" TargetMode="External"/><Relationship Id="rId242" Type="http://schemas.openxmlformats.org/officeDocument/2006/relationships/hyperlink" Target="https://doi.org/10.3133/wsp395" TargetMode="External"/><Relationship Id="rId37" Type="http://schemas.openxmlformats.org/officeDocument/2006/relationships/hyperlink" Target="https://www.science.org/doi/10.1126/science.adf0630" TargetMode="External"/><Relationship Id="rId58" Type="http://schemas.openxmlformats.org/officeDocument/2006/relationships/hyperlink" Target="https://food.ec.europa.eu/safety/chemical-safety/contaminants/catalogue/perchlorate_en" TargetMode="External"/><Relationship Id="rId79" Type="http://schemas.openxmlformats.org/officeDocument/2006/relationships/hyperlink" Target="https://www.ecowatch.com/europe-dam-removal-2023.html" TargetMode="External"/><Relationship Id="rId102" Type="http://schemas.openxmlformats.org/officeDocument/2006/relationships/hyperlink" Target="https://doi.org/doi:10.1073/pnas.2109919118" TargetMode="External"/><Relationship Id="rId123" Type="http://schemas.openxmlformats.org/officeDocument/2006/relationships/hyperlink" Target="https://medlineplus.gov/ency/article/002331.htm" TargetMode="External"/><Relationship Id="rId144" Type="http://schemas.openxmlformats.org/officeDocument/2006/relationships/hyperlink" Target="https://doi.org/10.1021/acs.est.2c09389" TargetMode="External"/><Relationship Id="rId90" Type="http://schemas.openxmlformats.org/officeDocument/2006/relationships/hyperlink" Target="https://doi.org/doi:10.1073/pnas.2410967121" TargetMode="External"/><Relationship Id="rId165" Type="http://schemas.openxmlformats.org/officeDocument/2006/relationships/hyperlink" Target="https://doi.org/10.1021/acsestwater.4c00533" TargetMode="External"/><Relationship Id="rId186" Type="http://schemas.openxmlformats.org/officeDocument/2006/relationships/hyperlink" Target="https://doi.org/10.1021/acs.est.2c08244" TargetMode="External"/><Relationship Id="rId211" Type="http://schemas.openxmlformats.org/officeDocument/2006/relationships/hyperlink" Target="https://www.usgs.gov/special-topics/water-science-school/science/wastewater-treatment-water-use" TargetMode="External"/><Relationship Id="rId232" Type="http://schemas.openxmlformats.org/officeDocument/2006/relationships/hyperlink" Target="https://doi.org/10.1038/s44221-024-00314-6" TargetMode="External"/><Relationship Id="rId27" Type="http://schemas.openxmlformats.org/officeDocument/2006/relationships/hyperlink" Target="https://doi.org/10.5194/hess-2021-645" TargetMode="External"/><Relationship Id="rId48" Type="http://schemas.openxmlformats.org/officeDocument/2006/relationships/hyperlink" Target="https://agfundernews.com/food-companies-losing-millions-climate-change-water-risk.html?utm_source=AgFunder+Updates&amp;utm_campaign=7b3aede3c6-Nov23_2017&amp;utm_medium=email&amp;utm_term=0_7b0bb00edf-7b3aede3c6-98221569" TargetMode="External"/><Relationship Id="rId69" Type="http://schemas.openxmlformats.org/officeDocument/2006/relationships/hyperlink" Target="https://doi.org/10.1029/2023EO230159" TargetMode="External"/><Relationship Id="rId113" Type="http://schemas.openxmlformats.org/officeDocument/2006/relationships/hyperlink" Target="https://chem.libretexts.org/Bookshelves/Analytical_Chemistry/Supplemental_Modules_(Analytical_Chemistry)/Electrochemistry/Redox_Chemistry/Oxidation-Reduction_Reactions" TargetMode="External"/><Relationship Id="rId134" Type="http://schemas.openxmlformats.org/officeDocument/2006/relationships/hyperlink" Target="https://doi.org/doi:10.1126/science.abm8668" TargetMode="External"/><Relationship Id="rId80" Type="http://schemas.openxmlformats.org/officeDocument/2006/relationships/hyperlink" Target="https://academic.oup.com/pnasnexus/article/4/4/pgaf096/8113371" TargetMode="External"/><Relationship Id="rId155" Type="http://schemas.openxmlformats.org/officeDocument/2006/relationships/hyperlink" Target="https://www.epa.gov/ground-water-and-drinking-water/national-primary-drinking-water-regulations" TargetMode="External"/><Relationship Id="rId176" Type="http://schemas.openxmlformats.org/officeDocument/2006/relationships/hyperlink" Target="https://pubmed.ncbi.nlm.nih.gov/34968428/" TargetMode="External"/><Relationship Id="rId197" Type="http://schemas.openxmlformats.org/officeDocument/2006/relationships/hyperlink" Target="https://doi.org/10.1029/2021WR030574" TargetMode="External"/><Relationship Id="rId201" Type="http://schemas.openxmlformats.org/officeDocument/2006/relationships/hyperlink" Target="https://www.osti.gov/biblio/1327773" TargetMode="External"/><Relationship Id="rId222" Type="http://schemas.openxmlformats.org/officeDocument/2006/relationships/hyperlink" Target="https://unesdoc.unesco.org/ark:/48223/pf0000129726/PDF/129726eng.pdf.multi" TargetMode="External"/><Relationship Id="rId243" Type="http://schemas.openxmlformats.org/officeDocument/2006/relationships/hyperlink" Target="https://doi.org/10.1029/2023EO230232" TargetMode="External"/><Relationship Id="rId17" Type="http://schemas.openxmlformats.org/officeDocument/2006/relationships/hyperlink" Target="https://www.eea.europa.eu/en/analysis/publications/europes-state-of-water-2024/state-of-water-2024/@@download/file" TargetMode="External"/><Relationship Id="rId38" Type="http://schemas.openxmlformats.org/officeDocument/2006/relationships/hyperlink" Target="https://doi.org/10.1007/s10712-024-09860-w" TargetMode="External"/><Relationship Id="rId59" Type="http://schemas.openxmlformats.org/officeDocument/2006/relationships/hyperlink" Target="https://emergency.cdc.gov/agent/benzene/basics/facts.asp" TargetMode="External"/><Relationship Id="rId103" Type="http://schemas.openxmlformats.org/officeDocument/2006/relationships/hyperlink" Target="https://doi.org/10.1038/s41586-019-1529-0" TargetMode="External"/><Relationship Id="rId124" Type="http://schemas.openxmlformats.org/officeDocument/2006/relationships/hyperlink" Target="https://doi.org/10.1021/acs.est.0c06653" TargetMode="External"/><Relationship Id="rId70" Type="http://schemas.openxmlformats.org/officeDocument/2006/relationships/hyperlink" Target="https://www.americanrivers.org/wp-content/uploads/2023/04/AR_2023-Most-Endangered-Rivers_lowres-3.pdf" TargetMode="External"/><Relationship Id="rId91" Type="http://schemas.openxmlformats.org/officeDocument/2006/relationships/hyperlink" Target="https://doi.org/10.1146/annurev.ecolsys.30.1.51" TargetMode="External"/><Relationship Id="rId145" Type="http://schemas.openxmlformats.org/officeDocument/2006/relationships/hyperlink" Target="https://pubs.acs.org/doi/10.1021/acs.est.5c03328?utm_source=SendGrid_ealert&amp;utm_medium=ealert&amp;utm_campaign=ASAP_esthag_v0_i0" TargetMode="External"/><Relationship Id="rId166" Type="http://schemas.openxmlformats.org/officeDocument/2006/relationships/hyperlink" Target="https://www.epa.gov/pfas/basic-information-pfas" TargetMode="External"/><Relationship Id="rId187" Type="http://schemas.openxmlformats.org/officeDocument/2006/relationships/hyperlink" Target="https://ehp.niehs.nih.gov/doi/10.1289/EHP14721" TargetMode="External"/><Relationship Id="rId1" Type="http://schemas.openxmlformats.org/officeDocument/2006/relationships/hyperlink" Target="https://www.unesco.org/en/wwap/wwdr?hub=68313" TargetMode="External"/><Relationship Id="rId212" Type="http://schemas.openxmlformats.org/officeDocument/2006/relationships/hyperlink" Target="https://www3.epa.gov/npdes/pubs/bastre.pdf" TargetMode="External"/><Relationship Id="rId233" Type="http://schemas.openxmlformats.org/officeDocument/2006/relationships/hyperlink" Target="https://pubs.acs.org/doi/epdf/10.1021/acs.est.4c11467?ref=article_openPDF" TargetMode="External"/><Relationship Id="rId28" Type="http://schemas.openxmlformats.org/officeDocument/2006/relationships/hyperlink" Target="https://doi.org/10.1002/2016GL071194" TargetMode="External"/><Relationship Id="rId49" Type="http://schemas.openxmlformats.org/officeDocument/2006/relationships/hyperlink" Target="https://doi.org/10.1038/s41893-023-01086-9" TargetMode="External"/><Relationship Id="rId114" Type="http://schemas.openxmlformats.org/officeDocument/2006/relationships/hyperlink" Target="https://doi.org/10.1038/nature11655" TargetMode="External"/><Relationship Id="rId60" Type="http://schemas.openxmlformats.org/officeDocument/2006/relationships/hyperlink" Target="https://www.cdc.gov/niosh/topics/toluene/default.html" TargetMode="External"/><Relationship Id="rId81" Type="http://schemas.openxmlformats.org/officeDocument/2006/relationships/hyperlink" Target="https://www.science.org/doi/10.1126/sciadv.adw0471" TargetMode="External"/><Relationship Id="rId135" Type="http://schemas.openxmlformats.org/officeDocument/2006/relationships/hyperlink" Target="https://pubs.acs.org/doi/10.1021/acs.est.4c03459?utm_source=SendGrid_ealert&amp;utm_medium=ealert&amp;utm_campaign=ASAP_esthag_v0_i0" TargetMode="External"/><Relationship Id="rId156" Type="http://schemas.openxmlformats.org/officeDocument/2006/relationships/hyperlink" Target="https://www.iso.org/standard/73482.html" TargetMode="External"/><Relationship Id="rId177" Type="http://schemas.openxmlformats.org/officeDocument/2006/relationships/hyperlink" Target="https://doi.org/doi:10.1073/pnas.2113947119" TargetMode="External"/><Relationship Id="rId198" Type="http://schemas.openxmlformats.org/officeDocument/2006/relationships/hyperlink" Target="https://dnbam.com/en/finance-blog/textile-industry-responsible-for-20-of-global-water-pollution" TargetMode="External"/><Relationship Id="rId202" Type="http://schemas.openxmlformats.org/officeDocument/2006/relationships/hyperlink" Target="https://sdgs.un.org/goals" TargetMode="External"/><Relationship Id="rId223" Type="http://schemas.openxmlformats.org/officeDocument/2006/relationships/hyperlink" Target="https://www.cdc.gov/healthywater/global/wash_statistics.html" TargetMode="External"/><Relationship Id="rId244" Type="http://schemas.openxmlformats.org/officeDocument/2006/relationships/hyperlink" Target="https://doi.org/10.1029/2023EO230247" TargetMode="External"/><Relationship Id="rId18" Type="http://schemas.openxmlformats.org/officeDocument/2006/relationships/hyperlink" Target="https://doi.org/10.1038/s44221-023-00105-5" TargetMode="External"/><Relationship Id="rId39" Type="http://schemas.openxmlformats.org/officeDocument/2006/relationships/hyperlink" Target="https://doi.org/10.1038/s44221-024-00221-w" TargetMode="External"/><Relationship Id="rId50" Type="http://schemas.openxmlformats.org/officeDocument/2006/relationships/hyperlink" Target="https://doi.org/10.1038/s41586-024-07702-8" TargetMode="External"/><Relationship Id="rId104" Type="http://schemas.openxmlformats.org/officeDocument/2006/relationships/hyperlink" Target="https://doi.org/10.1007/s00531-015-1148-4" TargetMode="External"/><Relationship Id="rId125" Type="http://schemas.openxmlformats.org/officeDocument/2006/relationships/hyperlink" Target="https://doi.org/10.3390/microorganisms9071472" TargetMode="External"/><Relationship Id="rId146" Type="http://schemas.openxmlformats.org/officeDocument/2006/relationships/hyperlink" Target="https://pubs.acs.org/doi/10.1021/acs.est.4c04255" TargetMode="External"/><Relationship Id="rId167" Type="http://schemas.openxmlformats.org/officeDocument/2006/relationships/hyperlink" Target="https://doi.org/10.1021/acs.est.3c02260" TargetMode="External"/><Relationship Id="rId188" Type="http://schemas.openxmlformats.org/officeDocument/2006/relationships/hyperlink" Target="https://www.cas.org/cas-data/cas-registry" TargetMode="External"/><Relationship Id="rId71" Type="http://schemas.openxmlformats.org/officeDocument/2006/relationships/hyperlink" Target="https://www.nytimes.com/2022/10/10/climate/netherlands-drought-climate-change.html" TargetMode="External"/><Relationship Id="rId92" Type="http://schemas.openxmlformats.org/officeDocument/2006/relationships/hyperlink" Target="https://doi.org/10.1002/2014WR016874" TargetMode="External"/><Relationship Id="rId213" Type="http://schemas.openxmlformats.org/officeDocument/2006/relationships/hyperlink" Target="https://doi.org/10.1021/acs.estlett.3c00080" TargetMode="External"/><Relationship Id="rId234" Type="http://schemas.openxmlformats.org/officeDocument/2006/relationships/hyperlink" Target="https://doi.org/10.1021/acs.estlett.4c00228" TargetMode="External"/><Relationship Id="rId2" Type="http://schemas.openxmlformats.org/officeDocument/2006/relationships/hyperlink" Target="https://eos.org/articles/not-your-childhood-water-cycle" TargetMode="External"/><Relationship Id="rId29" Type="http://schemas.openxmlformats.org/officeDocument/2006/relationships/hyperlink" Target="https://eos.org/research-spotlights/a-better-way-to-understand-drought?mkt_tok=OTg3LUlHVC01NzIAAAF8wTXSzHum6ytJ57-aihFe9T9DRz_mMmZ&#8230;" TargetMode="External"/><Relationship Id="rId40" Type="http://schemas.openxmlformats.org/officeDocument/2006/relationships/hyperlink" Target="https://doi.org/10.1029/2025EO250078" TargetMode="External"/><Relationship Id="rId115" Type="http://schemas.openxmlformats.org/officeDocument/2006/relationships/hyperlink" Target="https://doi.org/doi:10.1073/pnas.2116413119" TargetMode="External"/><Relationship Id="rId136" Type="http://schemas.openxmlformats.org/officeDocument/2006/relationships/hyperlink" Target="https://doi.org/10.3390/en15176401" TargetMode="External"/><Relationship Id="rId157" Type="http://schemas.openxmlformats.org/officeDocument/2006/relationships/hyperlink" Target="https://www.epa.gov/wqc" TargetMode="External"/><Relationship Id="rId178" Type="http://schemas.openxmlformats.org/officeDocument/2006/relationships/hyperlink" Target="https://doi.org/10.1021/acs.est.2c07669" TargetMode="External"/><Relationship Id="rId61" Type="http://schemas.openxmlformats.org/officeDocument/2006/relationships/hyperlink" Target="https://www.caryinstitute.org/our-expertise/freshwater/pharmaceutical-pollution" TargetMode="External"/><Relationship Id="rId82" Type="http://schemas.openxmlformats.org/officeDocument/2006/relationships/hyperlink" Target="https://www.sciencedirect.com/science/article/abs/pii/0016703791903353?via%3Dihub" TargetMode="External"/><Relationship Id="rId199" Type="http://schemas.openxmlformats.org/officeDocument/2006/relationships/hyperlink" Target="https://doi.org/10.1021/acs.est.2c06397" TargetMode="External"/><Relationship Id="rId203" Type="http://schemas.openxmlformats.org/officeDocument/2006/relationships/hyperlink" Target="https://www.nature.com/articles/d41586-022-04503-9?utm_source=Nature+Briefing&amp;utm_campaign=2bc755ed32-briefing-dy-20221219_COPY_01&amp;utm_medium=email&amp;utm_term=0_c9dfd39373-2bc755ed32-47645252" TargetMode="External"/><Relationship Id="rId19" Type="http://schemas.openxmlformats.org/officeDocument/2006/relationships/hyperlink" Target="https://doi.org/10.1029/2019WR024957" TargetMode="External"/><Relationship Id="rId224" Type="http://schemas.openxmlformats.org/officeDocument/2006/relationships/hyperlink" Target="https://doi.org/10.1038/s41586-021-03900-w" TargetMode="External"/><Relationship Id="rId245" Type="http://schemas.openxmlformats.org/officeDocument/2006/relationships/hyperlink" Target="https://drive.google.com/file/d/1ETkKPTE2r3MxJNM2nWcnvhARuvusfnDd/view" TargetMode="External"/><Relationship Id="rId30" Type="http://schemas.openxmlformats.org/officeDocument/2006/relationships/hyperlink" Target="https://www.haaretz.co.il/news/world/africa/2018-02-01/ty-article-magazine/.premium/0000017f-db17-df62-a9ff-dfd7357e0000" TargetMode="External"/><Relationship Id="rId105" Type="http://schemas.openxmlformats.org/officeDocument/2006/relationships/hyperlink" Target="https://www.epa.gov/national-aquatic-resource-surveys/indicators-chlorophyll" TargetMode="External"/><Relationship Id="rId126" Type="http://schemas.openxmlformats.org/officeDocument/2006/relationships/hyperlink" Target="https://doi.org/10.1073/pnas.2426140122" TargetMode="External"/><Relationship Id="rId147" Type="http://schemas.openxmlformats.org/officeDocument/2006/relationships/hyperlink" Target="https://doi.org/10.1021/acs.est.4c05086" TargetMode="External"/><Relationship Id="rId168" Type="http://schemas.openxmlformats.org/officeDocument/2006/relationships/hyperlink" Target="https://www.epa.gov/ground-water-and-drinking-water/national-primary-drinking-water-regulations" TargetMode="External"/><Relationship Id="rId51" Type="http://schemas.openxmlformats.org/officeDocument/2006/relationships/hyperlink" Target="https://doi.org/doi:10.1073/pnas.2024898118" TargetMode="External"/><Relationship Id="rId72" Type="http://schemas.openxmlformats.org/officeDocument/2006/relationships/hyperlink" Target="https://www.ecowatch.com/amazon-rainforest-rivers-drought-brazil-climate-change-2024.html" TargetMode="External"/><Relationship Id="rId93" Type="http://schemas.openxmlformats.org/officeDocument/2006/relationships/hyperlink" Target="https://climate-adapt.eea.europa.eu/en/metadata/adaptation-options/rehabilitation-and-restoration-of-rivers" TargetMode="External"/><Relationship Id="rId189" Type="http://schemas.openxmlformats.org/officeDocument/2006/relationships/hyperlink" Target="https://doi.org/10.1186/s12302-019-0192-2" TargetMode="External"/><Relationship Id="rId3" Type="http://schemas.openxmlformats.org/officeDocument/2006/relationships/hyperlink" Target="https://doi.org/10.1063/1.2743123" TargetMode="External"/><Relationship Id="rId214" Type="http://schemas.openxmlformats.org/officeDocument/2006/relationships/hyperlink" Target="https://doi.org/10.1039/C3EM00555K" TargetMode="External"/><Relationship Id="rId235" Type="http://schemas.openxmlformats.org/officeDocument/2006/relationships/hyperlink" Target="https://doi.org/10.5004/dwt.2009.132" TargetMode="External"/><Relationship Id="rId116" Type="http://schemas.openxmlformats.org/officeDocument/2006/relationships/hyperlink" Target="https://doi.org/10.1021/es503981n" TargetMode="External"/><Relationship Id="rId137" Type="http://schemas.openxmlformats.org/officeDocument/2006/relationships/hyperlink" Target="https://www.ncbi.nlm.nih.gov/books/NBK26917/" TargetMode="External"/><Relationship Id="rId158" Type="http://schemas.openxmlformats.org/officeDocument/2006/relationships/hyperlink" Target="https://www.who.int/teams/environment-climate-change-and-health/water-sanitation-and-health/water-safety-and-quality/drinking-water-quality-guidelines" TargetMode="External"/><Relationship Id="rId20" Type="http://schemas.openxmlformats.org/officeDocument/2006/relationships/hyperlink" Target="https://doi.org/10.1038/s41561-019-0374-y" TargetMode="External"/><Relationship Id="rId41" Type="http://schemas.openxmlformats.org/officeDocument/2006/relationships/hyperlink" Target="https://doi.org/doi:10.1126/science.abh2867" TargetMode="External"/><Relationship Id="rId62" Type="http://schemas.openxmlformats.org/officeDocument/2006/relationships/hyperlink" Target="https://www.gov.il/he/departments/publications/reports/pfas-report" TargetMode="External"/><Relationship Id="rId83" Type="http://schemas.openxmlformats.org/officeDocument/2006/relationships/hyperlink" Target="https://doi.org/10.1038/s41586-020-2478-3" TargetMode="External"/><Relationship Id="rId179" Type="http://schemas.openxmlformats.org/officeDocument/2006/relationships/hyperlink" Target="https://doi.org/10.1021/acs.est.2c06787" TargetMode="External"/><Relationship Id="rId190" Type="http://schemas.openxmlformats.org/officeDocument/2006/relationships/hyperlink" Target="https://pubs.acs.org/doi/10.1021/acs.est.5c05712?utm_source=SendGrid_ealert&amp;utm_medium=ealert&amp;utm_campaign=ASAP_esthag_v0_i0" TargetMode="External"/><Relationship Id="rId204" Type="http://schemas.openxmlformats.org/officeDocument/2006/relationships/hyperlink" Target="https://www.theguardian.com/world/2023/mar/24/united-nations-water-conference-new-york-pledges?utm_source=Nature+Briefing&amp;utm_campaign=2ca64d9ed4-briefing-dy-20230327&amp;utm_medium=email&amp;utm_term=0_c9dfd39373-2ca64d9ed4-47645252" TargetMode="External"/><Relationship Id="rId225" Type="http://schemas.openxmlformats.org/officeDocument/2006/relationships/hyperlink" Target="https://doi.org/10.1038/s41893-023-01159-9" TargetMode="External"/><Relationship Id="rId246" Type="http://schemas.openxmlformats.org/officeDocument/2006/relationships/hyperlink" Target="http://www.haaretz.co.il/misc/article-print-page/.premium.HIGHLIGHT-MAGAZINE-1.10434192" TargetMode="External"/><Relationship Id="rId106" Type="http://schemas.openxmlformats.org/officeDocument/2006/relationships/hyperlink" Target="https://www.nalms.org/secchidipin/monitoring-methods/the-secchi-disk/what-is-a-secchi-disk/" TargetMode="External"/><Relationship Id="rId127" Type="http://schemas.openxmlformats.org/officeDocument/2006/relationships/hyperlink" Target="https://nypost.com/2018/09/05/satellite-photos-capture-fishing-boats-stranded-in-the-desert%20/" TargetMode="External"/><Relationship Id="rId10" Type="http://schemas.openxmlformats.org/officeDocument/2006/relationships/hyperlink" Target="https://www.unesco.org/reports/wwdr/2022/en/agriculture" TargetMode="External"/><Relationship Id="rId31" Type="http://schemas.openxmlformats.org/officeDocument/2006/relationships/hyperlink" Target="https://www.haaretz.co.il/science/2015-04-06/ty-article-magazine/.premium/0000017f-e38a-df7c-a5ff-e3fa2f980000" TargetMode="External"/><Relationship Id="rId52" Type="http://schemas.openxmlformats.org/officeDocument/2006/relationships/hyperlink" Target="https://www.sciencedirect.com/science/article/pii/002216949090035V" TargetMode="External"/><Relationship Id="rId73" Type="http://schemas.openxmlformats.org/officeDocument/2006/relationships/hyperlink" Target="https://doi.org/10.1029/2024AV001393" TargetMode="External"/><Relationship Id="rId94" Type="http://schemas.openxmlformats.org/officeDocument/2006/relationships/hyperlink" Target="https://www.therrc.co.uk/" TargetMode="External"/><Relationship Id="rId148" Type="http://schemas.openxmlformats.org/officeDocument/2006/relationships/hyperlink" Target="https://doi.org/10.1021/acs.est.4c03099" TargetMode="External"/><Relationship Id="rId169" Type="http://schemas.openxmlformats.org/officeDocument/2006/relationships/hyperlink" Target="https://doi.org/doi:10.1073/pnas.200272911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C1EB1-363F-4AA5-8D89-945859986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6913</TotalTime>
  <Pages>35</Pages>
  <Words>8013</Words>
  <Characters>45676</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dc:creator>
  <cp:keywords/>
  <dc:description/>
  <cp:lastModifiedBy>yigal erel</cp:lastModifiedBy>
  <cp:revision>371</cp:revision>
  <dcterms:created xsi:type="dcterms:W3CDTF">2024-02-24T12:23:00Z</dcterms:created>
  <dcterms:modified xsi:type="dcterms:W3CDTF">2025-08-15T14:05:00Z</dcterms:modified>
</cp:coreProperties>
</file>