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TRISTEN McDUFF</w:t>
      </w:r>
    </w:p>
    <w:p>
      <w:pPr>
        <w:jc w:val="center"/>
      </w:pPr>
      <w:r>
        <w:rPr>
          <w:b w:val="0"/>
          <w:sz w:val="20"/>
        </w:rPr>
        <w:t>Pass Christian, MS  |  601-590-6693  |  tristenjweaver@gmail.com  |  www.credly.com/users/tristen-mcduff</w:t>
      </w:r>
    </w:p>
    <w:p>
      <w:r>
        <w:rPr>
          <w:b w:val="0"/>
          <w:sz w:val="22"/>
        </w:rPr>
      </w:r>
    </w:p>
    <w:p>
      <w:r>
        <w:rPr>
          <w:b/>
          <w:sz w:val="24"/>
        </w:rPr>
        <w:t>PROFESSIONAL SUMMARY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IT and cybersecurity professional with an Associate of Applied Science in Cybersecurity Technology (plus Diploma and Career Certificate) and hands-on experience across Linux/Windows administration, networking, digital forensics, and end-user support. Demonstrated expertise in cloud infrastructure, AI-based threat defense, and scalable virtual network architectures. Holder of CompTIA Security+, ISC2 Certified in Cybersecurity (CC), Microsoft Azure Fundamentals (AZ-900), AWS Educate, and AI Literacy Professional certifications. Proven leader who ran multi-person field operations for five years while completing a technical degree — bringing reliability, documentation discipline, and a strong work ethic to roles in IT support, network operations, or SOC analyst positions.</w:t>
      </w:r>
    </w:p>
    <w:p>
      <w:r>
        <w:rPr>
          <w:b w:val="0"/>
          <w:sz w:val="22"/>
        </w:rPr>
      </w:r>
    </w:p>
    <w:p>
      <w:r>
        <w:rPr>
          <w:b/>
          <w:sz w:val="24"/>
        </w:rPr>
        <w:t>CERTIFICATIONS &amp; DIGITAL BADGES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• CompTIA Security+ (SY0-701) — CompTIA, June 22, 2026 (valid through June 22, 2029)</w:t>
      </w:r>
    </w:p>
    <w:p>
      <w:r>
        <w:rPr>
          <w:b w:val="0"/>
          <w:sz w:val="22"/>
        </w:rPr>
        <w:t>• ISC2 Certified in Cybersecurity (CC) — ISC2, July 13, 2026 (valid through July 31, 2029)</w:t>
      </w:r>
    </w:p>
    <w:p>
      <w:r>
        <w:rPr>
          <w:b w:val="0"/>
          <w:sz w:val="20"/>
        </w:rPr>
        <w:t xml:space="preserve">  - ACE-evaluated college credit: 3 semester hours in Foundations of Cybersecurity (ISCT-0011)</w:t>
      </w:r>
    </w:p>
    <w:p>
      <w:r>
        <w:rPr>
          <w:b w:val="0"/>
          <w:sz w:val="22"/>
        </w:rPr>
        <w:t>• Microsoft Certified: Azure Fundamentals (AZ-900) — Microsoft</w:t>
      </w:r>
    </w:p>
    <w:p>
      <w:r>
        <w:rPr>
          <w:b w:val="0"/>
          <w:sz w:val="22"/>
        </w:rPr>
        <w:t>• AWS Educate: Introduction to Generative AI — Amazon Web Services Training &amp; Certification, May 20, 2026</w:t>
      </w:r>
    </w:p>
    <w:p>
      <w:r>
        <w:rPr>
          <w:b w:val="0"/>
          <w:sz w:val="22"/>
        </w:rPr>
        <w:t>• AI Literacy Professional — Pearson Higher Education, February 20, 2026</w:t>
      </w:r>
    </w:p>
    <w:p>
      <w:r>
        <w:rPr>
          <w:b w:val="0"/>
          <w:sz w:val="20"/>
        </w:rPr>
        <w:t xml:space="preserve">  - All three modules completed: Understanding AI, Using AI, Evaluating AI</w:t>
      </w:r>
    </w:p>
    <w:p>
      <w:r>
        <w:rPr>
          <w:b w:val="0"/>
          <w:sz w:val="20"/>
        </w:rPr>
        <w:t xml:space="preserve">  - Understanding AI: ML, neural networks, LLMs, benefits/limitations of AI tools</w:t>
      </w:r>
    </w:p>
    <w:p>
      <w:r>
        <w:rPr>
          <w:b w:val="0"/>
          <w:sz w:val="20"/>
        </w:rPr>
        <w:t xml:space="preserve">  - Using AI: Prompt writing, privacy/confidentiality concerns, best practices for citation and academic integrity</w:t>
      </w:r>
    </w:p>
    <w:p>
      <w:r>
        <w:rPr>
          <w:b w:val="0"/>
          <w:sz w:val="20"/>
        </w:rPr>
        <w:t xml:space="preserve">  - Evaluating AI: Validating generative AI output, identifying bias, balancing ethical implications (societal, copyright, environmental)</w:t>
      </w:r>
    </w:p>
    <w:p>
      <w:r>
        <w:rPr>
          <w:b w:val="0"/>
          <w:sz w:val="22"/>
        </w:rPr>
        <w:t>• AI in Cybersecurity — Cato Networks, August 24, 2026</w:t>
      </w:r>
    </w:p>
    <w:p>
      <w:r>
        <w:rPr>
          <w:b w:val="0"/>
          <w:sz w:val="20"/>
        </w:rPr>
        <w:t xml:space="preserve">  - Six-part self-paced video series on AI's impact on attacks, defense, and new risks for IT/security teams</w:t>
      </w:r>
    </w:p>
    <w:p>
      <w:r>
        <w:rPr>
          <w:b w:val="0"/>
          <w:sz w:val="20"/>
        </w:rPr>
        <w:t xml:space="preserve">  - Demonstrates understanding of AI opportunities and enterprise adoption responsibilities</w:t>
      </w:r>
    </w:p>
    <w:p>
      <w:r>
        <w:rPr>
          <w:b w:val="0"/>
          <w:sz w:val="22"/>
        </w:rPr>
        <w:t>• CompTIA Linux+ — Exam voucher secured, preparing now</w:t>
      </w:r>
    </w:p>
    <w:p>
      <w:r>
        <w:rPr>
          <w:b w:val="0"/>
          <w:sz w:val="22"/>
        </w:rPr>
      </w:r>
    </w:p>
    <w:p>
      <w:r>
        <w:rPr>
          <w:b/>
          <w:sz w:val="24"/>
        </w:rPr>
        <w:t>TECHNICAL SKILLS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Operating Systems: Windows 10/11, Linux (Ubuntu/Debian)</w:t>
      </w:r>
    </w:p>
    <w:p>
      <w:r>
        <w:rPr>
          <w:b w:val="0"/>
          <w:sz w:val="22"/>
        </w:rPr>
        <w:t>Networking: TCP/IP, DNS, DHCP, subnetting, routing &amp; switching fundamentals (CCNA 1 &amp; 2 coursework), wireless security</w:t>
      </w:r>
    </w:p>
    <w:p>
      <w:r>
        <w:rPr>
          <w:b w:val="0"/>
          <w:sz w:val="22"/>
        </w:rPr>
        <w:t>System Administration: User/group management, file permissions, server hardening, client installation &amp; configuration</w:t>
      </w:r>
    </w:p>
    <w:p>
      <w:r>
        <w:rPr>
          <w:b w:val="0"/>
          <w:sz w:val="22"/>
        </w:rPr>
        <w:t>Security: Access controls, risk management, threat &amp; vulnerability analysis, intrusion detection, incident response fundamentals, penetration testing fundamentals</w:t>
      </w:r>
    </w:p>
    <w:p>
      <w:r>
        <w:rPr>
          <w:b w:val="0"/>
          <w:sz w:val="22"/>
        </w:rPr>
        <w:t>Digital Forensics: Forensic acquisition (dc3dd, ewfacquire, hardware write blockers), chain of custody, eDiscovery (EDRM/FRCP frameworks)</w:t>
      </w:r>
    </w:p>
    <w:p>
      <w:r>
        <w:rPr>
          <w:b w:val="0"/>
          <w:sz w:val="22"/>
        </w:rPr>
        <w:t>Scripting &amp; Automation: PowerShell, Bash, Python (foundational)</w:t>
      </w:r>
    </w:p>
    <w:p>
      <w:r>
        <w:rPr>
          <w:b w:val="0"/>
          <w:sz w:val="22"/>
        </w:rPr>
        <w:t>Cloud &amp; Virtualization: Microsoft Azure core services/identity/security, Azure Firewall, VirtualBox, virtual network architectures</w:t>
      </w:r>
    </w:p>
    <w:p>
      <w:r>
        <w:rPr>
          <w:b w:val="0"/>
          <w:sz w:val="22"/>
        </w:rPr>
        <w:t>Documentation: Incident documentation, structured record systems, process tracking</w:t>
      </w:r>
    </w:p>
    <w:p>
      <w:r>
        <w:rPr>
          <w:b w:val="0"/>
          <w:sz w:val="22"/>
        </w:rPr>
      </w:r>
    </w:p>
    <w:p>
      <w:r>
        <w:rPr>
          <w:b/>
          <w:sz w:val="24"/>
        </w:rPr>
        <w:t>PROFESSIONAL EXPERIENCE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IT Support Specialist Intern  |  CSCA Consulting  |  2023 – Present</w:t>
      </w:r>
    </w:p>
    <w:p>
      <w:r>
        <w:rPr>
          <w:b w:val="0"/>
          <w:sz w:val="22"/>
        </w:rPr>
        <w:t>• Deliver hands-on technical support for end-user hardware and software issues across Windows environments, resolving issues with minimal downtime.</w:t>
      </w:r>
    </w:p>
    <w:p>
      <w:r>
        <w:rPr>
          <w:b w:val="0"/>
          <w:sz w:val="22"/>
        </w:rPr>
        <w:t>• Apply systematic diagnostic methods to troubleshoot OS, application, and peripheral failures — turning complex problems into documented, repeatable solutions.</w:t>
      </w:r>
    </w:p>
    <w:p>
      <w:r>
        <w:rPr>
          <w:b w:val="0"/>
          <w:sz w:val="22"/>
        </w:rPr>
        <w:t>• Support workstation configuration and operational system tasks, ensuring consistent performance across the environment.</w:t>
      </w:r>
    </w:p>
    <w:p>
      <w:r>
        <w:rPr>
          <w:b w:val="0"/>
          <w:sz w:val="22"/>
        </w:rPr>
        <w:t>• Maintain detailed incident and resolution records that strengthen team knowledge and accelerate future support efforts.</w:t>
      </w:r>
    </w:p>
    <w:p>
      <w:r>
        <w:rPr>
          <w:b w:val="0"/>
          <w:sz w:val="22"/>
        </w:rPr>
        <w:t>• Collaborate with teammates to triage and prioritize service requests, keeping operations running smoothly.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Operations Lead &amp; Administrative Systems Coordinator  |  Gulf Coast Landscape Management, Bay St. Louis, MS  |  Aug 2019 – Present</w:t>
      </w:r>
    </w:p>
    <w:p>
      <w:r>
        <w:rPr>
          <w:b w:val="0"/>
          <w:sz w:val="22"/>
        </w:rPr>
        <w:t>• Lead daily field operations for teams of 5–12 employees across multiple concurrent job sites while pursuing a cybersecurity degree.</w:t>
      </w:r>
    </w:p>
    <w:p>
      <w:r>
        <w:rPr>
          <w:b w:val="0"/>
          <w:sz w:val="22"/>
        </w:rPr>
        <w:t>• Manage timesheets, payroll documentation, and operational reporting with accuracy and consistency.</w:t>
      </w:r>
    </w:p>
    <w:p>
      <w:r>
        <w:rPr>
          <w:b w:val="0"/>
          <w:sz w:val="22"/>
        </w:rPr>
        <w:t>• Designed and implemented structured financial record systems — receipt reconciliation and categorized expense tracking — reducing errors and improving accountability.</w:t>
      </w:r>
    </w:p>
    <w:p>
      <w:r>
        <w:rPr>
          <w:b w:val="0"/>
          <w:sz w:val="22"/>
        </w:rPr>
        <w:t>• Maintain organized employee, tax, insurance, and project documentation; proactively track equipment maintenance to minimize downtime.</w:t>
      </w:r>
    </w:p>
    <w:p>
      <w:r>
        <w:rPr>
          <w:b w:val="0"/>
          <w:sz w:val="22"/>
        </w:rPr>
        <w:t>• Serve as primary liaison between field operations and management, resolving logistical challenges quickly and professionally.</w:t>
      </w:r>
    </w:p>
    <w:p>
      <w:r>
        <w:rPr>
          <w:b w:val="0"/>
          <w:sz w:val="22"/>
        </w:rPr>
      </w:r>
    </w:p>
    <w:p>
      <w:r>
        <w:rPr>
          <w:b/>
          <w:sz w:val="24"/>
        </w:rPr>
        <w:t>TECHNICAL PROJECTS &amp; LABS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Self-Hosted AI Agent Infrastructure</w:t>
      </w:r>
    </w:p>
    <w:p>
      <w:r>
        <w:rPr>
          <w:b w:val="0"/>
          <w:sz w:val="22"/>
        </w:rPr>
        <w:t>• Configured and deployed Hermes Agent with Tailscale for remote access, Photon iMessage for automated daily briefings, and Discord bot integration for multi-platform communication.</w:t>
      </w:r>
    </w:p>
    <w:p>
      <w:r>
        <w:rPr>
          <w:b w:val="0"/>
          <w:sz w:val="22"/>
        </w:rPr>
        <w:t>• Implemented always-on host configuration with sleep/hibernate disabled on AC and lid-close set to 'do nothing' for continuous availability.</w:t>
      </w:r>
    </w:p>
    <w:p>
      <w:r>
        <w:rPr>
          <w:b w:val="0"/>
          <w:sz w:val="22"/>
        </w:rPr>
        <w:t>• Established six specialized Eidolon bots (coder, forensics, infra, intel, labtech, sec-ops) with defined capacity, utility, and function for automated task management.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Azure VNet with Firewall and Secure VM</w:t>
      </w:r>
    </w:p>
    <w:p>
      <w:r>
        <w:rPr>
          <w:b w:val="0"/>
          <w:sz w:val="22"/>
        </w:rPr>
        <w:t>• Configured a virtual network with Azure Firewall and a secure virtual machine, demonstrating enterprise infrastructure setup and security standards.</w:t>
      </w:r>
    </w:p>
    <w:p>
      <w:r>
        <w:rPr>
          <w:b w:val="0"/>
          <w:sz w:val="22"/>
        </w:rPr>
        <w:t>• Deployed SecureVM with TrustedLaunch security type, secure boot enabled, vTPM enabled, and SSH key-based authentication.</w:t>
      </w:r>
    </w:p>
    <w:p>
      <w:r>
        <w:rPr>
          <w:b w:val="0"/>
          <w:sz w:val="22"/>
        </w:rPr>
        <w:t>• Implemented Debian 12-gen2 OS with Premium LRS managed disk storage and boot diagnostics enabled.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Secure Ubuntu Server Design</w:t>
      </w:r>
    </w:p>
    <w:p>
      <w:r>
        <w:rPr>
          <w:b w:val="0"/>
          <w:sz w:val="22"/>
        </w:rPr>
        <w:t>• Designed and documented a fully hardened Ubuntu server architecture covering physical, network, and OS-level security layers.</w:t>
      </w:r>
    </w:p>
    <w:p>
      <w:r>
        <w:rPr>
          <w:b w:val="0"/>
          <w:sz w:val="22"/>
        </w:rPr>
        <w:t>• Implemented UFW firewall rules, SSH key-based authentication, Fail2Ban intrusion prevention, auditd logging, and AppArmor mandatory access control.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Linux System Administration Labs</w:t>
      </w:r>
    </w:p>
    <w:p>
      <w:r>
        <w:rPr>
          <w:b w:val="0"/>
          <w:sz w:val="22"/>
        </w:rPr>
        <w:t>• Built and tested custom filesystem hierarchies in virtualized environments with directory permissions, user/group management, and multi-user access-control verification.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Digital Forensics &amp; eDiscovery</w:t>
      </w:r>
    </w:p>
    <w:p>
      <w:r>
        <w:rPr>
          <w:b w:val="0"/>
          <w:sz w:val="22"/>
        </w:rPr>
        <w:t>• Completed forensic acquisition exercises including chain-of-custody procedures and SSD-specific challenges; applied EDRM/FRCP frameworks to eDiscovery compliance and legal hold scenarios.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Penetration Testing &amp; Network Security Coursework</w:t>
      </w:r>
    </w:p>
    <w:p>
      <w:r>
        <w:rPr>
          <w:b w:val="0"/>
          <w:sz w:val="22"/>
        </w:rPr>
        <w:t>• Hands-on penetration testing implementation lab plus CCNA networking, wireless security, and Windows/Linux server administration coursework.</w:t>
      </w:r>
    </w:p>
    <w:p>
      <w:r>
        <w:rPr>
          <w:b w:val="0"/>
          <w:sz w:val="22"/>
        </w:rPr>
      </w:r>
    </w:p>
    <w:p>
      <w:pPr/>
      <w:r>
        <w:t>IT Support Chatbot (Python) — github.com/Tometri/it_support_bot</w:t>
      </w:r>
    </w:p>
    <w:p>
      <w:pPr/>
      <w:r>
        <w:t>• Built retrieval layer that scores curated knowledge base chunks and grounds answers with cited sources; falls back to deterministic guidance when no LLM key is present</w:t>
      </w:r>
    </w:p>
    <w:p>
      <w:pPr/>
      <w:r>
        <w:t>• Implemented lightweight web UI (http.server) and CLI with escalation paths for out-of-scope requests</w:t>
      </w:r>
    </w:p>
    <w:p>
      <w:pPr/>
      <w:r>
        <w:t>• Scoped domain to password resets, VPN setup, and common error codes with documented limitations and human-review controls</w:t>
      </w:r>
    </w:p>
    <w:p>
      <w:r>
        <w:rPr>
          <w:b/>
          <w:sz w:val="24"/>
        </w:rPr>
        <w:t>EDUCATION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Mississippi Gulf Coast Community College  |  Associate of Applied Science — Cybersecurity Technology  |  May 2026</w:t>
      </w:r>
    </w:p>
    <w:p>
      <w:r/>
    </w:p>
    <w:p>
      <w:r>
        <w:rPr>
          <w:b w:val="0"/>
          <w:sz w:val="22"/>
        </w:rPr>
        <w:t>• Also awarded: Diploma and Career Certificate in Cybersecurity Technology (all three credentials completed Spring 2026)</w:t>
      </w:r>
    </w:p>
    <w:p>
      <w:r>
        <w:rPr>
          <w:b w:val="0"/>
          <w:sz w:val="22"/>
        </w:rPr>
      </w:r>
    </w:p>
    <w:p>
      <w:r>
        <w:t>Key Coursework:</w:t>
      </w:r>
    </w:p>
    <w:p>
      <w:r>
        <w:t>• IST 1124: IT Foundations</w:t>
      </w:r>
    </w:p>
    <w:p>
      <w:r>
        <w:t>• IST 1134: CCNA 1: Intro to Networks</w:t>
      </w:r>
    </w:p>
    <w:p>
      <w:r>
        <w:t>• IST 1624: Network Security Fundamentals</w:t>
      </w:r>
    </w:p>
    <w:p>
      <w:r>
        <w:t>• IST 1213: Client Installation and Configuration</w:t>
      </w:r>
    </w:p>
    <w:p>
      <w:r>
        <w:t>• IST 1633: Wireless Security and Privacy</w:t>
      </w:r>
    </w:p>
    <w:p>
      <w:r>
        <w:t>• IST 2634: Penetration Test and Implement</w:t>
      </w:r>
    </w:p>
    <w:p>
      <w:r>
        <w:t>• IST 1613: Computer Forensics</w:t>
      </w:r>
    </w:p>
    <w:p>
      <w:r>
        <w:t>• IST 1254: Network Administration Using Linux</w:t>
      </w:r>
    </w:p>
    <w:p>
      <w:r>
        <w:t>• IST 2263: Advanced Network Administration Using Linux</w:t>
      </w:r>
    </w:p>
    <w:p>
      <w:r>
        <w:t>• IST 2464: PowerShell Programming</w:t>
      </w:r>
    </w:p>
    <w:p>
      <w:r>
        <w:t>• IST 1224: CCNA 2: Routing and Switching Essentials</w:t>
      </w:r>
    </w:p>
    <w:p>
      <w:r>
        <w:t>• IST 1244: Network Administration Using Windows Server</w:t>
      </w:r>
    </w:p>
    <w:p>
      <w:r>
        <w:t>• IST 2533: IT Project Management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Additional Courses:</w:t>
      </w:r>
    </w:p>
    <w:p>
      <w:r>
        <w:t>• ADM 1001: Python Programming (Tulane University)</w:t>
      </w:r>
    </w:p>
    <w:p>
      <w:r>
        <w:t>• ENG 1123: English Composition II</w:t>
      </w:r>
    </w:p>
    <w:p>
      <w:r>
        <w:t>• ENG 2133: Creative Writing I</w:t>
      </w:r>
    </w:p>
    <w:p>
      <w:r>
        <w:t>• SPT 1113: Public Speaking I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