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March 7th,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start: 2:45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end: 4:30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discussed: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Demo project to 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to do CI/CD pipeline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two test cases can 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 CI/CD pipeline by Sunday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email to 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March 14th 2025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Burndown Chart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hLOJrRAz1dwM7n8qFUsmdbUiWWtZg0m9sxIz--L_U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