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before="0" w:after="0"/>
        <w:jc w:val="center"/>
      </w:pPr>
      <w:r>
        <w:rPr>
          <w:rFonts w:ascii="Times New Roman" w:hAnsi="Times New Roman" w:eastAsia="宋体"/>
          <w:rFonts w:ascii="Times New Roman" w:hAnsi="Times New Roman"/>
          <w:b/>
          <w:sz w:val="32"/>
        </w:rPr>
        <w:t>BIM技术在复杂工程项目管理中的应用研究</w:t>
      </w:r>
    </w:p>
    <w:p>
      <w:pPr>
        <w:spacing w:line="240" w:lineRule="auto" w:before="0" w:after="0"/>
      </w:pPr>
      <w:r>
        <w:rPr>
          <w:rFonts w:ascii="Times New Roman" w:hAnsi="Times New Roman" w:eastAsia="宋体"/>
          <w:rFonts w:ascii="Times New Roman" w:hAnsi="Times New Roman"/>
          <w:b/>
          <w:sz w:val="28"/>
        </w:rPr>
        <w:t>摘要</w:t>
      </w:r>
    </w:p>
    <w:p>
      <w:pPr>
        <w:spacing w:line="240" w:lineRule="auto" w:before="0" w:after="0"/>
        <w:ind w:firstLine="420"/>
      </w:pPr>
      <w:r>
        <w:rPr>
          <w:rFonts w:ascii="Times New Roman" w:hAnsi="Times New Roman" w:eastAsia="宋体"/>
          <w:rFonts w:ascii="Times New Roman" w:hAnsi="Times New Roman"/>
          <w:b w:val="0"/>
          <w:sz w:val="21"/>
        </w:rPr>
        <w:t>目的：探究BIM技术在复杂工程项目管理中的应用现状、核心价值及现存障碍，为提升复杂工程管理效能提供决策参考。方法：系统回顾近五年相关文献，结合典型案例剖析，归纳BIM在设计协同、施工管控、造价优化及运维管理等环节的具体应用路径。结果：研究表明，BIM可大幅强化多专业协同、有效压缩返工成本、推动资源配置更趋合理；但数据标准缺位、复合型人才供给不足以及既有管理模式转型乏力等难题依然突出。结论：应着力推进BIM与人工智能、物联网等前沿技术的深度融合，搭建覆盖全生命周期的协同管理架构，同步健全技术标准体系与人才培养链路。</w:t>
      </w:r>
    </w:p>
    <w:p>
      <w:pPr>
        <w:spacing w:line="240" w:lineRule="auto" w:before="0" w:after="0"/>
        <w:ind w:firstLine="420"/>
      </w:pPr>
      <w:r>
        <w:rPr>
          <w:rFonts w:ascii="Times New Roman" w:hAnsi="Times New Roman" w:eastAsia="宋体"/>
          <w:rFonts w:ascii="Times New Roman" w:hAnsi="Times New Roman"/>
          <w:b w:val="0"/>
          <w:sz w:val="21"/>
        </w:rPr>
        <w:t>关键词：BIM技术；复杂工程；项目管理；协同管理；全生命周期</w:t>
      </w:r>
    </w:p>
    <w:p>
      <w:pPr>
        <w:spacing w:line="240" w:lineRule="auto" w:before="0" w:after="0"/>
      </w:pPr>
      <w:r>
        <w:rPr>
          <w:rFonts w:ascii="Times New Roman" w:hAnsi="Times New Roman" w:eastAsia="宋体"/>
          <w:rFonts w:ascii="Times New Roman" w:hAnsi="Times New Roman"/>
          <w:b/>
          <w:sz w:val="28"/>
        </w:rPr>
        <w:t>1 引言</w:t>
      </w:r>
    </w:p>
    <w:p>
      <w:pPr>
        <w:spacing w:line="240" w:lineRule="auto" w:before="0" w:after="0"/>
      </w:pPr>
      <w:r>
        <w:rPr>
          <w:rFonts w:ascii="Times New Roman" w:hAnsi="Times New Roman" w:eastAsia="宋体"/>
          <w:rFonts w:ascii="Times New Roman" w:hAnsi="Times New Roman"/>
          <w:b/>
          <w:sz w:val="24"/>
        </w:rPr>
        <w:t>1.1 研究背景</w:t>
      </w:r>
    </w:p>
    <w:p>
      <w:pPr>
        <w:spacing w:line="240" w:lineRule="auto" w:before="0" w:after="0"/>
        <w:ind w:firstLine="420"/>
      </w:pPr>
      <w:r>
        <w:rPr>
          <w:rFonts w:ascii="Times New Roman" w:hAnsi="Times New Roman" w:eastAsia="宋体"/>
          <w:rFonts w:ascii="Times New Roman" w:hAnsi="Times New Roman"/>
          <w:b w:val="0"/>
          <w:sz w:val="21"/>
        </w:rPr>
        <w:t>国内城镇化已进入以存量优化与增量提质并重的新阶段，动辄数十万平方米体量、集结上百家参建方的大型复杂工程正在成为城市建设的常态。这类项目的共性特征十分鲜明——技术接口高度盘结，施工周期动辄跨越五到十年，政策调整与市场波动等外部变数几乎伴随全过程。而传统的工程管理模式，说到底是靠图纸逐级传签和纸质报表层层汇总撑起来的，一旦面对这种量级的信息交互密度，短板就暴露得相当彻底。有行业统计指出，大型项目里纯粹因为信息滞塞或传递走样引发的返工，吃掉总造价的大约5%到15%；而设计阶段不同专业之间彼此"打架"、拖到施工阶段才被发现的情形，贡献了项目整体延期时长的三分之一以上。</w:t>
      </w:r>
    </w:p>
    <w:p>
      <w:pPr>
        <w:spacing w:line="240" w:lineRule="auto" w:before="0" w:after="0"/>
        <w:ind w:firstLine="420"/>
      </w:pPr>
      <w:r>
        <w:rPr>
          <w:rFonts w:ascii="Times New Roman" w:hAnsi="Times New Roman" w:eastAsia="宋体"/>
          <w:rFonts w:ascii="Times New Roman" w:hAnsi="Times New Roman"/>
          <w:b w:val="0"/>
          <w:sz w:val="21"/>
        </w:rPr>
        <w:t>正是在这种困局倒逼之下，建筑信息模型（BIM）走上了前台。它的逻辑并不复杂——用一套三维数字模型把建筑的几何尺寸、材料规格、设备参数乃至未来几十年的运维预案全部装进去，然后让设计、施工、运维各阶段的人都在同一个模型上读取和更新信息。这个思路一旦跑通，信息孤岛就被打穿了。所以业界才把BIM看作破解复杂工程管理碎片化难题的一把关键钥匙。</w:t>
      </w:r>
    </w:p>
    <w:p>
      <w:pPr>
        <w:spacing w:line="240" w:lineRule="auto" w:before="0" w:after="0"/>
      </w:pPr>
      <w:r>
        <w:rPr>
          <w:rFonts w:ascii="Times New Roman" w:hAnsi="Times New Roman" w:eastAsia="宋体"/>
          <w:rFonts w:ascii="Times New Roman" w:hAnsi="Times New Roman"/>
          <w:b/>
          <w:sz w:val="24"/>
        </w:rPr>
        <w:t>1.2 研究意义与问题</w:t>
      </w:r>
    </w:p>
    <w:p>
      <w:pPr>
        <w:spacing w:line="240" w:lineRule="auto" w:before="0" w:after="0"/>
        <w:ind w:firstLine="420"/>
      </w:pPr>
      <w:r>
        <w:rPr>
          <w:rFonts w:ascii="Times New Roman" w:hAnsi="Times New Roman" w:eastAsia="宋体"/>
          <w:rFonts w:ascii="Times New Roman" w:hAnsi="Times New Roman"/>
          <w:b w:val="0"/>
          <w:sz w:val="21"/>
        </w:rPr>
        <w:t>把BIM在复杂工程管理领域的已有研究做一次系统性的梳理，理论上能帮我们看清BIM方法论和经典项目管理知识体系之间到底在哪些节点上完成了嫁接、哪些地方还悬空未接。实践上，解剖几个有代表性的真实项目——看BIM在哪发挥了作用、在哪碰了壁——对后续同类工程的技术决策显然是有参考价值的。</w:t>
      </w:r>
    </w:p>
    <w:p>
      <w:pPr>
        <w:spacing w:line="240" w:lineRule="auto" w:before="0" w:after="0"/>
        <w:ind w:firstLine="420"/>
      </w:pPr>
      <w:r>
        <w:rPr>
          <w:rFonts w:ascii="Times New Roman" w:hAnsi="Times New Roman" w:eastAsia="宋体"/>
          <w:rFonts w:ascii="Times New Roman" w:hAnsi="Times New Roman"/>
          <w:b w:val="0"/>
          <w:sz w:val="21"/>
        </w:rPr>
        <w:t>围绕这个方向，本文想追问三件事：BIM眼下在复杂工程管理里到底扎进了哪些环节？它带给管理效能的实际提升是可感可测的吗，机制又是什么？以及，挡在它前面最大的几块石头是什么，该怎么搬？</w:t>
      </w:r>
    </w:p>
    <w:p>
      <w:pPr>
        <w:spacing w:line="240" w:lineRule="auto" w:before="0" w:after="0"/>
      </w:pPr>
      <w:r>
        <w:rPr>
          <w:rFonts w:ascii="Times New Roman" w:hAnsi="Times New Roman" w:eastAsia="宋体"/>
          <w:rFonts w:ascii="Times New Roman" w:hAnsi="Times New Roman"/>
          <w:b/>
          <w:sz w:val="28"/>
        </w:rPr>
        <w:t>2 文献回顾</w:t>
      </w:r>
    </w:p>
    <w:p>
      <w:pPr>
        <w:spacing w:line="240" w:lineRule="auto" w:before="0" w:after="0"/>
      </w:pPr>
      <w:r>
        <w:rPr>
          <w:rFonts w:ascii="Times New Roman" w:hAnsi="Times New Roman" w:eastAsia="宋体"/>
          <w:rFonts w:ascii="Times New Roman" w:hAnsi="Times New Roman"/>
          <w:b/>
          <w:sz w:val="24"/>
        </w:rPr>
        <w:t>2.1 理论基础与应用框架</w:t>
      </w:r>
    </w:p>
    <w:p>
      <w:pPr>
        <w:spacing w:line="240" w:lineRule="auto" w:before="0" w:after="0"/>
        <w:ind w:firstLine="420"/>
      </w:pPr>
      <w:r>
        <w:rPr>
          <w:rFonts w:ascii="Times New Roman" w:hAnsi="Times New Roman" w:eastAsia="宋体"/>
          <w:rFonts w:ascii="Times New Roman" w:hAnsi="Times New Roman"/>
          <w:b w:val="0"/>
          <w:sz w:val="21"/>
        </w:rPr>
        <w:t>张伟等（2024）用结构方程模型做了一次实证，结论挺有意思：BIM用得深不深，和项目管理绩效好不好，并非简单的"投入多就产出多"。真正在中间起传导作用的，是信息在团队间的流通效率，以及不同部门坐下来协同的意愿强度[1]。这个发现等于是说，只上软件不上协同机制，BIM的钱多半白花了。</w:t>
      </w:r>
    </w:p>
    <w:p>
      <w:pPr>
        <w:spacing w:line="240" w:lineRule="auto" w:before="0" w:after="0"/>
        <w:ind w:firstLine="420"/>
      </w:pPr>
      <w:r>
        <w:rPr>
          <w:rFonts w:ascii="Times New Roman" w:hAnsi="Times New Roman" w:eastAsia="宋体"/>
          <w:rFonts w:ascii="Times New Roman" w:hAnsi="Times New Roman"/>
          <w:b w:val="0"/>
          <w:sz w:val="21"/>
        </w:rPr>
        <w:t>陈大路（2024）的研究则落在一个很具体的项目上——台州医院新院区。这是一栋功能极其复杂的医疗建筑，涉及十几个专业管线。他的做法是把所有团队拉到同一个云端BIM平台上做实时交底，结果设计协调周期硬生生压缩了超过三分之一[2]。这种"一个平台、所有人同时在线"的协作逻辑，对专业密度高的工程确实对症。</w:t>
      </w:r>
    </w:p>
    <w:p>
      <w:pPr>
        <w:spacing w:line="240" w:lineRule="auto" w:before="0" w:after="0"/>
      </w:pPr>
      <w:r>
        <w:rPr>
          <w:rFonts w:ascii="Times New Roman" w:hAnsi="Times New Roman" w:eastAsia="宋体"/>
          <w:rFonts w:ascii="Times New Roman" w:hAnsi="Times New Roman"/>
          <w:b/>
          <w:sz w:val="24"/>
        </w:rPr>
        <w:t>2.2 施工管理与模式创新</w:t>
      </w:r>
    </w:p>
    <w:p>
      <w:pPr>
        <w:spacing w:line="240" w:lineRule="auto" w:before="0" w:after="0"/>
        <w:ind w:firstLine="420"/>
      </w:pPr>
      <w:r>
        <w:rPr>
          <w:rFonts w:ascii="Times New Roman" w:hAnsi="Times New Roman" w:eastAsia="宋体"/>
          <w:rFonts w:ascii="Times New Roman" w:hAnsi="Times New Roman"/>
          <w:b w:val="0"/>
          <w:sz w:val="21"/>
        </w:rPr>
        <w:t>施工环节是BIM最能秀肌肉的地方——特别是碰撞检测。刘明等（2023）在一个综合体育馆项目里，用BIM提前扫出了127处管线和结构的硬冲突。可以想见，这些问题要是等挖开地基再发现，变更签证和窝工损失就是天文数字。实际上，仅此一项就让现场设计变更量削减了六成[3]。事情做到这个份上，BIM显然已不只是让图纸变立体那么简单，它把施工组织的事前控制逻辑整个翻了个面。</w:t>
      </w:r>
    </w:p>
    <w:p>
      <w:pPr>
        <w:spacing w:line="240" w:lineRule="auto" w:before="0" w:after="0"/>
        <w:ind w:firstLine="420"/>
      </w:pPr>
      <w:r>
        <w:rPr>
          <w:rFonts w:ascii="Times New Roman" w:hAnsi="Times New Roman" w:eastAsia="宋体"/>
          <w:rFonts w:ascii="Times New Roman" w:hAnsi="Times New Roman"/>
          <w:b w:val="0"/>
          <w:sz w:val="21"/>
        </w:rPr>
        <w:t>赵华（2023）则从另一个高度看这个问题。他觉得行业里老把BIM当"高级绘图工具"是走偏了。他提出的"BIM+PM"集成模式，核心主张就一条：BIM模型应该是整个项目唯一的中央信息源，进度怎么排、成本怎么核、质量怎么验，全得围着它转[4]。</w:t>
      </w:r>
    </w:p>
    <w:p>
      <w:pPr>
        <w:spacing w:line="240" w:lineRule="auto" w:before="0" w:after="0"/>
      </w:pPr>
      <w:r>
        <w:rPr>
          <w:rFonts w:ascii="Times New Roman" w:hAnsi="Times New Roman" w:eastAsia="宋体"/>
          <w:rFonts w:ascii="Times New Roman" w:hAnsi="Times New Roman"/>
          <w:b/>
          <w:sz w:val="24"/>
        </w:rPr>
        <w:t>2.3 效益评价与协同管理</w:t>
      </w:r>
    </w:p>
    <w:p>
      <w:pPr>
        <w:spacing w:line="240" w:lineRule="auto" w:before="0" w:after="0"/>
        <w:ind w:firstLine="420"/>
      </w:pPr>
      <w:r>
        <w:rPr>
          <w:rFonts w:ascii="Times New Roman" w:hAnsi="Times New Roman" w:eastAsia="宋体"/>
          <w:rFonts w:ascii="Times New Roman" w:hAnsi="Times New Roman"/>
          <w:b w:val="0"/>
          <w:sz w:val="21"/>
        </w:rPr>
        <w:t>业主那边最现实的问题是：砸钱上BIM，回报在哪儿、怎么算？周建华等（2023）做了一套四维指标体系——质量、进度、成本、安全——在10个大型工程上跑了一遍。出来的结果有点意思：BIM省下来的真金白银，大头缩在"少改图"和"少拖工期"这两块，安全维度的回报反而不那么直接可感[5]。</w:t>
      </w:r>
    </w:p>
    <w:p>
      <w:pPr>
        <w:spacing w:line="240" w:lineRule="auto" w:before="0" w:after="0"/>
        <w:ind w:firstLine="420"/>
      </w:pPr>
      <w:r>
        <w:rPr>
          <w:rFonts w:ascii="Times New Roman" w:hAnsi="Times New Roman" w:eastAsia="宋体"/>
          <w:rFonts w:ascii="Times New Roman" w:hAnsi="Times New Roman"/>
          <w:b w:val="0"/>
          <w:sz w:val="21"/>
        </w:rPr>
        <w:t>王磊（2024）盯的是协同这个维度。他的主张很朴素：与其让各方各建各的模型、各管各的数据，不如就围着同一个BIM模型转，前提是先把数据怎么交换、版本怎么管这套规矩定清楚[6]。</w:t>
      </w:r>
    </w:p>
    <w:p>
      <w:pPr>
        <w:spacing w:line="240" w:lineRule="auto" w:before="0" w:after="0"/>
      </w:pPr>
      <w:r>
        <w:rPr>
          <w:rFonts w:ascii="Times New Roman" w:hAnsi="Times New Roman" w:eastAsia="宋体"/>
          <w:rFonts w:ascii="Times New Roman" w:hAnsi="Times New Roman"/>
          <w:b/>
          <w:sz w:val="24"/>
        </w:rPr>
        <w:t>2.4 国际前沿与研究缺口</w:t>
      </w:r>
    </w:p>
    <w:p>
      <w:pPr>
        <w:spacing w:line="240" w:lineRule="auto" w:before="0" w:after="0"/>
        <w:ind w:firstLine="420"/>
      </w:pPr>
      <w:r>
        <w:rPr>
          <w:rFonts w:ascii="Times New Roman" w:hAnsi="Times New Roman" w:eastAsia="宋体"/>
          <w:rFonts w:ascii="Times New Roman" w:hAnsi="Times New Roman"/>
          <w:b w:val="0"/>
          <w:sz w:val="21"/>
        </w:rPr>
        <w:t>国际上的讨论也在升温。Li等（2025）收集了292份中国大型项目的问卷，用PLS-SEM方法跑了一轮，结论挺扎实：BIM确实能降复杂工程的复杂度——不光是技术上的，还包括目标、信息、组织和环境多维——而信息与目标复杂性在BIM和绩效之间充当了中介[7]。Zhang等（2025）走的是另一条技术路线，他们把图神经网络塞进BIM数据里做施工调度，资源利用率硬是从68%左右拽到了接近88%，异常事件砍掉近八成[8]。</w:t>
      </w:r>
    </w:p>
    <w:p>
      <w:pPr>
        <w:spacing w:line="240" w:lineRule="auto" w:before="0" w:after="0"/>
        <w:ind w:firstLine="420"/>
      </w:pPr>
      <w:r>
        <w:rPr>
          <w:rFonts w:ascii="Times New Roman" w:hAnsi="Times New Roman" w:eastAsia="宋体"/>
          <w:rFonts w:ascii="Times New Roman" w:hAnsi="Times New Roman"/>
          <w:b w:val="0"/>
          <w:sz w:val="21"/>
        </w:rPr>
        <w:t>翻完这些文献，能感觉到几个明显的缺口。多数研究盯的是设计或施工某一个切片，把规划到运维拉通来看的很少。BIM跟AI、物联网这些新技术搭在一起的真实项目数据，也很少见到成规模的报道。还有就是，讲BIM推不动的文章不少，但大多停留在"问题一二三四、对策一二三四"的列举层次，很少有人把几个障碍因素之间的因果链条掰开来揉碎了讲。</w:t>
      </w:r>
    </w:p>
    <w:p>
      <w:pPr>
        <w:spacing w:line="240" w:lineRule="auto" w:before="0" w:after="0"/>
      </w:pPr>
      <w:r>
        <w:rPr>
          <w:rFonts w:ascii="Times New Roman" w:hAnsi="Times New Roman" w:eastAsia="宋体"/>
          <w:rFonts w:ascii="Times New Roman" w:hAnsi="Times New Roman"/>
          <w:b/>
          <w:sz w:val="28"/>
        </w:rPr>
        <w:t>3 现状分析</w:t>
      </w:r>
    </w:p>
    <w:p>
      <w:pPr>
        <w:spacing w:line="240" w:lineRule="auto" w:before="0" w:after="0"/>
      </w:pPr>
      <w:r>
        <w:rPr>
          <w:rFonts w:ascii="Times New Roman" w:hAnsi="Times New Roman" w:eastAsia="宋体"/>
          <w:rFonts w:ascii="Times New Roman" w:hAnsi="Times New Roman"/>
          <w:b/>
          <w:sz w:val="24"/>
        </w:rPr>
        <w:t>3.1 应用现状与典型案例</w:t>
      </w:r>
    </w:p>
    <w:p>
      <w:pPr>
        <w:spacing w:line="240" w:lineRule="auto" w:before="0" w:after="0"/>
        <w:ind w:firstLine="420"/>
      </w:pPr>
      <w:r>
        <w:rPr>
          <w:rFonts w:ascii="Times New Roman" w:hAnsi="Times New Roman" w:eastAsia="宋体"/>
          <w:rFonts w:ascii="Times New Roman" w:hAnsi="Times New Roman"/>
          <w:b w:val="0"/>
          <w:sz w:val="21"/>
        </w:rPr>
        <w:t>国内大型复杂工程的BIM应用，可以说已经走出了"试试看"的阶段。在设计这一端，三维协同和碰撞检测差不多成了标配——哪个大项目要是不上BIM做管线综合，反而显得不正常。施工端目前最实的用处还是三样：施工模拟、进度可视化和工程量精算，不过嗅觉敏锐的项目已经开始试着把BIM和智慧工地的传感数据、物联网终端的实时回传接在一起，让模型不再是"死"的。运维端推得最慢，但在一些大型公建和跨区基建上，已经有了实打实的落地案例。</w:t>
      </w:r>
    </w:p>
    <w:p>
      <w:pPr>
        <w:spacing w:line="240" w:lineRule="auto" w:before="0" w:after="0"/>
        <w:ind w:firstLine="420"/>
      </w:pPr>
      <w:r>
        <w:rPr>
          <w:rFonts w:ascii="Times New Roman" w:hAnsi="Times New Roman" w:eastAsia="宋体"/>
          <w:rFonts w:ascii="Times New Roman" w:hAnsi="Times New Roman"/>
          <w:b w:val="0"/>
          <w:sz w:val="21"/>
        </w:rPr>
        <w:t>上海中心大厦的BIM实践值得一提。几十家设计机构，你出建筑我出结构他出机电，全在同一个BIM模型空间里干活，碰撞检测跑了不下2000轮。空间冲突在设计图纸阶段就消化掉了大半。到施工阶段，模型上叠了一层时间轴做4D模拟，又嵌进成本数据做成5D视图，哪个节点拖了、哪笔钱超了，一目了然。这个案例最核心的启示是：对于体量大到一定程度、技术密到一定程度的工程，BIM不是一个加分项，而是保底项。</w:t>
      </w:r>
    </w:p>
    <w:p>
      <w:pPr>
        <w:spacing w:line="240" w:lineRule="auto" w:before="0" w:after="0"/>
      </w:pPr>
      <w:r>
        <w:rPr>
          <w:rFonts w:ascii="Times New Roman" w:hAnsi="Times New Roman" w:eastAsia="宋体"/>
          <w:rFonts w:ascii="Times New Roman" w:hAnsi="Times New Roman"/>
          <w:b/>
          <w:sz w:val="24"/>
        </w:rPr>
        <w:t>3.2 国内外对比</w:t>
      </w:r>
    </w:p>
    <w:p>
      <w:pPr>
        <w:spacing w:line="240" w:lineRule="auto" w:before="0" w:after="0"/>
        <w:ind w:firstLine="420"/>
      </w:pPr>
      <w:r>
        <w:rPr>
          <w:rFonts w:ascii="Times New Roman" w:hAnsi="Times New Roman" w:eastAsia="宋体"/>
          <w:rFonts w:ascii="Times New Roman" w:hAnsi="Times New Roman"/>
          <w:b w:val="0"/>
          <w:sz w:val="21"/>
        </w:rPr>
        <w:t>英国大概是推BIM最激进的——2016年起政府投资项目强制要求BIM Level 2。美国、新加坡也陆续跟进了类似政策。这些国家的BIM实践已经从早期的三维翻模，走到了把成本、可持续性甚至全周期设施管理都纳进来的多维阶段。国内的情况是，头部的设计和施工企业不输国际水平，但腰部以下差距就拉得很大。一大票中小建企，资金吃紧、技术底子薄、管理者觉得"以前没BIM不也干得挺好"——三重因素叠加，BIM采纳率就上不去。这个行业基本面如果不改变，光靠几个标杆项目撑场面是不行的。</w:t>
      </w:r>
    </w:p>
    <w:p>
      <w:pPr>
        <w:spacing w:line="240" w:lineRule="auto" w:before="0" w:after="0"/>
      </w:pPr>
      <w:r>
        <w:rPr>
          <w:rFonts w:ascii="Times New Roman" w:hAnsi="Times New Roman" w:eastAsia="宋体"/>
          <w:rFonts w:ascii="Times New Roman" w:hAnsi="Times New Roman"/>
          <w:b/>
          <w:sz w:val="28"/>
        </w:rPr>
        <w:t>4 存在问题和对策</w:t>
      </w:r>
    </w:p>
    <w:p>
      <w:pPr>
        <w:spacing w:line="240" w:lineRule="auto" w:before="0" w:after="0"/>
      </w:pPr>
      <w:r>
        <w:rPr>
          <w:rFonts w:ascii="Times New Roman" w:hAnsi="Times New Roman" w:eastAsia="宋体"/>
          <w:rFonts w:ascii="Times New Roman" w:hAnsi="Times New Roman"/>
          <w:b/>
          <w:sz w:val="24"/>
        </w:rPr>
        <w:t>4.1 当前主要问题</w:t>
      </w:r>
    </w:p>
    <w:p>
      <w:pPr>
        <w:spacing w:line="240" w:lineRule="auto" w:before="0" w:after="0"/>
        <w:ind w:firstLine="420"/>
      </w:pPr>
      <w:r>
        <w:rPr>
          <w:rFonts w:ascii="Times New Roman" w:hAnsi="Times New Roman" w:eastAsia="宋体"/>
          <w:rFonts w:ascii="Times New Roman" w:hAnsi="Times New Roman"/>
          <w:b w:val="0"/>
          <w:sz w:val="21"/>
        </w:rPr>
        <w:t>最头疼也最基础的一个问题是数据标准。市面上几大BIM软件各玩各的格式，模型从A软件导出来塞进B软件，构件属性时不时就丢一批，逼着工程师手动返修。机电管线综合这种场景尤其遭罪——本来就是要跨专业反复倒腾模型数据的活儿，标准不通就是效率黑洞。</w:t>
      </w:r>
    </w:p>
    <w:p>
      <w:pPr>
        <w:spacing w:line="240" w:lineRule="auto" w:before="0" w:after="0"/>
        <w:ind w:firstLine="420"/>
      </w:pPr>
      <w:r>
        <w:rPr>
          <w:rFonts w:ascii="Times New Roman" w:hAnsi="Times New Roman" w:eastAsia="宋体"/>
          <w:rFonts w:ascii="Times New Roman" w:hAnsi="Times New Roman"/>
          <w:b w:val="0"/>
          <w:sz w:val="21"/>
        </w:rPr>
        <w:t>人才这边，缺口也是实打实的。复杂工程本来就难管，还要求管项目的人既懂工程技术又会BIM数据处理，这种复合型角色学校培养不出来、企业培训又不成体系，供需错位就越来越大。很多毕业生在学校里学的那点建模操作，到了现场连模型审核都做不下来。</w:t>
      </w:r>
    </w:p>
    <w:p>
      <w:pPr>
        <w:spacing w:line="240" w:lineRule="auto" w:before="0" w:after="0"/>
        <w:ind w:firstLine="420"/>
      </w:pPr>
      <w:r>
        <w:rPr>
          <w:rFonts w:ascii="Times New Roman" w:hAnsi="Times New Roman" w:eastAsia="宋体"/>
          <w:rFonts w:ascii="Times New Roman" w:hAnsi="Times New Roman"/>
          <w:b w:val="0"/>
          <w:sz w:val="21"/>
        </w:rPr>
        <w:t>还有一个更隐蔽但更要命的问题——组织的肌肉记忆。很多传统建企，尤其是老牌国企，几十年的管理习惯就是一张图纸从设计传到施工再传到监理，逐级会签。你让它一下子跳到"所有人围着一个数字模型做决策"，不是买个软件就能解决的。文化转不过来，BIM就沦为一个给业主展示用的花架子，开完汇报会就扔一边了。</w:t>
      </w:r>
    </w:p>
    <w:p>
      <w:pPr>
        <w:spacing w:line="240" w:lineRule="auto" w:before="0" w:after="0"/>
        <w:ind w:firstLine="420"/>
      </w:pPr>
      <w:r>
        <w:rPr>
          <w:rFonts w:ascii="Times New Roman" w:hAnsi="Times New Roman" w:eastAsia="宋体"/>
          <w:rFonts w:ascii="Times New Roman" w:hAnsi="Times New Roman"/>
          <w:b w:val="0"/>
          <w:sz w:val="21"/>
        </w:rPr>
        <w:t>成本账也很难算。一套BIM体系拉起来，软件要买、工作站要配、人还要一轮一轮地训，全是前置投入。但效果呢？要等项目跑上一两年才慢慢显出来。对于利润本来就薄、恨不得当月投当月回的中小企业，光是这个账期就很难打动人。</w:t>
      </w:r>
    </w:p>
    <w:p>
      <w:pPr>
        <w:spacing w:line="240" w:lineRule="auto" w:before="0" w:after="0"/>
        <w:ind w:firstLine="420"/>
      </w:pPr>
      <w:r>
        <w:rPr>
          <w:rFonts w:ascii="Times New Roman" w:hAnsi="Times New Roman" w:eastAsia="宋体"/>
          <w:rFonts w:ascii="Times New Roman" w:hAnsi="Times New Roman"/>
          <w:b w:val="0"/>
          <w:sz w:val="21"/>
        </w:rPr>
        <w:t>最后是制度层面。BIM模型出了纠纷算不算证据？几家一起做的模型，知识产权归谁？交付的时候以什么格式、达到什么精度才算合格？这些问题在行业里吵了好多年，至今没有一本清楚的账。制度跟不上，BIM在全生命周期后半段——特别是长达几十年的运维阶段——就缺了法律根基。</w:t>
      </w:r>
    </w:p>
    <w:p>
      <w:pPr>
        <w:spacing w:line="240" w:lineRule="auto" w:before="0" w:after="0"/>
      </w:pPr>
      <w:r>
        <w:rPr>
          <w:rFonts w:ascii="Times New Roman" w:hAnsi="Times New Roman" w:eastAsia="宋体"/>
          <w:rFonts w:ascii="Times New Roman" w:hAnsi="Times New Roman"/>
          <w:b/>
          <w:sz w:val="24"/>
        </w:rPr>
        <w:t>4.2 对策建议</w:t>
      </w:r>
    </w:p>
    <w:p>
      <w:pPr>
        <w:spacing w:line="240" w:lineRule="auto" w:before="0" w:after="0"/>
        <w:ind w:firstLine="420"/>
      </w:pPr>
      <w:r>
        <w:rPr>
          <w:rFonts w:ascii="Times New Roman" w:hAnsi="Times New Roman" w:eastAsia="宋体"/>
          <w:rFonts w:ascii="Times New Roman" w:hAnsi="Times New Roman"/>
          <w:b w:val="0"/>
          <w:sz w:val="21"/>
        </w:rPr>
        <w:t>标准的事，恐怕还得政府和行业协会联手来推。IFC这套国际数据交换标准该本土化就本土化，同时把覆盖全生命周期的数据字典和交付规范建起来——这件事单个企业做不了，必须从制度层面一刀切。</w:t>
      </w:r>
    </w:p>
    <w:p>
      <w:pPr>
        <w:spacing w:line="240" w:lineRule="auto" w:before="0" w:after="0"/>
        <w:ind w:firstLine="420"/>
      </w:pPr>
      <w:r>
        <w:rPr>
          <w:rFonts w:ascii="Times New Roman" w:hAnsi="Times New Roman" w:eastAsia="宋体"/>
          <w:rFonts w:ascii="Times New Roman" w:hAnsi="Times New Roman"/>
          <w:b w:val="0"/>
          <w:sz w:val="21"/>
        </w:rPr>
        <w:t>人才培养得两头使劲。学校这边，BIM不能永远是选修课里的几节上机操作，得嵌进结构设计、造价管理、施工组织这些核心课程里去。企业那头，把BIM能力分岗位、分层级做成认证，过了认证的涨薪晋升有体现，自然有人愿意学。</w:t>
      </w:r>
    </w:p>
    <w:p>
      <w:pPr>
        <w:spacing w:line="240" w:lineRule="auto" w:before="0" w:after="0"/>
        <w:ind w:firstLine="420"/>
      </w:pPr>
      <w:r>
        <w:rPr>
          <w:rFonts w:ascii="Times New Roman" w:hAnsi="Times New Roman" w:eastAsia="宋体"/>
          <w:rFonts w:ascii="Times New Roman" w:hAnsi="Times New Roman"/>
          <w:b w:val="0"/>
          <w:sz w:val="21"/>
        </w:rPr>
        <w:t>组织变革是最难的，也是最关键的。推IPD（集成化项目交付）是条路子——让业主、设计方、承包商在契约层面就绑在一起，围着同一个BIM模型转，利益共担、数据共享。但说到底，流程可以买咨询公司帮忙画，管理文化的更新只能靠自己一点一点磨。</w:t>
      </w:r>
    </w:p>
    <w:p>
      <w:pPr>
        <w:spacing w:line="240" w:lineRule="auto" w:before="0" w:after="0"/>
        <w:ind w:firstLine="420"/>
      </w:pPr>
      <w:r>
        <w:rPr>
          <w:rFonts w:ascii="Times New Roman" w:hAnsi="Times New Roman" w:eastAsia="宋体"/>
          <w:rFonts w:ascii="Times New Roman" w:hAnsi="Times New Roman"/>
          <w:b w:val="0"/>
          <w:sz w:val="21"/>
        </w:rPr>
        <w:t>投入的问题可以用政策工具缓解——税收减免、专项补贴、招投标评优给BIM加分。企业自己也可以学聪明点，别一上来就全盘铺开。先在碰撞检测、工程量核算这些能快速算出投入产出的环节扎下去，等效益兑现了再往别处推，阻力会小很多。</w:t>
      </w:r>
    </w:p>
    <w:p>
      <w:pPr>
        <w:spacing w:line="240" w:lineRule="auto" w:before="0" w:after="0"/>
        <w:ind w:firstLine="420"/>
      </w:pPr>
      <w:r>
        <w:rPr>
          <w:rFonts w:ascii="Times New Roman" w:hAnsi="Times New Roman" w:eastAsia="宋体"/>
          <w:rFonts w:ascii="Times New Roman" w:hAnsi="Times New Roman"/>
          <w:b w:val="0"/>
          <w:sz w:val="21"/>
        </w:rPr>
        <w:t>制度的欠账该还了。合同示范文本里得给BIM模型一个名分——它的交付物到底有没有法律效力、出了争议怎么认定。多方协作BIM成果的产权规则也要划清楚，交付标准和归档规范跟着一起出。这些基础工作不做，BIM始终是飘在空中的。</w:t>
      </w:r>
    </w:p>
    <w:p>
      <w:pPr>
        <w:spacing w:line="240" w:lineRule="auto" w:before="0" w:after="0"/>
        <w:ind w:firstLine="420"/>
      </w:pPr>
      <w:r>
        <w:rPr>
          <w:rFonts w:ascii="Times New Roman" w:hAnsi="Times New Roman" w:eastAsia="宋体"/>
          <w:rFonts w:ascii="Times New Roman" w:hAnsi="Times New Roman"/>
          <w:b w:val="0"/>
          <w:sz w:val="21"/>
        </w:rPr>
        <w:t>往前多看几步的话，BIM跟AI、物联网、5G、数字孪生这几种技术的交汇融合，可能是下一轮洗牌的关键变量。BIM如果一直只是个三维档案库，天花板是看得见的。哪天它变成一个能自己判断、自己预警、自己优化调度方案的智能体，那复杂工程管理从"出了事再应对"翻到"还没出事就干预"的跨越才真正成立。</w:t>
      </w:r>
    </w:p>
    <w:p>
      <w:pPr>
        <w:spacing w:line="240" w:lineRule="auto" w:before="0" w:after="0"/>
      </w:pPr>
      <w:r>
        <w:rPr>
          <w:rFonts w:ascii="Times New Roman" w:hAnsi="Times New Roman" w:eastAsia="宋体"/>
          <w:rFonts w:ascii="Times New Roman" w:hAnsi="Times New Roman"/>
          <w:b/>
          <w:sz w:val="28"/>
        </w:rPr>
        <w:t>5 结论</w:t>
      </w:r>
    </w:p>
    <w:p>
      <w:pPr>
        <w:spacing w:line="240" w:lineRule="auto" w:before="0" w:after="0"/>
        <w:ind w:firstLine="420"/>
      </w:pPr>
      <w:r>
        <w:rPr>
          <w:rFonts w:ascii="Times New Roman" w:hAnsi="Times New Roman" w:eastAsia="宋体"/>
          <w:rFonts w:ascii="Times New Roman" w:hAnsi="Times New Roman"/>
          <w:b w:val="0"/>
          <w:sz w:val="21"/>
        </w:rPr>
        <w:t>回到最初那三个问题。BIM扎进了哪些领域？设计、施工已经扎得比较深，运维在加速跟进。带来了可感可测的效能提升吗？数据说是的——碰撞少了、改图少了、工期准了、成本更透明了。机制是什么？核心就是"同一套数据、同一个模型、所有人围着它转"，把复杂工程最要命的信息碎片化和协同失序给摁住了。</w:t>
      </w:r>
    </w:p>
    <w:p>
      <w:pPr>
        <w:spacing w:line="240" w:lineRule="auto" w:before="0" w:after="0"/>
        <w:ind w:firstLine="420"/>
      </w:pPr>
      <w:r>
        <w:rPr>
          <w:rFonts w:ascii="Times New Roman" w:hAnsi="Times New Roman" w:eastAsia="宋体"/>
          <w:rFonts w:ascii="Times New Roman" w:hAnsi="Times New Roman"/>
          <w:b w:val="0"/>
          <w:sz w:val="21"/>
        </w:rPr>
        <w:t>但推不动的阻力也是真的。标准不通、人不够、组织不想变、投入回收慢、法律没跟上——这五件事搅在一起，互相放大。单点解决其中任何一个都推不动全局。</w:t>
      </w:r>
    </w:p>
    <w:p>
      <w:pPr>
        <w:spacing w:line="240" w:lineRule="auto" w:before="0" w:after="0"/>
        <w:ind w:firstLine="420"/>
      </w:pPr>
      <w:r>
        <w:rPr>
          <w:rFonts w:ascii="Times New Roman" w:hAnsi="Times New Roman" w:eastAsia="宋体"/>
          <w:rFonts w:ascii="Times New Roman" w:hAnsi="Times New Roman"/>
          <w:b w:val="0"/>
          <w:sz w:val="21"/>
        </w:rPr>
        <w:t>这篇论文能做的分析是有限度的。说到底，靠翻文献和拆案例只能把轮廓描出来，要真正把BIM应用深浅和管理绩效高低之间的因果关系钉死，需要大样本的问卷数据和更硬的计量工具。那是下一步要做的事。</w:t>
      </w:r>
    </w:p>
    <w:p>
      <w:pPr>
        <w:spacing w:line="240" w:lineRule="auto" w:before="0" w:after="0"/>
      </w:pPr>
      <w:r>
        <w:rPr>
          <w:rFonts w:ascii="Times New Roman" w:hAnsi="Times New Roman" w:eastAsia="宋体"/>
          <w:rFonts w:ascii="Times New Roman" w:hAnsi="Times New Roman"/>
          <w:b/>
          <w:sz w:val="28"/>
        </w:rPr>
        <w:t>参考文献</w:t>
      </w:r>
    </w:p>
    <w:p>
      <w:pPr>
        <w:spacing w:line="240" w:lineRule="auto" w:before="0" w:after="0"/>
      </w:pPr>
      <w:r>
        <w:rPr>
          <w:rFonts w:ascii="Times New Roman" w:hAnsi="Times New Roman" w:eastAsia="宋体"/>
          <w:rFonts w:ascii="Times New Roman" w:hAnsi="Times New Roman"/>
          <w:b w:val="0"/>
          <w:sz w:val="21"/>
        </w:rPr>
        <w:t>[1] 张伟, 李强, 王芳. 基于结构方程模型的BIM技术在建设项目管理中的应用研究[J]. 建设科技, 2024(23): 112-118.</w:t>
      </w:r>
    </w:p>
    <w:p>
      <w:pPr>
        <w:spacing w:line="240" w:lineRule="auto" w:before="0" w:after="0"/>
      </w:pPr>
      <w:r>
        <w:rPr>
          <w:rFonts w:ascii="Times New Roman" w:hAnsi="Times New Roman" w:eastAsia="宋体"/>
          <w:rFonts w:ascii="Times New Roman" w:hAnsi="Times New Roman"/>
          <w:b w:val="0"/>
          <w:sz w:val="21"/>
        </w:rPr>
        <w:t>[2] 陈大路. 基于BIM的复杂医疗综合体工程云端协同管理——以台州医院新园区项目为例[J]. 办公自动化, 2024(11): 45-50.</w:t>
      </w:r>
    </w:p>
    <w:p>
      <w:pPr>
        <w:spacing w:line="240" w:lineRule="auto" w:before="0" w:after="0"/>
      </w:pPr>
      <w:r>
        <w:rPr>
          <w:rFonts w:ascii="Times New Roman" w:hAnsi="Times New Roman" w:eastAsia="宋体"/>
          <w:rFonts w:ascii="Times New Roman" w:hAnsi="Times New Roman"/>
          <w:b w:val="0"/>
          <w:sz w:val="21"/>
        </w:rPr>
        <w:t>[3] 刘明, 赵强. BIM技术在施工管理中的应用研究——以某综合体育馆建设为例[J]. 科技创新与生产力, 2023(10): 102-107.</w:t>
      </w:r>
    </w:p>
    <w:p>
      <w:pPr>
        <w:spacing w:line="240" w:lineRule="auto" w:before="0" w:after="0"/>
      </w:pPr>
      <w:r>
        <w:rPr>
          <w:rFonts w:ascii="Times New Roman" w:hAnsi="Times New Roman" w:eastAsia="宋体"/>
          <w:rFonts w:ascii="Times New Roman" w:hAnsi="Times New Roman"/>
          <w:b w:val="0"/>
          <w:sz w:val="21"/>
        </w:rPr>
        <w:t>[4] 赵华. 基于BIM的项目管理模式及运用分析[J]. 工程建设与设计, 2023(2): 88-93.</w:t>
      </w:r>
    </w:p>
    <w:p>
      <w:pPr>
        <w:spacing w:line="240" w:lineRule="auto" w:before="0" w:after="0"/>
      </w:pPr>
      <w:r>
        <w:rPr>
          <w:rFonts w:ascii="Times New Roman" w:hAnsi="Times New Roman" w:eastAsia="宋体"/>
          <w:rFonts w:ascii="Times New Roman" w:hAnsi="Times New Roman"/>
          <w:b w:val="0"/>
          <w:sz w:val="21"/>
        </w:rPr>
        <w:t>[5] 周建华, 陈涛, 孙磊. 建筑工程项目BIM应用效益量化分析方法研究与应用[J]. 土木建筑工程信息技术, 2023, 15(2): 56-63.</w:t>
      </w:r>
    </w:p>
    <w:p>
      <w:pPr>
        <w:spacing w:line="240" w:lineRule="auto" w:before="0" w:after="0"/>
      </w:pPr>
      <w:r>
        <w:rPr>
          <w:rFonts w:ascii="Times New Roman" w:hAnsi="Times New Roman" w:eastAsia="宋体"/>
          <w:rFonts w:ascii="Times New Roman" w:hAnsi="Times New Roman"/>
          <w:b w:val="0"/>
          <w:sz w:val="21"/>
        </w:rPr>
        <w:t>[6] 王磊. 基于BIM技术的土木工程施工过程协同管理探究[J]. 建材发展导向, 2024(18): 78-83.</w:t>
      </w:r>
    </w:p>
    <w:p>
      <w:pPr>
        <w:spacing w:line="240" w:lineRule="auto" w:before="0" w:after="0"/>
      </w:pPr>
      <w:r>
        <w:rPr>
          <w:rFonts w:ascii="Times New Roman" w:hAnsi="Times New Roman" w:eastAsia="宋体"/>
          <w:rFonts w:ascii="Times New Roman" w:hAnsi="Times New Roman"/>
          <w:b w:val="0"/>
          <w:sz w:val="21"/>
        </w:rPr>
        <w:t>[7] Li X, Wang Y, Zhang H. How building information modelling mitigates complexity and enhances performance in large-scale projects: Evidence from China[J]. International Journal of Project Management, 2025, 43(2): 102-118.</w:t>
      </w:r>
    </w:p>
    <w:p>
      <w:pPr>
        <w:spacing w:line="240" w:lineRule="auto" w:before="0" w:after="0"/>
      </w:pPr>
      <w:r>
        <w:rPr>
          <w:rFonts w:ascii="Times New Roman" w:hAnsi="Times New Roman" w:eastAsia="宋体"/>
          <w:rFonts w:ascii="Times New Roman" w:hAnsi="Times New Roman"/>
          <w:b w:val="0"/>
          <w:sz w:val="21"/>
        </w:rPr>
        <w:t>[8] Zhang Y, Liu J, Chen W. BIM-based construction scheduling optimization through graph neural network-driven spatial semantic reasoning[J]. Automation in Construction, 2025, 168: 105-118.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