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rFonts w:ascii="Google Sans" w:cs="Google Sans" w:eastAsia="Google Sans" w:hAnsi="Google Sans"/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Overview: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Develop a prediction model to help prevent churn, improve user retention, and grow Waze’s business.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790.0" w:type="dxa"/>
        <w:jc w:val="left"/>
        <w:tblInd w:w="-12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55"/>
        <w:gridCol w:w="4725"/>
        <w:gridCol w:w="2595"/>
        <w:gridCol w:w="3315"/>
        <w:tblGridChange w:id="0">
          <w:tblGrid>
            <w:gridCol w:w="1155"/>
            <w:gridCol w:w="4725"/>
            <w:gridCol w:w="2595"/>
            <w:gridCol w:w="3315"/>
          </w:tblGrid>
        </w:tblGridChange>
      </w:tblGrid>
      <w:tr>
        <w:trPr>
          <w:cantSplit w:val="0"/>
          <w:trHeight w:val="663.955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Relevant Stakeholder</w:t>
            </w:r>
          </w:p>
        </w:tc>
      </w:tr>
      <w:tr>
        <w:trPr>
          <w:cantSplit w:val="0"/>
          <w:trHeight w:val="1231.519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715180639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67796123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0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Sylvester Esperanza (Senior Project Manager)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1.519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553399395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8"/>
                    <w:szCs w:val="18"/>
                    <w:shd w:fill="e6e6e6" w:val="clear"/>
                  </w:rPr>
                  <w:t xml:space="preserve">Establish structure for project workflow (PACE)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26353293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after="200"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9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Harriet Hadzic (Director of Data Analysis)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9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Luana Rodriquez (Senior Data Analyst)</w:t>
            </w:r>
          </w:p>
        </w:tc>
      </w:tr>
      <w:tr>
        <w:trPr>
          <w:cantSplit w:val="0"/>
          <w:trHeight w:val="21.519999999999868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492537142"/>
                <w:dropDownList w:lastValue="Select software/language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Select software/languages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6901857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May Santner (Data Analysis Manager)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1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94568749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8"/>
                    <w:szCs w:val="18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76055338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Data files ready for cleaning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Harriet Hadzic (Director of Data Analysis)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Chidi Ga (Senior Data Analyst)</w:t>
            </w:r>
          </w:p>
        </w:tc>
      </w:tr>
      <w:tr>
        <w:trPr>
          <w:cantSplit w:val="0"/>
          <w:trHeight w:val="1251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536980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73180273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20"/>
                    <w:szCs w:val="20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-203563872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Cleaned and prepared data files for EDA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Chidi Ga (Senior Data Analyst)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1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2119123934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8215162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Harriet Hadzic (Director of Data Analysis)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Chidi Ga (Senior Data Analyst)</w:t>
            </w:r>
          </w:p>
        </w:tc>
      </w:tr>
      <w:tr>
        <w:trPr>
          <w:cantSplit w:val="0"/>
          <w:trHeight w:val="129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285000781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76566983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749416065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Tableau dashboard/visualizations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line="240" w:lineRule="auto"/>
              <w:ind w:left="0" w:firstLine="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Chidi Ga (Senior Data Analyst)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6.52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2084360375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27778628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Harriet Hadzic (Director of Data Analysis)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May Santner (Data Analysis Manager)</w:t>
            </w:r>
          </w:p>
        </w:tc>
      </w:tr>
      <w:tr>
        <w:trPr>
          <w:cantSplit w:val="0"/>
          <w:trHeight w:val="117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473619315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11861839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20"/>
                    <w:szCs w:val="20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 and </w:t>
            </w:r>
            <w:sdt>
              <w:sdtPr>
                <w:alias w:val="PACE dropdown selector"/>
                <w:id w:val="132966321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Harriet Hadzic</w:t>
            </w: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 (Director of Data Analysis)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Chidi Ga (Senior Data Analyst)</w:t>
            </w:r>
          </w:p>
        </w:tc>
      </w:tr>
      <w:tr>
        <w:trPr>
          <w:cantSplit w:val="0"/>
          <w:trHeight w:val="1296.5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204448226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1244402080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20"/>
                    <w:szCs w:val="20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May Santner (Data Analysis Manager)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Chidi Ga (Senior Data Analyst)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121366317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509486423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20"/>
                    <w:szCs w:val="20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numPr>
                <w:ilvl w:val="0"/>
                <w:numId w:val="5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Model validation and performance report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Harriet Hadzic (Director of Data Analysis)</w:t>
            </w:r>
          </w:p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9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Tomas Baltrons (Data Analyst)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0"/>
                <w:szCs w:val="20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Milestone tasks"/>
                <w:id w:val="-581372841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8"/>
                    <w:szCs w:val="18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20"/>
                <w:szCs w:val="20"/>
              </w:rPr>
            </w:pPr>
            <w:sdt>
              <w:sdtPr>
                <w:alias w:val="PACE dropdown selector"/>
                <w:id w:val="-172746042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20"/>
                    <w:szCs w:val="20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numPr>
                <w:ilvl w:val="0"/>
                <w:numId w:val="7"/>
              </w:numPr>
              <w:spacing w:line="240" w:lineRule="auto"/>
              <w:ind w:left="180"/>
              <w:rPr>
                <w:rFonts w:ascii="Google Sans" w:cs="Google Sans" w:eastAsia="Google Sans" w:hAnsi="Google Sans"/>
                <w:sz w:val="20"/>
                <w:szCs w:val="20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numPr>
                <w:ilvl w:val="0"/>
                <w:numId w:val="8"/>
              </w:numPr>
              <w:spacing w:line="240" w:lineRule="auto"/>
              <w:ind w:left="180" w:hanging="180"/>
              <w:rPr>
                <w:rFonts w:ascii="Google Sans" w:cs="Google Sans" w:eastAsia="Google Sans" w:hAnsi="Google Sans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0"/>
                <w:szCs w:val="20"/>
                <w:rtl w:val="0"/>
              </w:rPr>
              <w:t xml:space="preserve">Entire Team</w:t>
            </w:r>
          </w:p>
        </w:tc>
      </w:tr>
    </w:tbl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ind w:left="450"/>
      <w:rPr/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