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 de competencia: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sitio se enfoca en brindar al usuario de manera sencilla y clara los cambios en el mercado teniendo en cuenta las distintas monedas con las que puede operar. Para ello, en base a la oferta del mercado, evaluamos mediante un análisis de la competencia como poder mejorar y así ofrecer un producto acorde a las necesidades del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primera instancia deseamos que los usuarios se puedan registrar en nuestra plataforma mediante un usuario y contraseña. Mediante el análisis podemos observar que teniendo como referencia al sitio tradingview ofrece  la posibilidad de registrarse mediante Google, Facebook, Twitter, yahoo, apple, linkedin o con un correo electrónico.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284105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2841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Otra sección importante del proyecto es tener un apartado en el cual nos muestre las monedas que más bajan y las que más suben en forma de columna como lo muestra yahoo! finanzas.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 barra de búsqueda de las monedas que deseamos consultar..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Nuestro sitio mostrará de forma sencilla la información de las monedas de forma similar a  finviz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por otro lado, como lo muestra tradingview.com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Google Finances da la posibilidad de comparar varias divisas/criptomonedas/futuros mediante el gráfico lineal de cada una.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Esto permite brindar una mejor información al usuario acerca del mercado.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