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CE4C" w14:textId="5244F1E0" w:rsidR="00766EBF" w:rsidRDefault="00766EBF" w:rsidP="00766EBF">
      <w:pPr>
        <w:pStyle w:val="Sansinterligne"/>
        <w:jc w:val="center"/>
      </w:pPr>
      <w:r>
        <w:t>Analyse Cloud</w:t>
      </w:r>
    </w:p>
    <w:p w14:paraId="2371098F" w14:textId="77777777" w:rsidR="00766EBF" w:rsidRDefault="00766EBF" w:rsidP="00766EBF">
      <w:pPr>
        <w:pStyle w:val="Sansinterligne"/>
      </w:pPr>
    </w:p>
    <w:p w14:paraId="42888585" w14:textId="77777777" w:rsidR="00766EBF" w:rsidRDefault="00766EBF" w:rsidP="00766EBF">
      <w:pPr>
        <w:pStyle w:val="Sansinterligne"/>
      </w:pPr>
    </w:p>
    <w:p w14:paraId="0A771F9A" w14:textId="77777777" w:rsidR="00766EBF" w:rsidRDefault="00766EBF" w:rsidP="00766EBF">
      <w:pPr>
        <w:pStyle w:val="Sansinterligne"/>
      </w:pPr>
      <w:r>
        <w:t>1) Fonctionnalités demandées :</w:t>
      </w:r>
    </w:p>
    <w:p w14:paraId="17041A15" w14:textId="77777777" w:rsidR="00766EBF" w:rsidRDefault="00766EBF" w:rsidP="00766EBF">
      <w:pPr>
        <w:pStyle w:val="Sansinterligne"/>
      </w:pPr>
    </w:p>
    <w:p w14:paraId="136967E1" w14:textId="797BA7FC" w:rsidR="00766EBF" w:rsidRDefault="00766EBF" w:rsidP="00766EBF">
      <w:pPr>
        <w:pStyle w:val="Sansinterligne"/>
      </w:pPr>
      <w:r>
        <w:tab/>
        <w:t xml:space="preserve">- L’entreprise souhaite délocaliser ses services dans le </w:t>
      </w:r>
      <w:r w:rsidR="009F4F29">
        <w:t>cloud</w:t>
      </w:r>
    </w:p>
    <w:p w14:paraId="4DC2EAD2" w14:textId="77777777" w:rsidR="00766EBF" w:rsidRDefault="00766EBF" w:rsidP="00766EBF">
      <w:pPr>
        <w:pStyle w:val="Sansinterligne"/>
      </w:pPr>
    </w:p>
    <w:p w14:paraId="49B74A16" w14:textId="6A6C4F1D" w:rsidR="00766EBF" w:rsidRDefault="00766EBF" w:rsidP="00766EBF">
      <w:pPr>
        <w:pStyle w:val="Sansinterligne"/>
      </w:pPr>
      <w:r>
        <w:tab/>
        <w:t xml:space="preserve">- Elle souhaite aussi un accès sécurisé aux services </w:t>
      </w:r>
      <w:r w:rsidR="009F4F29">
        <w:t>cloud</w:t>
      </w:r>
    </w:p>
    <w:p w14:paraId="17A218FE" w14:textId="77777777" w:rsidR="00766EBF" w:rsidRDefault="00766EBF" w:rsidP="00766EBF">
      <w:pPr>
        <w:pStyle w:val="Sansinterligne"/>
      </w:pPr>
    </w:p>
    <w:p w14:paraId="29BCAD13" w14:textId="5707689B" w:rsidR="00766EBF" w:rsidRDefault="00766EBF" w:rsidP="00766EBF">
      <w:pPr>
        <w:pStyle w:val="Sansinterligne"/>
      </w:pPr>
      <w:r>
        <w:t>2 ) Besoins techniques :</w:t>
      </w:r>
    </w:p>
    <w:p w14:paraId="46488932" w14:textId="77777777" w:rsidR="00766EBF" w:rsidRDefault="00766EBF" w:rsidP="00766EBF">
      <w:pPr>
        <w:pStyle w:val="Sansinterligne"/>
      </w:pPr>
    </w:p>
    <w:p w14:paraId="675D7AC5" w14:textId="2F914A55" w:rsidR="00766EBF" w:rsidRDefault="00766EBF" w:rsidP="00766EBF">
      <w:pPr>
        <w:pStyle w:val="Sansinterligne"/>
      </w:pPr>
      <w:r>
        <w:t xml:space="preserve">Pour migrer les services de </w:t>
      </w:r>
      <w:proofErr w:type="spellStart"/>
      <w:r>
        <w:t>WoodyToys</w:t>
      </w:r>
      <w:proofErr w:type="spellEnd"/>
      <w:r>
        <w:t>, il est nécessaire d'utiliser un des nombreux services Cloud qui ont chacun leurs avantages et inconvénients.</w:t>
      </w:r>
    </w:p>
    <w:p w14:paraId="083BBF6C" w14:textId="77777777" w:rsidR="00766EBF" w:rsidRDefault="00766EBF" w:rsidP="00766EBF">
      <w:pPr>
        <w:pStyle w:val="Sansinterligne"/>
      </w:pPr>
    </w:p>
    <w:p w14:paraId="772B3C44" w14:textId="77777777" w:rsidR="00766EBF" w:rsidRDefault="00766EBF" w:rsidP="00766EBF">
      <w:pPr>
        <w:pStyle w:val="Sansinterligne"/>
      </w:pPr>
      <w:r>
        <w:t>Pour assurer une connexion sécurisée aux services, il est important de les séparer dans des zones distinctes. La première zone, appelée DMZ, est la zone publique accessible aux clients et aux employés. Pour garantir la sécurité de la DMZ, un pare-feu sera installé et une adresse IP publique sera attribuée.</w:t>
      </w:r>
    </w:p>
    <w:p w14:paraId="50B3F915" w14:textId="77777777" w:rsidR="00766EBF" w:rsidRDefault="00766EBF" w:rsidP="00766EBF">
      <w:pPr>
        <w:pStyle w:val="Sansinterligne"/>
      </w:pPr>
    </w:p>
    <w:p w14:paraId="2367888D" w14:textId="77777777" w:rsidR="00766EBF" w:rsidRDefault="00766EBF" w:rsidP="00766EBF">
      <w:pPr>
        <w:pStyle w:val="Sansinterligne"/>
      </w:pPr>
      <w:r>
        <w:t>La deuxième zone est réservée aux employés et est appelée zone interne. Elle est accessible uniquement aux employés et pour leur permettre de se connecter au réseau interne comme s'ils étaient sur le même réseau, un réseau privé virtuel (VPN) sera mis en place. Ce VPN assurera une connexion sécurisée entre les différents réseaux et permettra aux employés d'accéder aux services de manière sécurisée.</w:t>
      </w:r>
    </w:p>
    <w:p w14:paraId="55EE4E9B" w14:textId="6473770D" w:rsidR="00766EBF" w:rsidRDefault="00766EBF" w:rsidP="00766EBF">
      <w:pPr>
        <w:pStyle w:val="Sansinterligne"/>
      </w:pPr>
    </w:p>
    <w:p w14:paraId="40BF26A6" w14:textId="114CEECA" w:rsidR="00472912" w:rsidRDefault="00472912" w:rsidP="00766EBF">
      <w:pPr>
        <w:pStyle w:val="Sansinterligne"/>
      </w:pPr>
      <w:r>
        <w:t xml:space="preserve">3)  </w:t>
      </w:r>
      <w:r w:rsidR="00BC6D0D">
        <w:t>Type d’a</w:t>
      </w:r>
      <w:r>
        <w:t>rchitecture :</w:t>
      </w:r>
      <w:r w:rsidR="00242BE2">
        <w:t xml:space="preserve">  </w:t>
      </w:r>
    </w:p>
    <w:p w14:paraId="2A4AFD8F" w14:textId="19EE0E53" w:rsidR="00472912" w:rsidRDefault="00472912" w:rsidP="00766EBF">
      <w:pPr>
        <w:pStyle w:val="Sansinterligne"/>
      </w:pPr>
    </w:p>
    <w:p w14:paraId="5692DE1C" w14:textId="77777777" w:rsidR="00BC6D0D" w:rsidRPr="00BC6D0D" w:rsidRDefault="002D6F1A" w:rsidP="006666DB">
      <w:pPr>
        <w:pStyle w:val="Sansinterligne"/>
        <w:numPr>
          <w:ilvl w:val="0"/>
          <w:numId w:val="1"/>
        </w:numPr>
      </w:pPr>
      <w:r>
        <w:rPr>
          <w:rFonts w:ascii="Segoe UI" w:hAnsi="Segoe UI" w:cs="Segoe UI"/>
          <w:color w:val="24292F"/>
          <w:shd w:val="clear" w:color="auto" w:fill="FFFFFF"/>
        </w:rPr>
        <w:t>PaaS</w:t>
      </w:r>
      <w:r w:rsidR="006666DB">
        <w:rPr>
          <w:rFonts w:ascii="Segoe UI" w:hAnsi="Segoe UI" w:cs="Segoe UI"/>
          <w:color w:val="24292F"/>
          <w:shd w:val="clear" w:color="auto" w:fill="FFFFFF"/>
        </w:rPr>
        <w:t> :</w:t>
      </w:r>
      <w:r>
        <w:rPr>
          <w:rFonts w:ascii="Segoe UI" w:hAnsi="Segoe UI" w:cs="Segoe UI"/>
          <w:color w:val="24292F"/>
          <w:shd w:val="clear" w:color="auto" w:fill="FFFFFF"/>
        </w:rPr>
        <w:t xml:space="preserve"> </w:t>
      </w:r>
    </w:p>
    <w:p w14:paraId="0505A32F" w14:textId="77777777" w:rsidR="00BC6D0D" w:rsidRDefault="00BC6D0D" w:rsidP="00BC6D0D">
      <w:pPr>
        <w:pStyle w:val="Sansinterligne"/>
        <w:ind w:left="420"/>
        <w:rPr>
          <w:rFonts w:ascii="Segoe UI" w:hAnsi="Segoe UI" w:cs="Segoe UI"/>
          <w:color w:val="24292F"/>
          <w:shd w:val="clear" w:color="auto" w:fill="FFFFFF"/>
        </w:rPr>
      </w:pPr>
    </w:p>
    <w:p w14:paraId="5CA8428B" w14:textId="3E8D15A1" w:rsidR="00472912" w:rsidRPr="00647F9E" w:rsidRDefault="00BC6D0D" w:rsidP="00BC6D0D">
      <w:pPr>
        <w:pStyle w:val="Sansinterligne"/>
        <w:ind w:left="420"/>
      </w:pPr>
      <w:r w:rsidRPr="00BC6D0D">
        <w:rPr>
          <w:rFonts w:ascii="Segoe UI" w:hAnsi="Segoe UI" w:cs="Segoe UI"/>
          <w:color w:val="24292F"/>
          <w:shd w:val="clear" w:color="auto" w:fill="FFFFFF"/>
        </w:rPr>
        <w:t>(</w:t>
      </w:r>
      <w:proofErr w:type="spellStart"/>
      <w:r w:rsidRPr="00BC6D0D">
        <w:rPr>
          <w:rFonts w:ascii="Segoe UI" w:hAnsi="Segoe UI" w:cs="Segoe UI"/>
          <w:color w:val="24292F"/>
          <w:shd w:val="clear" w:color="auto" w:fill="FFFFFF"/>
        </w:rPr>
        <w:t>Plateform</w:t>
      </w:r>
      <w:proofErr w:type="spellEnd"/>
      <w:r w:rsidRPr="00BC6D0D">
        <w:rPr>
          <w:rFonts w:ascii="Segoe UI" w:hAnsi="Segoe UI" w:cs="Segoe UI"/>
          <w:color w:val="24292F"/>
          <w:shd w:val="clear" w:color="auto" w:fill="FFFFFF"/>
        </w:rPr>
        <w:t xml:space="preserve">-as-a-Service) est un modèle de déploiement de cloud </w:t>
      </w:r>
      <w:proofErr w:type="spellStart"/>
      <w:r w:rsidRPr="00BC6D0D">
        <w:rPr>
          <w:rFonts w:ascii="Segoe UI" w:hAnsi="Segoe UI" w:cs="Segoe UI"/>
          <w:color w:val="24292F"/>
          <w:shd w:val="clear" w:color="auto" w:fill="FFFFFF"/>
        </w:rPr>
        <w:t>computing</w:t>
      </w:r>
      <w:proofErr w:type="spellEnd"/>
      <w:r w:rsidRPr="00BC6D0D">
        <w:rPr>
          <w:rFonts w:ascii="Segoe UI" w:hAnsi="Segoe UI" w:cs="Segoe UI"/>
          <w:color w:val="24292F"/>
          <w:shd w:val="clear" w:color="auto" w:fill="FFFFFF"/>
        </w:rPr>
        <w:t xml:space="preserve"> qui permet aux développeurs de créer, déployer et gérer des applications sur une plateforme cloud fournie par un tiers. Les fournisseurs prennent en charge</w:t>
      </w:r>
      <w:r w:rsidR="001C0C86">
        <w:rPr>
          <w:rFonts w:ascii="Segoe UI" w:hAnsi="Segoe UI" w:cs="Segoe UI"/>
          <w:color w:val="24292F"/>
          <w:shd w:val="clear" w:color="auto" w:fill="FFFFFF"/>
        </w:rPr>
        <w:t xml:space="preserve"> les serveurs et le stockage</w:t>
      </w:r>
      <w:r w:rsidR="007E57FA">
        <w:rPr>
          <w:rFonts w:ascii="Segoe UI" w:hAnsi="Segoe UI" w:cs="Segoe UI"/>
          <w:color w:val="24292F"/>
          <w:shd w:val="clear" w:color="auto" w:fill="FFFFFF"/>
        </w:rPr>
        <w:t>,</w:t>
      </w:r>
      <w:r w:rsidRPr="00BC6D0D">
        <w:rPr>
          <w:rFonts w:ascii="Segoe UI" w:hAnsi="Segoe UI" w:cs="Segoe UI"/>
          <w:color w:val="24292F"/>
          <w:shd w:val="clear" w:color="auto" w:fill="FFFFFF"/>
        </w:rPr>
        <w:t xml:space="preserve"> les systèmes d'exploitation, les outils de développement permettant ainsi aux développeurs de se concentrer sur la création </w:t>
      </w:r>
      <w:r w:rsidR="00294186">
        <w:rPr>
          <w:rFonts w:ascii="Segoe UI" w:hAnsi="Segoe UI" w:cs="Segoe UI"/>
          <w:color w:val="24292F"/>
          <w:shd w:val="clear" w:color="auto" w:fill="FFFFFF"/>
        </w:rPr>
        <w:t>de leurs programmes/applications</w:t>
      </w:r>
      <w:r w:rsidRPr="00BC6D0D">
        <w:rPr>
          <w:rFonts w:ascii="Segoe UI" w:hAnsi="Segoe UI" w:cs="Segoe UI"/>
          <w:color w:val="24292F"/>
          <w:shd w:val="clear" w:color="auto" w:fill="FFFFFF"/>
        </w:rPr>
        <w:t xml:space="preserve"> sans se soucier de la gestion de l'infrastructure. </w:t>
      </w:r>
      <w:r w:rsidR="007E57FA">
        <w:rPr>
          <w:rFonts w:ascii="Segoe UI" w:hAnsi="Segoe UI" w:cs="Segoe UI"/>
          <w:color w:val="24292F"/>
          <w:shd w:val="clear" w:color="auto" w:fill="FFFFFF"/>
        </w:rPr>
        <w:t>Ce qui</w:t>
      </w:r>
      <w:r w:rsidR="00005597">
        <w:rPr>
          <w:rFonts w:ascii="Segoe UI" w:hAnsi="Segoe UI" w:cs="Segoe UI"/>
          <w:color w:val="24292F"/>
          <w:shd w:val="clear" w:color="auto" w:fill="FFFFFF"/>
        </w:rPr>
        <w:t xml:space="preserve"> dans notre cas permettrais de simplement « </w:t>
      </w:r>
      <w:proofErr w:type="spellStart"/>
      <w:r w:rsidR="00005597">
        <w:rPr>
          <w:rFonts w:ascii="Segoe UI" w:hAnsi="Segoe UI" w:cs="Segoe UI"/>
          <w:color w:val="24292F"/>
          <w:shd w:val="clear" w:color="auto" w:fill="FFFFFF"/>
        </w:rPr>
        <w:t>upload</w:t>
      </w:r>
      <w:proofErr w:type="spellEnd"/>
      <w:r w:rsidR="00005597">
        <w:rPr>
          <w:rFonts w:ascii="Segoe UI" w:hAnsi="Segoe UI" w:cs="Segoe UI"/>
          <w:color w:val="24292F"/>
          <w:shd w:val="clear" w:color="auto" w:fill="FFFFFF"/>
        </w:rPr>
        <w:t> » nos docker</w:t>
      </w:r>
      <w:r w:rsidR="00157906">
        <w:rPr>
          <w:rFonts w:ascii="Segoe UI" w:hAnsi="Segoe UI" w:cs="Segoe UI"/>
          <w:color w:val="24292F"/>
          <w:shd w:val="clear" w:color="auto" w:fill="FFFFFF"/>
        </w:rPr>
        <w:t xml:space="preserve">. </w:t>
      </w:r>
    </w:p>
    <w:p w14:paraId="77096385" w14:textId="3E3BE2D2" w:rsidR="00647F9E" w:rsidRDefault="00647F9E" w:rsidP="00647F9E">
      <w:pPr>
        <w:pStyle w:val="Sansinterligne"/>
        <w:rPr>
          <w:rFonts w:ascii="Segoe UI" w:hAnsi="Segoe UI" w:cs="Segoe UI"/>
          <w:color w:val="24292F"/>
          <w:shd w:val="clear" w:color="auto" w:fill="FFFFFF"/>
        </w:rPr>
      </w:pPr>
    </w:p>
    <w:p w14:paraId="1A7975B9" w14:textId="77777777" w:rsidR="00647F9E" w:rsidRPr="006666DB" w:rsidRDefault="00647F9E" w:rsidP="00647F9E">
      <w:pPr>
        <w:pStyle w:val="Sansinterligne"/>
      </w:pPr>
    </w:p>
    <w:p w14:paraId="1DDF3065" w14:textId="0225C102" w:rsidR="00647F9E" w:rsidRDefault="006666DB" w:rsidP="00F261E8">
      <w:pPr>
        <w:pStyle w:val="Sansinterligne"/>
        <w:numPr>
          <w:ilvl w:val="0"/>
          <w:numId w:val="1"/>
        </w:numPr>
        <w:rPr>
          <w:rFonts w:ascii="Segoe UI" w:hAnsi="Segoe UI" w:cs="Segoe UI"/>
          <w:color w:val="24292F"/>
          <w:shd w:val="clear" w:color="auto" w:fill="FFFFFF"/>
          <w:lang w:val="pt-PT"/>
        </w:rPr>
      </w:pPr>
      <w:r w:rsidRPr="00DC538D">
        <w:rPr>
          <w:rFonts w:ascii="Segoe UI" w:hAnsi="Segoe UI" w:cs="Segoe UI"/>
          <w:color w:val="24292F"/>
          <w:shd w:val="clear" w:color="auto" w:fill="FFFFFF"/>
          <w:lang w:val="pt-PT"/>
        </w:rPr>
        <w:t xml:space="preserve">IaaS : </w:t>
      </w:r>
    </w:p>
    <w:p w14:paraId="7D6A13D5" w14:textId="6987D5BA" w:rsidR="00DC538D" w:rsidRDefault="00DC538D" w:rsidP="00DC538D">
      <w:pPr>
        <w:pStyle w:val="Sansinterligne"/>
        <w:rPr>
          <w:rFonts w:ascii="Segoe UI" w:hAnsi="Segoe UI" w:cs="Segoe UI"/>
          <w:color w:val="24292F"/>
          <w:shd w:val="clear" w:color="auto" w:fill="FFFFFF"/>
          <w:lang w:val="pt-PT"/>
        </w:rPr>
      </w:pPr>
    </w:p>
    <w:p w14:paraId="1B1F4160" w14:textId="6B690814" w:rsidR="00DC538D" w:rsidRDefault="00DC538D" w:rsidP="00DC538D">
      <w:pPr>
        <w:pStyle w:val="Sansinterligne"/>
        <w:ind w:left="420"/>
        <w:rPr>
          <w:rFonts w:ascii="Segoe UI" w:hAnsi="Segoe UI" w:cs="Segoe UI"/>
          <w:color w:val="24292F"/>
          <w:shd w:val="clear" w:color="auto" w:fill="FFFFFF"/>
        </w:rPr>
      </w:pPr>
      <w:r w:rsidRPr="00DC538D">
        <w:rPr>
          <w:rFonts w:ascii="Segoe UI" w:hAnsi="Segoe UI" w:cs="Segoe UI"/>
          <w:color w:val="24292F"/>
          <w:shd w:val="clear" w:color="auto" w:fill="FFFFFF"/>
        </w:rPr>
        <w:t xml:space="preserve">(Infrastructure-as-a-Service) est un modèle de déploiement de cloud </w:t>
      </w:r>
      <w:proofErr w:type="spellStart"/>
      <w:r w:rsidRPr="00DC538D">
        <w:rPr>
          <w:rFonts w:ascii="Segoe UI" w:hAnsi="Segoe UI" w:cs="Segoe UI"/>
          <w:color w:val="24292F"/>
          <w:shd w:val="clear" w:color="auto" w:fill="FFFFFF"/>
        </w:rPr>
        <w:t>computing</w:t>
      </w:r>
      <w:proofErr w:type="spellEnd"/>
      <w:r w:rsidRPr="00DC538D">
        <w:rPr>
          <w:rFonts w:ascii="Segoe UI" w:hAnsi="Segoe UI" w:cs="Segoe UI"/>
          <w:color w:val="24292F"/>
          <w:shd w:val="clear" w:color="auto" w:fill="FFFFFF"/>
        </w:rPr>
        <w:t xml:space="preserve"> qui permet aux utilisateurs d'accéder à distance à une infrastructure </w:t>
      </w:r>
      <w:r w:rsidR="001610AB">
        <w:rPr>
          <w:rFonts w:ascii="Segoe UI" w:hAnsi="Segoe UI" w:cs="Segoe UI"/>
          <w:color w:val="24292F"/>
          <w:shd w:val="clear" w:color="auto" w:fill="FFFFFF"/>
        </w:rPr>
        <w:t xml:space="preserve">virtuelle. </w:t>
      </w:r>
      <w:r w:rsidR="00BE63A2">
        <w:rPr>
          <w:rFonts w:ascii="Segoe UI" w:hAnsi="Segoe UI" w:cs="Segoe UI"/>
          <w:color w:val="24292F"/>
          <w:shd w:val="clear" w:color="auto" w:fill="FFFFFF"/>
        </w:rPr>
        <w:t xml:space="preserve">Elle permet aux utilisateurs de </w:t>
      </w:r>
      <w:r w:rsidRPr="00DC538D">
        <w:rPr>
          <w:rFonts w:ascii="Segoe UI" w:hAnsi="Segoe UI" w:cs="Segoe UI"/>
          <w:color w:val="24292F"/>
          <w:shd w:val="clear" w:color="auto" w:fill="FFFFFF"/>
        </w:rPr>
        <w:t xml:space="preserve">gérer et surveiller leurs applications et leurs données sans avoir à acheter ni à gérer physiquement </w:t>
      </w:r>
      <w:r w:rsidR="006555B2">
        <w:rPr>
          <w:rFonts w:ascii="Segoe UI" w:hAnsi="Segoe UI" w:cs="Segoe UI"/>
          <w:color w:val="24292F"/>
          <w:shd w:val="clear" w:color="auto" w:fill="FFFFFF"/>
        </w:rPr>
        <w:t>du matériel souvent couteux</w:t>
      </w:r>
      <w:r w:rsidRPr="00DC538D">
        <w:rPr>
          <w:rFonts w:ascii="Segoe UI" w:hAnsi="Segoe UI" w:cs="Segoe UI"/>
          <w:color w:val="24292F"/>
          <w:shd w:val="clear" w:color="auto" w:fill="FFFFFF"/>
        </w:rPr>
        <w:t xml:space="preserve">. </w:t>
      </w:r>
    </w:p>
    <w:p w14:paraId="12DDB651" w14:textId="77777777" w:rsidR="00242BE2" w:rsidRPr="00DC538D" w:rsidRDefault="00242BE2" w:rsidP="00242BE2">
      <w:pPr>
        <w:pStyle w:val="Sansinterligne"/>
        <w:rPr>
          <w:rFonts w:ascii="Segoe UI" w:hAnsi="Segoe UI" w:cs="Segoe UI"/>
          <w:color w:val="24292F"/>
          <w:shd w:val="clear" w:color="auto" w:fill="FFFFFF"/>
        </w:rPr>
      </w:pPr>
    </w:p>
    <w:p w14:paraId="21BD447E" w14:textId="74F956CF" w:rsidR="00647F9E" w:rsidRPr="00DC538D" w:rsidRDefault="00647F9E" w:rsidP="00647F9E">
      <w:pPr>
        <w:pStyle w:val="Sansinterligne"/>
        <w:rPr>
          <w:rFonts w:ascii="Segoe UI" w:hAnsi="Segoe UI" w:cs="Segoe UI"/>
          <w:color w:val="24292F"/>
          <w:shd w:val="clear" w:color="auto" w:fill="FFFFFF"/>
        </w:rPr>
      </w:pPr>
    </w:p>
    <w:p w14:paraId="1C843684" w14:textId="77777777" w:rsidR="00647F9E" w:rsidRPr="00DC538D" w:rsidRDefault="00647F9E" w:rsidP="00647F9E">
      <w:pPr>
        <w:pStyle w:val="Sansinterligne"/>
      </w:pPr>
    </w:p>
    <w:p w14:paraId="2F4FE246" w14:textId="26A86BE0" w:rsidR="00472912" w:rsidRPr="00DC538D" w:rsidRDefault="00472912" w:rsidP="00766EBF">
      <w:pPr>
        <w:pStyle w:val="Sansinterligne"/>
      </w:pPr>
    </w:p>
    <w:p w14:paraId="263F3F0D" w14:textId="6362A4EC" w:rsidR="00472912" w:rsidRPr="00DC538D" w:rsidRDefault="00472912" w:rsidP="00766EBF">
      <w:pPr>
        <w:pStyle w:val="Sansinterligne"/>
      </w:pPr>
    </w:p>
    <w:p w14:paraId="5A5DCB59" w14:textId="77777777" w:rsidR="00472912" w:rsidRPr="00DC538D" w:rsidRDefault="00472912" w:rsidP="00766EBF">
      <w:pPr>
        <w:pStyle w:val="Sansinterligne"/>
      </w:pPr>
    </w:p>
    <w:p w14:paraId="324A71CB" w14:textId="109E8871" w:rsidR="00766EBF" w:rsidRDefault="00766EBF" w:rsidP="00766EBF">
      <w:pPr>
        <w:pStyle w:val="Sansinterligne"/>
      </w:pPr>
      <w:r>
        <w:lastRenderedPageBreak/>
        <w:t>3) Choix de l'hébergeur :</w:t>
      </w:r>
    </w:p>
    <w:p w14:paraId="2CE51DC9" w14:textId="6CB46D7A" w:rsidR="00242BE2" w:rsidRDefault="00242BE2" w:rsidP="00766EBF">
      <w:pPr>
        <w:pStyle w:val="Sansinterligne"/>
      </w:pPr>
    </w:p>
    <w:p w14:paraId="60D8C9C5" w14:textId="24F342FE" w:rsidR="00242BE2" w:rsidRDefault="00242BE2" w:rsidP="00EA639B">
      <w:pPr>
        <w:pStyle w:val="Sansinterligne"/>
      </w:pPr>
      <w:r>
        <w:t>Il existe de nombreux hébergeurs disponibles</w:t>
      </w:r>
      <w:r w:rsidR="00EA639B">
        <w:t>,</w:t>
      </w:r>
      <w:r>
        <w:t xml:space="preserve"> j’en ai retenu certains</w:t>
      </w:r>
      <w:r w:rsidR="00EA639B">
        <w:t> :</w:t>
      </w:r>
      <w:r w:rsidR="00B14E57">
        <w:t xml:space="preserve"> </w:t>
      </w:r>
    </w:p>
    <w:p w14:paraId="6CFC3848" w14:textId="77777777" w:rsidR="00766EBF" w:rsidRDefault="00766EBF" w:rsidP="00766EBF">
      <w:pPr>
        <w:pStyle w:val="Sansinterligne"/>
      </w:pPr>
    </w:p>
    <w:p w14:paraId="743CD565" w14:textId="6FBFE6D0" w:rsidR="00242BE2" w:rsidRDefault="00766EBF" w:rsidP="00766EBF">
      <w:pPr>
        <w:pStyle w:val="Sansinterligne"/>
      </w:pPr>
      <w:r>
        <w:t xml:space="preserve"> - AWS</w:t>
      </w:r>
      <w:r w:rsidR="00242BE2">
        <w:t> </w:t>
      </w:r>
    </w:p>
    <w:p w14:paraId="30069FFE" w14:textId="036750CD" w:rsidR="00242BE2" w:rsidRDefault="00242BE2" w:rsidP="00766EBF">
      <w:pPr>
        <w:pStyle w:val="Sansinterligne"/>
      </w:pPr>
      <w:r>
        <w:t xml:space="preserve"> - </w:t>
      </w:r>
      <w:proofErr w:type="spellStart"/>
      <w:r>
        <w:t>OvhCloud</w:t>
      </w:r>
      <w:proofErr w:type="spellEnd"/>
    </w:p>
    <w:p w14:paraId="2D936792" w14:textId="4A13AB4B" w:rsidR="00242BE2" w:rsidRDefault="00242BE2" w:rsidP="00766EBF">
      <w:pPr>
        <w:pStyle w:val="Sansinterligne"/>
      </w:pPr>
      <w:r>
        <w:t xml:space="preserve"> - </w:t>
      </w:r>
      <w:proofErr w:type="spellStart"/>
      <w:r>
        <w:t>Hostinger</w:t>
      </w:r>
      <w:proofErr w:type="spellEnd"/>
    </w:p>
    <w:p w14:paraId="0A48F31A" w14:textId="77777777" w:rsidR="00766EBF" w:rsidRDefault="00766EBF" w:rsidP="00766EBF">
      <w:pPr>
        <w:pStyle w:val="Sansinterligne"/>
      </w:pPr>
      <w:r>
        <w:t xml:space="preserve"> - Azure </w:t>
      </w:r>
    </w:p>
    <w:p w14:paraId="2BA2F13B" w14:textId="23D958F7" w:rsidR="00766EBF" w:rsidRDefault="00766EBF" w:rsidP="00766EBF">
      <w:pPr>
        <w:pStyle w:val="Sansinterligne"/>
      </w:pPr>
      <w:r>
        <w:t xml:space="preserve"> - </w:t>
      </w:r>
      <w:proofErr w:type="spellStart"/>
      <w:r>
        <w:t>Firebase</w:t>
      </w:r>
      <w:proofErr w:type="spellEnd"/>
      <w:r>
        <w:t xml:space="preserve"> </w:t>
      </w:r>
      <w:r w:rsidR="00242BE2">
        <w:t xml:space="preserve"> </w:t>
      </w:r>
    </w:p>
    <w:p w14:paraId="6436CCE0" w14:textId="02DB1FEF" w:rsidR="00E91A6E" w:rsidRDefault="00E91A6E" w:rsidP="00766EBF">
      <w:pPr>
        <w:pStyle w:val="Sansinterligne"/>
      </w:pPr>
    </w:p>
    <w:p w14:paraId="2B64D217" w14:textId="2EA9B800" w:rsidR="00E91A6E" w:rsidRDefault="00A84B34" w:rsidP="00766EBF">
      <w:pPr>
        <w:pStyle w:val="Sansinterligne"/>
      </w:pPr>
      <w:r>
        <w:t>M</w:t>
      </w:r>
      <w:r w:rsidR="00E91A6E">
        <w:t xml:space="preserve">on choix se pose sur Azure </w:t>
      </w:r>
      <w:r w:rsidR="00FF425D">
        <w:t xml:space="preserve">car </w:t>
      </w:r>
      <w:r w:rsidR="00535CA1">
        <w:t xml:space="preserve">son offre avec GitHub </w:t>
      </w:r>
      <w:proofErr w:type="spellStart"/>
      <w:r w:rsidR="00535CA1">
        <w:t>Student</w:t>
      </w:r>
      <w:proofErr w:type="spellEnd"/>
      <w:r w:rsidR="00535CA1">
        <w:t xml:space="preserve"> </w:t>
      </w:r>
      <w:r w:rsidR="00A66FBB">
        <w:t xml:space="preserve">est vraiment intéressante mais surtout pour sa grande communauté </w:t>
      </w:r>
      <w:r w:rsidR="00822398">
        <w:t>et documentation qui à mon avis nous sera de grande utilité</w:t>
      </w:r>
      <w:r>
        <w:t>.</w:t>
      </w:r>
      <w:r w:rsidR="00FE76CC">
        <w:br/>
      </w:r>
      <w:r w:rsidR="00BA1D3F">
        <w:t xml:space="preserve">De plus Azure se lance dans des démarches de réduction </w:t>
      </w:r>
      <w:r w:rsidR="004B0FC9">
        <w:t>d’émissions Carbon et assure fonctionner d’ici 20</w:t>
      </w:r>
      <w:r w:rsidR="008C6FF6">
        <w:t xml:space="preserve">25 </w:t>
      </w:r>
      <w:r w:rsidR="008B07B2">
        <w:t>avec</w:t>
      </w:r>
      <w:r w:rsidR="008C6FF6">
        <w:t xml:space="preserve"> 100</w:t>
      </w:r>
      <w:r w:rsidR="008B07B2">
        <w:t xml:space="preserve">% d’énergie renouvelables. </w:t>
      </w:r>
    </w:p>
    <w:p w14:paraId="1A183E7F" w14:textId="235DD521" w:rsidR="00242BE2" w:rsidRDefault="00242BE2" w:rsidP="00766EBF">
      <w:pPr>
        <w:pStyle w:val="Sansinterligne"/>
      </w:pPr>
    </w:p>
    <w:p w14:paraId="61C61812" w14:textId="77777777" w:rsidR="00EA639B" w:rsidRDefault="00EA639B" w:rsidP="00766EBF">
      <w:pPr>
        <w:pStyle w:val="Sansinterligne"/>
      </w:pPr>
    </w:p>
    <w:p w14:paraId="4FC911E2" w14:textId="77777777" w:rsidR="00242BE2" w:rsidRDefault="00242BE2" w:rsidP="00766EBF">
      <w:pPr>
        <w:pStyle w:val="Sansinterligne"/>
      </w:pPr>
    </w:p>
    <w:p w14:paraId="250D3489" w14:textId="77777777" w:rsidR="00766EBF" w:rsidRDefault="00766EBF" w:rsidP="00766EBF">
      <w:pPr>
        <w:pStyle w:val="Sansinterligne"/>
      </w:pPr>
      <w:r>
        <w:t xml:space="preserve"> </w:t>
      </w:r>
    </w:p>
    <w:p w14:paraId="47DEE149" w14:textId="77777777" w:rsidR="003A177C" w:rsidRPr="00766EBF" w:rsidRDefault="003A177C" w:rsidP="00766EBF">
      <w:pPr>
        <w:pStyle w:val="Sansinterligne"/>
      </w:pPr>
    </w:p>
    <w:sectPr w:rsidR="003A177C" w:rsidRPr="00766EB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48C3" w14:textId="77777777" w:rsidR="00814DFA" w:rsidRDefault="00814DFA" w:rsidP="009F4F29">
      <w:pPr>
        <w:spacing w:after="0" w:line="240" w:lineRule="auto"/>
      </w:pPr>
      <w:r>
        <w:separator/>
      </w:r>
    </w:p>
  </w:endnote>
  <w:endnote w:type="continuationSeparator" w:id="0">
    <w:p w14:paraId="1870D3B5" w14:textId="77777777" w:rsidR="00814DFA" w:rsidRDefault="00814DFA" w:rsidP="009F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E160" w14:textId="77777777" w:rsidR="00814DFA" w:rsidRDefault="00814DFA" w:rsidP="009F4F29">
      <w:pPr>
        <w:spacing w:after="0" w:line="240" w:lineRule="auto"/>
      </w:pPr>
      <w:r>
        <w:separator/>
      </w:r>
    </w:p>
  </w:footnote>
  <w:footnote w:type="continuationSeparator" w:id="0">
    <w:p w14:paraId="61CF790B" w14:textId="77777777" w:rsidR="00814DFA" w:rsidRDefault="00814DFA" w:rsidP="009F4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95266"/>
    <w:multiLevelType w:val="hybridMultilevel"/>
    <w:tmpl w:val="275E86F8"/>
    <w:lvl w:ilvl="0" w:tplc="5C524756">
      <w:start w:val="3"/>
      <w:numFmt w:val="bullet"/>
      <w:lvlText w:val="-"/>
      <w:lvlJc w:val="left"/>
      <w:pPr>
        <w:ind w:left="420" w:hanging="360"/>
      </w:pPr>
      <w:rPr>
        <w:rFonts w:ascii="Segoe UI" w:eastAsiaTheme="minorEastAsia" w:hAnsi="Segoe UI" w:cs="Segoe UI" w:hint="default"/>
        <w:color w:val="24292F"/>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num w:numId="1" w16cid:durableId="8935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BF"/>
    <w:rsid w:val="00005597"/>
    <w:rsid w:val="00157906"/>
    <w:rsid w:val="001610AB"/>
    <w:rsid w:val="001C0C86"/>
    <w:rsid w:val="001C7AAA"/>
    <w:rsid w:val="00242BE2"/>
    <w:rsid w:val="00294186"/>
    <w:rsid w:val="002D6F1A"/>
    <w:rsid w:val="003A177C"/>
    <w:rsid w:val="00472912"/>
    <w:rsid w:val="004B0FC9"/>
    <w:rsid w:val="00503C03"/>
    <w:rsid w:val="00535CA1"/>
    <w:rsid w:val="005424A8"/>
    <w:rsid w:val="00647F9E"/>
    <w:rsid w:val="006555B2"/>
    <w:rsid w:val="006666DB"/>
    <w:rsid w:val="006B18B4"/>
    <w:rsid w:val="006C6AA6"/>
    <w:rsid w:val="00766EBF"/>
    <w:rsid w:val="007E57FA"/>
    <w:rsid w:val="00814DFA"/>
    <w:rsid w:val="00822398"/>
    <w:rsid w:val="00852C87"/>
    <w:rsid w:val="008B07B2"/>
    <w:rsid w:val="008C6FF6"/>
    <w:rsid w:val="009F4F29"/>
    <w:rsid w:val="00A66FBB"/>
    <w:rsid w:val="00A84B34"/>
    <w:rsid w:val="00B14E57"/>
    <w:rsid w:val="00B95396"/>
    <w:rsid w:val="00BA1D3F"/>
    <w:rsid w:val="00BC6D0D"/>
    <w:rsid w:val="00BE63A2"/>
    <w:rsid w:val="00CE4FB3"/>
    <w:rsid w:val="00D46858"/>
    <w:rsid w:val="00DC538D"/>
    <w:rsid w:val="00E91A6E"/>
    <w:rsid w:val="00EA639B"/>
    <w:rsid w:val="00FE76CC"/>
    <w:rsid w:val="00FF425D"/>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82DC"/>
  <w15:chartTrackingRefBased/>
  <w15:docId w15:val="{6D626514-7DE9-43DE-BB8E-B185DAA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6EBF"/>
    <w:pPr>
      <w:spacing w:after="0" w:line="240" w:lineRule="auto"/>
    </w:pPr>
  </w:style>
  <w:style w:type="paragraph" w:styleId="En-tte">
    <w:name w:val="header"/>
    <w:basedOn w:val="Normal"/>
    <w:link w:val="En-tteCar"/>
    <w:uiPriority w:val="99"/>
    <w:unhideWhenUsed/>
    <w:rsid w:val="009F4F29"/>
    <w:pPr>
      <w:tabs>
        <w:tab w:val="center" w:pos="4536"/>
        <w:tab w:val="right" w:pos="9072"/>
      </w:tabs>
      <w:spacing w:after="0" w:line="240" w:lineRule="auto"/>
    </w:pPr>
  </w:style>
  <w:style w:type="character" w:customStyle="1" w:styleId="En-tteCar">
    <w:name w:val="En-tête Car"/>
    <w:basedOn w:val="Policepardfaut"/>
    <w:link w:val="En-tte"/>
    <w:uiPriority w:val="99"/>
    <w:rsid w:val="009F4F29"/>
  </w:style>
  <w:style w:type="paragraph" w:styleId="Pieddepage">
    <w:name w:val="footer"/>
    <w:basedOn w:val="Normal"/>
    <w:link w:val="PieddepageCar"/>
    <w:uiPriority w:val="99"/>
    <w:unhideWhenUsed/>
    <w:rsid w:val="009F4F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2092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heyerick</dc:creator>
  <cp:keywords/>
  <dc:description/>
  <cp:lastModifiedBy>HEYERICK Tom</cp:lastModifiedBy>
  <cp:revision>35</cp:revision>
  <dcterms:created xsi:type="dcterms:W3CDTF">2023-03-09T15:21:00Z</dcterms:created>
  <dcterms:modified xsi:type="dcterms:W3CDTF">2023-03-10T14:49:00Z</dcterms:modified>
</cp:coreProperties>
</file>