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12235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12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Pondělí</w:t>
      </w:r>
    </w:p>
    <w:bookmarkEnd w:id="0"/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Hovězí</w:t>
      </w:r>
      <w:r w:rsidR="00B57D5B">
        <w:rPr>
          <w:lang w:val="en-US"/>
        </w:rPr>
        <w:t xml:space="preserve"> polévka z krávy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35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Vývar</w:t>
      </w:r>
      <w:r w:rsidR="00B57D5B">
        <w:rPr>
          <w:lang w:val="en-US"/>
        </w:rPr>
        <w:t xml:space="preserve"> 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35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Nudlovka</w:t>
      </w:r>
      <w:r w:rsidR="00B57D5B">
        <w:rPr>
          <w:lang w:val="en-US"/>
        </w:rPr>
        <w:t xml:space="preserve"> 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35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35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FC" w:rsidRDefault="00167CFC" w:rsidP="007A3C8F">
      <w:pPr>
        <w:spacing w:after="0" w:line="240" w:lineRule="auto"/>
      </w:pPr>
      <w:r>
        <w:separator/>
      </w:r>
    </w:p>
  </w:endnote>
  <w:end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FC" w:rsidRDefault="00167CFC" w:rsidP="007A3C8F">
      <w:pPr>
        <w:spacing w:after="0" w:line="240" w:lineRule="auto"/>
      </w:pPr>
      <w:r>
        <w:separator/>
      </w:r>
    </w:p>
  </w:footnote>
  <w:foot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B8C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36</cp:revision>
  <dcterms:created xsi:type="dcterms:W3CDTF">2019-12-07T11:46:00Z</dcterms:created>
  <dcterms:modified xsi:type="dcterms:W3CDTF">2019-12-11T16:07:00Z</dcterms:modified>
</cp:coreProperties>
</file>