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D2F9B7" w14:textId="77777777" w:rsidR="00063191" w:rsidRDefault="00000000">
      <w:pPr>
        <w:pStyle w:val="Ttulo3"/>
        <w:jc w:val="center"/>
      </w:pPr>
      <w:bookmarkStart w:id="0" w:name="_4dbhdaj28hh1" w:colFirst="0" w:colLast="0"/>
      <w:bookmarkEnd w:id="0"/>
      <w:r>
        <w:rPr>
          <w:color w:val="000000"/>
          <w:sz w:val="22"/>
          <w:szCs w:val="22"/>
        </w:rPr>
        <w:t>Configuración y Desarrollo de Aplicaciones en Redes</w:t>
      </w:r>
      <w:r>
        <w:t xml:space="preserve"> </w:t>
      </w:r>
    </w:p>
    <w:p w14:paraId="78C2BF70" w14:textId="77777777" w:rsidR="00063191" w:rsidRDefault="00000000">
      <w:pPr>
        <w:pStyle w:val="Ttulo2"/>
        <w:jc w:val="center"/>
      </w:pPr>
      <w:bookmarkStart w:id="1" w:name="_bhvrvu4050bg" w:colFirst="0" w:colLast="0"/>
      <w:bookmarkEnd w:id="1"/>
      <w:r>
        <w:t xml:space="preserve">Práctico </w:t>
      </w:r>
      <w:proofErr w:type="spellStart"/>
      <w:r>
        <w:t>N°</w:t>
      </w:r>
      <w:proofErr w:type="spellEnd"/>
      <w:r>
        <w:t xml:space="preserve"> 1 - Introducción</w:t>
      </w:r>
    </w:p>
    <w:p w14:paraId="62372359" w14:textId="77777777" w:rsidR="00063191" w:rsidRDefault="00063191"/>
    <w:p w14:paraId="7853EA51" w14:textId="77777777" w:rsidR="00063191" w:rsidRDefault="00000000">
      <w:r>
        <w:rPr>
          <w:b/>
        </w:rPr>
        <w:t>1.</w:t>
      </w:r>
      <w:r>
        <w:t xml:space="preserve"> Llene la siguiente tabla con la información correspondiente a cada tipo de tecnología</w:t>
      </w:r>
    </w:p>
    <w:p w14:paraId="46510F39" w14:textId="77777777" w:rsidR="00063191" w:rsidRDefault="00000000">
      <w:r>
        <w:t>de red.</w:t>
      </w:r>
    </w:p>
    <w:p w14:paraId="2EC1E9D4" w14:textId="77777777" w:rsidR="00063191" w:rsidRDefault="00063191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6"/>
        <w:gridCol w:w="1365"/>
        <w:gridCol w:w="1507"/>
        <w:gridCol w:w="1507"/>
        <w:gridCol w:w="1507"/>
        <w:gridCol w:w="1507"/>
      </w:tblGrid>
      <w:tr w:rsidR="00063191" w14:paraId="4258A5D0" w14:textId="77777777">
        <w:tc>
          <w:tcPr>
            <w:tcW w:w="16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447F9" w14:textId="77777777" w:rsidR="0006319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Tecnología</w:t>
            </w:r>
          </w:p>
        </w:tc>
        <w:tc>
          <w:tcPr>
            <w:tcW w:w="13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A131E" w14:textId="77777777" w:rsidR="0006319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Tipo (LAN, </w:t>
            </w:r>
            <w:proofErr w:type="spellStart"/>
            <w:proofErr w:type="gramStart"/>
            <w:r>
              <w:rPr>
                <w:b/>
              </w:rPr>
              <w:t>WAN,etc</w:t>
            </w:r>
            <w:proofErr w:type="spellEnd"/>
            <w:proofErr w:type="gramEnd"/>
            <w:r>
              <w:rPr>
                <w:b/>
              </w:rPr>
              <w:t>)</w:t>
            </w:r>
          </w:p>
        </w:tc>
        <w:tc>
          <w:tcPr>
            <w:tcW w:w="15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C42D0" w14:textId="77777777" w:rsidR="0006319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Normas principales</w:t>
            </w:r>
          </w:p>
          <w:p w14:paraId="731BE207" w14:textId="77777777" w:rsidR="00063191" w:rsidRDefault="00063191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5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B16CA" w14:textId="77777777" w:rsidR="0006319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Uso para</w:t>
            </w:r>
          </w:p>
          <w:p w14:paraId="1765FAC2" w14:textId="77777777" w:rsidR="0006319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 que fue</w:t>
            </w:r>
          </w:p>
          <w:p w14:paraId="3E51A0DF" w14:textId="77777777" w:rsidR="0006319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pensado</w:t>
            </w:r>
          </w:p>
        </w:tc>
        <w:tc>
          <w:tcPr>
            <w:tcW w:w="15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54DEC" w14:textId="77777777" w:rsidR="0006319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Velocidad </w:t>
            </w:r>
          </w:p>
        </w:tc>
        <w:tc>
          <w:tcPr>
            <w:tcW w:w="15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B3870" w14:textId="77777777" w:rsidR="0006319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Medio de</w:t>
            </w:r>
          </w:p>
          <w:p w14:paraId="03111B80" w14:textId="77777777" w:rsidR="0006319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transmisión</w:t>
            </w:r>
          </w:p>
        </w:tc>
      </w:tr>
      <w:tr w:rsidR="00063191" w14:paraId="53566EA6" w14:textId="77777777">
        <w:tc>
          <w:tcPr>
            <w:tcW w:w="16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DEBC3" w14:textId="77777777" w:rsidR="0006319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Ethernet</w:t>
            </w:r>
          </w:p>
        </w:tc>
        <w:tc>
          <w:tcPr>
            <w:tcW w:w="1365" w:type="dxa"/>
            <w:tcBorders>
              <w:top w:val="single" w:sz="12" w:space="0" w:color="000000"/>
              <w:lef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A8876" w14:textId="77777777" w:rsidR="00063191" w:rsidRDefault="00000000">
            <w:pPr>
              <w:widowControl w:val="0"/>
              <w:spacing w:line="240" w:lineRule="auto"/>
            </w:pPr>
            <w:r>
              <w:t>LAN</w:t>
            </w:r>
          </w:p>
        </w:tc>
        <w:tc>
          <w:tcPr>
            <w:tcW w:w="1507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1CA92" w14:textId="77777777" w:rsidR="00063191" w:rsidRDefault="00000000">
            <w:pPr>
              <w:widowControl w:val="0"/>
              <w:spacing w:line="240" w:lineRule="auto"/>
            </w:pPr>
            <w:r>
              <w:t>IEEE 802.3</w:t>
            </w:r>
          </w:p>
        </w:tc>
        <w:tc>
          <w:tcPr>
            <w:tcW w:w="1507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50340" w14:textId="77777777" w:rsidR="00063191" w:rsidRDefault="00000000">
            <w:pPr>
              <w:widowControl w:val="0"/>
              <w:spacing w:line="240" w:lineRule="auto"/>
            </w:pPr>
            <w:r>
              <w:t>Conexiones de red cableadas en oficinas, hogares, centros de datos</w:t>
            </w:r>
          </w:p>
        </w:tc>
        <w:tc>
          <w:tcPr>
            <w:tcW w:w="1507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AA1A5" w14:textId="77777777" w:rsidR="00063191" w:rsidRDefault="00000000">
            <w:pPr>
              <w:widowControl w:val="0"/>
              <w:spacing w:line="240" w:lineRule="auto"/>
            </w:pPr>
            <w:r>
              <w:t>Hasta 10 Gbps o más con Ethernet avanzado.</w:t>
            </w:r>
          </w:p>
        </w:tc>
        <w:tc>
          <w:tcPr>
            <w:tcW w:w="1507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7DFEE" w14:textId="77777777" w:rsidR="00063191" w:rsidRDefault="00000000">
            <w:pPr>
              <w:widowControl w:val="0"/>
              <w:spacing w:line="240" w:lineRule="auto"/>
            </w:pPr>
            <w:r>
              <w:t>Cable coaxial, par trenzado, fibra óptica</w:t>
            </w:r>
          </w:p>
        </w:tc>
      </w:tr>
      <w:tr w:rsidR="00063191" w14:paraId="37B4EBAE" w14:textId="77777777">
        <w:tc>
          <w:tcPr>
            <w:tcW w:w="16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FBF94" w14:textId="77777777" w:rsidR="0006319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WIFI 2.4/5.8 </w:t>
            </w:r>
            <w:proofErr w:type="spellStart"/>
            <w:r>
              <w:rPr>
                <w:b/>
              </w:rPr>
              <w:t>ghz</w:t>
            </w:r>
            <w:proofErr w:type="spellEnd"/>
          </w:p>
        </w:tc>
        <w:tc>
          <w:tcPr>
            <w:tcW w:w="1365" w:type="dxa"/>
            <w:tcBorders>
              <w:lef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57278" w14:textId="0958329A" w:rsidR="00063191" w:rsidRDefault="00A50458">
            <w:pPr>
              <w:widowControl w:val="0"/>
              <w:spacing w:line="240" w:lineRule="auto"/>
            </w:pPr>
            <w:r>
              <w:t>LAN</w:t>
            </w: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56067" w14:textId="5A323847" w:rsidR="00063191" w:rsidRDefault="00A50458">
            <w:pPr>
              <w:widowControl w:val="0"/>
              <w:spacing w:line="240" w:lineRule="auto"/>
            </w:pPr>
            <w:r>
              <w:t>IEEE 802.11</w:t>
            </w: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01E18" w14:textId="6C2874D8" w:rsidR="00063191" w:rsidRDefault="00A50458">
            <w:pPr>
              <w:widowControl w:val="0"/>
              <w:spacing w:line="240" w:lineRule="auto"/>
            </w:pPr>
            <w:r>
              <w:t>Redes inalámbricas en hogares, oficinas y espacios públicos</w:t>
            </w: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F4DEC" w14:textId="75119F94" w:rsidR="00063191" w:rsidRDefault="00A50458">
            <w:pPr>
              <w:widowControl w:val="0"/>
              <w:spacing w:line="240" w:lineRule="auto"/>
            </w:pPr>
            <w:r>
              <w:t>Hasta 1gbps (depende del estándar)</w:t>
            </w: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D09FC" w14:textId="576DCB60" w:rsidR="00063191" w:rsidRDefault="00A50458">
            <w:pPr>
              <w:widowControl w:val="0"/>
              <w:spacing w:line="240" w:lineRule="auto"/>
            </w:pPr>
            <w:r>
              <w:t>Ondas de radio</w:t>
            </w:r>
          </w:p>
        </w:tc>
      </w:tr>
      <w:tr w:rsidR="00063191" w14:paraId="754B2CA5" w14:textId="77777777">
        <w:tc>
          <w:tcPr>
            <w:tcW w:w="16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23FFD" w14:textId="77777777" w:rsidR="0006319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Bluetooth</w:t>
            </w:r>
          </w:p>
        </w:tc>
        <w:tc>
          <w:tcPr>
            <w:tcW w:w="1365" w:type="dxa"/>
            <w:tcBorders>
              <w:lef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D9537" w14:textId="4A59917D" w:rsidR="00063191" w:rsidRDefault="00A50458">
            <w:pPr>
              <w:widowControl w:val="0"/>
              <w:spacing w:line="240" w:lineRule="auto"/>
            </w:pPr>
            <w:r>
              <w:t>PAN</w:t>
            </w: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243AF" w14:textId="5D337855" w:rsidR="00063191" w:rsidRDefault="00A50458">
            <w:pPr>
              <w:widowControl w:val="0"/>
              <w:spacing w:line="240" w:lineRule="auto"/>
            </w:pPr>
            <w:r>
              <w:t>IEEE 802.15.1</w:t>
            </w: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B6F35" w14:textId="7E6ED61E" w:rsidR="00063191" w:rsidRDefault="00A50458">
            <w:pPr>
              <w:widowControl w:val="0"/>
              <w:spacing w:line="240" w:lineRule="auto"/>
            </w:pPr>
            <w:r>
              <w:t>Conexión entre dispositivos personales a corta distancia</w:t>
            </w: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62DE7" w14:textId="477E5D55" w:rsidR="00063191" w:rsidRDefault="00A50458">
            <w:pPr>
              <w:widowControl w:val="0"/>
              <w:spacing w:line="240" w:lineRule="auto"/>
            </w:pPr>
            <w:r>
              <w:t xml:space="preserve">Hasta 3 Mbps (Bluetooth 2.0); </w:t>
            </w:r>
            <w:proofErr w:type="spellStart"/>
            <w:r>
              <w:t>mas</w:t>
            </w:r>
            <w:proofErr w:type="spellEnd"/>
            <w:r>
              <w:t xml:space="preserve"> en versiones nuevas</w:t>
            </w: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BD51B" w14:textId="2C7C1B76" w:rsidR="00063191" w:rsidRDefault="00A50458">
            <w:pPr>
              <w:widowControl w:val="0"/>
              <w:spacing w:line="240" w:lineRule="auto"/>
            </w:pPr>
            <w:r>
              <w:t>Ondas de radio</w:t>
            </w:r>
          </w:p>
        </w:tc>
      </w:tr>
      <w:tr w:rsidR="00063191" w14:paraId="22DBBB19" w14:textId="77777777">
        <w:tc>
          <w:tcPr>
            <w:tcW w:w="16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CACDA" w14:textId="77777777" w:rsidR="0006319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ADSL</w:t>
            </w:r>
          </w:p>
        </w:tc>
        <w:tc>
          <w:tcPr>
            <w:tcW w:w="1365" w:type="dxa"/>
            <w:tcBorders>
              <w:lef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016C3" w14:textId="1BB2C1C6" w:rsidR="00063191" w:rsidRDefault="00A50458">
            <w:pPr>
              <w:widowControl w:val="0"/>
              <w:spacing w:line="240" w:lineRule="auto"/>
            </w:pPr>
            <w:r>
              <w:t>WAN</w:t>
            </w: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6226F" w14:textId="3C0C50CC" w:rsidR="00063191" w:rsidRDefault="00A50458">
            <w:pPr>
              <w:widowControl w:val="0"/>
              <w:spacing w:line="240" w:lineRule="auto"/>
            </w:pPr>
            <w:r>
              <w:t>ITU G.992.X</w:t>
            </w: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3F63C" w14:textId="1F2DE828" w:rsidR="00063191" w:rsidRDefault="00A50458">
            <w:pPr>
              <w:widowControl w:val="0"/>
              <w:spacing w:line="240" w:lineRule="auto"/>
            </w:pPr>
            <w:r>
              <w:t>Acceso a internet mediante líneas telefónicas</w:t>
            </w: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A23A7" w14:textId="2D13E5CD" w:rsidR="00063191" w:rsidRDefault="00A50458">
            <w:pPr>
              <w:widowControl w:val="0"/>
              <w:spacing w:line="240" w:lineRule="auto"/>
            </w:pPr>
            <w:r>
              <w:t xml:space="preserve">Hasta 1Gbps o </w:t>
            </w:r>
            <w:proofErr w:type="spellStart"/>
            <w:r>
              <w:t>mas</w:t>
            </w:r>
            <w:proofErr w:type="spellEnd"/>
            <w:r>
              <w:t xml:space="preserve"> (DOCSIS 3.1)</w:t>
            </w: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69EEC" w14:textId="14C73455" w:rsidR="00063191" w:rsidRDefault="00A50458">
            <w:pPr>
              <w:widowControl w:val="0"/>
              <w:spacing w:line="240" w:lineRule="auto"/>
            </w:pPr>
            <w:r>
              <w:t>Par trenzado (línea telefónica)</w:t>
            </w:r>
          </w:p>
        </w:tc>
      </w:tr>
      <w:tr w:rsidR="00063191" w14:paraId="549B6B44" w14:textId="77777777">
        <w:tc>
          <w:tcPr>
            <w:tcW w:w="16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56F31" w14:textId="77777777" w:rsidR="00063191" w:rsidRDefault="0000000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CableModem</w:t>
            </w:r>
            <w:proofErr w:type="spellEnd"/>
          </w:p>
        </w:tc>
        <w:tc>
          <w:tcPr>
            <w:tcW w:w="1365" w:type="dxa"/>
            <w:tcBorders>
              <w:lef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7A515" w14:textId="0539CB0E" w:rsidR="00063191" w:rsidRDefault="00A50458">
            <w:pPr>
              <w:widowControl w:val="0"/>
              <w:spacing w:line="240" w:lineRule="auto"/>
            </w:pPr>
            <w:r>
              <w:t>WAN</w:t>
            </w: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50140" w14:textId="4D2DE0C6" w:rsidR="00063191" w:rsidRDefault="00A50458">
            <w:pPr>
              <w:widowControl w:val="0"/>
              <w:spacing w:line="240" w:lineRule="auto"/>
            </w:pPr>
            <w:r>
              <w:t>DOCSIS</w:t>
            </w: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DE05E" w14:textId="6552CFDC" w:rsidR="00063191" w:rsidRDefault="00A50458">
            <w:pPr>
              <w:widowControl w:val="0"/>
              <w:spacing w:line="240" w:lineRule="auto"/>
            </w:pPr>
            <w:r>
              <w:t>Acceso a internet residencial mediante red de TV por cable</w:t>
            </w: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57A79" w14:textId="50C24C14" w:rsidR="00063191" w:rsidRDefault="00A50458">
            <w:pPr>
              <w:widowControl w:val="0"/>
              <w:spacing w:line="240" w:lineRule="auto"/>
            </w:pPr>
            <w:r>
              <w:t xml:space="preserve">Hasta 1Gbps o </w:t>
            </w:r>
            <w:proofErr w:type="spellStart"/>
            <w:r>
              <w:t>mas</w:t>
            </w:r>
            <w:proofErr w:type="spellEnd"/>
            <w:r>
              <w:t xml:space="preserve"> (DOCSIS 3.1)</w:t>
            </w: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84568" w14:textId="6044513B" w:rsidR="00063191" w:rsidRDefault="00A50458">
            <w:pPr>
              <w:widowControl w:val="0"/>
              <w:spacing w:line="240" w:lineRule="auto"/>
            </w:pPr>
            <w:r>
              <w:t>Cable coaxial</w:t>
            </w:r>
          </w:p>
        </w:tc>
      </w:tr>
      <w:tr w:rsidR="00063191" w14:paraId="3137FC0A" w14:textId="77777777">
        <w:tc>
          <w:tcPr>
            <w:tcW w:w="16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EEA4A" w14:textId="77777777" w:rsidR="0006319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Telefonía</w:t>
            </w:r>
          </w:p>
          <w:p w14:paraId="5F1F09E0" w14:textId="77777777" w:rsidR="0006319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Móvil 4G/5G</w:t>
            </w:r>
          </w:p>
        </w:tc>
        <w:tc>
          <w:tcPr>
            <w:tcW w:w="1365" w:type="dxa"/>
            <w:tcBorders>
              <w:lef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AACEB" w14:textId="12FDCC98" w:rsidR="00063191" w:rsidRDefault="00A50458">
            <w:pPr>
              <w:widowControl w:val="0"/>
              <w:spacing w:line="240" w:lineRule="auto"/>
            </w:pPr>
            <w:r>
              <w:t>WAN</w:t>
            </w: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88558" w14:textId="244C2F01" w:rsidR="00063191" w:rsidRDefault="00A50458">
            <w:pPr>
              <w:widowControl w:val="0"/>
              <w:spacing w:line="240" w:lineRule="auto"/>
            </w:pPr>
            <w:r>
              <w:t>3GPP (4</w:t>
            </w:r>
            <w:proofErr w:type="gramStart"/>
            <w:r>
              <w:t>G:LTE</w:t>
            </w:r>
            <w:proofErr w:type="gramEnd"/>
            <w:r>
              <w:t>, 5G:NR)</w:t>
            </w: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04FDF" w14:textId="0C40589D" w:rsidR="00063191" w:rsidRDefault="00A50458">
            <w:pPr>
              <w:widowControl w:val="0"/>
              <w:spacing w:line="240" w:lineRule="auto"/>
            </w:pPr>
            <w:r>
              <w:t>Acceso móvil a internet y servicios de voz</w:t>
            </w: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4DBC1" w14:textId="6826555B" w:rsidR="00063191" w:rsidRDefault="00A50458">
            <w:pPr>
              <w:widowControl w:val="0"/>
              <w:spacing w:line="240" w:lineRule="auto"/>
            </w:pPr>
            <w:r>
              <w:t>4G: Hasta 1Gbps; 5G: Hasta 10Gbps o mas</w:t>
            </w:r>
          </w:p>
        </w:tc>
        <w:tc>
          <w:tcPr>
            <w:tcW w:w="1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F485C" w14:textId="78D15D82" w:rsidR="00063191" w:rsidRDefault="00077FC2">
            <w:pPr>
              <w:widowControl w:val="0"/>
              <w:spacing w:line="240" w:lineRule="auto"/>
            </w:pPr>
            <w:r>
              <w:t>Ondas de radio (microondas)</w:t>
            </w:r>
          </w:p>
        </w:tc>
      </w:tr>
    </w:tbl>
    <w:p w14:paraId="4BCCE6F8" w14:textId="77777777" w:rsidR="00063191" w:rsidRDefault="00000000">
      <w:pPr>
        <w:spacing w:before="200"/>
        <w:jc w:val="both"/>
      </w:pPr>
      <w:r>
        <w:rPr>
          <w:b/>
        </w:rPr>
        <w:lastRenderedPageBreak/>
        <w:t>Nota</w:t>
      </w:r>
      <w:r>
        <w:t xml:space="preserve">: Sugerimos lectura de las normas principales, por </w:t>
      </w:r>
      <w:proofErr w:type="spellStart"/>
      <w:r>
        <w:t>ej</w:t>
      </w:r>
      <w:proofErr w:type="spellEnd"/>
      <w:r>
        <w:t xml:space="preserve"> un resumen de IEEE 802.3: </w:t>
      </w:r>
      <w:hyperlink r:id="rId5">
        <w:r>
          <w:rPr>
            <w:color w:val="1155CC"/>
            <w:u w:val="single"/>
          </w:rPr>
          <w:t>https://standards.ieee.org/beyond-standards/ethernet-and-ieee-802-3-the-beat-goes-on/</w:t>
        </w:r>
      </w:hyperlink>
    </w:p>
    <w:p w14:paraId="0EC5A20C" w14:textId="77777777" w:rsidR="00063191" w:rsidRDefault="00063191">
      <w:pPr>
        <w:jc w:val="both"/>
      </w:pPr>
    </w:p>
    <w:p w14:paraId="4EE653B1" w14:textId="77777777" w:rsidR="00063191" w:rsidRDefault="00000000">
      <w:pPr>
        <w:jc w:val="both"/>
      </w:pPr>
      <w:r>
        <w:rPr>
          <w:b/>
        </w:rPr>
        <w:t xml:space="preserve">2. </w:t>
      </w:r>
      <w:r>
        <w:t>Convertir las siguientes velocidades de transmisión de una unidad a otra:</w:t>
      </w:r>
    </w:p>
    <w:p w14:paraId="75258304" w14:textId="4C2172C3" w:rsidR="00063191" w:rsidRDefault="00000000">
      <w:pPr>
        <w:numPr>
          <w:ilvl w:val="0"/>
          <w:numId w:val="6"/>
        </w:numPr>
        <w:jc w:val="both"/>
      </w:pPr>
      <w:r>
        <w:t>150 Mbps a MBps</w:t>
      </w:r>
      <w:r w:rsidR="00077FC2">
        <w:t xml:space="preserve"> 18,75 MBps</w:t>
      </w:r>
      <w:r w:rsidR="00077FC2">
        <w:tab/>
      </w:r>
      <w:r w:rsidR="00077FC2">
        <w:tab/>
      </w:r>
    </w:p>
    <w:p w14:paraId="3B2028DD" w14:textId="10B0E33E" w:rsidR="00063191" w:rsidRDefault="00000000">
      <w:pPr>
        <w:numPr>
          <w:ilvl w:val="0"/>
          <w:numId w:val="6"/>
        </w:numPr>
        <w:jc w:val="both"/>
      </w:pPr>
      <w:r>
        <w:t xml:space="preserve">5Gbps a </w:t>
      </w:r>
      <w:proofErr w:type="spellStart"/>
      <w:r>
        <w:t>KByte</w:t>
      </w:r>
      <w:proofErr w:type="spellEnd"/>
      <w:r>
        <w:t>/</w:t>
      </w:r>
      <w:proofErr w:type="gramStart"/>
      <w:r>
        <w:t>s</w:t>
      </w:r>
      <w:r w:rsidR="00077FC2">
        <w:t xml:space="preserve">  625</w:t>
      </w:r>
      <w:proofErr w:type="gramEnd"/>
      <w:r w:rsidR="00077FC2">
        <w:t>.000KBps</w:t>
      </w:r>
    </w:p>
    <w:p w14:paraId="5BCC7C3A" w14:textId="42E07C1C" w:rsidR="00063191" w:rsidRDefault="00000000">
      <w:pPr>
        <w:numPr>
          <w:ilvl w:val="0"/>
          <w:numId w:val="6"/>
        </w:numPr>
        <w:jc w:val="both"/>
      </w:pPr>
      <w:r>
        <w:t xml:space="preserve">1000 </w:t>
      </w:r>
      <w:proofErr w:type="gramStart"/>
      <w:r>
        <w:t>Kb</w:t>
      </w:r>
      <w:proofErr w:type="gramEnd"/>
      <w:r>
        <w:t>/s a Mbps</w:t>
      </w:r>
      <w:r w:rsidR="00077FC2">
        <w:t xml:space="preserve"> 1MBps</w:t>
      </w:r>
    </w:p>
    <w:p w14:paraId="4EC6A405" w14:textId="77777777" w:rsidR="00063191" w:rsidRDefault="00000000">
      <w:pPr>
        <w:jc w:val="both"/>
      </w:pPr>
      <w:r>
        <w:t>¿Qué significan MB y Mb? ¿Es lo mismo GB que Gb?  y ¿</w:t>
      </w:r>
      <w:proofErr w:type="spellStart"/>
      <w:r>
        <w:t>KBps</w:t>
      </w:r>
      <w:proofErr w:type="spellEnd"/>
      <w:r>
        <w:t xml:space="preserve"> respecto a KB/s? </w:t>
      </w:r>
    </w:p>
    <w:p w14:paraId="376718B2" w14:textId="51F7191E" w:rsidR="00077FC2" w:rsidRDefault="00077FC2">
      <w:pPr>
        <w:jc w:val="both"/>
      </w:pPr>
      <w:r>
        <w:t xml:space="preserve">MB es megabyte, </w:t>
      </w:r>
      <w:proofErr w:type="spellStart"/>
      <w:r>
        <w:t>mb</w:t>
      </w:r>
      <w:proofErr w:type="spellEnd"/>
      <w:r>
        <w:t xml:space="preserve"> es megabit, GB es gigabyte y Gb es </w:t>
      </w:r>
      <w:proofErr w:type="spellStart"/>
      <w:proofErr w:type="gramStart"/>
      <w:r>
        <w:t>GigaBit</w:t>
      </w:r>
      <w:proofErr w:type="spellEnd"/>
      <w:r>
        <w:t>,,</w:t>
      </w:r>
      <w:proofErr w:type="gramEnd"/>
      <w:r>
        <w:t xml:space="preserve"> </w:t>
      </w:r>
      <w:proofErr w:type="spellStart"/>
      <w:r>
        <w:t>KBps</w:t>
      </w:r>
      <w:proofErr w:type="spellEnd"/>
      <w:r>
        <w:t xml:space="preserve"> y KB/s es lo mismo</w:t>
      </w:r>
    </w:p>
    <w:p w14:paraId="358F43AF" w14:textId="77777777" w:rsidR="00063191" w:rsidRDefault="00063191">
      <w:pPr>
        <w:jc w:val="both"/>
      </w:pPr>
    </w:p>
    <w:p w14:paraId="542471AE" w14:textId="77777777" w:rsidR="00063191" w:rsidRDefault="00000000">
      <w:pPr>
        <w:jc w:val="both"/>
      </w:pPr>
      <w:r>
        <w:rPr>
          <w:b/>
        </w:rPr>
        <w:t>3</w:t>
      </w:r>
      <w:r>
        <w:t>. Calcule cuánto tiempo tomaría descargar un archivo de 2 GB a una velocidad de 10 Mbps, considerando una velocidad estable.</w:t>
      </w:r>
    </w:p>
    <w:p w14:paraId="3663FBBE" w14:textId="37EFAF11" w:rsidR="00077FC2" w:rsidRDefault="00077FC2">
      <w:pPr>
        <w:jc w:val="both"/>
      </w:pPr>
      <w:r>
        <w:t>27,3 minutos</w:t>
      </w:r>
    </w:p>
    <w:p w14:paraId="152A09A3" w14:textId="77777777" w:rsidR="00063191" w:rsidRDefault="00063191">
      <w:pPr>
        <w:ind w:left="720"/>
        <w:jc w:val="both"/>
      </w:pPr>
    </w:p>
    <w:p w14:paraId="08C07B80" w14:textId="77777777" w:rsidR="00063191" w:rsidRDefault="00000000">
      <w:pPr>
        <w:jc w:val="both"/>
      </w:pPr>
      <w:r>
        <w:rPr>
          <w:b/>
        </w:rPr>
        <w:t>4.</w:t>
      </w:r>
      <w:r>
        <w:t xml:space="preserve"> Suponga un canal de capacidad 100Mb (</w:t>
      </w:r>
      <w:proofErr w:type="gramStart"/>
      <w:r>
        <w:t>Mega bit</w:t>
      </w:r>
      <w:proofErr w:type="gramEnd"/>
      <w:r>
        <w:t xml:space="preserve">) y demora de propagación 1 </w:t>
      </w:r>
      <w:proofErr w:type="spellStart"/>
      <w:r>
        <w:t>us</w:t>
      </w:r>
      <w:proofErr w:type="spellEnd"/>
      <w:r>
        <w:t xml:space="preserve"> (microsegundo). Se transmite un </w:t>
      </w:r>
      <w:proofErr w:type="spellStart"/>
      <w:proofErr w:type="gramStart"/>
      <w:r>
        <w:t>frame</w:t>
      </w:r>
      <w:proofErr w:type="spellEnd"/>
      <w:proofErr w:type="gramEnd"/>
      <w:r>
        <w:t xml:space="preserve"> de 1500 Bytes (8 bits cada byte) en el tiempo t=0. Considerando demora de procesamiento y demora de encolado igual a 0, determine y justifique:</w:t>
      </w:r>
    </w:p>
    <w:p w14:paraId="5B4E8356" w14:textId="77777777" w:rsidR="00063191" w:rsidRDefault="00063191">
      <w:pPr>
        <w:ind w:firstLine="720"/>
        <w:jc w:val="both"/>
      </w:pPr>
    </w:p>
    <w:p w14:paraId="6E117007" w14:textId="422AEF1C" w:rsidR="00063191" w:rsidRDefault="00000000">
      <w:pPr>
        <w:ind w:firstLine="720"/>
        <w:jc w:val="both"/>
      </w:pPr>
      <w:r>
        <w:t>a. ¿Cuándo comienza a llegar el primer bit?</w:t>
      </w:r>
      <w:r w:rsidR="00077FC2">
        <w:t xml:space="preserve"> Al cabo de 1us</w:t>
      </w:r>
    </w:p>
    <w:p w14:paraId="2E03AB10" w14:textId="0C1CBE4E" w:rsidR="00063191" w:rsidRDefault="00000000">
      <w:pPr>
        <w:ind w:firstLine="720"/>
        <w:jc w:val="both"/>
      </w:pPr>
      <w:r>
        <w:t>b. ¿Cuándo termina de llegar el primer bit?</w:t>
      </w:r>
      <w:r w:rsidR="00077FC2">
        <w:t xml:space="preserve"> A los 1,01 </w:t>
      </w:r>
      <w:proofErr w:type="spellStart"/>
      <w:r w:rsidR="00077FC2">
        <w:t>us</w:t>
      </w:r>
      <w:proofErr w:type="spellEnd"/>
    </w:p>
    <w:p w14:paraId="5DC65BA7" w14:textId="6148CDE9" w:rsidR="00063191" w:rsidRDefault="00000000">
      <w:pPr>
        <w:ind w:firstLine="720"/>
        <w:jc w:val="both"/>
      </w:pPr>
      <w:r>
        <w:t xml:space="preserve">c. ¿Cuándo termina de llegar el </w:t>
      </w:r>
      <w:proofErr w:type="spellStart"/>
      <w:proofErr w:type="gramStart"/>
      <w:r>
        <w:t>frame</w:t>
      </w:r>
      <w:proofErr w:type="spellEnd"/>
      <w:proofErr w:type="gramEnd"/>
      <w:r>
        <w:t xml:space="preserve"> completo?</w:t>
      </w:r>
      <w:r w:rsidR="00077FC2">
        <w:t xml:space="preserve"> 121us</w:t>
      </w:r>
    </w:p>
    <w:p w14:paraId="1DB70384" w14:textId="11E21E5D" w:rsidR="00063191" w:rsidRDefault="00000000">
      <w:pPr>
        <w:ind w:left="720"/>
        <w:jc w:val="both"/>
      </w:pPr>
      <w:r>
        <w:t xml:space="preserve">d. ¿Varía el resultado del punto c si en lugar de un </w:t>
      </w:r>
      <w:proofErr w:type="spellStart"/>
      <w:proofErr w:type="gramStart"/>
      <w:r>
        <w:t>frame</w:t>
      </w:r>
      <w:proofErr w:type="spellEnd"/>
      <w:proofErr w:type="gramEnd"/>
      <w:r>
        <w:t xml:space="preserve"> se envían dos, con la mitad de los bits cada uno? (suponga que el primer bit del segundo </w:t>
      </w:r>
      <w:proofErr w:type="spellStart"/>
      <w:proofErr w:type="gramStart"/>
      <w:r>
        <w:t>frame</w:t>
      </w:r>
      <w:proofErr w:type="spellEnd"/>
      <w:proofErr w:type="gramEnd"/>
      <w:r>
        <w:t xml:space="preserve"> se envía inmediatamente después que el último del primer </w:t>
      </w:r>
      <w:proofErr w:type="spellStart"/>
      <w:proofErr w:type="gramStart"/>
      <w:r>
        <w:t>frame</w:t>
      </w:r>
      <w:proofErr w:type="spellEnd"/>
      <w:proofErr w:type="gramEnd"/>
      <w:r>
        <w:t>)</w:t>
      </w:r>
      <w:r w:rsidR="00077FC2">
        <w:t xml:space="preserve"> no, tarda en total 121 </w:t>
      </w:r>
      <w:proofErr w:type="spellStart"/>
      <w:r w:rsidR="00077FC2">
        <w:t>tambien</w:t>
      </w:r>
      <w:proofErr w:type="spellEnd"/>
    </w:p>
    <w:p w14:paraId="110E9D5F" w14:textId="77777777" w:rsidR="00063191" w:rsidRDefault="00063191">
      <w:pPr>
        <w:ind w:left="720"/>
        <w:jc w:val="both"/>
      </w:pPr>
    </w:p>
    <w:p w14:paraId="78B804C0" w14:textId="77777777" w:rsidR="00063191" w:rsidRDefault="00000000">
      <w:pPr>
        <w:jc w:val="both"/>
      </w:pPr>
      <w:r>
        <w:rPr>
          <w:b/>
        </w:rPr>
        <w:t>5.</w:t>
      </w:r>
      <w:r>
        <w:t xml:space="preserve"> Suponga un canal con una velocidad de transmisión de 10Mbps (</w:t>
      </w:r>
      <w:proofErr w:type="spellStart"/>
      <w:r>
        <w:t>MegaBitPorSegundo</w:t>
      </w:r>
      <w:proofErr w:type="spellEnd"/>
      <w:r>
        <w:t xml:space="preserve">) y demora de propagación 5 </w:t>
      </w:r>
      <w:proofErr w:type="spellStart"/>
      <w:r>
        <w:t>us</w:t>
      </w:r>
      <w:proofErr w:type="spellEnd"/>
      <w:r>
        <w:t xml:space="preserve"> (microsegundos). Se transmite un </w:t>
      </w:r>
      <w:proofErr w:type="spellStart"/>
      <w:proofErr w:type="gramStart"/>
      <w:r>
        <w:t>frame</w:t>
      </w:r>
      <w:proofErr w:type="spellEnd"/>
      <w:proofErr w:type="gramEnd"/>
      <w:r>
        <w:t xml:space="preserve"> de 2500 Bytes (8 bits cada byte) en el tiempo t=0. Considerando demora de procesamiento y demora de encolado igual a 0, determine y justifique:</w:t>
      </w:r>
    </w:p>
    <w:p w14:paraId="469B1F47" w14:textId="77777777" w:rsidR="00063191" w:rsidRDefault="00000000">
      <w:pPr>
        <w:spacing w:before="200"/>
        <w:ind w:firstLine="720"/>
        <w:jc w:val="both"/>
      </w:pPr>
      <w:r>
        <w:t>a. ¿Cuándo comienza a llegar el primer bit?</w:t>
      </w:r>
    </w:p>
    <w:p w14:paraId="480BC56D" w14:textId="77777777" w:rsidR="00063191" w:rsidRDefault="00000000">
      <w:pPr>
        <w:ind w:firstLine="720"/>
        <w:jc w:val="both"/>
      </w:pPr>
      <w:r>
        <w:t>b. ¿Cuándo termina de llegar el primer bit?</w:t>
      </w:r>
    </w:p>
    <w:p w14:paraId="06A1D040" w14:textId="77777777" w:rsidR="00063191" w:rsidRDefault="00000000">
      <w:pPr>
        <w:ind w:firstLine="720"/>
        <w:jc w:val="both"/>
      </w:pPr>
      <w:r>
        <w:t xml:space="preserve">c. ¿Cuándo termina de llegar el </w:t>
      </w:r>
      <w:proofErr w:type="spellStart"/>
      <w:proofErr w:type="gramStart"/>
      <w:r>
        <w:t>frame</w:t>
      </w:r>
      <w:proofErr w:type="spellEnd"/>
      <w:proofErr w:type="gramEnd"/>
      <w:r>
        <w:t xml:space="preserve"> completo?</w:t>
      </w:r>
    </w:p>
    <w:p w14:paraId="08BEDF13" w14:textId="77777777" w:rsidR="00063191" w:rsidRDefault="00063191">
      <w:pPr>
        <w:jc w:val="both"/>
        <w:rPr>
          <w:b/>
        </w:rPr>
      </w:pPr>
    </w:p>
    <w:p w14:paraId="1D809BBE" w14:textId="77777777" w:rsidR="00063191" w:rsidRDefault="00000000">
      <w:pPr>
        <w:jc w:val="both"/>
      </w:pPr>
      <w:r>
        <w:rPr>
          <w:b/>
        </w:rPr>
        <w:t>6.</w:t>
      </w:r>
      <w:r>
        <w:t xml:space="preserve"> Suponga tener una red tipo estrella con 4 equipos conectados a un switch, y otra red punto a punto con la misma cantidad de equipos. En esta última el equipo A se encuentra conectado con el B, el B con el A y con el C y el C con el B y con el D.</w:t>
      </w:r>
    </w:p>
    <w:p w14:paraId="69E39892" w14:textId="77777777" w:rsidR="00063191" w:rsidRDefault="00063191">
      <w:pPr>
        <w:jc w:val="both"/>
      </w:pPr>
    </w:p>
    <w:p w14:paraId="5B60FCFE" w14:textId="77777777" w:rsidR="00063191" w:rsidRDefault="00000000">
      <w:pPr>
        <w:ind w:firstLine="720"/>
        <w:jc w:val="both"/>
      </w:pPr>
      <w:r>
        <w:t xml:space="preserve">Suponga ahora que un paquete demora en transmitirse </w:t>
      </w:r>
      <w:r>
        <w:rPr>
          <w:i/>
        </w:rPr>
        <w:t>0,01 segundos</w:t>
      </w:r>
      <w:r>
        <w:t xml:space="preserve"> (ese tiempo considera de una manera poco real las demoras por procesamiento, cola, transmisión y propagación de la vida real).</w:t>
      </w:r>
    </w:p>
    <w:p w14:paraId="32D681F4" w14:textId="77777777" w:rsidR="00063191" w:rsidRDefault="00000000">
      <w:pPr>
        <w:jc w:val="both"/>
      </w:pPr>
      <w:r>
        <w:t>Determine la carga en la red en paquetes que se produce (número de paquetes diferentes en la red) y el tiempo que demanda que el paquete llegue a destino, al enviar:</w:t>
      </w:r>
    </w:p>
    <w:p w14:paraId="6A4433C5" w14:textId="77777777" w:rsidR="00063191" w:rsidRDefault="00000000">
      <w:pPr>
        <w:numPr>
          <w:ilvl w:val="0"/>
          <w:numId w:val="5"/>
        </w:numPr>
        <w:spacing w:before="200"/>
        <w:jc w:val="both"/>
      </w:pPr>
      <w:r>
        <w:t>Un paquete de A dirigido a D.</w:t>
      </w:r>
    </w:p>
    <w:p w14:paraId="55830D5E" w14:textId="77777777" w:rsidR="00063191" w:rsidRDefault="00000000">
      <w:pPr>
        <w:numPr>
          <w:ilvl w:val="0"/>
          <w:numId w:val="5"/>
        </w:numPr>
        <w:jc w:val="both"/>
      </w:pPr>
      <w:r>
        <w:t>Un paquete de A dirigido a B.</w:t>
      </w:r>
    </w:p>
    <w:p w14:paraId="1FA4B235" w14:textId="77777777" w:rsidR="00063191" w:rsidRDefault="00000000">
      <w:pPr>
        <w:numPr>
          <w:ilvl w:val="0"/>
          <w:numId w:val="5"/>
        </w:numPr>
        <w:spacing w:after="200"/>
        <w:jc w:val="both"/>
      </w:pPr>
      <w:r>
        <w:t>Un paquete de B emitido por todas sus conexiones (concepto de broadcast).</w:t>
      </w:r>
    </w:p>
    <w:p w14:paraId="0C5553AE" w14:textId="77777777" w:rsidR="00063191" w:rsidRDefault="00000000">
      <w:pPr>
        <w:jc w:val="both"/>
      </w:pPr>
      <w:r>
        <w:rPr>
          <w:b/>
        </w:rPr>
        <w:lastRenderedPageBreak/>
        <w:t xml:space="preserve">7. </w:t>
      </w:r>
      <w:r>
        <w:t xml:space="preserve"> Suponga que se desea enviar </w:t>
      </w:r>
      <w:r>
        <w:rPr>
          <w:i/>
        </w:rPr>
        <w:t>5.000 Bytes</w:t>
      </w:r>
      <w:r>
        <w:t xml:space="preserve"> de información de un equipo A </w:t>
      </w:r>
      <w:proofErr w:type="spellStart"/>
      <w:r>
        <w:t>a</w:t>
      </w:r>
      <w:proofErr w:type="spellEnd"/>
      <w:r>
        <w:t xml:space="preserve"> otro B</w:t>
      </w:r>
    </w:p>
    <w:p w14:paraId="4077E512" w14:textId="77777777" w:rsidR="00063191" w:rsidRDefault="00000000">
      <w:pPr>
        <w:jc w:val="both"/>
      </w:pPr>
      <w:r>
        <w:t>utilizando una topología tipo store and forward.</w:t>
      </w:r>
    </w:p>
    <w:p w14:paraId="529BB97B" w14:textId="77777777" w:rsidR="00063191" w:rsidRDefault="00000000">
      <w:pPr>
        <w:spacing w:before="200"/>
        <w:jc w:val="center"/>
      </w:pPr>
      <w:r>
        <w:rPr>
          <w:noProof/>
        </w:rPr>
        <w:drawing>
          <wp:inline distT="114300" distB="114300" distL="114300" distR="114300" wp14:anchorId="08F63D0E" wp14:editId="6990EB25">
            <wp:extent cx="3138488" cy="64125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r="-9634"/>
                    <a:stretch>
                      <a:fillRect/>
                    </a:stretch>
                  </pic:blipFill>
                  <pic:spPr>
                    <a:xfrm>
                      <a:off x="0" y="0"/>
                      <a:ext cx="3138488" cy="6412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278AA3" w14:textId="77777777" w:rsidR="00063191" w:rsidRDefault="00000000">
      <w:pPr>
        <w:jc w:val="both"/>
      </w:pPr>
      <w:r>
        <w:t>Considerando que:</w:t>
      </w:r>
    </w:p>
    <w:p w14:paraId="76FE58B7" w14:textId="77777777" w:rsidR="00063191" w:rsidRDefault="00000000">
      <w:pPr>
        <w:numPr>
          <w:ilvl w:val="0"/>
          <w:numId w:val="3"/>
        </w:numPr>
        <w:jc w:val="both"/>
      </w:pPr>
      <w:r>
        <w:t xml:space="preserve">Por el canal de transmisión se puede enviar un </w:t>
      </w:r>
      <w:proofErr w:type="spellStart"/>
      <w:proofErr w:type="gramStart"/>
      <w:r>
        <w:t>frame</w:t>
      </w:r>
      <w:proofErr w:type="spellEnd"/>
      <w:proofErr w:type="gramEnd"/>
      <w:r>
        <w:t xml:space="preserve"> de no más de </w:t>
      </w:r>
      <w:r>
        <w:rPr>
          <w:i/>
        </w:rPr>
        <w:t>2.000 Bytes</w:t>
      </w:r>
      <w:r>
        <w:t xml:space="preserve"> (restricción debida a errores, protocolo en uso, </w:t>
      </w:r>
      <w:proofErr w:type="spellStart"/>
      <w:r>
        <w:t>etc</w:t>
      </w:r>
      <w:proofErr w:type="spellEnd"/>
      <w:r>
        <w:t>).</w:t>
      </w:r>
    </w:p>
    <w:p w14:paraId="169E6BF4" w14:textId="77777777" w:rsidR="00063191" w:rsidRDefault="00000000">
      <w:pPr>
        <w:numPr>
          <w:ilvl w:val="0"/>
          <w:numId w:val="3"/>
        </w:numPr>
        <w:jc w:val="both"/>
      </w:pPr>
      <w:r>
        <w:t xml:space="preserve">Cada </w:t>
      </w:r>
      <w:proofErr w:type="spellStart"/>
      <w:proofErr w:type="gramStart"/>
      <w:r>
        <w:t>frame</w:t>
      </w:r>
      <w:proofErr w:type="spellEnd"/>
      <w:proofErr w:type="gramEnd"/>
      <w:r>
        <w:t xml:space="preserve"> lleva </w:t>
      </w:r>
      <w:r>
        <w:rPr>
          <w:i/>
        </w:rPr>
        <w:t>10 Bytes</w:t>
      </w:r>
      <w:r>
        <w:t xml:space="preserve"> de encabezado (</w:t>
      </w:r>
      <w:proofErr w:type="spellStart"/>
      <w:r>
        <w:t>header</w:t>
      </w:r>
      <w:proofErr w:type="spellEnd"/>
      <w:r>
        <w:t>) como información requerida por el protocolo.</w:t>
      </w:r>
    </w:p>
    <w:p w14:paraId="56A032B3" w14:textId="77777777" w:rsidR="00063191" w:rsidRDefault="00000000">
      <w:pPr>
        <w:numPr>
          <w:ilvl w:val="0"/>
          <w:numId w:val="3"/>
        </w:numPr>
        <w:jc w:val="both"/>
      </w:pPr>
      <w:r>
        <w:t xml:space="preserve">La </w:t>
      </w:r>
      <w:proofErr w:type="spellStart"/>
      <w:r>
        <w:rPr>
          <w:i/>
        </w:rPr>
        <w:t>Vt</w:t>
      </w:r>
      <w:proofErr w:type="spellEnd"/>
      <w:r>
        <w:t xml:space="preserve"> es de </w:t>
      </w:r>
      <w:r>
        <w:rPr>
          <w:i/>
        </w:rPr>
        <w:t>10 Mbps</w:t>
      </w:r>
    </w:p>
    <w:p w14:paraId="5AC5ECAB" w14:textId="77777777" w:rsidR="00063191" w:rsidRDefault="00000000">
      <w:pPr>
        <w:numPr>
          <w:ilvl w:val="0"/>
          <w:numId w:val="3"/>
        </w:numPr>
        <w:jc w:val="both"/>
        <w:rPr>
          <w:i/>
        </w:rPr>
      </w:pPr>
      <w:r>
        <w:t xml:space="preserve">La velocidad de la señal es de </w:t>
      </w:r>
      <m:oMath>
        <m:r>
          <w:rPr>
            <w:rFonts w:ascii="Cambria Math" w:hAnsi="Cambria Math"/>
          </w:rPr>
          <m:t>2*10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/>
              <m:sup>
                <m:r>
                  <w:rPr>
                    <w:rFonts w:ascii="Cambria Math" w:hAnsi="Cambria Math"/>
                  </w:rPr>
                  <m:t>8</m:t>
                </m:r>
              </m:sup>
            </m:sSup>
            <m:r>
              <w:rPr>
                <w:rFonts w:ascii="Cambria Math" w:hAnsi="Cambria Math"/>
              </w:rPr>
              <m:t xml:space="preserve"> m/seg</m:t>
            </m:r>
          </m:e>
          <m:sup/>
        </m:sSup>
      </m:oMath>
    </w:p>
    <w:p w14:paraId="76154EAF" w14:textId="77777777" w:rsidR="00063191" w:rsidRDefault="00000000">
      <w:pPr>
        <w:numPr>
          <w:ilvl w:val="0"/>
          <w:numId w:val="3"/>
        </w:numPr>
        <w:jc w:val="both"/>
      </w:pPr>
      <w:r>
        <w:t xml:space="preserve">Cada enlace es de </w:t>
      </w:r>
      <w:r>
        <w:rPr>
          <w:i/>
        </w:rPr>
        <w:t>100 metros</w:t>
      </w:r>
    </w:p>
    <w:p w14:paraId="2A78855D" w14:textId="77777777" w:rsidR="00063191" w:rsidRDefault="00000000">
      <w:pPr>
        <w:numPr>
          <w:ilvl w:val="0"/>
          <w:numId w:val="3"/>
        </w:numPr>
        <w:jc w:val="both"/>
        <w:rPr>
          <w:i/>
        </w:rPr>
      </w:pPr>
      <w:r>
        <w:t>La demora por procesamiento (</w:t>
      </w:r>
      <w:proofErr w:type="spellStart"/>
      <w:r>
        <w:t>Dproc</w:t>
      </w:r>
      <w:proofErr w:type="spellEnd"/>
      <w:r>
        <w:t xml:space="preserve"> o </w:t>
      </w:r>
      <w:proofErr w:type="spellStart"/>
      <w:proofErr w:type="gramStart"/>
      <w:r>
        <w:t>Tp</w:t>
      </w:r>
      <w:proofErr w:type="spellEnd"/>
      <w:r>
        <w:t>)  en</w:t>
      </w:r>
      <w:proofErr w:type="gramEnd"/>
      <w:r>
        <w:t xml:space="preserve"> cada </w:t>
      </w:r>
      <w:proofErr w:type="spellStart"/>
      <w:r>
        <w:t>router</w:t>
      </w:r>
      <w:proofErr w:type="spellEnd"/>
      <w:r>
        <w:t xml:space="preserve"> es de </w:t>
      </w:r>
      <w:r>
        <w:rPr>
          <w:i/>
        </w:rPr>
        <w:t>10 microsegundos</w:t>
      </w:r>
    </w:p>
    <w:p w14:paraId="6CA108F0" w14:textId="77777777" w:rsidR="00063191" w:rsidRDefault="00063191">
      <w:pPr>
        <w:jc w:val="both"/>
      </w:pPr>
    </w:p>
    <w:p w14:paraId="78E0DC51" w14:textId="77777777" w:rsidR="00063191" w:rsidRDefault="00000000">
      <w:pPr>
        <w:jc w:val="both"/>
      </w:pPr>
      <w:r>
        <w:t>Se desea saber:</w:t>
      </w:r>
    </w:p>
    <w:p w14:paraId="6570F673" w14:textId="77777777" w:rsidR="00063191" w:rsidRDefault="00000000">
      <w:pPr>
        <w:spacing w:before="200"/>
        <w:ind w:firstLine="720"/>
        <w:jc w:val="both"/>
      </w:pPr>
      <w:r>
        <w:t xml:space="preserve">a. ¿Cuánto tiempo demorará la transmisión de los </w:t>
      </w:r>
      <w:r>
        <w:rPr>
          <w:i/>
        </w:rPr>
        <w:t>5.000 Bytes</w:t>
      </w:r>
      <w:r>
        <w:t>?</w:t>
      </w:r>
    </w:p>
    <w:p w14:paraId="39AB90B0" w14:textId="77777777" w:rsidR="00063191" w:rsidRDefault="00000000">
      <w:pPr>
        <w:ind w:firstLine="720"/>
        <w:jc w:val="both"/>
      </w:pPr>
      <w:r>
        <w:t>b. ¿Cuántos paquetes deberán ser transmitidos por la(s) líneas?</w:t>
      </w:r>
    </w:p>
    <w:p w14:paraId="05DA93E5" w14:textId="77777777" w:rsidR="00063191" w:rsidRDefault="00063191">
      <w:pPr>
        <w:ind w:left="720" w:firstLine="720"/>
        <w:jc w:val="both"/>
        <w:rPr>
          <w:highlight w:val="red"/>
        </w:rPr>
      </w:pPr>
    </w:p>
    <w:p w14:paraId="2D687782" w14:textId="77777777" w:rsidR="00063191" w:rsidRDefault="00063191">
      <w:pPr>
        <w:jc w:val="both"/>
      </w:pPr>
    </w:p>
    <w:p w14:paraId="1BBD7C5D" w14:textId="77777777" w:rsidR="00063191" w:rsidRDefault="00000000">
      <w:pPr>
        <w:jc w:val="both"/>
      </w:pPr>
      <w:r>
        <w:rPr>
          <w:b/>
        </w:rPr>
        <w:t>8.</w:t>
      </w:r>
      <w:r>
        <w:t xml:space="preserve"> Para cada uno de los siguientes servicios:</w:t>
      </w:r>
    </w:p>
    <w:p w14:paraId="4F58AFDC" w14:textId="77777777" w:rsidR="00063191" w:rsidRDefault="00000000">
      <w:pPr>
        <w:numPr>
          <w:ilvl w:val="0"/>
          <w:numId w:val="1"/>
        </w:numPr>
        <w:jc w:val="both"/>
      </w:pPr>
      <w:r>
        <w:t>Consulta de saldo en un cajero automático</w:t>
      </w:r>
    </w:p>
    <w:p w14:paraId="185F6DFB" w14:textId="77777777" w:rsidR="00063191" w:rsidRDefault="00000000">
      <w:pPr>
        <w:numPr>
          <w:ilvl w:val="0"/>
          <w:numId w:val="1"/>
        </w:numPr>
        <w:jc w:val="both"/>
      </w:pPr>
      <w:r>
        <w:t xml:space="preserve">Transferencia de un archivo utilizando FTP (File transfer </w:t>
      </w:r>
      <w:proofErr w:type="spellStart"/>
      <w:r>
        <w:t>protocol</w:t>
      </w:r>
      <w:proofErr w:type="spellEnd"/>
      <w:r>
        <w:t>)</w:t>
      </w:r>
      <w:r>
        <w:tab/>
      </w:r>
    </w:p>
    <w:p w14:paraId="200AEE9B" w14:textId="77777777" w:rsidR="00063191" w:rsidRDefault="00000000">
      <w:pPr>
        <w:numPr>
          <w:ilvl w:val="0"/>
          <w:numId w:val="1"/>
        </w:numPr>
        <w:jc w:val="both"/>
      </w:pPr>
      <w:r>
        <w:t>Consulta a un servidor DNS</w:t>
      </w:r>
    </w:p>
    <w:p w14:paraId="5E708188" w14:textId="77777777" w:rsidR="00063191" w:rsidRDefault="00000000">
      <w:pPr>
        <w:numPr>
          <w:ilvl w:val="0"/>
          <w:numId w:val="1"/>
        </w:numPr>
        <w:jc w:val="both"/>
      </w:pPr>
      <w:r>
        <w:t>Conversación telefónica a través telefonía celular</w:t>
      </w:r>
    </w:p>
    <w:p w14:paraId="1D26145A" w14:textId="77777777" w:rsidR="00063191" w:rsidRDefault="00000000">
      <w:pPr>
        <w:jc w:val="both"/>
      </w:pPr>
      <w:r>
        <w:t>Determine:</w:t>
      </w:r>
    </w:p>
    <w:p w14:paraId="58E78148" w14:textId="77777777" w:rsidR="00063191" w:rsidRDefault="00000000">
      <w:pPr>
        <w:ind w:left="720"/>
        <w:jc w:val="both"/>
      </w:pPr>
      <w:r>
        <w:t>a. ¿Quién es el usuario del servicio? (puede ser un usuario humano o un tipo de programa).</w:t>
      </w:r>
    </w:p>
    <w:p w14:paraId="44579706" w14:textId="77777777" w:rsidR="00063191" w:rsidRDefault="00000000">
      <w:pPr>
        <w:ind w:firstLine="720"/>
        <w:jc w:val="both"/>
      </w:pPr>
      <w:r>
        <w:t>b. ¿Quién es el proveedor del servicio?</w:t>
      </w:r>
    </w:p>
    <w:p w14:paraId="6F49A249" w14:textId="77777777" w:rsidR="00063191" w:rsidRDefault="00000000">
      <w:pPr>
        <w:ind w:firstLine="720"/>
        <w:jc w:val="both"/>
      </w:pPr>
      <w:r>
        <w:t xml:space="preserve">c. El tipo de servicio (orientado o no a la conexión, confiable, </w:t>
      </w:r>
      <w:proofErr w:type="spellStart"/>
      <w:r>
        <w:t>etc</w:t>
      </w:r>
      <w:proofErr w:type="spellEnd"/>
      <w:r>
        <w:t>).</w:t>
      </w:r>
    </w:p>
    <w:p w14:paraId="76E3B3F1" w14:textId="77777777" w:rsidR="00063191" w:rsidRDefault="00063191">
      <w:pPr>
        <w:jc w:val="both"/>
      </w:pPr>
    </w:p>
    <w:p w14:paraId="187B1446" w14:textId="77777777" w:rsidR="00063191" w:rsidRDefault="00000000">
      <w:pPr>
        <w:jc w:val="both"/>
      </w:pPr>
      <w:r>
        <w:rPr>
          <w:b/>
        </w:rPr>
        <w:t>9</w:t>
      </w:r>
      <w:r>
        <w:t>. ¿Cómo se mapean las capas del modelo OSI a las del modelo TCP/IP? ¿Cuál es el rol principal de cada una de ellas?</w:t>
      </w:r>
    </w:p>
    <w:p w14:paraId="44C56E50" w14:textId="77777777" w:rsidR="00063191" w:rsidRDefault="00063191">
      <w:pPr>
        <w:jc w:val="both"/>
      </w:pPr>
    </w:p>
    <w:p w14:paraId="6525C555" w14:textId="77777777" w:rsidR="00063191" w:rsidRDefault="00000000">
      <w:pPr>
        <w:jc w:val="both"/>
      </w:pPr>
      <w:r>
        <w:rPr>
          <w:b/>
        </w:rPr>
        <w:t xml:space="preserve">10. </w:t>
      </w:r>
      <w:r>
        <w:t>El término protocolo a menudo se emplea para describir las relaciones diplomáticas.</w:t>
      </w:r>
    </w:p>
    <w:p w14:paraId="751038A6" w14:textId="77777777" w:rsidR="00063191" w:rsidRDefault="00000000">
      <w:pPr>
        <w:jc w:val="both"/>
      </w:pPr>
      <w:r>
        <w:t xml:space="preserve">Proporcione y explique un ejemplo de un protocolo diplomático en dónde un embajador desea comunicarse con su par de otro país (con otro idioma) a través de un manuscrito. </w:t>
      </w:r>
    </w:p>
    <w:p w14:paraId="0A5A324B" w14:textId="77777777" w:rsidR="00063191" w:rsidRDefault="00063191">
      <w:pPr>
        <w:jc w:val="both"/>
      </w:pPr>
    </w:p>
    <w:p w14:paraId="41480FA2" w14:textId="77777777" w:rsidR="00063191" w:rsidRDefault="00000000">
      <w:pPr>
        <w:jc w:val="both"/>
      </w:pPr>
      <w:r>
        <w:rPr>
          <w:b/>
        </w:rPr>
        <w:t>11</w:t>
      </w:r>
      <w:r>
        <w:t>. ¿Qué es un ISP y cuál es su función principal en la conectividad a Internet? Describa los diferentes niveles de ISP y cómo interactúan para proporcionar conectividad a nivel global. ¿Qué es un POP? ¿y un IXP? ¿Qué funciones o ventajas aportan?</w:t>
      </w:r>
    </w:p>
    <w:p w14:paraId="048C9006" w14:textId="77777777" w:rsidR="00063191" w:rsidRDefault="00063191">
      <w:pPr>
        <w:jc w:val="both"/>
      </w:pPr>
    </w:p>
    <w:p w14:paraId="1F7DE550" w14:textId="77777777" w:rsidR="00063191" w:rsidRDefault="00000000">
      <w:pPr>
        <w:jc w:val="both"/>
      </w:pPr>
      <w:r>
        <w:rPr>
          <w:b/>
        </w:rPr>
        <w:t>12.</w:t>
      </w:r>
      <w:r>
        <w:t xml:space="preserve"> Teniendo en cuenta el protocolo TCP/IP, explique:</w:t>
      </w:r>
    </w:p>
    <w:p w14:paraId="3BD2EB34" w14:textId="77777777" w:rsidR="00063191" w:rsidRDefault="00000000">
      <w:pPr>
        <w:numPr>
          <w:ilvl w:val="0"/>
          <w:numId w:val="2"/>
        </w:numPr>
        <w:jc w:val="both"/>
      </w:pPr>
      <w:r>
        <w:t>¿Qué es un segmento?</w:t>
      </w:r>
    </w:p>
    <w:p w14:paraId="25960C20" w14:textId="77777777" w:rsidR="00063191" w:rsidRDefault="00000000">
      <w:pPr>
        <w:numPr>
          <w:ilvl w:val="0"/>
          <w:numId w:val="2"/>
        </w:numPr>
        <w:jc w:val="both"/>
      </w:pPr>
      <w:r>
        <w:t xml:space="preserve">¿Qué es un datagrama? </w:t>
      </w:r>
    </w:p>
    <w:p w14:paraId="085BE020" w14:textId="77777777" w:rsidR="00063191" w:rsidRDefault="00000000">
      <w:pPr>
        <w:numPr>
          <w:ilvl w:val="0"/>
          <w:numId w:val="2"/>
        </w:numPr>
        <w:jc w:val="both"/>
      </w:pPr>
      <w:r>
        <w:lastRenderedPageBreak/>
        <w:t>¿Qué es una trama?</w:t>
      </w:r>
    </w:p>
    <w:p w14:paraId="47B1DD74" w14:textId="77777777" w:rsidR="00063191" w:rsidRDefault="00000000">
      <w:pPr>
        <w:jc w:val="both"/>
      </w:pPr>
      <w:r>
        <w:t xml:space="preserve">De ejemplos de direcciones asociadas a cada nivel. </w:t>
      </w:r>
    </w:p>
    <w:p w14:paraId="0D897CF7" w14:textId="77777777" w:rsidR="00063191" w:rsidRDefault="00063191">
      <w:pPr>
        <w:jc w:val="both"/>
      </w:pPr>
    </w:p>
    <w:p w14:paraId="6E8BD0B1" w14:textId="77777777" w:rsidR="00063191" w:rsidRDefault="00000000">
      <w:pPr>
        <w:jc w:val="both"/>
      </w:pPr>
      <w:r>
        <w:rPr>
          <w:b/>
        </w:rPr>
        <w:t xml:space="preserve">13. </w:t>
      </w:r>
      <w:r>
        <w:t>Teniendo en cuenta el protocolo TCP/IP, explique:</w:t>
      </w:r>
    </w:p>
    <w:p w14:paraId="04D202A7" w14:textId="77777777" w:rsidR="00063191" w:rsidRDefault="00000000">
      <w:pPr>
        <w:numPr>
          <w:ilvl w:val="0"/>
          <w:numId w:val="4"/>
        </w:numPr>
        <w:jc w:val="both"/>
      </w:pPr>
      <w:r>
        <w:t xml:space="preserve">¿Qué capas de la pila del procesa un </w:t>
      </w:r>
      <w:proofErr w:type="spellStart"/>
      <w:r>
        <w:t>router</w:t>
      </w:r>
      <w:proofErr w:type="spellEnd"/>
      <w:r>
        <w:t xml:space="preserve">? </w:t>
      </w:r>
    </w:p>
    <w:p w14:paraId="07BC66F6" w14:textId="77777777" w:rsidR="00063191" w:rsidRDefault="00000000">
      <w:pPr>
        <w:numPr>
          <w:ilvl w:val="0"/>
          <w:numId w:val="4"/>
        </w:numPr>
        <w:jc w:val="both"/>
      </w:pPr>
      <w:r>
        <w:t xml:space="preserve">¿Qué capas procesa un switch? </w:t>
      </w:r>
    </w:p>
    <w:p w14:paraId="61C697DF" w14:textId="77777777" w:rsidR="00063191" w:rsidRDefault="00000000">
      <w:pPr>
        <w:numPr>
          <w:ilvl w:val="0"/>
          <w:numId w:val="4"/>
        </w:numPr>
        <w:jc w:val="both"/>
      </w:pPr>
      <w:r>
        <w:t xml:space="preserve">¿Qué capas procesa un </w:t>
      </w:r>
      <w:proofErr w:type="gramStart"/>
      <w:r>
        <w:t>host?.</w:t>
      </w:r>
      <w:proofErr w:type="gramEnd"/>
      <w:r>
        <w:t xml:space="preserve"> </w:t>
      </w:r>
    </w:p>
    <w:p w14:paraId="1ABD422C" w14:textId="77777777" w:rsidR="00063191" w:rsidRDefault="00000000">
      <w:pPr>
        <w:spacing w:before="200"/>
        <w:jc w:val="both"/>
      </w:pPr>
      <w:r>
        <w:t xml:space="preserve">Describa las características de los dispositivos </w:t>
      </w:r>
      <w:proofErr w:type="spellStart"/>
      <w:r>
        <w:rPr>
          <w:b/>
        </w:rPr>
        <w:t>hubs</w:t>
      </w:r>
      <w:proofErr w:type="spellEnd"/>
      <w:r>
        <w:rPr>
          <w:b/>
        </w:rPr>
        <w:t xml:space="preserve">, switch y </w:t>
      </w:r>
      <w:proofErr w:type="spellStart"/>
      <w:r>
        <w:rPr>
          <w:b/>
        </w:rPr>
        <w:t>routers</w:t>
      </w:r>
      <w:proofErr w:type="spellEnd"/>
      <w:r>
        <w:t>, y realice un esquema de una red donde se utilicen los mismos.</w:t>
      </w:r>
    </w:p>
    <w:p w14:paraId="69A044A2" w14:textId="77777777" w:rsidR="00063191" w:rsidRDefault="00063191">
      <w:pPr>
        <w:jc w:val="both"/>
      </w:pPr>
    </w:p>
    <w:p w14:paraId="4475F2F6" w14:textId="77777777" w:rsidR="00063191" w:rsidRDefault="00000000">
      <w:pPr>
        <w:jc w:val="both"/>
      </w:pPr>
      <w:r>
        <w:rPr>
          <w:b/>
        </w:rPr>
        <w:t>14</w:t>
      </w:r>
      <w:r>
        <w:t>. ¿Qué es un dominio de colisión y cómo afecta el rendimiento de una red? ¿Cómo podríamos reducir o eliminar los dominios de colisión de una red?</w:t>
      </w:r>
    </w:p>
    <w:p w14:paraId="7BF6A7B9" w14:textId="77777777" w:rsidR="00063191" w:rsidRDefault="00063191"/>
    <w:p w14:paraId="408D54AD" w14:textId="77777777" w:rsidR="00063191" w:rsidRDefault="00063191"/>
    <w:sectPr w:rsidR="0006319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C75CD"/>
    <w:multiLevelType w:val="multilevel"/>
    <w:tmpl w:val="2BEC40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216A3A"/>
    <w:multiLevelType w:val="multilevel"/>
    <w:tmpl w:val="0132564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4E83C23"/>
    <w:multiLevelType w:val="multilevel"/>
    <w:tmpl w:val="A06CC51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68829EB"/>
    <w:multiLevelType w:val="multilevel"/>
    <w:tmpl w:val="B03EB1D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727531F0"/>
    <w:multiLevelType w:val="multilevel"/>
    <w:tmpl w:val="11428B9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72817E56"/>
    <w:multiLevelType w:val="multilevel"/>
    <w:tmpl w:val="E1B0A3D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95645143">
    <w:abstractNumId w:val="3"/>
  </w:num>
  <w:num w:numId="2" w16cid:durableId="1057121882">
    <w:abstractNumId w:val="1"/>
  </w:num>
  <w:num w:numId="3" w16cid:durableId="45953978">
    <w:abstractNumId w:val="4"/>
  </w:num>
  <w:num w:numId="4" w16cid:durableId="1370645176">
    <w:abstractNumId w:val="5"/>
  </w:num>
  <w:num w:numId="5" w16cid:durableId="1208108573">
    <w:abstractNumId w:val="2"/>
  </w:num>
  <w:num w:numId="6" w16cid:durableId="763570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191"/>
    <w:rsid w:val="00063191"/>
    <w:rsid w:val="00077FC2"/>
    <w:rsid w:val="00316319"/>
    <w:rsid w:val="003F42F0"/>
    <w:rsid w:val="00484195"/>
    <w:rsid w:val="00A50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AFB62"/>
  <w15:docId w15:val="{83F6B0D7-8520-4552-8969-A66E7EB83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andards.ieee.org/beyond-standards/ethernet-and-ieee-802-3-the-beat-goes-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951</Words>
  <Characters>5231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Rios</dc:creator>
  <cp:lastModifiedBy>Tomas Rios</cp:lastModifiedBy>
  <cp:revision>2</cp:revision>
  <dcterms:created xsi:type="dcterms:W3CDTF">2025-04-12T21:38:00Z</dcterms:created>
  <dcterms:modified xsi:type="dcterms:W3CDTF">2025-04-12T21:38:00Z</dcterms:modified>
</cp:coreProperties>
</file>