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BFA1F" w14:textId="2E37C381" w:rsidR="00DF7C9F" w:rsidRDefault="008A60D0" w:rsidP="00D14667">
      <w:pPr>
        <w:bidi/>
        <w:spacing w:after="0" w:line="240" w:lineRule="auto"/>
        <w:jc w:val="both"/>
        <w:rPr>
          <w:rtl/>
        </w:rPr>
      </w:pPr>
      <w:r w:rsidRPr="008A60D0">
        <w:rPr>
          <w:rFonts w:hint="cs"/>
          <w:u w:val="single"/>
          <w:rtl/>
        </w:rPr>
        <w:t>ניקוי רעש בתמונות</w:t>
      </w:r>
      <w:r>
        <w:rPr>
          <w:rFonts w:hint="cs"/>
          <w:u w:val="single"/>
          <w:rtl/>
        </w:rPr>
        <w:t>:</w:t>
      </w:r>
      <w:r>
        <w:rPr>
          <w:rFonts w:hint="cs"/>
          <w:rtl/>
        </w:rPr>
        <w:t xml:space="preserve"> בעיה נפוצה, הפגיע</w:t>
      </w:r>
      <w:r>
        <w:rPr>
          <w:rFonts w:hint="eastAsia"/>
          <w:rtl/>
        </w:rPr>
        <w:t>ה</w:t>
      </w:r>
      <w:r>
        <w:rPr>
          <w:rFonts w:hint="cs"/>
          <w:rtl/>
        </w:rPr>
        <w:t xml:space="preserve"> של רעש בתמונה היא הפוכה מטשטוש מכל מיני בחינות.</w:t>
      </w:r>
      <w:r w:rsidR="001F3BE0">
        <w:t xml:space="preserve"> </w:t>
      </w:r>
      <w:r w:rsidR="001F3BE0">
        <w:rPr>
          <w:rFonts w:hint="cs"/>
          <w:rtl/>
        </w:rPr>
        <w:t xml:space="preserve"> יש רעש גאוסיאני עם ממוצע 0 ושונות. יש רעש מלח ופלפל שאלו רעשים מפוזרים אקראית אחיד. "</w:t>
      </w:r>
      <w:proofErr w:type="spellStart"/>
      <w:r w:rsidR="001F3BE0">
        <w:rPr>
          <w:rFonts w:hint="cs"/>
          <w:rtl/>
        </w:rPr>
        <w:t>ספקייל</w:t>
      </w:r>
      <w:r w:rsidR="0096013F">
        <w:rPr>
          <w:rFonts w:hint="cs"/>
          <w:rtl/>
        </w:rPr>
        <w:t>-</w:t>
      </w:r>
      <w:r w:rsidR="001F3BE0">
        <w:rPr>
          <w:rFonts w:hint="cs"/>
          <w:rtl/>
        </w:rPr>
        <w:t>נויז</w:t>
      </w:r>
      <w:proofErr w:type="spellEnd"/>
      <w:r w:rsidR="001F3BE0">
        <w:rPr>
          <w:rFonts w:hint="cs"/>
          <w:rtl/>
        </w:rPr>
        <w:t>" הוא רעש לפי עוצמה, הרעש לפי רוחב ההיסטוגרמה של הרעש.</w:t>
      </w:r>
      <w:r w:rsidR="00DF7C9F">
        <w:rPr>
          <w:rFonts w:hint="cs"/>
          <w:rtl/>
        </w:rPr>
        <w:t xml:space="preserve"> רעש לבן הוא בכל התדרים.</w:t>
      </w:r>
    </w:p>
    <w:p w14:paraId="2407BD98" w14:textId="1D46E7C6" w:rsidR="00860BA2" w:rsidRDefault="00DF7C9F" w:rsidP="00D14667">
      <w:pPr>
        <w:bidi/>
        <w:spacing w:after="0" w:line="240" w:lineRule="auto"/>
        <w:jc w:val="both"/>
        <w:rPr>
          <w:rtl/>
        </w:rPr>
      </w:pPr>
      <w:r>
        <w:t>Denoising</w:t>
      </w:r>
      <w:r>
        <w:rPr>
          <w:rFonts w:hint="cs"/>
          <w:rtl/>
        </w:rPr>
        <w:t>: שערוך האות הלא ידוע מתוך המידע הרועש.</w:t>
      </w:r>
    </w:p>
    <w:p w14:paraId="71F96BBF" w14:textId="5096BC88" w:rsidR="00DF4BCD" w:rsidRDefault="00D14667" w:rsidP="00DF4BCD">
      <w:pPr>
        <w:bidi/>
        <w:spacing w:after="0" w:line="240" w:lineRule="auto"/>
        <w:jc w:val="both"/>
        <w:rPr>
          <w:rtl/>
        </w:rPr>
      </w:pPr>
      <w:r>
        <w:rPr>
          <w:rFonts w:hint="cs"/>
          <w:rtl/>
        </w:rPr>
        <w:t xml:space="preserve">שיטות בסיסיות: סינון מרחבי או זמני, על ידי מיצוע מרחבי/זמני או החלקה ע"י </w:t>
      </w:r>
      <w:proofErr w:type="spellStart"/>
      <w:r>
        <w:rPr>
          <w:rFonts w:hint="cs"/>
          <w:rtl/>
        </w:rPr>
        <w:t>קרנל</w:t>
      </w:r>
      <w:proofErr w:type="spellEnd"/>
      <w:r>
        <w:rPr>
          <w:rFonts w:hint="cs"/>
          <w:rtl/>
        </w:rPr>
        <w:t xml:space="preserve"> </w:t>
      </w:r>
      <w:proofErr w:type="spellStart"/>
      <w:r>
        <w:rPr>
          <w:rFonts w:hint="cs"/>
          <w:rtl/>
        </w:rPr>
        <w:t>גאוסי</w:t>
      </w:r>
      <w:proofErr w:type="spellEnd"/>
      <w:r>
        <w:rPr>
          <w:rFonts w:hint="cs"/>
          <w:rtl/>
        </w:rPr>
        <w:t>.</w:t>
      </w:r>
      <w:r w:rsidR="0052254E">
        <w:rPr>
          <w:rFonts w:hint="cs"/>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Pr>
          <w:rFonts w:hint="cs"/>
          <w:rtl/>
        </w:rPr>
        <w:t xml:space="preserve"> במעברים יש אזורים </w:t>
      </w:r>
      <w:proofErr w:type="spellStart"/>
      <w:r w:rsidR="006677ED">
        <w:rPr>
          <w:rFonts w:hint="cs"/>
          <w:rtl/>
        </w:rPr>
        <w:t>בעייתים</w:t>
      </w:r>
      <w:proofErr w:type="spellEnd"/>
      <w:r w:rsidR="006677ED">
        <w:rPr>
          <w:rFonts w:hint="cs"/>
          <w:rtl/>
        </w:rPr>
        <w:t>.</w:t>
      </w:r>
      <w:r w:rsidR="0068037D">
        <w:rPr>
          <w:rFonts w:hint="cs"/>
          <w:rtl/>
        </w:rPr>
        <w:t xml:space="preserve"> </w:t>
      </w:r>
      <w:proofErr w:type="spellStart"/>
      <w:r w:rsidR="0068037D">
        <w:rPr>
          <w:rFonts w:hint="cs"/>
          <w:rtl/>
        </w:rPr>
        <w:t>קרנל</w:t>
      </w:r>
      <w:proofErr w:type="spellEnd"/>
      <w:r w:rsidR="0068037D">
        <w:rPr>
          <w:rFonts w:hint="cs"/>
          <w:rtl/>
        </w:rPr>
        <w:t xml:space="preserve"> יותר גדול נותן סינון יותר חזק וניתן לקבל מריחה באזורי המעבר</w:t>
      </w:r>
      <w:r w:rsidR="00937B26">
        <w:rPr>
          <w:rFonts w:hint="cs"/>
          <w:rtl/>
        </w:rPr>
        <w:t xml:space="preserve">, במיוחד במסנן מיצוע, במסנן </w:t>
      </w:r>
      <w:proofErr w:type="spellStart"/>
      <w:r w:rsidR="00937B26">
        <w:rPr>
          <w:rFonts w:hint="cs"/>
          <w:rtl/>
        </w:rPr>
        <w:t>גאוסי</w:t>
      </w:r>
      <w:proofErr w:type="spellEnd"/>
      <w:r w:rsidR="00937B26">
        <w:rPr>
          <w:rFonts w:hint="cs"/>
          <w:rtl/>
        </w:rPr>
        <w:t xml:space="preserve"> זה קצת יותר עדין.</w:t>
      </w:r>
      <w:r w:rsidR="00DF4BCD">
        <w:rPr>
          <w:rFonts w:hint="cs"/>
          <w:rtl/>
        </w:rPr>
        <w:t xml:space="preserve"> עבור סינון זמני (מיצוע) ככל שנמצע יותר תמונות היחס אות לרעש יעלה השונות של התמונה עולה בחזקת </w:t>
      </w:r>
      <w:r w:rsidR="00DF4BCD">
        <w:t>n</w:t>
      </w:r>
      <w:r w:rsidR="00DF4BCD">
        <w:rPr>
          <w:rFonts w:hint="cs"/>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Pr>
          <w:rFonts w:hint="cs"/>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Pr>
          <w:rFonts w:hint="cs"/>
          <w:rtl/>
        </w:rPr>
        <w:t xml:space="preserve"> </w:t>
      </w:r>
    </w:p>
    <w:p w14:paraId="41CB921C" w14:textId="3D09B0FA" w:rsidR="000713D5" w:rsidRDefault="000713D5" w:rsidP="00F07200">
      <w:pPr>
        <w:bidi/>
        <w:spacing w:after="0" w:line="240" w:lineRule="auto"/>
        <w:jc w:val="both"/>
        <w:rPr>
          <w:rtl/>
        </w:rPr>
      </w:pPr>
      <w:r>
        <w:rPr>
          <w:rFonts w:hint="cs"/>
          <w:rtl/>
        </w:rPr>
        <w:t xml:space="preserve">מסנן ווינר אדפטיבי מניח שבאזור מקומי קטן בתמונה האות </w:t>
      </w:r>
      <w:proofErr w:type="spellStart"/>
      <w:r>
        <w:rPr>
          <w:rFonts w:hint="cs"/>
          <w:rtl/>
        </w:rPr>
        <w:t>סטציונרי</w:t>
      </w:r>
      <w:proofErr w:type="spellEnd"/>
      <w:r>
        <w:rPr>
          <w:rFonts w:hint="cs"/>
          <w:rtl/>
        </w:rPr>
        <w:t xml:space="preserve"> </w:t>
      </w:r>
      <w:proofErr w:type="spellStart"/>
      <w:r>
        <w:rPr>
          <w:rFonts w:hint="cs"/>
          <w:rtl/>
        </w:rPr>
        <w:t>ונמדל</w:t>
      </w:r>
      <w:proofErr w:type="spellEnd"/>
      <w:r>
        <w:rPr>
          <w:rFonts w:hint="cs"/>
          <w:rtl/>
        </w:rPr>
        <w:t xml:space="preserve"> את האזור הזה לשערך את הרעש בצורה גסה ונעשה </w:t>
      </w:r>
      <w:proofErr w:type="spellStart"/>
      <w:r>
        <w:rPr>
          <w:rFonts w:hint="cs"/>
          <w:rtl/>
        </w:rPr>
        <w:t>קונבולוציה</w:t>
      </w:r>
      <w:proofErr w:type="spellEnd"/>
      <w:r>
        <w:rPr>
          <w:rFonts w:hint="cs"/>
          <w:rtl/>
        </w:rPr>
        <w:t xml:space="preserve"> בין התמונה המשוערכת באזור המקומי והמסנן.</w:t>
      </w:r>
      <w:r w:rsidR="0004564A">
        <w:rPr>
          <w:rFonts w:hint="cs"/>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Pr>
          <w:rFonts w:hint="cs"/>
          <w:rtl/>
        </w:rPr>
        <w:t xml:space="preserve">ממוצע ישמש לסינון טוב כשיש רק רעש בלי הרבה תנועה. </w:t>
      </w:r>
      <w:r w:rsidR="00DC7133">
        <w:rPr>
          <w:rFonts w:hint="cs"/>
          <w:rtl/>
        </w:rPr>
        <w:t xml:space="preserve">מעברים בסגנון </w:t>
      </w:r>
      <w:proofErr w:type="spellStart"/>
      <w:r w:rsidR="00DC7133">
        <w:rPr>
          <w:rFonts w:hint="cs"/>
          <w:rtl/>
        </w:rPr>
        <w:t>גאוסי</w:t>
      </w:r>
      <w:proofErr w:type="spellEnd"/>
      <w:r w:rsidR="00DC7133">
        <w:rPr>
          <w:rFonts w:hint="cs"/>
          <w:rtl/>
        </w:rPr>
        <w:t xml:space="preserve"> יהיו מטושטשים לעומת מסנן ווינר, בגלל שמסנן ווינר בוחר באזורי מעבר סינון יותר חלש ואילו </w:t>
      </w:r>
      <w:proofErr w:type="spellStart"/>
      <w:r w:rsidR="00DC7133">
        <w:rPr>
          <w:rFonts w:hint="cs"/>
          <w:rtl/>
        </w:rPr>
        <w:t>הגאוסי</w:t>
      </w:r>
      <w:proofErr w:type="spellEnd"/>
      <w:r w:rsidR="00DC7133">
        <w:rPr>
          <w:rFonts w:hint="cs"/>
          <w:rtl/>
        </w:rPr>
        <w:t xml:space="preserve"> עושה את אותה הפעולה.</w:t>
      </w:r>
      <w:r w:rsidR="0004564A">
        <w:rPr>
          <w:rFonts w:hint="cs"/>
          <w:rtl/>
        </w:rPr>
        <w:t xml:space="preserve"> </w:t>
      </w:r>
      <w:r w:rsidR="008656F3">
        <w:rPr>
          <w:rFonts w:hint="cs"/>
          <w:rtl/>
        </w:rPr>
        <w:t>אם נרצה לשמר קצוות, מסנן קטן יותר יפעל יותר טוב בלשמר את הפרטים הקטנים אך פחות יוריד את הרעש.</w:t>
      </w:r>
    </w:p>
    <w:p w14:paraId="37D74648" w14:textId="7ACDE261" w:rsidR="0050019B" w:rsidRDefault="0050019B" w:rsidP="0050019B">
      <w:pPr>
        <w:bidi/>
        <w:spacing w:after="0" w:line="240" w:lineRule="auto"/>
        <w:jc w:val="both"/>
        <w:rPr>
          <w:rtl/>
        </w:rPr>
      </w:pPr>
      <w:r>
        <w:rPr>
          <w:rFonts w:hint="cs"/>
          <w:rtl/>
        </w:rPr>
        <w:t>מסנן בילטרלי נותן משקל יותר גדול לפיקסלים קרובים מאשר פיקסלים רחוקים.</w:t>
      </w:r>
    </w:p>
    <w:p w14:paraId="477297AD" w14:textId="5C209209" w:rsidR="0019436A" w:rsidRDefault="0019436A" w:rsidP="0019436A">
      <w:pPr>
        <w:bidi/>
        <w:spacing w:after="0" w:line="240" w:lineRule="auto"/>
        <w:jc w:val="both"/>
        <w:rPr>
          <w:rtl/>
        </w:rPr>
      </w:pPr>
      <w:r>
        <w:rPr>
          <w:rFonts w:hint="cs"/>
        </w:rPr>
        <w:t>STFT</w:t>
      </w:r>
      <w:r>
        <w:rPr>
          <w:rFonts w:hint="cs"/>
          <w:rtl/>
        </w:rPr>
        <w:t>: חלון קטן ייתן רזולוצי</w:t>
      </w:r>
      <w:r>
        <w:rPr>
          <w:rFonts w:hint="eastAsia"/>
          <w:rtl/>
        </w:rPr>
        <w:t>ה</w:t>
      </w:r>
      <w:r>
        <w:rPr>
          <w:rFonts w:hint="cs"/>
          <w:rtl/>
        </w:rPr>
        <w:t xml:space="preserve"> טוב יותר בזמן וחלון גדול ייתן רזולוצי</w:t>
      </w:r>
      <w:r>
        <w:rPr>
          <w:rFonts w:hint="eastAsia"/>
          <w:rtl/>
        </w:rPr>
        <w:t>ה</w:t>
      </w:r>
      <w:r>
        <w:rPr>
          <w:rFonts w:hint="cs"/>
          <w:rtl/>
        </w:rPr>
        <w:t xml:space="preserve"> טובה יותר בתדר כי הוא יכיל יותר תדרים.</w:t>
      </w:r>
    </w:p>
    <w:p w14:paraId="688F3EC1" w14:textId="637A7A41" w:rsidR="00AE6649" w:rsidRDefault="00AE6649" w:rsidP="00AE6649">
      <w:pPr>
        <w:bidi/>
        <w:spacing w:after="0" w:line="240" w:lineRule="auto"/>
        <w:jc w:val="both"/>
        <w:rPr>
          <w:rFonts w:hint="cs"/>
          <w:rtl/>
        </w:rPr>
      </w:pPr>
      <w:r>
        <w:t>Wavelets</w:t>
      </w:r>
      <w:r>
        <w:rPr>
          <w:rFonts w:hint="cs"/>
          <w:rtl/>
        </w:rPr>
        <w:t>: מנתח את האות בסדרה של גדלים שונים של האות, כלומר רזולוציו</w:t>
      </w:r>
      <w:r>
        <w:rPr>
          <w:rFonts w:hint="eastAsia"/>
          <w:rtl/>
        </w:rPr>
        <w:t>ת</w:t>
      </w:r>
      <w:r>
        <w:rPr>
          <w:rFonts w:hint="cs"/>
          <w:rtl/>
        </w:rPr>
        <w:t>/</w:t>
      </w:r>
      <w:proofErr w:type="spellStart"/>
      <w:r>
        <w:rPr>
          <w:rFonts w:hint="cs"/>
          <w:rtl/>
        </w:rPr>
        <w:t>סקלות</w:t>
      </w:r>
      <w:proofErr w:type="spellEnd"/>
      <w:r>
        <w:rPr>
          <w:rFonts w:hint="cs"/>
          <w:rtl/>
        </w:rPr>
        <w:t xml:space="preserve"> שונות במרחב ובתדר.</w:t>
      </w:r>
      <w:r w:rsidR="00953960">
        <w:rPr>
          <w:rFonts w:hint="cs"/>
          <w:rtl/>
        </w:rPr>
        <w:t xml:space="preserve"> </w:t>
      </w:r>
      <w:r w:rsidR="00575319">
        <w:rPr>
          <w:rFonts w:hint="cs"/>
          <w:rtl/>
        </w:rPr>
        <w:t xml:space="preserve">בהתמרה הזו ישנה רזולוציה מרחבית גבוהה בתדרים גבוהים. הגודל הקומפקטי של פונקציות בסיס של </w:t>
      </w:r>
      <w:proofErr w:type="spellStart"/>
      <w:r w:rsidR="00575319">
        <w:rPr>
          <w:rFonts w:hint="cs"/>
          <w:rtl/>
        </w:rPr>
        <w:t>וייבלאטס</w:t>
      </w:r>
      <w:proofErr w:type="spellEnd"/>
      <w:r w:rsidR="00575319">
        <w:rPr>
          <w:rFonts w:hint="cs"/>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p>
    <w:p w14:paraId="3839B091" w14:textId="77777777" w:rsidR="00DF4BCD" w:rsidRPr="008A60D0" w:rsidRDefault="00DF4BCD" w:rsidP="00DF4BCD">
      <w:pPr>
        <w:bidi/>
        <w:spacing w:after="0" w:line="240" w:lineRule="auto"/>
        <w:jc w:val="both"/>
        <w:rPr>
          <w:rFonts w:hint="cs"/>
          <w:rtl/>
        </w:rPr>
      </w:pPr>
    </w:p>
    <w:sectPr w:rsidR="00DF4BCD" w:rsidRPr="008A60D0" w:rsidSect="008A60D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D0"/>
    <w:rsid w:val="0004564A"/>
    <w:rsid w:val="000713D5"/>
    <w:rsid w:val="000F4B2E"/>
    <w:rsid w:val="001745B7"/>
    <w:rsid w:val="0019436A"/>
    <w:rsid w:val="001F3BE0"/>
    <w:rsid w:val="002E4485"/>
    <w:rsid w:val="00407B10"/>
    <w:rsid w:val="0046171D"/>
    <w:rsid w:val="0050019B"/>
    <w:rsid w:val="0052254E"/>
    <w:rsid w:val="00575319"/>
    <w:rsid w:val="00613EE4"/>
    <w:rsid w:val="006677ED"/>
    <w:rsid w:val="0068037D"/>
    <w:rsid w:val="00860BA2"/>
    <w:rsid w:val="008656F3"/>
    <w:rsid w:val="008A60D0"/>
    <w:rsid w:val="00937B26"/>
    <w:rsid w:val="00953960"/>
    <w:rsid w:val="0096013F"/>
    <w:rsid w:val="00A95597"/>
    <w:rsid w:val="00AB68C2"/>
    <w:rsid w:val="00AE6649"/>
    <w:rsid w:val="00D14667"/>
    <w:rsid w:val="00D476A7"/>
    <w:rsid w:val="00DC7133"/>
    <w:rsid w:val="00DF4BCD"/>
    <w:rsid w:val="00DF7C9F"/>
    <w:rsid w:val="00F07200"/>
    <w:rsid w:val="00F36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22</cp:revision>
  <dcterms:created xsi:type="dcterms:W3CDTF">2021-01-23T09:09:00Z</dcterms:created>
  <dcterms:modified xsi:type="dcterms:W3CDTF">2021-01-23T10:54:00Z</dcterms:modified>
</cp:coreProperties>
</file>