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w:t>
      </w:r>
      <w:proofErr w:type="gramStart"/>
      <w:r w:rsidR="00095AAD">
        <w:t>users</w:t>
      </w:r>
      <w:proofErr w:type="gramEnd"/>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5ABD1FCF" w14:textId="0DB576D1" w:rsidR="003D7BE6" w:rsidRDefault="00D03155" w:rsidP="005E38F2">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(both categorical and numerical </w:t>
      </w:r>
      <w:r w:rsidR="005E38F2">
        <w:t>features</w:t>
      </w:r>
      <w:r>
        <w:t>). This algorithm combines the K-Means algorithm for numerical variables and the K-Modes algorithm for categorical variables.</w:t>
      </w:r>
    </w:p>
    <w:p w14:paraId="4E779077" w14:textId="224373DE" w:rsidR="00907818" w:rsidRDefault="003D7BE6" w:rsidP="005E38F2">
      <w:pPr>
        <w:pStyle w:val="Paragrafoelenco"/>
        <w:numPr>
          <w:ilvl w:val="0"/>
          <w:numId w:val="6"/>
        </w:numPr>
      </w:pPr>
      <w:r w:rsidRPr="003D7BE6">
        <w:rPr>
          <w:b/>
          <w:bCs/>
        </w:rPr>
        <w:t>Density-Based Spatial Clustering of Applications with Noise</w:t>
      </w:r>
      <w:r w:rsidR="00733854" w:rsidRPr="00733854">
        <w:rPr>
          <w:b/>
          <w:bCs/>
        </w:rPr>
        <w:t xml:space="preserve"> </w:t>
      </w:r>
      <w:r w:rsidR="00733854" w:rsidRPr="003D7BE6">
        <w:rPr>
          <w:b/>
          <w:bCs/>
        </w:rPr>
        <w:t>(DBSCAN</w:t>
      </w:r>
      <w:r w:rsidRPr="003D7BE6">
        <w:rPr>
          <w:b/>
          <w:bCs/>
        </w:rPr>
        <w:t>)</w:t>
      </w:r>
      <w:r>
        <w:rPr>
          <w:b/>
          <w:bCs/>
        </w:rPr>
        <w:t xml:space="preserve">: </w:t>
      </w:r>
      <w:r w:rsidRPr="003D7BE6">
        <w:t>is a density-based clustering algorithm that groups data points that are closely packed together (dense regions of data points) and separates data points that are sparsely located</w:t>
      </w:r>
      <w:r w:rsidR="005E38F2">
        <w:t>.</w:t>
      </w:r>
    </w:p>
    <w:p w14:paraId="2D557BF0" w14:textId="77777777" w:rsidR="005E38F2" w:rsidRPr="003D7BE6" w:rsidRDefault="005E38F2" w:rsidP="005E38F2">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1E025622"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w:t>
      </w:r>
      <w:r w:rsidR="005E38F2">
        <w:t>inside of it</w:t>
      </w:r>
      <w:r w:rsidRPr="00044442">
        <w:t xml:space="preserve">. </w:t>
      </w:r>
    </w:p>
    <w:p w14:paraId="0DF1CBAC" w14:textId="427172AC"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the Laplacian matrix</w:t>
      </w:r>
      <w:r w:rsidR="00584253">
        <w:t xml:space="preserve"> (</w:t>
      </w:r>
      <w:r w:rsidRPr="00F13FC7">
        <w:t>a transformation of the similarity matrix</w:t>
      </w:r>
      <w:r w:rsidR="00584253">
        <w:t>)</w:t>
      </w:r>
      <w:r w:rsidRPr="00F13FC7">
        <w:t>. Next, the algorithm finds the eigenvectors of th</w:t>
      </w:r>
      <w:r w:rsidR="00584253">
        <w:t xml:space="preserve">is </w:t>
      </w:r>
      <w:r w:rsidRPr="00F13FC7">
        <w:t>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710B9A43" w:rsidR="00F13FC7" w:rsidRDefault="001010E8" w:rsidP="00FC4242">
      <w:r>
        <w:t>In orde</w:t>
      </w:r>
      <w:r w:rsidR="00733854">
        <w:t>r t</w:t>
      </w:r>
      <w:r>
        <w:t xml:space="preserve">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rsidR="00D011BF">
        <w:t xml:space="preserve"> on the original datasets</w:t>
      </w:r>
      <w:r w:rsidR="00044442">
        <w:t>)</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54DC7B95" w:rsidR="00483A3C" w:rsidRDefault="00483A3C" w:rsidP="00483A3C">
      <w:pPr>
        <w:ind w:left="720"/>
      </w:pPr>
      <w:r w:rsidRPr="00B556B3">
        <w:rPr>
          <w:b/>
          <w:bCs/>
        </w:rPr>
        <w:t>Standard</w:t>
      </w:r>
      <w:r>
        <w:t xml:space="preserve">) Single imputation using the </w:t>
      </w:r>
      <w:r w:rsidR="00851928">
        <w:t>median o</w:t>
      </w:r>
      <w:r w:rsidR="00F13012">
        <w:t>f</w:t>
      </w:r>
      <w:r w:rsidR="00851928">
        <w:t xml:space="preserve"> numerical features and the </w:t>
      </w:r>
      <w:r>
        <w:t xml:space="preserve">mode of </w:t>
      </w:r>
      <w:r w:rsidR="00851928">
        <w:t xml:space="preserve">the categorical </w:t>
      </w:r>
      <w:proofErr w:type="gramStart"/>
      <w:r w:rsidR="00851928">
        <w:t>one</w:t>
      </w:r>
      <w:proofErr w:type="gramEnd"/>
    </w:p>
    <w:p w14:paraId="7EED573B" w14:textId="28D8DCC2"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r w:rsidR="00851928">
        <w:t>a KNN</w:t>
      </w:r>
      <w:r>
        <w:t xml:space="preserve"> classifier</w:t>
      </w:r>
      <w:r w:rsidR="00F61CB2">
        <w:t xml:space="preserve"> trained to infer the categorical </w:t>
      </w:r>
      <w:proofErr w:type="gramStart"/>
      <w:r w:rsidR="00F61CB2">
        <w:t>one</w:t>
      </w:r>
      <w:proofErr w:type="gramEnd"/>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w:t>
      </w:r>
      <w:proofErr w:type="gramStart"/>
      <w:r>
        <w:t>mode</w:t>
      </w:r>
      <w:proofErr w:type="gramEnd"/>
      <w:r>
        <w:t xml:space="preserv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5E30D524" w:rsidR="009B0B9D" w:rsidRDefault="009B0B9D" w:rsidP="0023690A">
      <w:pPr>
        <w:pStyle w:val="Paragrafoelenco"/>
        <w:numPr>
          <w:ilvl w:val="0"/>
          <w:numId w:val="2"/>
        </w:numPr>
        <w:rPr>
          <w:b/>
          <w:bCs/>
          <w:lang w:val="fr-FR"/>
        </w:rPr>
      </w:pPr>
      <w:r w:rsidRPr="0023690A">
        <w:rPr>
          <w:b/>
          <w:bCs/>
          <w:lang w:val="fr-FR"/>
        </w:rPr>
        <w:t>PIPELINE IMPLEMENTATION</w:t>
      </w:r>
    </w:p>
    <w:p w14:paraId="126DB3DA" w14:textId="77777777" w:rsidR="00F13012" w:rsidRPr="0023690A" w:rsidRDefault="00F13012" w:rsidP="00F13012">
      <w:pPr>
        <w:pStyle w:val="Paragrafoelenco"/>
        <w:ind w:left="360"/>
        <w:rPr>
          <w:b/>
          <w:bCs/>
          <w:lang w:val="fr-FR"/>
        </w:rPr>
      </w:pPr>
    </w:p>
    <w:p w14:paraId="366BB97D" w14:textId="79CD0994" w:rsidR="0023690A" w:rsidRDefault="00D011BF" w:rsidP="0023690A">
      <w:r>
        <w:t>To save time</w:t>
      </w:r>
      <w:r w:rsidR="00851928">
        <w:t>,</w:t>
      </w:r>
      <w:r w:rsidR="0023690A">
        <w:t xml:space="preserve"> we decided to split efforts and focus on different datasets. Anyhow</w:t>
      </w:r>
      <w:r w:rsidR="00F13012">
        <w:t>,</w:t>
      </w:r>
      <w:r w:rsidR="0023690A">
        <w:t xml:space="preserve"> we concurrently reached very similar results, so we simply chose some common metrics and decided to refer to these.</w:t>
      </w:r>
    </w:p>
    <w:p w14:paraId="5DB7B93D" w14:textId="77777777" w:rsidR="0023690A" w:rsidRDefault="0023690A" w:rsidP="0023690A">
      <w:r>
        <w:t>For the “abalone” dataset the pipeline has been the following:</w:t>
      </w:r>
    </w:p>
    <w:p w14:paraId="6C4A4847" w14:textId="77777777" w:rsidR="0023690A" w:rsidRDefault="0023690A" w:rsidP="0023690A">
      <w:pPr>
        <w:pStyle w:val="Paragrafoelenco"/>
        <w:numPr>
          <w:ilvl w:val="0"/>
          <w:numId w:val="13"/>
        </w:numPr>
      </w:pPr>
      <w:r>
        <w:t xml:space="preserve">Identify optimal number of clusters using the elbow method with respect to the Silhouette score on the original dataset for K-Protypes and manually tuned eps and </w:t>
      </w:r>
      <w:proofErr w:type="spellStart"/>
      <w:r>
        <w:t>minPts</w:t>
      </w:r>
      <w:proofErr w:type="spellEnd"/>
      <w:r>
        <w:t xml:space="preserve"> for </w:t>
      </w:r>
      <w:proofErr w:type="gramStart"/>
      <w:r>
        <w:t>DBSCAN</w:t>
      </w:r>
      <w:proofErr w:type="gramEnd"/>
    </w:p>
    <w:p w14:paraId="78C3B3F1" w14:textId="7E2F3D5C" w:rsidR="0023690A" w:rsidRDefault="0023690A" w:rsidP="0023690A">
      <w:pPr>
        <w:pStyle w:val="Paragrafoelenco"/>
        <w:numPr>
          <w:ilvl w:val="0"/>
          <w:numId w:val="13"/>
        </w:numPr>
      </w:pPr>
      <w:r>
        <w:t>Perform clustering over the original dataset: results have been visualized with both PCA and t-</w:t>
      </w:r>
      <w:proofErr w:type="spellStart"/>
      <w:r>
        <w:t>sne</w:t>
      </w:r>
      <w:proofErr w:type="spellEnd"/>
      <w:r>
        <w:t xml:space="preserve"> techniques </w:t>
      </w:r>
      <w:r w:rsidR="001230FA">
        <w:t>to</w:t>
      </w:r>
      <w:r>
        <w:t xml:space="preserve"> </w:t>
      </w:r>
      <w:r w:rsidR="00851928">
        <w:t>also provide</w:t>
      </w:r>
      <w:r>
        <w:t xml:space="preserve"> a graphical representation of the newly found </w:t>
      </w:r>
      <w:proofErr w:type="gramStart"/>
      <w:r>
        <w:t>clusters</w:t>
      </w:r>
      <w:proofErr w:type="gramEnd"/>
    </w:p>
    <w:p w14:paraId="06DB10FA" w14:textId="3B778561" w:rsidR="0023690A" w:rsidRDefault="0023690A" w:rsidP="0023690A">
      <w:pPr>
        <w:pStyle w:val="Paragrafoelenco"/>
        <w:numPr>
          <w:ilvl w:val="0"/>
          <w:numId w:val="13"/>
        </w:numPr>
      </w:pPr>
      <w:r>
        <w:t>Compute “absolute” scores on the clustering results</w:t>
      </w:r>
      <w:r w:rsidR="001230FA">
        <w:t xml:space="preserve"> (Silhouette and </w:t>
      </w:r>
      <w:proofErr w:type="spellStart"/>
      <w:r w:rsidR="001230FA">
        <w:t>Calinski-Harabasz</w:t>
      </w:r>
      <w:proofErr w:type="spellEnd"/>
      <w:r w:rsidR="001230FA">
        <w:t xml:space="preserve"> indexes)</w:t>
      </w:r>
    </w:p>
    <w:p w14:paraId="1D26F401" w14:textId="77777777" w:rsidR="0023690A" w:rsidRDefault="0023690A" w:rsidP="0023690A">
      <w:pPr>
        <w:pStyle w:val="Paragrafoelenco"/>
        <w:numPr>
          <w:ilvl w:val="0"/>
          <w:numId w:val="13"/>
        </w:numPr>
      </w:pPr>
      <w:r>
        <w:t xml:space="preserve">Create </w:t>
      </w:r>
      <w:proofErr w:type="spellStart"/>
      <w:r>
        <w:t>NaN</w:t>
      </w:r>
      <w:proofErr w:type="spellEnd"/>
      <w:r>
        <w:t xml:space="preserve">-injected versions of the original dataset with the provided </w:t>
      </w:r>
      <w:proofErr w:type="gramStart"/>
      <w:r>
        <w:t>script</w:t>
      </w:r>
      <w:proofErr w:type="gramEnd"/>
    </w:p>
    <w:p w14:paraId="7A6B9224" w14:textId="77777777" w:rsidR="0023690A" w:rsidRDefault="0023690A" w:rsidP="0023690A">
      <w:pPr>
        <w:pStyle w:val="Paragrafoelenco"/>
        <w:numPr>
          <w:ilvl w:val="0"/>
          <w:numId w:val="13"/>
        </w:numPr>
      </w:pPr>
      <w:r>
        <w:t xml:space="preserve">Infer missing values with the chosen imputation techniques: thanks to our choices we were able to perform imputation completely without needing to one-hot encode the categorical </w:t>
      </w:r>
      <w:proofErr w:type="gramStart"/>
      <w:r>
        <w:t>feature</w:t>
      </w:r>
      <w:proofErr w:type="gramEnd"/>
    </w:p>
    <w:p w14:paraId="0BD26FBC" w14:textId="77777777" w:rsidR="0023690A" w:rsidRDefault="0023690A" w:rsidP="0023690A">
      <w:pPr>
        <w:pStyle w:val="Paragrafoelenco"/>
        <w:numPr>
          <w:ilvl w:val="0"/>
          <w:numId w:val="13"/>
        </w:numPr>
      </w:pPr>
      <w:r>
        <w:t xml:space="preserve">Assess DQ Accuracy dimension of the imputed datasets with respect to the original </w:t>
      </w:r>
      <w:proofErr w:type="gramStart"/>
      <w:r>
        <w:t>one</w:t>
      </w:r>
      <w:proofErr w:type="gramEnd"/>
    </w:p>
    <w:p w14:paraId="23152E21" w14:textId="67B4A7D4" w:rsidR="0023690A" w:rsidRDefault="0023690A" w:rsidP="0023690A">
      <w:pPr>
        <w:pStyle w:val="Paragrafoelenco"/>
        <w:numPr>
          <w:ilvl w:val="0"/>
          <w:numId w:val="13"/>
        </w:numPr>
      </w:pPr>
      <w:r>
        <w:t xml:space="preserve">Using the best performing clustering and imputation algorithm found in the previous steps plot Silhouette, AMI and Completeness scores at changing percentages of injected missing values to evaluate their impact on the performance of the ML </w:t>
      </w:r>
      <w:proofErr w:type="gramStart"/>
      <w:r>
        <w:t>algorithm</w:t>
      </w:r>
      <w:proofErr w:type="gramEnd"/>
    </w:p>
    <w:p w14:paraId="18975BC4" w14:textId="653DDB44" w:rsidR="0023690A" w:rsidRDefault="0023690A" w:rsidP="0023690A">
      <w:pPr>
        <w:pStyle w:val="Paragrafoelenco"/>
        <w:numPr>
          <w:ilvl w:val="0"/>
          <w:numId w:val="13"/>
        </w:numPr>
      </w:pPr>
      <w:r>
        <w:t xml:space="preserve">Compare ML algorithms and imputation techniques results varying the completeness </w:t>
      </w:r>
      <w:proofErr w:type="gramStart"/>
      <w:r>
        <w:t>percentage</w:t>
      </w:r>
      <w:proofErr w:type="gramEnd"/>
    </w:p>
    <w:p w14:paraId="78820C2C" w14:textId="77777777" w:rsidR="0023690A" w:rsidRPr="0023690A" w:rsidRDefault="0023690A" w:rsidP="0023690A"/>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proofErr w:type="gramStart"/>
      <w:r>
        <w:t>NaNs</w:t>
      </w:r>
      <w:proofErr w:type="spellEnd"/>
      <w:proofErr w:type="gramEnd"/>
    </w:p>
    <w:p w14:paraId="500B5048" w14:textId="4D1F465D" w:rsidR="00A652F5" w:rsidRDefault="00A652F5" w:rsidP="00A652F5">
      <w:pPr>
        <w:pStyle w:val="Paragrafoelenco"/>
        <w:numPr>
          <w:ilvl w:val="0"/>
          <w:numId w:val="11"/>
        </w:numPr>
      </w:pPr>
      <w:r>
        <w:t xml:space="preserve">Identify optimal number of clusters using the elbow method on the original </w:t>
      </w:r>
      <w:proofErr w:type="gramStart"/>
      <w:r>
        <w:t>dataset</w:t>
      </w:r>
      <w:proofErr w:type="gramEnd"/>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KModes and Spectral Clustering. During the whole pipeline, we used t-</w:t>
      </w:r>
      <w:proofErr w:type="spellStart"/>
      <w:r>
        <w:t>sne</w:t>
      </w:r>
      <w:proofErr w:type="spellEnd"/>
      <w:r>
        <w:t xml:space="preserve"> technique for visualizing the computed clusters in a low-dimensional </w:t>
      </w:r>
      <w:proofErr w:type="gramStart"/>
      <w:r>
        <w:t>space</w:t>
      </w:r>
      <w:proofErr w:type="gramEnd"/>
    </w:p>
    <w:p w14:paraId="5B768692" w14:textId="0D9870C3"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 xml:space="preserve">KNN imputer instead, we had to impute the one-hot encoded version of the dirty </w:t>
      </w:r>
      <w:proofErr w:type="gramStart"/>
      <w:r>
        <w:t>dataset</w:t>
      </w:r>
      <w:proofErr w:type="gramEnd"/>
    </w:p>
    <w:p w14:paraId="6D156EA5" w14:textId="365C86B4" w:rsidR="00A652F5" w:rsidRDefault="008C7B9C" w:rsidP="00A652F5">
      <w:pPr>
        <w:pStyle w:val="Paragrafoelenco"/>
        <w:numPr>
          <w:ilvl w:val="0"/>
          <w:numId w:val="11"/>
        </w:numPr>
      </w:pPr>
      <w:r>
        <w:t xml:space="preserve">Assess </w:t>
      </w:r>
      <w:r w:rsidR="00A652F5">
        <w:t xml:space="preserve">DQ Accuracy dimension of the imputed dataset with respect to the original </w:t>
      </w:r>
      <w:proofErr w:type="gramStart"/>
      <w:r w:rsidR="00A652F5">
        <w:t>dataset</w:t>
      </w:r>
      <w:proofErr w:type="gramEnd"/>
    </w:p>
    <w:p w14:paraId="6D981078" w14:textId="7D001B76"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w:t>
      </w:r>
      <w:r>
        <w:lastRenderedPageBreak/>
        <w:t xml:space="preserve">algorithms. In this phase, we also computed the AMI and Completeness metrics following the same approach, to compare the closeness of the clusters obtained from the imputed dataset with the ones we got by applying the clustering on the original </w:t>
      </w:r>
      <w:proofErr w:type="gramStart"/>
      <w:r>
        <w:t>dataset</w:t>
      </w:r>
      <w:proofErr w:type="gramEnd"/>
    </w:p>
    <w:p w14:paraId="082A73A8" w14:textId="18CC10FE" w:rsidR="00776228" w:rsidRDefault="00776228" w:rsidP="00A652F5">
      <w:pPr>
        <w:pStyle w:val="Paragrafoelenco"/>
        <w:numPr>
          <w:ilvl w:val="0"/>
          <w:numId w:val="11"/>
        </w:numPr>
      </w:pPr>
      <w:r>
        <w:t>Using the best performing clustering algorithm found in the previous steps (Spectral clustering</w:t>
      </w:r>
      <w:r w:rsidR="0023690A">
        <w:t>)</w:t>
      </w:r>
      <w:r>
        <w:t xml:space="preserve">, plot Silhouette, </w:t>
      </w:r>
      <w:proofErr w:type="gramStart"/>
      <w:r>
        <w:t>AMI</w:t>
      </w:r>
      <w:proofErr w:type="gramEnd"/>
      <w:r>
        <w:t xml:space="preserve"> and Completeness scores at changing percentages of injected missing values to evaluate their impact on the performance</w:t>
      </w:r>
      <w:r w:rsidR="00171993">
        <w:t>s</w:t>
      </w:r>
      <w:r>
        <w:t xml:space="preserve"> of the ML algorithm</w:t>
      </w:r>
      <w:r w:rsidR="00154C0C">
        <w:t>, for the two different imputation methods.</w:t>
      </w:r>
      <w:r>
        <w:t xml:space="preserve"> The same has been done for the accuracy of the imputed datasets to assess this DQ </w:t>
      </w:r>
      <w:proofErr w:type="gramStart"/>
      <w:r>
        <w:t>dimension</w:t>
      </w:r>
      <w:proofErr w:type="gramEnd"/>
    </w:p>
    <w:p w14:paraId="7DBCC26D" w14:textId="77777777" w:rsidR="009B0B9D" w:rsidRDefault="009B0B9D" w:rsidP="009B0B9D"/>
    <w:p w14:paraId="4D7BD319" w14:textId="173D4921" w:rsidR="009B0B9D" w:rsidRPr="00F13012" w:rsidRDefault="009B0B9D" w:rsidP="00F13012">
      <w:pPr>
        <w:pStyle w:val="Paragrafoelenco"/>
        <w:numPr>
          <w:ilvl w:val="0"/>
          <w:numId w:val="2"/>
        </w:numPr>
        <w:rPr>
          <w:b/>
          <w:bCs/>
        </w:rPr>
      </w:pPr>
      <w:r w:rsidRPr="00F13012">
        <w:rPr>
          <w:b/>
          <w:bCs/>
        </w:rPr>
        <w:t>RESULTS</w:t>
      </w:r>
    </w:p>
    <w:p w14:paraId="3976A24D" w14:textId="77777777" w:rsidR="00F13012" w:rsidRPr="00F13012" w:rsidRDefault="00F13012" w:rsidP="00F13012">
      <w:pPr>
        <w:pStyle w:val="Paragrafoelenco"/>
        <w:ind w:left="360"/>
        <w:rPr>
          <w:b/>
          <w:bCs/>
        </w:rPr>
      </w:pPr>
    </w:p>
    <w:p w14:paraId="225E3788" w14:textId="416FCCF2" w:rsidR="009B0B9D" w:rsidRDefault="001230FA" w:rsidP="009B0B9D">
      <w:r w:rsidRPr="00E73D8F">
        <w:rPr>
          <w:b/>
          <w:bCs/>
        </w:rPr>
        <w:t>M</w:t>
      </w:r>
      <w:r w:rsidR="009B0B9D" w:rsidRPr="00E73D8F">
        <w:rPr>
          <w:b/>
          <w:bCs/>
        </w:rPr>
        <w:t>ain results</w:t>
      </w:r>
      <w:r>
        <w:t>:</w:t>
      </w:r>
    </w:p>
    <w:p w14:paraId="7916430B" w14:textId="391B5994" w:rsidR="0060724D" w:rsidRDefault="00E73283" w:rsidP="009B0B9D">
      <w:r>
        <w:t xml:space="preserve">Our tests highlight similar results in both datasets. Absolute clustering scores like Silhouette and </w:t>
      </w:r>
      <w:proofErr w:type="spellStart"/>
      <w:r>
        <w:t>Calinski</w:t>
      </w:r>
      <w:proofErr w:type="spellEnd"/>
      <w:r>
        <w:t xml:space="preserve"> are not reliable indicators to evaluate the overall performance of the imputation</w:t>
      </w:r>
      <w:r w:rsidR="00D41F3C">
        <w:t xml:space="preserve"> method</w:t>
      </w:r>
      <w:r>
        <w:t xml:space="preserve">. Indeed, </w:t>
      </w:r>
      <w:r w:rsidR="003960B6">
        <w:t xml:space="preserve">with increasing number of missing values, </w:t>
      </w:r>
      <w:r>
        <w:t>these scores</w:t>
      </w:r>
      <w:r w:rsidR="00D41F3C">
        <w:t xml:space="preserve"> often</w:t>
      </w:r>
      <w:r>
        <w:t xml:space="preserve"> </w:t>
      </w:r>
      <w:proofErr w:type="gramStart"/>
      <w:r w:rsidR="00D41F3C">
        <w:t>increase:</w:t>
      </w:r>
      <w:proofErr w:type="gramEnd"/>
      <w:r w:rsidR="00D41F3C">
        <w:t xml:space="preserve"> </w:t>
      </w:r>
      <w:r>
        <w:t xml:space="preserve">we suspect that this happens because the imputation methods seem to create “denser” data distributions, thus the resulting clusters </w:t>
      </w:r>
      <w:r w:rsidR="00D41F3C">
        <w:t>can become</w:t>
      </w:r>
      <w:r>
        <w:t xml:space="preserve"> more cohes</w:t>
      </w:r>
      <w:r w:rsidR="00D41F3C">
        <w:t>ive</w:t>
      </w:r>
      <w:r>
        <w:t>.</w:t>
      </w:r>
    </w:p>
    <w:p w14:paraId="288A7C7B" w14:textId="7551E941" w:rsidR="00E73283" w:rsidRDefault="00E73283" w:rsidP="009B0B9D">
      <w:r>
        <w:t>Moreover</w:t>
      </w:r>
      <w:r w:rsidR="00D41F3C">
        <w:t>, in the fully categorical dataset, the advanced imputation method outperforms the simple mode imputation at any level of completeness.</w:t>
      </w:r>
    </w:p>
    <w:p w14:paraId="626E661C" w14:textId="136B9ACE" w:rsidR="00851928" w:rsidRDefault="00851928" w:rsidP="009B0B9D">
      <w:r>
        <w:t>Nevertheless, in the dataset with mixed categorical and numerical features, both standard and advanced imputation methods show similar results</w:t>
      </w:r>
      <w:r w:rsidR="00A2738E">
        <w:t xml:space="preserve">. </w:t>
      </w:r>
      <w:r w:rsidR="00A2738E" w:rsidRPr="00A2738E">
        <w:t xml:space="preserve">This is probably caused by the fact that there are many more </w:t>
      </w:r>
      <w:r w:rsidR="00A2738E">
        <w:t>samples</w:t>
      </w:r>
      <w:r w:rsidR="00A2738E" w:rsidRPr="00A2738E">
        <w:t xml:space="preserve"> than in the second dataset</w:t>
      </w:r>
      <w:r w:rsidR="00A2738E">
        <w:t>.</w:t>
      </w:r>
    </w:p>
    <w:p w14:paraId="221E8DC1" w14:textId="6D617974" w:rsidR="00A2738E" w:rsidRDefault="00A2738E" w:rsidP="009B0B9D">
      <w:r>
        <w:t xml:space="preserve">Note that to assess the Accuracy dimension, we used </w:t>
      </w:r>
      <w:r w:rsidR="0011592A">
        <w:t xml:space="preserve">two different methods. For categorical features we used exact matching, while for numerical features we checked the match within a range defined by a threshold. For this reason, the accuracy </w:t>
      </w:r>
      <w:r w:rsidR="005C406B">
        <w:t>plot</w:t>
      </w:r>
      <w:r w:rsidR="0011592A">
        <w:t xml:space="preserve"> of the first dataset </w:t>
      </w:r>
      <w:r w:rsidR="005C406B">
        <w:t>depend</w:t>
      </w:r>
      <w:r w:rsidR="003960B6">
        <w:t>s</w:t>
      </w:r>
      <w:r w:rsidR="0011592A">
        <w:t xml:space="preserve"> on the selected threshold value.</w:t>
      </w:r>
    </w:p>
    <w:p w14:paraId="4BAF02AB" w14:textId="3010DD97" w:rsidR="007D530D" w:rsidRDefault="007D530D" w:rsidP="009B0B9D">
      <w:r>
        <w:t>For what concerns the abalone dataset, we found that any clustering algorithm that accepts inputs with mixed types finds clusters that are very similar to the categorical feature labels. A possible alternative way to proceed could have been dropping the categorical feature and find the optimal number of clusters on the new dataset.</w:t>
      </w:r>
    </w:p>
    <w:p w14:paraId="4176AC5C" w14:textId="345EE952" w:rsidR="000B5130" w:rsidRDefault="007D530D" w:rsidP="009B0B9D">
      <w:r>
        <w:t xml:space="preserve">Finally, we found </w:t>
      </w:r>
      <w:r w:rsidR="005C406B">
        <w:t>t-</w:t>
      </w:r>
      <w:proofErr w:type="spellStart"/>
      <w:r w:rsidR="005C406B">
        <w:t>sne</w:t>
      </w:r>
      <w:proofErr w:type="spellEnd"/>
      <w:r w:rsidR="005C406B">
        <w:t xml:space="preserve"> much better than PCA in visualizing the clusters separation in a 2D space. </w:t>
      </w:r>
    </w:p>
    <w:p w14:paraId="00E98FFF" w14:textId="624E9425" w:rsidR="000B5130" w:rsidRDefault="000B5130" w:rsidP="009B0B9D"/>
    <w:p w14:paraId="7B963FC1" w14:textId="77777777" w:rsidR="0053264C" w:rsidRDefault="0053264C" w:rsidP="009B0B9D"/>
    <w:p w14:paraId="4896A77F" w14:textId="3281AA31" w:rsidR="006B5310" w:rsidRDefault="005C406B" w:rsidP="005C406B">
      <w:r>
        <w:t>Here are reported some clustering results on the abalone dataset, visualized with both techniques</w:t>
      </w:r>
      <w:r w:rsidR="00D75A48">
        <w:t>:</w:t>
      </w:r>
    </w:p>
    <w:p w14:paraId="01064CE7" w14:textId="0D6007F4" w:rsidR="006B5310" w:rsidRDefault="0053264C" w:rsidP="005C406B">
      <w:r>
        <w:rPr>
          <w:noProof/>
        </w:rPr>
        <w:drawing>
          <wp:anchor distT="0" distB="0" distL="114300" distR="114300" simplePos="0" relativeHeight="251659264" behindDoc="0" locked="0" layoutInCell="1" allowOverlap="1" wp14:anchorId="245CE9B1" wp14:editId="54B8C4CD">
            <wp:simplePos x="0" y="0"/>
            <wp:positionH relativeFrom="margin">
              <wp:posOffset>177800</wp:posOffset>
            </wp:positionH>
            <wp:positionV relativeFrom="page">
              <wp:posOffset>6965950</wp:posOffset>
            </wp:positionV>
            <wp:extent cx="5380990" cy="1898650"/>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099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012">
        <w:rPr>
          <w:noProof/>
        </w:rPr>
        <mc:AlternateContent>
          <mc:Choice Requires="wps">
            <w:drawing>
              <wp:anchor distT="0" distB="0" distL="114300" distR="114300" simplePos="0" relativeHeight="251664384" behindDoc="0" locked="0" layoutInCell="1" allowOverlap="1" wp14:anchorId="6B0C696F" wp14:editId="0EBE354E">
                <wp:simplePos x="0" y="0"/>
                <wp:positionH relativeFrom="margin">
                  <wp:align>center</wp:align>
                </wp:positionH>
                <wp:positionV relativeFrom="paragraph">
                  <wp:posOffset>2183130</wp:posOffset>
                </wp:positionV>
                <wp:extent cx="53809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380990" cy="635"/>
                        </a:xfrm>
                        <a:prstGeom prst="rect">
                          <a:avLst/>
                        </a:prstGeom>
                        <a:solidFill>
                          <a:prstClr val="white"/>
                        </a:solidFill>
                        <a:ln>
                          <a:noFill/>
                        </a:ln>
                      </wps:spPr>
                      <wps:txbx>
                        <w:txbxContent>
                          <w:p w14:paraId="7DF8E59E" w14:textId="2A05AAB2" w:rsidR="000B5130" w:rsidRPr="00D965B3" w:rsidRDefault="000B5130" w:rsidP="000B5130">
                            <w:pPr>
                              <w:pStyle w:val="Didascalia"/>
                              <w:jc w:val="center"/>
                              <w:rPr>
                                <w:noProof/>
                              </w:rPr>
                            </w:pPr>
                            <w:r>
                              <w:t xml:space="preserve">Figure </w:t>
                            </w:r>
                            <w:fldSimple w:instr=" SEQ Figure \* ARABIC ">
                              <w:r w:rsidR="0005037E">
                                <w:rPr>
                                  <w:noProof/>
                                </w:rPr>
                                <w:t>1</w:t>
                              </w:r>
                            </w:fldSimple>
                            <w:r>
                              <w:t xml:space="preserve"> – PCA visualization obtained by dropping the categorical </w:t>
                            </w:r>
                            <w:proofErr w:type="gramStart"/>
                            <w:r>
                              <w:t>feature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C696F" id="_x0000_t202" coordsize="21600,21600" o:spt="202" path="m,l,21600r21600,l21600,xe">
                <v:stroke joinstyle="miter"/>
                <v:path gradientshapeok="t" o:connecttype="rect"/>
              </v:shapetype>
              <v:shape id="Text Box 8" o:spid="_x0000_s1026" type="#_x0000_t202" style="position:absolute;margin-left:0;margin-top:171.9pt;width:423.7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" stroked="f">
                <v:textbox style="mso-fit-shape-to-text:t" inset="0,0,0,0">
                  <w:txbxContent>
                    <w:p w14:paraId="7DF8E59E" w14:textId="2A05AAB2" w:rsidR="000B5130" w:rsidRPr="00D965B3" w:rsidRDefault="000B5130" w:rsidP="000B5130">
                      <w:pPr>
                        <w:pStyle w:val="Didascalia"/>
                        <w:jc w:val="center"/>
                        <w:rPr>
                          <w:noProof/>
                        </w:rPr>
                      </w:pPr>
                      <w:r>
                        <w:t xml:space="preserve">Figure </w:t>
                      </w:r>
                      <w:fldSimple w:instr=" SEQ Figure \* ARABIC ">
                        <w:r w:rsidR="0005037E">
                          <w:rPr>
                            <w:noProof/>
                          </w:rPr>
                          <w:t>1</w:t>
                        </w:r>
                      </w:fldSimple>
                      <w:r>
                        <w:t xml:space="preserve"> – PCA visualization obtained by dropping the categorical </w:t>
                      </w:r>
                      <w:proofErr w:type="gramStart"/>
                      <w:r>
                        <w:t>feature</w:t>
                      </w:r>
                      <w:proofErr w:type="gramEnd"/>
                    </w:p>
                  </w:txbxContent>
                </v:textbox>
                <w10:wrap type="topAndBottom" anchorx="margin"/>
              </v:shape>
            </w:pict>
          </mc:Fallback>
        </mc:AlternateContent>
      </w:r>
    </w:p>
    <w:p w14:paraId="68BBF4F8" w14:textId="14350B59" w:rsidR="00D75A48" w:rsidRDefault="00D75A48" w:rsidP="005C406B"/>
    <w:p w14:paraId="3530E923" w14:textId="0ABFA144" w:rsidR="000B5130" w:rsidRDefault="00F13012" w:rsidP="005C406B">
      <w:r>
        <w:rPr>
          <w:noProof/>
        </w:rPr>
        <w:lastRenderedPageBreak/>
        <mc:AlternateContent>
          <mc:Choice Requires="wps">
            <w:drawing>
              <wp:anchor distT="0" distB="0" distL="114300" distR="114300" simplePos="0" relativeHeight="251671552" behindDoc="0" locked="0" layoutInCell="1" allowOverlap="1" wp14:anchorId="778B9DD8" wp14:editId="749A5B2F">
                <wp:simplePos x="0" y="0"/>
                <wp:positionH relativeFrom="margin">
                  <wp:align>center</wp:align>
                </wp:positionH>
                <wp:positionV relativeFrom="paragraph">
                  <wp:posOffset>5090160</wp:posOffset>
                </wp:positionV>
                <wp:extent cx="4067810" cy="635"/>
                <wp:effectExtent l="0" t="0" r="8890" b="0"/>
                <wp:wrapTopAndBottom/>
                <wp:docPr id="12" name="Text Box 12"/>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67BE67CC" w14:textId="24402EA7" w:rsidR="000B5130" w:rsidRPr="00E15D6B" w:rsidRDefault="000B5130" w:rsidP="00D75A48">
                            <w:pPr>
                              <w:pStyle w:val="Didascalia"/>
                              <w:jc w:val="center"/>
                              <w:rPr>
                                <w:noProof/>
                              </w:rPr>
                            </w:pPr>
                            <w:r>
                              <w:t xml:space="preserve">Figure 3 </w:t>
                            </w:r>
                            <w:r w:rsidR="00D75A48">
                              <w:t>–</w:t>
                            </w:r>
                            <w:r>
                              <w:t xml:space="preserve"> </w:t>
                            </w:r>
                            <w:proofErr w:type="spellStart"/>
                            <w:r w:rsidR="00D75A48">
                              <w:t>tSNE</w:t>
                            </w:r>
                            <w:proofErr w:type="spellEnd"/>
                            <w:r w:rsidR="00D75A48">
                              <w:t xml:space="preserve"> visualization on DBSCAN algorithm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B9DD8" id="Text Box 12" o:spid="_x0000_s1027" type="#_x0000_t202" style="position:absolute;margin-left:0;margin-top:400.8pt;width:320.3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" stroked="f">
                <v:textbox style="mso-fit-shape-to-text:t" inset="0,0,0,0">
                  <w:txbxContent>
                    <w:p w14:paraId="67BE67CC" w14:textId="24402EA7" w:rsidR="000B5130" w:rsidRPr="00E15D6B" w:rsidRDefault="000B5130" w:rsidP="00D75A48">
                      <w:pPr>
                        <w:pStyle w:val="Didascalia"/>
                        <w:jc w:val="center"/>
                        <w:rPr>
                          <w:noProof/>
                        </w:rPr>
                      </w:pPr>
                      <w:r>
                        <w:t xml:space="preserve">Figure 3 </w:t>
                      </w:r>
                      <w:r w:rsidR="00D75A48">
                        <w:t>–</w:t>
                      </w:r>
                      <w:r>
                        <w:t xml:space="preserve"> </w:t>
                      </w:r>
                      <w:proofErr w:type="spellStart"/>
                      <w:r w:rsidR="00D75A48">
                        <w:t>tSNE</w:t>
                      </w:r>
                      <w:proofErr w:type="spellEnd"/>
                      <w:r w:rsidR="00D75A48">
                        <w:t xml:space="preserve"> visualization on DBSCAN algorithm results</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4C47E8C0" wp14:editId="6E3AFD47">
            <wp:simplePos x="0" y="0"/>
            <wp:positionH relativeFrom="margin">
              <wp:posOffset>1136650</wp:posOffset>
            </wp:positionH>
            <wp:positionV relativeFrom="page">
              <wp:posOffset>3397250</wp:posOffset>
            </wp:positionV>
            <wp:extent cx="3455670" cy="2571750"/>
            <wp:effectExtent l="0" t="0" r="0" b="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2571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03B520" wp14:editId="0F049495">
                <wp:simplePos x="0" y="0"/>
                <wp:positionH relativeFrom="margin">
                  <wp:align>center</wp:align>
                </wp:positionH>
                <wp:positionV relativeFrom="paragraph">
                  <wp:posOffset>1936750</wp:posOffset>
                </wp:positionV>
                <wp:extent cx="54165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416550" cy="635"/>
                        </a:xfrm>
                        <a:prstGeom prst="rect">
                          <a:avLst/>
                        </a:prstGeom>
                        <a:solidFill>
                          <a:prstClr val="white"/>
                        </a:solidFill>
                        <a:ln>
                          <a:noFill/>
                        </a:ln>
                      </wps:spPr>
                      <wps:txbx>
                        <w:txbxContent>
                          <w:p w14:paraId="67904C07" w14:textId="2886DD09" w:rsidR="000B5130" w:rsidRPr="00717918" w:rsidRDefault="000B5130" w:rsidP="000B5130">
                            <w:pPr>
                              <w:pStyle w:val="Didascalia"/>
                              <w:jc w:val="center"/>
                              <w:rPr>
                                <w:noProof/>
                              </w:rPr>
                            </w:pPr>
                            <w:r>
                              <w:t xml:space="preserve">Figure 2 – PCA visualization obtained by computing the distance between points using the Gower </w:t>
                            </w:r>
                            <w:proofErr w:type="gramStart"/>
                            <w:r>
                              <w:t>metric</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3B520" id="Text Box 9" o:spid="_x0000_s1028" type="#_x0000_t202" style="position:absolute;margin-left:0;margin-top:152.5pt;width:42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AeGQ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P2aTKfzSgkKTb/OIs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" stroked="f">
                <v:textbox style="mso-fit-shape-to-text:t" inset="0,0,0,0">
                  <w:txbxContent>
                    <w:p w14:paraId="67904C07" w14:textId="2886DD09" w:rsidR="000B5130" w:rsidRPr="00717918" w:rsidRDefault="000B5130" w:rsidP="000B5130">
                      <w:pPr>
                        <w:pStyle w:val="Didascalia"/>
                        <w:jc w:val="center"/>
                        <w:rPr>
                          <w:noProof/>
                        </w:rPr>
                      </w:pPr>
                      <w:r>
                        <w:t xml:space="preserve">Figure 2 – PCA visualization obtained by computing the distance between points using the Gower </w:t>
                      </w:r>
                      <w:proofErr w:type="gramStart"/>
                      <w:r>
                        <w:t>metric</w:t>
                      </w:r>
                      <w:proofErr w:type="gramEnd"/>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54D993B2" wp14:editId="36B20620">
            <wp:simplePos x="0" y="0"/>
            <wp:positionH relativeFrom="margin">
              <wp:posOffset>158750</wp:posOffset>
            </wp:positionH>
            <wp:positionV relativeFrom="page">
              <wp:posOffset>914400</wp:posOffset>
            </wp:positionV>
            <wp:extent cx="5416550" cy="19113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55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47144" w14:textId="4E5C575E" w:rsidR="000B5130" w:rsidRDefault="000B5130" w:rsidP="005C406B"/>
    <w:p w14:paraId="40D1418E" w14:textId="41CE4FC5" w:rsidR="00D75A48" w:rsidRDefault="00D75A48" w:rsidP="005C406B"/>
    <w:p w14:paraId="165331AC" w14:textId="53E7BFAA" w:rsidR="005C406B" w:rsidRDefault="006B5310" w:rsidP="005C406B">
      <w:r>
        <w:t xml:space="preserve">Here instead is reported one of our results of clustering over the </w:t>
      </w:r>
      <w:r w:rsidR="00D75A48">
        <w:t>“</w:t>
      </w:r>
      <w:r>
        <w:t>users</w:t>
      </w:r>
      <w:r w:rsidR="00D75A48">
        <w:t>”</w:t>
      </w:r>
      <w:r>
        <w:t xml:space="preserve"> dataset</w:t>
      </w:r>
      <w:r w:rsidR="00D75A48">
        <w:t>:</w:t>
      </w:r>
    </w:p>
    <w:p w14:paraId="32DEC35A" w14:textId="47B3DD07" w:rsidR="006B5310" w:rsidRDefault="000B5130" w:rsidP="005C406B">
      <w:r>
        <w:rPr>
          <w:noProof/>
        </w:rPr>
        <mc:AlternateContent>
          <mc:Choice Requires="wps">
            <w:drawing>
              <wp:anchor distT="0" distB="0" distL="114300" distR="114300" simplePos="0" relativeHeight="251668480" behindDoc="0" locked="0" layoutInCell="1" allowOverlap="1" wp14:anchorId="2422116D" wp14:editId="71809642">
                <wp:simplePos x="0" y="0"/>
                <wp:positionH relativeFrom="margin">
                  <wp:align>center</wp:align>
                </wp:positionH>
                <wp:positionV relativeFrom="paragraph">
                  <wp:posOffset>2707640</wp:posOffset>
                </wp:positionV>
                <wp:extent cx="3558540" cy="234950"/>
                <wp:effectExtent l="0" t="0" r="3810" b="0"/>
                <wp:wrapTopAndBottom/>
                <wp:docPr id="10" name="Text Box 10"/>
                <wp:cNvGraphicFramePr/>
                <a:graphic xmlns:a="http://schemas.openxmlformats.org/drawingml/2006/main">
                  <a:graphicData uri="http://schemas.microsoft.com/office/word/2010/wordprocessingShape">
                    <wps:wsp>
                      <wps:cNvSpPr txBox="1"/>
                      <wps:spPr>
                        <a:xfrm>
                          <a:off x="0" y="0"/>
                          <a:ext cx="3558540" cy="234950"/>
                        </a:xfrm>
                        <a:prstGeom prst="rect">
                          <a:avLst/>
                        </a:prstGeom>
                        <a:solidFill>
                          <a:prstClr val="white"/>
                        </a:solidFill>
                        <a:ln>
                          <a:noFill/>
                        </a:ln>
                      </wps:spPr>
                      <wps:txbx>
                        <w:txbxContent>
                          <w:p w14:paraId="04239689" w14:textId="14CC3488" w:rsidR="000B5130" w:rsidRPr="008B3E9E" w:rsidRDefault="000B5130" w:rsidP="00D75A48">
                            <w:pPr>
                              <w:pStyle w:val="Didascalia"/>
                              <w:jc w:val="center"/>
                              <w:rPr>
                                <w:noProof/>
                              </w:rPr>
                            </w:pPr>
                            <w:r>
                              <w:t xml:space="preserve">Figure </w:t>
                            </w:r>
                            <w:r w:rsidR="00DD6D2D">
                              <w:t>4</w:t>
                            </w:r>
                            <w:r w:rsidR="00D75A48">
                              <w:t xml:space="preserve"> – </w:t>
                            </w:r>
                            <w:proofErr w:type="spellStart"/>
                            <w:r w:rsidR="00D75A48">
                              <w:t>tSNE</w:t>
                            </w:r>
                            <w:proofErr w:type="spellEnd"/>
                            <w:r w:rsidR="00D75A48">
                              <w:t xml:space="preserve"> visualization with MICE imputer</w:t>
                            </w:r>
                          </w:p>
                          <w:p w14:paraId="65FAE967" w14:textId="77777777" w:rsidR="00D75A48" w:rsidRDefault="00D75A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2116D" id="Text Box 10" o:spid="_x0000_s1029" type="#_x0000_t202" style="position:absolute;margin-left:0;margin-top:213.2pt;width:280.2pt;height:18.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" stroked="f">
                <v:textbox inset="0,0,0,0">
                  <w:txbxContent>
                    <w:p w14:paraId="04239689" w14:textId="14CC3488" w:rsidR="000B5130" w:rsidRPr="008B3E9E" w:rsidRDefault="000B5130" w:rsidP="00D75A48">
                      <w:pPr>
                        <w:pStyle w:val="Didascalia"/>
                        <w:jc w:val="center"/>
                        <w:rPr>
                          <w:noProof/>
                        </w:rPr>
                      </w:pPr>
                      <w:r>
                        <w:t xml:space="preserve">Figure </w:t>
                      </w:r>
                      <w:r w:rsidR="00DD6D2D">
                        <w:t>4</w:t>
                      </w:r>
                      <w:r w:rsidR="00D75A48">
                        <w:t xml:space="preserve"> – </w:t>
                      </w:r>
                      <w:proofErr w:type="spellStart"/>
                      <w:r w:rsidR="00D75A48">
                        <w:t>tSNE</w:t>
                      </w:r>
                      <w:proofErr w:type="spellEnd"/>
                      <w:r w:rsidR="00D75A48">
                        <w:t xml:space="preserve"> visualization with MICE imputer</w:t>
                      </w:r>
                    </w:p>
                    <w:p w14:paraId="65FAE967" w14:textId="77777777" w:rsidR="00D75A48" w:rsidRDefault="00D75A48"/>
                  </w:txbxContent>
                </v:textbox>
                <w10:wrap type="topAndBottom" anchorx="margin"/>
              </v:shape>
            </w:pict>
          </mc:Fallback>
        </mc:AlternateContent>
      </w:r>
      <w:r w:rsidRPr="006B5310">
        <w:rPr>
          <w:noProof/>
        </w:rPr>
        <w:drawing>
          <wp:anchor distT="0" distB="0" distL="114300" distR="114300" simplePos="0" relativeHeight="251661312" behindDoc="0" locked="0" layoutInCell="1" allowOverlap="1" wp14:anchorId="1DCD3AFB" wp14:editId="518CD519">
            <wp:simplePos x="0" y="0"/>
            <wp:positionH relativeFrom="margin">
              <wp:posOffset>1085850</wp:posOffset>
            </wp:positionH>
            <wp:positionV relativeFrom="page">
              <wp:posOffset>7035800</wp:posOffset>
            </wp:positionV>
            <wp:extent cx="3558540" cy="2470785"/>
            <wp:effectExtent l="0" t="0" r="3810" b="571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8540" cy="2470785"/>
                    </a:xfrm>
                    <a:prstGeom prst="rect">
                      <a:avLst/>
                    </a:prstGeom>
                  </pic:spPr>
                </pic:pic>
              </a:graphicData>
            </a:graphic>
          </wp:anchor>
        </w:drawing>
      </w:r>
      <w:r>
        <w:rPr>
          <w:noProof/>
        </w:rPr>
        <w:drawing>
          <wp:anchor distT="0" distB="0" distL="114300" distR="114300" simplePos="0" relativeHeight="251658240" behindDoc="0" locked="0" layoutInCell="1" allowOverlap="1" wp14:anchorId="68D3FC68" wp14:editId="6B00FF2F">
            <wp:simplePos x="0" y="0"/>
            <wp:positionH relativeFrom="margin">
              <wp:posOffset>1784350</wp:posOffset>
            </wp:positionH>
            <wp:positionV relativeFrom="paragraph">
              <wp:posOffset>521970</wp:posOffset>
            </wp:positionV>
            <wp:extent cx="2407285" cy="17907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728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B892" w14:textId="74C5C004" w:rsidR="005C406B" w:rsidRDefault="005C406B" w:rsidP="009B0B9D"/>
    <w:p w14:paraId="4340CD46" w14:textId="2FE1A541" w:rsidR="000D1763" w:rsidRDefault="009B0B9D" w:rsidP="009B0B9D">
      <w:pPr>
        <w:rPr>
          <w:b/>
          <w:bCs/>
        </w:rPr>
      </w:pPr>
      <w:r w:rsidRPr="00751622">
        <w:rPr>
          <w:b/>
          <w:bCs/>
        </w:rPr>
        <w:t xml:space="preserve">ML performance comparison between the imputation techniques </w:t>
      </w:r>
      <w:r w:rsidR="00751622" w:rsidRPr="00751622">
        <w:rPr>
          <w:b/>
          <w:bCs/>
        </w:rPr>
        <w:t>we</w:t>
      </w:r>
      <w:r w:rsidRPr="00751622">
        <w:rPr>
          <w:b/>
          <w:bCs/>
        </w:rPr>
        <w:t xml:space="preserve"> have implemented</w:t>
      </w:r>
      <w:r w:rsidR="000B5130">
        <w:rPr>
          <w:b/>
          <w:bCs/>
        </w:rPr>
        <w:t>:</w:t>
      </w:r>
    </w:p>
    <w:p w14:paraId="291742AE" w14:textId="1F7F2C08" w:rsidR="00751622" w:rsidRPr="00751622" w:rsidRDefault="00DD6D2D" w:rsidP="009B0B9D">
      <w:r>
        <w:t xml:space="preserve">Here we’ll show the plot of the results of different ML algorithms combined with different imputation techniques on all versions of our </w:t>
      </w:r>
      <w:r w:rsidR="003960B6">
        <w:t>datasets.</w:t>
      </w:r>
    </w:p>
    <w:p w14:paraId="1B8D41DC" w14:textId="39962880" w:rsidR="00751622" w:rsidRDefault="00F13012" w:rsidP="009B0B9D">
      <w:r>
        <w:rPr>
          <w:noProof/>
        </w:rPr>
        <w:drawing>
          <wp:anchor distT="0" distB="0" distL="114300" distR="114300" simplePos="0" relativeHeight="251662336" behindDoc="0" locked="0" layoutInCell="1" allowOverlap="1" wp14:anchorId="009511C3" wp14:editId="509C767D">
            <wp:simplePos x="0" y="0"/>
            <wp:positionH relativeFrom="margin">
              <wp:align>center</wp:align>
            </wp:positionH>
            <wp:positionV relativeFrom="page">
              <wp:posOffset>1892300</wp:posOffset>
            </wp:positionV>
            <wp:extent cx="4305935" cy="3403600"/>
            <wp:effectExtent l="0" t="0" r="0" b="635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05935" cy="3403600"/>
                    </a:xfrm>
                    <a:prstGeom prst="rect">
                      <a:avLst/>
                    </a:prstGeom>
                  </pic:spPr>
                </pic:pic>
              </a:graphicData>
            </a:graphic>
            <wp14:sizeRelH relativeFrom="margin">
              <wp14:pctWidth>0</wp14:pctWidth>
            </wp14:sizeRelH>
            <wp14:sizeRelV relativeFrom="margin">
              <wp14:pctHeight>0</wp14:pctHeight>
            </wp14:sizeRelV>
          </wp:anchor>
        </w:drawing>
      </w:r>
      <w:r w:rsidR="00DD6D2D">
        <w:rPr>
          <w:noProof/>
        </w:rPr>
        <mc:AlternateContent>
          <mc:Choice Requires="wps">
            <w:drawing>
              <wp:anchor distT="0" distB="0" distL="114300" distR="114300" simplePos="0" relativeHeight="251673600" behindDoc="0" locked="0" layoutInCell="1" allowOverlap="1" wp14:anchorId="5945ED00" wp14:editId="7DEC564B">
                <wp:simplePos x="0" y="0"/>
                <wp:positionH relativeFrom="column">
                  <wp:posOffset>713105</wp:posOffset>
                </wp:positionH>
                <wp:positionV relativeFrom="paragraph">
                  <wp:posOffset>3723005</wp:posOffset>
                </wp:positionV>
                <wp:extent cx="43059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05935" cy="635"/>
                        </a:xfrm>
                        <a:prstGeom prst="rect">
                          <a:avLst/>
                        </a:prstGeom>
                        <a:solidFill>
                          <a:prstClr val="white"/>
                        </a:solidFill>
                        <a:ln>
                          <a:noFill/>
                        </a:ln>
                      </wps:spPr>
                      <wps:txbx>
                        <w:txbxContent>
                          <w:p w14:paraId="1BCD6C22" w14:textId="696DB1FF" w:rsidR="00DD6D2D" w:rsidRPr="003D2AA4" w:rsidRDefault="00DD6D2D" w:rsidP="00DD6D2D">
                            <w:pPr>
                              <w:pStyle w:val="Didascalia"/>
                              <w:rPr>
                                <w:noProof/>
                              </w:rPr>
                            </w:pPr>
                            <w:r>
                              <w:t xml:space="preserve">Figure 5 – Results on the “abalone” datasets: we can see that K-Prototype seems to </w:t>
                            </w:r>
                            <w:proofErr w:type="gramStart"/>
                            <w:r>
                              <w:t>find always</w:t>
                            </w:r>
                            <w:proofErr w:type="gramEnd"/>
                            <w:r>
                              <w:t xml:space="preserve"> the same clusters with very low silhouette, while DBSCAN produces different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5ED00" id="Text Box 13" o:spid="_x0000_s1030" type="#_x0000_t202" style="position:absolute;margin-left:56.15pt;margin-top:293.15pt;width:339.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KDGgIAAD8EAAAOAAAAZHJzL2Uyb0RvYy54bWysU01v2zAMvQ/YfxB0X5y0a7Ea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" stroked="f">
                <v:textbox style="mso-fit-shape-to-text:t" inset="0,0,0,0">
                  <w:txbxContent>
                    <w:p w14:paraId="1BCD6C22" w14:textId="696DB1FF" w:rsidR="00DD6D2D" w:rsidRPr="003D2AA4" w:rsidRDefault="00DD6D2D" w:rsidP="00DD6D2D">
                      <w:pPr>
                        <w:pStyle w:val="Didascalia"/>
                        <w:rPr>
                          <w:noProof/>
                        </w:rPr>
                      </w:pPr>
                      <w:r>
                        <w:t xml:space="preserve">Figure 5 – Results on the “abalone” datasets: we can see that K-Prototype seems to </w:t>
                      </w:r>
                      <w:proofErr w:type="gramStart"/>
                      <w:r>
                        <w:t>find always</w:t>
                      </w:r>
                      <w:proofErr w:type="gramEnd"/>
                      <w:r>
                        <w:t xml:space="preserve"> the same clusters with very low silhouette, while DBSCAN produces different results.</w:t>
                      </w:r>
                    </w:p>
                  </w:txbxContent>
                </v:textbox>
                <w10:wrap type="topAndBottom"/>
              </v:shape>
            </w:pict>
          </mc:Fallback>
        </mc:AlternateContent>
      </w:r>
    </w:p>
    <w:p w14:paraId="2BC0C551" w14:textId="406B6D0B" w:rsidR="00751622" w:rsidRDefault="0053264C" w:rsidP="009B0B9D">
      <w:r>
        <w:rPr>
          <w:noProof/>
        </w:rPr>
        <mc:AlternateContent>
          <mc:Choice Requires="wps">
            <w:drawing>
              <wp:anchor distT="0" distB="0" distL="114300" distR="114300" simplePos="0" relativeHeight="251676672" behindDoc="0" locked="0" layoutInCell="1" allowOverlap="1" wp14:anchorId="6AF4A98F" wp14:editId="32A1EEFC">
                <wp:simplePos x="0" y="0"/>
                <wp:positionH relativeFrom="margin">
                  <wp:posOffset>19050</wp:posOffset>
                </wp:positionH>
                <wp:positionV relativeFrom="paragraph">
                  <wp:posOffset>6181725</wp:posOffset>
                </wp:positionV>
                <wp:extent cx="2959100" cy="28575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959100" cy="285750"/>
                        </a:xfrm>
                        <a:prstGeom prst="rect">
                          <a:avLst/>
                        </a:prstGeom>
                        <a:solidFill>
                          <a:prstClr val="white"/>
                        </a:solidFill>
                        <a:ln>
                          <a:noFill/>
                        </a:ln>
                      </wps:spPr>
                      <wps:txbx>
                        <w:txbxContent>
                          <w:p w14:paraId="2E8B1ED8" w14:textId="01A004B0" w:rsidR="0005037E" w:rsidRPr="001C6BC5" w:rsidRDefault="0005037E" w:rsidP="0005037E">
                            <w:pPr>
                              <w:pStyle w:val="Didascalia"/>
                              <w:rPr>
                                <w:noProof/>
                              </w:rPr>
                            </w:pPr>
                            <w:r>
                              <w:t xml:space="preserve">Figure 6 - Results on the “users” dataset using MICE imputation and Spectral Clustering as ML </w:t>
                            </w:r>
                            <w:proofErr w:type="gramStart"/>
                            <w:r>
                              <w:t>algorithm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4A98F" id="Text Box 15" o:spid="_x0000_s1031" type="#_x0000_t202" style="position:absolute;margin-left:1.5pt;margin-top:486.75pt;width:233pt;height: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" stroked="f">
                <v:textbox inset="0,0,0,0">
                  <w:txbxContent>
                    <w:p w14:paraId="2E8B1ED8" w14:textId="01A004B0" w:rsidR="0005037E" w:rsidRPr="001C6BC5" w:rsidRDefault="0005037E" w:rsidP="0005037E">
                      <w:pPr>
                        <w:pStyle w:val="Didascalia"/>
                        <w:rPr>
                          <w:noProof/>
                        </w:rPr>
                      </w:pPr>
                      <w:r>
                        <w:t xml:space="preserve">Figure 6 - Results on the “users” dataset using MICE imputation and Spectral Clustering as ML </w:t>
                      </w:r>
                      <w:proofErr w:type="gramStart"/>
                      <w:r>
                        <w:t>algorithm</w:t>
                      </w:r>
                      <w:proofErr w:type="gramEnd"/>
                    </w:p>
                  </w:txbxContent>
                </v:textbox>
                <w10:wrap type="topAndBottom" anchorx="margin"/>
              </v:shape>
            </w:pict>
          </mc:Fallback>
        </mc:AlternateContent>
      </w:r>
      <w:r w:rsidR="00F13012">
        <w:rPr>
          <w:noProof/>
        </w:rPr>
        <mc:AlternateContent>
          <mc:Choice Requires="wps">
            <w:drawing>
              <wp:anchor distT="0" distB="0" distL="114300" distR="114300" simplePos="0" relativeHeight="251679744" behindDoc="0" locked="0" layoutInCell="1" allowOverlap="1" wp14:anchorId="278EE5BC" wp14:editId="6CE0063A">
                <wp:simplePos x="0" y="0"/>
                <wp:positionH relativeFrom="column">
                  <wp:posOffset>3098800</wp:posOffset>
                </wp:positionH>
                <wp:positionV relativeFrom="paragraph">
                  <wp:posOffset>6188710</wp:posOffset>
                </wp:positionV>
                <wp:extent cx="28257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0EDBF39D" w14:textId="026F76AE" w:rsidR="0005037E" w:rsidRPr="00674ACA" w:rsidRDefault="0005037E" w:rsidP="0005037E">
                            <w:pPr>
                              <w:pStyle w:val="Didascalia"/>
                              <w:rPr>
                                <w:noProof/>
                              </w:rPr>
                            </w:pPr>
                            <w:r>
                              <w:t xml:space="preserve">Figure 7 – Results on the “users” dataset using </w:t>
                            </w:r>
                            <w:proofErr w:type="spellStart"/>
                            <w:r>
                              <w:t>SimpleImputer</w:t>
                            </w:r>
                            <w:proofErr w:type="spellEnd"/>
                            <w:r>
                              <w:t xml:space="preserve"> (with mode) and Spectral Clustering as ML </w:t>
                            </w:r>
                            <w:proofErr w:type="gramStart"/>
                            <w:r>
                              <w:t>algorithm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EE5BC" id="Text Box 17" o:spid="_x0000_s1032" type="#_x0000_t202" style="position:absolute;margin-left:244pt;margin-top:487.3pt;width:22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ei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ni04J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" stroked="f">
                <v:textbox style="mso-fit-shape-to-text:t" inset="0,0,0,0">
                  <w:txbxContent>
                    <w:p w14:paraId="0EDBF39D" w14:textId="026F76AE" w:rsidR="0005037E" w:rsidRPr="00674ACA" w:rsidRDefault="0005037E" w:rsidP="0005037E">
                      <w:pPr>
                        <w:pStyle w:val="Didascalia"/>
                        <w:rPr>
                          <w:noProof/>
                        </w:rPr>
                      </w:pPr>
                      <w:r>
                        <w:t xml:space="preserve">Figure 7 – Results on the “users” dataset using </w:t>
                      </w:r>
                      <w:proofErr w:type="spellStart"/>
                      <w:r>
                        <w:t>SimpleImputer</w:t>
                      </w:r>
                      <w:proofErr w:type="spellEnd"/>
                      <w:r>
                        <w:t xml:space="preserve"> (with mode) and Spectral Clustering as ML </w:t>
                      </w:r>
                      <w:proofErr w:type="gramStart"/>
                      <w:r>
                        <w:t>algorithm</w:t>
                      </w:r>
                      <w:proofErr w:type="gramEnd"/>
                    </w:p>
                  </w:txbxContent>
                </v:textbox>
                <w10:wrap type="topAndBottom"/>
              </v:shape>
            </w:pict>
          </mc:Fallback>
        </mc:AlternateContent>
      </w:r>
      <w:r w:rsidR="00F13012">
        <w:rPr>
          <w:noProof/>
        </w:rPr>
        <w:drawing>
          <wp:anchor distT="0" distB="0" distL="114300" distR="114300" simplePos="0" relativeHeight="251674624" behindDoc="0" locked="0" layoutInCell="1" allowOverlap="1" wp14:anchorId="35E33976" wp14:editId="2786E2B2">
            <wp:simplePos x="0" y="0"/>
            <wp:positionH relativeFrom="margin">
              <wp:posOffset>76200</wp:posOffset>
            </wp:positionH>
            <wp:positionV relativeFrom="paragraph">
              <wp:posOffset>4195445</wp:posOffset>
            </wp:positionV>
            <wp:extent cx="2832100" cy="1957705"/>
            <wp:effectExtent l="0" t="0" r="6350" b="4445"/>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2100" cy="1957705"/>
                    </a:xfrm>
                    <a:prstGeom prst="rect">
                      <a:avLst/>
                    </a:prstGeom>
                  </pic:spPr>
                </pic:pic>
              </a:graphicData>
            </a:graphic>
            <wp14:sizeRelH relativeFrom="margin">
              <wp14:pctWidth>0</wp14:pctWidth>
            </wp14:sizeRelH>
            <wp14:sizeRelV relativeFrom="margin">
              <wp14:pctHeight>0</wp14:pctHeight>
            </wp14:sizeRelV>
          </wp:anchor>
        </w:drawing>
      </w:r>
      <w:r w:rsidR="00F13012">
        <w:rPr>
          <w:noProof/>
        </w:rPr>
        <w:drawing>
          <wp:anchor distT="0" distB="0" distL="114300" distR="114300" simplePos="0" relativeHeight="251677696" behindDoc="0" locked="0" layoutInCell="1" allowOverlap="1" wp14:anchorId="4893B8CF" wp14:editId="7D92F542">
            <wp:simplePos x="0" y="0"/>
            <wp:positionH relativeFrom="column">
              <wp:posOffset>3092450</wp:posOffset>
            </wp:positionH>
            <wp:positionV relativeFrom="paragraph">
              <wp:posOffset>4198620</wp:posOffset>
            </wp:positionV>
            <wp:extent cx="2825750" cy="196405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5750" cy="1964055"/>
                    </a:xfrm>
                    <a:prstGeom prst="rect">
                      <a:avLst/>
                    </a:prstGeom>
                  </pic:spPr>
                </pic:pic>
              </a:graphicData>
            </a:graphic>
            <wp14:sizeRelH relativeFrom="margin">
              <wp14:pctWidth>0</wp14:pctWidth>
            </wp14:sizeRelH>
            <wp14:sizeRelV relativeFrom="margin">
              <wp14:pctHeight>0</wp14:pctHeight>
            </wp14:sizeRelV>
          </wp:anchor>
        </w:drawing>
      </w:r>
    </w:p>
    <w:p w14:paraId="4A8E1189" w14:textId="3F79F638" w:rsidR="00751622" w:rsidRDefault="00751622" w:rsidP="009B0B9D"/>
    <w:p w14:paraId="0874A94F" w14:textId="459EBA50" w:rsidR="00751622" w:rsidRDefault="00751622" w:rsidP="009B0B9D"/>
    <w:p w14:paraId="087CF586" w14:textId="169167CF" w:rsidR="00DD6D2D" w:rsidRDefault="00DD6D2D" w:rsidP="009B0B9D"/>
    <w:p w14:paraId="5D88450C" w14:textId="283813B1" w:rsidR="00751622" w:rsidRDefault="0005037E" w:rsidP="009B0B9D">
      <w:r>
        <w:t>For both datasets we can clearly see that MICE imputation results to be the best choice in terms of accuracy.</w:t>
      </w:r>
    </w:p>
    <w:p w14:paraId="22786B83" w14:textId="3F6FF764" w:rsidR="00751622" w:rsidRDefault="005E38F2" w:rsidP="009B0B9D">
      <w:r>
        <w:lastRenderedPageBreak/>
        <w:t>Finally we can clearly see what we previously mentioned about the Silhouette score: for lower degrees of completeness</w:t>
      </w:r>
      <w:r w:rsidR="003960B6">
        <w:t xml:space="preserve"> </w:t>
      </w:r>
      <w:r>
        <w:t>we experience an increase in this score</w:t>
      </w:r>
      <w:r w:rsidR="003960B6">
        <w:t>, while AMI and Completeness scores decrease</w:t>
      </w:r>
      <w:r>
        <w:t>.</w:t>
      </w:r>
    </w:p>
    <w:p w14:paraId="25420274" w14:textId="1DC7BCF3" w:rsidR="00E35D4D" w:rsidRDefault="00E35D4D" w:rsidP="009B0B9D"/>
    <w:sectPr w:rsidR="00E35D4D"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245B" w14:textId="77777777" w:rsidR="00251649" w:rsidRDefault="00251649" w:rsidP="009B0B9D">
      <w:r>
        <w:separator/>
      </w:r>
    </w:p>
  </w:endnote>
  <w:endnote w:type="continuationSeparator" w:id="0">
    <w:p w14:paraId="7DEE87B1" w14:textId="77777777" w:rsidR="00251649" w:rsidRDefault="00251649"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BB3B" w14:textId="77777777" w:rsidR="00251649" w:rsidRDefault="00251649" w:rsidP="009B0B9D">
      <w:r>
        <w:separator/>
      </w:r>
    </w:p>
  </w:footnote>
  <w:footnote w:type="continuationSeparator" w:id="0">
    <w:p w14:paraId="4DC0479E" w14:textId="77777777" w:rsidR="00251649" w:rsidRDefault="00251649"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A7822"/>
    <w:multiLevelType w:val="hybridMultilevel"/>
    <w:tmpl w:val="17B042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1"/>
  </w:num>
  <w:num w:numId="3" w16cid:durableId="2048941839">
    <w:abstractNumId w:val="2"/>
  </w:num>
  <w:num w:numId="4" w16cid:durableId="1027020947">
    <w:abstractNumId w:val="12"/>
  </w:num>
  <w:num w:numId="5" w16cid:durableId="1767654303">
    <w:abstractNumId w:val="5"/>
  </w:num>
  <w:num w:numId="6" w16cid:durableId="710031390">
    <w:abstractNumId w:val="1"/>
  </w:num>
  <w:num w:numId="7" w16cid:durableId="1471053102">
    <w:abstractNumId w:val="6"/>
  </w:num>
  <w:num w:numId="8" w16cid:durableId="1876841800">
    <w:abstractNumId w:val="10"/>
  </w:num>
  <w:num w:numId="9" w16cid:durableId="757675549">
    <w:abstractNumId w:val="3"/>
  </w:num>
  <w:num w:numId="10" w16cid:durableId="1595358187">
    <w:abstractNumId w:val="8"/>
  </w:num>
  <w:num w:numId="11" w16cid:durableId="1680428032">
    <w:abstractNumId w:val="7"/>
  </w:num>
  <w:num w:numId="12" w16cid:durableId="1092432301">
    <w:abstractNumId w:val="0"/>
  </w:num>
  <w:num w:numId="13" w16cid:durableId="124237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5037E"/>
    <w:rsid w:val="000809BB"/>
    <w:rsid w:val="00095AAD"/>
    <w:rsid w:val="000B5130"/>
    <w:rsid w:val="000D1763"/>
    <w:rsid w:val="000F016D"/>
    <w:rsid w:val="000F1C44"/>
    <w:rsid w:val="001010E8"/>
    <w:rsid w:val="0011592A"/>
    <w:rsid w:val="001230FA"/>
    <w:rsid w:val="00154C0C"/>
    <w:rsid w:val="00171993"/>
    <w:rsid w:val="00180BE1"/>
    <w:rsid w:val="001963B7"/>
    <w:rsid w:val="0023690A"/>
    <w:rsid w:val="00251649"/>
    <w:rsid w:val="00253650"/>
    <w:rsid w:val="003463E8"/>
    <w:rsid w:val="003960B6"/>
    <w:rsid w:val="003C24EF"/>
    <w:rsid w:val="003D7BE6"/>
    <w:rsid w:val="00483A3C"/>
    <w:rsid w:val="0053264C"/>
    <w:rsid w:val="00584253"/>
    <w:rsid w:val="005C406B"/>
    <w:rsid w:val="005E1932"/>
    <w:rsid w:val="005E38F2"/>
    <w:rsid w:val="0060724D"/>
    <w:rsid w:val="00615445"/>
    <w:rsid w:val="0063279D"/>
    <w:rsid w:val="006B5310"/>
    <w:rsid w:val="00733854"/>
    <w:rsid w:val="00751622"/>
    <w:rsid w:val="00767E9F"/>
    <w:rsid w:val="00776228"/>
    <w:rsid w:val="00777FAA"/>
    <w:rsid w:val="007D530D"/>
    <w:rsid w:val="00802437"/>
    <w:rsid w:val="00851928"/>
    <w:rsid w:val="008C7B9C"/>
    <w:rsid w:val="00907818"/>
    <w:rsid w:val="009B0B9D"/>
    <w:rsid w:val="00A2738E"/>
    <w:rsid w:val="00A652F5"/>
    <w:rsid w:val="00B556B3"/>
    <w:rsid w:val="00B707B6"/>
    <w:rsid w:val="00C61586"/>
    <w:rsid w:val="00CF42AF"/>
    <w:rsid w:val="00D011BF"/>
    <w:rsid w:val="00D03155"/>
    <w:rsid w:val="00D0485C"/>
    <w:rsid w:val="00D41F3C"/>
    <w:rsid w:val="00D75A48"/>
    <w:rsid w:val="00DB450C"/>
    <w:rsid w:val="00DD6D2D"/>
    <w:rsid w:val="00E35D4D"/>
    <w:rsid w:val="00E60C25"/>
    <w:rsid w:val="00E73283"/>
    <w:rsid w:val="00E73D8F"/>
    <w:rsid w:val="00EC0ACB"/>
    <w:rsid w:val="00F11E8E"/>
    <w:rsid w:val="00F13012"/>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 w:type="character" w:styleId="Collegamentoipertestuale">
    <w:name w:val="Hyperlink"/>
    <w:basedOn w:val="Carpredefinitoparagrafo"/>
    <w:uiPriority w:val="99"/>
    <w:unhideWhenUsed/>
    <w:rsid w:val="005C406B"/>
    <w:rPr>
      <w:color w:val="0563C1" w:themeColor="hyperlink"/>
      <w:u w:val="single"/>
    </w:rPr>
  </w:style>
  <w:style w:type="character" w:styleId="Menzionenonrisolta">
    <w:name w:val="Unresolved Mention"/>
    <w:basedOn w:val="Carpredefinitoparagrafo"/>
    <w:uiPriority w:val="99"/>
    <w:semiHidden/>
    <w:unhideWhenUsed/>
    <w:rsid w:val="005C406B"/>
    <w:rPr>
      <w:color w:val="605E5C"/>
      <w:shd w:val="clear" w:color="auto" w:fill="E1DFDD"/>
    </w:rPr>
  </w:style>
  <w:style w:type="paragraph" w:styleId="Didascalia">
    <w:name w:val="caption"/>
    <w:basedOn w:val="Normale"/>
    <w:next w:val="Normale"/>
    <w:uiPriority w:val="35"/>
    <w:unhideWhenUsed/>
    <w:qFormat/>
    <w:rsid w:val="000B51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668">
      <w:bodyDiv w:val="1"/>
      <w:marLeft w:val="0"/>
      <w:marRight w:val="0"/>
      <w:marTop w:val="0"/>
      <w:marBottom w:val="0"/>
      <w:divBdr>
        <w:top w:val="none" w:sz="0" w:space="0" w:color="auto"/>
        <w:left w:val="none" w:sz="0" w:space="0" w:color="auto"/>
        <w:bottom w:val="none" w:sz="0" w:space="0" w:color="auto"/>
        <w:right w:val="none" w:sz="0" w:space="0" w:color="auto"/>
      </w:divBdr>
    </w:div>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1286</Words>
  <Characters>7336</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25</cp:revision>
  <dcterms:created xsi:type="dcterms:W3CDTF">2023-01-14T17:07:00Z</dcterms:created>
  <dcterms:modified xsi:type="dcterms:W3CDTF">2023-01-16T16:12:00Z</dcterms:modified>
</cp:coreProperties>
</file>