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 speler wil ik een spaceship zodat ik door de ruimte kan vliegen.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 speler wil ik obstakels die ik kan ontwijken als ik door de levels vlieg.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 speler wil ik power ups kunnen verzamelen die mijn brandstof bijvullen, mijn snelheid boosten en mijn health regenereren.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Trello To-Do Sprint 1: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https://trello.com/b/htiXnj6i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Trello To-Do Sprint 2: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https://trello.com/b/Z1q7B2ps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Trello To-Do Sprint 3: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https://trello.com/b/LuQF6HKL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ello.com/b/htiXnj6i" TargetMode="External"/><Relationship Id="rId6" Type="http://schemas.openxmlformats.org/officeDocument/2006/relationships/hyperlink" Target="https://trello.com/b/Z1q7B2ps" TargetMode="External"/><Relationship Id="rId7" Type="http://schemas.openxmlformats.org/officeDocument/2006/relationships/hyperlink" Target="https://trello.com/b/LuQF6HKL" TargetMode="External"/></Relationships>
</file>