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学习周报</w:t>
      </w:r>
    </w:p>
    <w:p>
      <w:pPr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张天照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资产证券化研究，开始python的学习与以太坊的学习。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资产证券化的执行</w:t>
      </w:r>
    </w:p>
    <w:p>
      <w:pPr>
        <w:numPr>
          <w:ilvl w:val="0"/>
          <w:numId w:val="0"/>
        </w:numPr>
        <w:ind w:firstLine="900" w:firstLineChars="30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参与山西建设投资有限集团公司的财务报表编制，会计师事务所审计，银行评级报告编制，银行授信表编制来切身体验资产证券化过程，并了解现在资产证券化中存在的问题和缺陷，以及思考如何利用区块链解决这些问题。通过阅读论文《区块链在资产证券化中的应用》开始思考如何实现将区块链与资产证券化相结合。通过论文的方向，简单设计一个系统，然后接下来开始着手通过对各个部分的研究开始构建系统。</w:t>
      </w:r>
      <w:r>
        <w:drawing>
          <wp:inline distT="0" distB="0" distL="114300" distR="114300">
            <wp:extent cx="5579745" cy="3785870"/>
            <wp:effectExtent l="0" t="0" r="133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sz w:val="30"/>
          <w:szCs w:val="30"/>
        </w:rPr>
      </w:pPr>
      <w:r>
        <w:rPr>
          <w:rFonts w:hint="eastAsia"/>
          <w:sz w:val="32"/>
          <w:szCs w:val="32"/>
          <w:lang w:val="en-US" w:eastAsia="zh-CN"/>
        </w:rPr>
        <w:t>python的学习。从python搭建环境开始逐渐深入开始学习。基础完成后准备开始python数据分析的学习。</w:t>
      </w:r>
    </w:p>
    <w:p>
      <w:pPr>
        <w:numPr>
          <w:ilvl w:val="0"/>
          <w:numId w:val="2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以太坊的学习。开始了解以太坊相关概念，包括以太坊发现，以太坊发展阶段，以太坊重大分叉，以及以太坊的特点，重要组成部分及以太坊的货币，以太坊的挖矿产出以及供应量。</w:t>
      </w: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后续计划：继续进行资产证券化的细节性学习，开始区块链的学习，以及编程能力的提升。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F39EC"/>
    <w:multiLevelType w:val="singleLevel"/>
    <w:tmpl w:val="9F7F39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05B333"/>
    <w:multiLevelType w:val="singleLevel"/>
    <w:tmpl w:val="CB05B3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57729"/>
    <w:rsid w:val="50C828B2"/>
    <w:rsid w:val="52F5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745" w:hanging="269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2021-07-20T07:24:00Z</dcterms:created>
  <dc:creator>Spoon。</dc:creator>
  <cp:lastModifiedBy>Spoon。</cp:lastModifiedBy>
  <dcterms:modified xsi:type="dcterms:W3CDTF">2021-07-20T08:58:49Z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2E3192E300704D06AB3970013E99A32D</vt:lpwstr>
  </property>
</Properties>
</file>