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5D31" w:rsidRDefault="00AE2CC2">
      <w:pPr>
        <w:spacing w:after="80"/>
        <w:jc w:val="center"/>
      </w:pPr>
      <w:r>
        <w:rPr>
          <w:b/>
          <w:sz w:val="36"/>
        </w:rPr>
        <w:t>GIỚI THIỆU DI TÍCH</w:t>
      </w:r>
    </w:p>
    <w:p w:rsidR="00085D31" w:rsidRDefault="00AE2CC2">
      <w:pPr>
        <w:spacing w:after="80"/>
        <w:jc w:val="center"/>
      </w:pPr>
      <w:r>
        <w:rPr>
          <w:b/>
          <w:sz w:val="30"/>
        </w:rPr>
        <w:t>09. ĐỀN NGỌC TRỤC</w:t>
      </w:r>
    </w:p>
    <w:p w:rsidR="00085D31" w:rsidRDefault="00AE2CC2">
      <w:pPr>
        <w:spacing w:before="160" w:after="80"/>
      </w:pPr>
      <w:r>
        <w:rPr>
          <w:b/>
          <w:sz w:val="28"/>
        </w:rPr>
        <w:t>I. THÔNG TIN KHÁI QUÁT</w:t>
      </w:r>
    </w:p>
    <w:p w:rsidR="00085D31" w:rsidRDefault="00AE2CC2">
      <w:pPr>
        <w:spacing w:after="80"/>
        <w:ind w:left="280" w:hanging="280"/>
      </w:pPr>
      <w:r>
        <w:rPr>
          <w:b/>
        </w:rPr>
        <w:t>1. Tên di tích: Đền Ngọc Trục; tên gọi theo địa danh làng Ngọc Trục.</w:t>
      </w:r>
    </w:p>
    <w:p w:rsidR="00085D31" w:rsidRDefault="00AE2CC2">
      <w:pPr>
        <w:spacing w:after="80"/>
        <w:ind w:left="280" w:hanging="280"/>
      </w:pPr>
      <w:r>
        <w:rPr>
          <w:b/>
        </w:rPr>
        <w:t xml:space="preserve">2. Địa điểm: </w:t>
      </w:r>
      <w:r w:rsidR="00C8489C" w:rsidRPr="00DE6938">
        <w:rPr>
          <w:rFonts w:cs="Times New Roman"/>
        </w:rPr>
        <w:t>Tổ dân phố số 1 Ngọc Trục</w:t>
      </w:r>
      <w:r>
        <w:rPr>
          <w:b/>
        </w:rPr>
        <w:t xml:space="preserve">, </w:t>
      </w:r>
      <w:r w:rsidR="00C8489C">
        <w:rPr>
          <w:b/>
          <w:lang w:val="vi-VN"/>
        </w:rPr>
        <w:t>phường</w:t>
      </w:r>
      <w:r>
        <w:rPr>
          <w:b/>
        </w:rPr>
        <w:t xml:space="preserve"> Đại Mỗ, </w:t>
      </w:r>
      <w:r>
        <w:rPr>
          <w:b/>
        </w:rPr>
        <w:t>thành phố Hà Nội.</w:t>
      </w:r>
    </w:p>
    <w:p w:rsidR="00085D31" w:rsidRDefault="00AE2CC2">
      <w:pPr>
        <w:spacing w:after="80"/>
        <w:ind w:left="280" w:hanging="280"/>
      </w:pPr>
      <w:r>
        <w:rPr>
          <w:b/>
        </w:rPr>
        <w:t xml:space="preserve">3. Loại hình di tích: </w:t>
      </w:r>
      <w:r w:rsidR="00E56CD2">
        <w:rPr>
          <w:b/>
          <w:lang w:val="vi-VN"/>
        </w:rPr>
        <w:t xml:space="preserve">Di tích xếp hạng cấp Thành phố, </w:t>
      </w:r>
      <w:r>
        <w:rPr>
          <w:b/>
        </w:rPr>
        <w:t xml:space="preserve">di tích lịch sử – văn hóa, tín </w:t>
      </w:r>
      <w:r>
        <w:rPr>
          <w:b/>
        </w:rPr>
        <w:t>ngưỡng thờ thành hoàng; đồng thời là trung tâm sinh hoạt cộng đồng.</w:t>
      </w:r>
    </w:p>
    <w:p w:rsidR="00085D31" w:rsidRDefault="00AE2CC2">
      <w:pPr>
        <w:spacing w:before="160" w:after="80"/>
      </w:pPr>
      <w:r>
        <w:rPr>
          <w:b/>
          <w:sz w:val="28"/>
        </w:rPr>
        <w:t>II. LỊCH SỬ HÌNH THÀNH VÀ NHÂN VẬT ĐƯỢC THỜ</w:t>
      </w:r>
    </w:p>
    <w:p w:rsidR="00085D31" w:rsidRDefault="00AE2CC2">
      <w:pPr>
        <w:spacing w:after="80"/>
        <w:ind w:left="280" w:hanging="280"/>
      </w:pPr>
      <w:r>
        <w:rPr>
          <w:b/>
        </w:rPr>
        <w:t>1. Nguồn gốc và niên đại: Đền thờ Ả Lã Nàng Đê, Tam vị Đại Vương thuộc Thiên La và Đào Tướng Công; truyền thuyết và thần tích gắn với lịch sử dự</w:t>
      </w:r>
      <w:r>
        <w:rPr>
          <w:b/>
        </w:rPr>
        <w:t>ng nước, giữ nước và quá trình hình thành làng Ngọc Trục.</w:t>
      </w:r>
    </w:p>
    <w:p w:rsidR="00085D31" w:rsidRDefault="00AE2CC2">
      <w:pPr>
        <w:spacing w:after="80"/>
        <w:ind w:left="280" w:hanging="280"/>
      </w:pPr>
      <w:r>
        <w:rPr>
          <w:b/>
        </w:rPr>
        <w:t>2. Nhân vật được thờ: Hệ thống 24 sắc phong có niên đại từ Cảnh Trị 8 (1670) đến Khải Định 9 (1924), cùng các hiện vật gỗ và đồ thờ cho phép xác định di tích có lịch sử lâu đời, khoảng từ thế kỷ XIX</w:t>
      </w:r>
      <w:r>
        <w:rPr>
          <w:b/>
        </w:rPr>
        <w:t xml:space="preserve"> theo hồ sơ khảo cứu.</w:t>
      </w:r>
    </w:p>
    <w:p w:rsidR="00085D31" w:rsidRDefault="00AE2CC2">
      <w:pPr>
        <w:spacing w:after="80"/>
        <w:ind w:left="280" w:hanging="280"/>
      </w:pPr>
      <w:r>
        <w:rPr>
          <w:b/>
        </w:rPr>
        <w:t>3. Các lần tu bổ, tôn tạo: Đền đã trải qua nhiều lần trùng tu, trong đó có lần trùng tu lớn thời Bảo Đại được ghi lại năm 1943; sửa chữa các hạng mục vào 1988–1989, 1992 và 1996.</w:t>
      </w:r>
    </w:p>
    <w:p w:rsidR="00085D31" w:rsidRDefault="00AE2CC2">
      <w:pPr>
        <w:spacing w:before="160" w:after="80"/>
      </w:pPr>
      <w:r>
        <w:rPr>
          <w:b/>
          <w:sz w:val="28"/>
        </w:rPr>
        <w:t>III. KIẾN TRÚC VÀ CẢNH QUAN DI TÍCH</w:t>
      </w:r>
    </w:p>
    <w:p w:rsidR="00085D31" w:rsidRDefault="00AE2CC2">
      <w:pPr>
        <w:spacing w:after="80"/>
        <w:ind w:left="280" w:hanging="280"/>
      </w:pPr>
      <w:r>
        <w:rPr>
          <w:b/>
        </w:rPr>
        <w:t>1. Nội dung: Đền nằ</w:t>
      </w:r>
      <w:r>
        <w:rPr>
          <w:b/>
        </w:rPr>
        <w:t>m ở cuối làng, trong không gian rộng, gồm nghi môn, giếng cổ, đền thờ Thánh Mẫu và đền thờ Tam vị Đại vương.</w:t>
      </w:r>
    </w:p>
    <w:p w:rsidR="00085D31" w:rsidRDefault="00AE2CC2">
      <w:pPr>
        <w:spacing w:after="80"/>
        <w:ind w:left="280" w:hanging="280"/>
      </w:pPr>
      <w:r>
        <w:rPr>
          <w:b/>
        </w:rPr>
        <w:t>2. Đặc điểm: Nghi môn có trụ biểu, câu đối và trang trí rồng; giếng cổ được xem là một điểm nhấn cảnh quan và tín ngưỡng.</w:t>
      </w:r>
    </w:p>
    <w:p w:rsidR="00085D31" w:rsidRDefault="00AE2CC2">
      <w:pPr>
        <w:spacing w:after="80"/>
        <w:ind w:left="280" w:hanging="280"/>
      </w:pPr>
      <w:r>
        <w:rPr>
          <w:b/>
        </w:rPr>
        <w:t>3. Giá trị: Khu thờ Thánh</w:t>
      </w:r>
      <w:r>
        <w:rPr>
          <w:b/>
        </w:rPr>
        <w:t xml:space="preserve"> Mẫu có phương đình hai tầng tám mái, tả hữu mạc, đại bái và hậu cung; các cấu kiện gỗ được trang trí rồng, tứ linh và hoa văn cách điệu.</w:t>
      </w:r>
    </w:p>
    <w:p w:rsidR="00085D31" w:rsidRDefault="00AE2CC2">
      <w:pPr>
        <w:spacing w:before="160" w:after="80"/>
      </w:pPr>
      <w:r>
        <w:rPr>
          <w:b/>
          <w:sz w:val="28"/>
        </w:rPr>
        <w:t>IV. DI VẬT VÀ HIỆN VẬT</w:t>
      </w:r>
    </w:p>
    <w:p w:rsidR="00085D31" w:rsidRDefault="00AE2CC2">
      <w:pPr>
        <w:spacing w:after="80"/>
        <w:ind w:left="280" w:hanging="280"/>
      </w:pPr>
      <w:r>
        <w:rPr>
          <w:b/>
        </w:rPr>
        <w:t xml:space="preserve">1. Hệ thống hiện vật: Đền lưu giữ nhiều nhóm hiện vật gỗ, giấy, đồng, sứ và đồ thờ. Nổi bật là </w:t>
      </w:r>
      <w:r>
        <w:rPr>
          <w:b/>
        </w:rPr>
        <w:t>hệ thống 24 sắc phong, trong đó có nhiều sắc thời Lê và thời Nguyễn.</w:t>
      </w:r>
    </w:p>
    <w:p w:rsidR="00085D31" w:rsidRDefault="00AE2CC2">
      <w:pPr>
        <w:spacing w:after="80"/>
        <w:ind w:left="280" w:hanging="280"/>
      </w:pPr>
      <w:r>
        <w:rPr>
          <w:b/>
        </w:rPr>
        <w:t>2. Hiện vật tiêu biểu: Các hiện vật như long ngai, bài vị, nhang án, hoành phi, câu đối, bát hương và chuông góp phần làm rõ lịch sử và giá trị nghệ thuật của di tích.</w:t>
      </w:r>
    </w:p>
    <w:p w:rsidR="00085D31" w:rsidRDefault="00AE2CC2">
      <w:pPr>
        <w:spacing w:before="160" w:after="80"/>
      </w:pPr>
      <w:r>
        <w:rPr>
          <w:b/>
          <w:sz w:val="28"/>
        </w:rPr>
        <w:t>V. LỄ HỘI VÀ SINH H</w:t>
      </w:r>
      <w:r>
        <w:rPr>
          <w:b/>
          <w:sz w:val="28"/>
        </w:rPr>
        <w:t>OẠT VĂN HÓA</w:t>
      </w:r>
    </w:p>
    <w:p w:rsidR="00085D31" w:rsidRDefault="00AE2CC2">
      <w:pPr>
        <w:spacing w:after="80"/>
        <w:ind w:left="280" w:hanging="280"/>
      </w:pPr>
      <w:r>
        <w:rPr>
          <w:b/>
        </w:rPr>
        <w:t>1. Nội dung: Lễ hội đền gắn với các nghi thức tế, rước kiệu, rước sắc phong, rước bài vị và các trò chơi dân gian. Hồ sơ mô tả nhiều kiểu rước và sự tham gia của cộng đồng.</w:t>
      </w:r>
    </w:p>
    <w:p w:rsidR="00085D31" w:rsidRDefault="00AE2CC2">
      <w:pPr>
        <w:spacing w:after="80"/>
        <w:ind w:left="280" w:hanging="280"/>
      </w:pPr>
      <w:r>
        <w:rPr>
          <w:b/>
        </w:rPr>
        <w:lastRenderedPageBreak/>
        <w:t>2. Đặc điểm: Lễ hội là dịp các gia đình, dòng họ và các giáp trong làng</w:t>
      </w:r>
      <w:r>
        <w:rPr>
          <w:b/>
        </w:rPr>
        <w:t xml:space="preserve"> giao lưu, thực hành tín ngưỡng và củng cố tình đoàn kết cộng đồng.</w:t>
      </w:r>
    </w:p>
    <w:p w:rsidR="00085D31" w:rsidRDefault="00AE2CC2">
      <w:pPr>
        <w:spacing w:before="160" w:after="80"/>
      </w:pPr>
      <w:r>
        <w:rPr>
          <w:b/>
          <w:sz w:val="28"/>
        </w:rPr>
        <w:t>VI. GIÁ TRỊ LỊCH SỬ, VĂN HÓA VÀ NGHỆ THUẬT</w:t>
      </w:r>
    </w:p>
    <w:p w:rsidR="00085D31" w:rsidRDefault="00AE2CC2">
      <w:pPr>
        <w:spacing w:after="80"/>
        <w:ind w:left="280" w:hanging="280"/>
      </w:pPr>
      <w:r>
        <w:rPr>
          <w:b/>
        </w:rPr>
        <w:t xml:space="preserve">1. Giá trị lịch sử: Đền là một trung tâm sinh hoạt văn hóa cộng đồng, góp phần giáo dục truyền thống uống nước nhớ nguồn và lưu giữ ký ức về các </w:t>
      </w:r>
      <w:r>
        <w:rPr>
          <w:b/>
        </w:rPr>
        <w:t>nhân vật lịch sử, thần tích của làng.</w:t>
      </w:r>
    </w:p>
    <w:p w:rsidR="00085D31" w:rsidRDefault="00AE2CC2">
      <w:pPr>
        <w:spacing w:after="80"/>
        <w:ind w:left="280" w:hanging="280"/>
      </w:pPr>
      <w:r>
        <w:rPr>
          <w:b/>
        </w:rPr>
        <w:t>2. Giá trị văn hóa – tín ngưỡng: Kiến trúc và chạm khắc gỗ thế kỷ XIX, cùng hệ thống sắc phong và hiện vật, tạo nên giá trị lịch sử – văn hóa – nghệ thuật nổi bật.</w:t>
      </w:r>
    </w:p>
    <w:p w:rsidR="00085D31" w:rsidRDefault="00AE2CC2">
      <w:pPr>
        <w:spacing w:before="160" w:after="80"/>
      </w:pPr>
      <w:r>
        <w:rPr>
          <w:b/>
          <w:sz w:val="28"/>
        </w:rPr>
        <w:t>VII. HIỆN TRẠNG VÀ PHƯƠNG ÁN BẢO VỆ</w:t>
      </w:r>
    </w:p>
    <w:p w:rsidR="00085D31" w:rsidRDefault="00AE2CC2">
      <w:pPr>
        <w:spacing w:after="80"/>
        <w:ind w:left="280" w:hanging="280"/>
      </w:pPr>
      <w:r>
        <w:rPr>
          <w:b/>
        </w:rPr>
        <w:t>1. Nội dung: Đền đ</w:t>
      </w:r>
      <w:r>
        <w:rPr>
          <w:b/>
        </w:rPr>
        <w:t>ược chính quyền và nhân dân địa phương trông nom, có tiểu ban quản lý. Các hạng mục nhìn chung được bảo quản, một số bộ phận cần tu sửa nhỏ.</w:t>
      </w:r>
    </w:p>
    <w:p w:rsidR="00085D31" w:rsidRDefault="00AE2CC2">
      <w:pPr>
        <w:spacing w:after="80"/>
        <w:ind w:left="280" w:hanging="280"/>
      </w:pPr>
      <w:r>
        <w:rPr>
          <w:b/>
        </w:rPr>
        <w:t>2. Đặc điểm: Hồ sơ đề nghị tiếp tục kiểm kê, giám định hiện vật, xác định ranh giới bảo vệ và xây dựng quy hoạch tu</w:t>
      </w:r>
      <w:r>
        <w:rPr>
          <w:b/>
        </w:rPr>
        <w:t xml:space="preserve"> bổ tổng thể phù hợp với Luật Di sản văn hóa.</w:t>
      </w:r>
    </w:p>
    <w:p w:rsidR="00085D31" w:rsidRDefault="00AE2CC2">
      <w:pPr>
        <w:spacing w:before="160" w:after="80"/>
      </w:pPr>
      <w:r>
        <w:rPr>
          <w:b/>
          <w:sz w:val="28"/>
        </w:rPr>
        <w:t>VIII. KẾT LUẬN</w:t>
      </w:r>
    </w:p>
    <w:p w:rsidR="00085D31" w:rsidRDefault="00AE2CC2">
      <w:pPr>
        <w:spacing w:after="80"/>
        <w:ind w:left="280" w:hanging="280"/>
      </w:pPr>
      <w:r>
        <w:rPr>
          <w:b/>
        </w:rPr>
        <w:t xml:space="preserve">1. Khái quát giá trị: Đền Ngọc Trục là di tích lịch sử – văn hóa tiêu biểu của cộng đồng Ngọc Trục, có hệ thống thần tích, sắc phong, kiến trúc và lễ hội phong phú; cần tiếp tục được bảo tồn và </w:t>
      </w:r>
      <w:r>
        <w:rPr>
          <w:b/>
        </w:rPr>
        <w:t>phát huy trong đời sống văn hóa địa phương.</w:t>
      </w:r>
    </w:p>
    <w:p w:rsidR="00085D31" w:rsidRDefault="00AE2CC2">
      <w:pPr>
        <w:spacing w:before="160" w:after="80"/>
      </w:pPr>
      <w:r>
        <w:rPr>
          <w:b/>
          <w:sz w:val="28"/>
        </w:rPr>
        <w:t>TÀI LIỆU THAM KHẢO VÀ NGUỒN TƯ LIỆU</w:t>
      </w:r>
    </w:p>
    <w:p w:rsidR="00085D31" w:rsidRDefault="00AE2CC2">
      <w:pPr>
        <w:spacing w:after="80"/>
        <w:ind w:left="280" w:hanging="280"/>
      </w:pPr>
      <w:r>
        <w:t>Tài liệu chính: Lý lịch di tích Đền Ngọc Trục.pdf</w:t>
      </w:r>
    </w:p>
    <w:p w:rsidR="00085D31" w:rsidRDefault="00AE2CC2">
      <w:pPr>
        <w:spacing w:after="80"/>
      </w:pPr>
      <w:r>
        <w:br w:type="page"/>
      </w:r>
    </w:p>
    <w:p w:rsidR="00085D31" w:rsidRDefault="00AE2CC2">
      <w:pPr>
        <w:spacing w:after="80"/>
        <w:ind w:firstLine="280"/>
      </w:pPr>
      <w:r>
        <w:rPr>
          <w:b/>
        </w:rPr>
        <w:lastRenderedPageBreak/>
        <w:t>Thông tin tra cứu bổ sung 1: “Lý lịch di tích Đền Ngọc Trục” ghi 24 sắc phong từ Cảnh Trị 8 (1670) đến Khải Định 9 (1924), c</w:t>
      </w:r>
      <w:r>
        <w:rPr>
          <w:b/>
        </w:rPr>
        <w:t>ùng hệ thống hiện vật gỗ, đồng, sứ và đồ thờ. Đây là nhóm tư liệu nổi bật nhất để xác định chiều sâu lịch sử của di tích.</w:t>
      </w:r>
    </w:p>
    <w:p w:rsidR="00085D31" w:rsidRDefault="00AE2CC2">
      <w:pPr>
        <w:spacing w:after="80"/>
        <w:ind w:firstLine="280"/>
      </w:pPr>
      <w:r>
        <w:rPr>
          <w:b/>
        </w:rPr>
        <w:t>Thông tin tra cứu bổ sung 2: Danh mục di tích Hà Nội ghi Đền Ngọc Trục, phường Đại Mỗ, với Quyết định 2710/QĐ-UBND ngày 15/6/2010.</w:t>
      </w:r>
    </w:p>
    <w:p w:rsidR="00085D31" w:rsidRDefault="00AE2CC2">
      <w:pPr>
        <w:spacing w:after="80"/>
        <w:ind w:firstLine="280"/>
      </w:pPr>
      <w:r>
        <w:rPr>
          <w:b/>
        </w:rPr>
        <w:t>Thô</w:t>
      </w:r>
      <w:r>
        <w:rPr>
          <w:b/>
        </w:rPr>
        <w:t>ng tin tra cứu bổ sung 3: Nguồn “Đình, chùa Ngọc Trục” của Người Hà Nội cho thấy các di tích trong cụm Ngọc Trục có mối liên hệ chặt chẽ về lịch sử và không gian văn hóa cộng đồng.</w:t>
      </w:r>
    </w:p>
    <w:p w:rsidR="00085D31" w:rsidRDefault="00AE2CC2">
      <w:pPr>
        <w:ind w:left="240" w:hanging="240"/>
      </w:pPr>
      <w:r>
        <w:rPr>
          <w:sz w:val="21"/>
        </w:rPr>
        <w:t>[2] Đình, chùa Ngọc Trục – Người Hà Nội – https://nguoihanoi.vn/dinh-chua-n</w:t>
      </w:r>
      <w:r>
        <w:rPr>
          <w:sz w:val="21"/>
        </w:rPr>
        <w:t>goc-truc-quan-nam-tu-liem-71450.html</w:t>
      </w:r>
    </w:p>
    <w:p w:rsidR="00085D31" w:rsidRDefault="00AE2CC2">
      <w:pPr>
        <w:ind w:left="240" w:hanging="240"/>
      </w:pPr>
      <w:r>
        <w:rPr>
          <w:sz w:val="21"/>
        </w:rPr>
        <w:t>[1] Danh mục di tích Hà Nội – phụ lục văn bản xếp hạng – https://sovhtt.hanoi.gov.vn/wp-content/uploads/2025/05/3-24-nq-hdnd-pl1d-3-signed.pdf</w:t>
      </w:r>
    </w:p>
    <w:p w:rsidR="00085D31" w:rsidRDefault="00AE2CC2">
      <w:pPr>
        <w:spacing w:after="80"/>
      </w:pPr>
      <w:r>
        <w:rPr>
          <w:b/>
        </w:rPr>
        <w:t xml:space="preserve">Nguồn: </w:t>
      </w:r>
      <w:r>
        <w:t>Sở Văn hóa, Thể thao và Du lịch Hà Nội</w:t>
      </w:r>
    </w:p>
    <w:p w:rsidR="00085D31" w:rsidRDefault="00AE2CC2">
      <w:pPr>
        <w:spacing w:after="80"/>
      </w:pPr>
      <w:r>
        <w:rPr>
          <w:b/>
        </w:rPr>
        <w:t xml:space="preserve">Trang nguồn: </w:t>
      </w:r>
      <w:hyperlink r:id="rId8">
        <w:r>
          <w:rPr>
            <w:color w:val="0563C1"/>
            <w:u w:val="single"/>
          </w:rPr>
          <w:t>https://sovhtt.hanoi.gov.vn/wp-content/uploads/2025/05/3-24-nq-hdnd-pl1d-3-signed.pdf</w:t>
        </w:r>
      </w:hyperlink>
    </w:p>
    <w:p w:rsidR="00085D31" w:rsidRDefault="00085D31">
      <w:pPr>
        <w:spacing w:after="80"/>
      </w:pPr>
    </w:p>
    <w:p w:rsidR="00085D31" w:rsidRDefault="00AE2CC2">
      <w:pPr>
        <w:spacing w:after="80"/>
      </w:pPr>
      <w:r>
        <w:rPr>
          <w:b/>
        </w:rPr>
        <w:t>Ảnh 2. Nguồn hình ảnh tham khảo về cụm di tích Ngọc Trục</w:t>
      </w:r>
    </w:p>
    <w:p w:rsidR="00085D31" w:rsidRDefault="00AE2CC2">
      <w:pPr>
        <w:spacing w:after="80"/>
      </w:pPr>
      <w:r>
        <w:rPr>
          <w:b/>
        </w:rPr>
        <w:t xml:space="preserve">Nguồn: </w:t>
      </w:r>
      <w:r>
        <w:t xml:space="preserve">Tạp chí Người Hà </w:t>
      </w:r>
      <w:r>
        <w:t>Nội</w:t>
      </w:r>
    </w:p>
    <w:p w:rsidR="00085D31" w:rsidRDefault="00AE2CC2">
      <w:pPr>
        <w:spacing w:after="80"/>
      </w:pPr>
      <w:r>
        <w:rPr>
          <w:b/>
        </w:rPr>
        <w:t xml:space="preserve">Trang nguồn: </w:t>
      </w:r>
      <w:hyperlink r:id="rId9">
        <w:r>
          <w:rPr>
            <w:color w:val="0563C1"/>
            <w:u w:val="single"/>
          </w:rPr>
          <w:t>https://nguoihanoi.vn/dinh-chua-ngoc-truc-quan-nam-tu-liem-71450.html</w:t>
        </w:r>
      </w:hyperlink>
    </w:p>
    <w:p w:rsidR="00085D31" w:rsidRDefault="00085D31">
      <w:pPr>
        <w:spacing w:after="80"/>
      </w:pPr>
    </w:p>
    <w:p w:rsidR="00AE2CC2" w:rsidRDefault="00AE2CC2">
      <w:bookmarkStart w:id="0" w:name="_GoBack"/>
      <w:bookmarkEnd w:id="0"/>
    </w:p>
    <w:sectPr w:rsidR="00AE2CC2" w:rsidSect="00034616">
      <w:footerReference w:type="default" r:id="rId10"/>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2CC2" w:rsidRDefault="00AE2CC2">
      <w:pPr>
        <w:spacing w:after="0" w:line="240" w:lineRule="auto"/>
      </w:pPr>
      <w:r>
        <w:separator/>
      </w:r>
    </w:p>
  </w:endnote>
  <w:endnote w:type="continuationSeparator" w:id="0">
    <w:p w:rsidR="00AE2CC2" w:rsidRDefault="00AE2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D31" w:rsidRDefault="00AE2CC2">
    <w:pPr>
      <w:pStyle w:val="Footer"/>
      <w:jc w:val="center"/>
    </w:pPr>
    <w:r>
      <w:rPr>
        <w:sz w:val="18"/>
      </w:rPr>
      <w:t>09 – Đền Ngọc Trục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2CC2" w:rsidRDefault="00AE2CC2">
      <w:pPr>
        <w:spacing w:after="0" w:line="240" w:lineRule="auto"/>
      </w:pPr>
      <w:r>
        <w:separator/>
      </w:r>
    </w:p>
  </w:footnote>
  <w:footnote w:type="continuationSeparator" w:id="0">
    <w:p w:rsidR="00AE2CC2" w:rsidRDefault="00AE2C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5D31"/>
    <w:rsid w:val="0015074B"/>
    <w:rsid w:val="0029639D"/>
    <w:rsid w:val="00326F90"/>
    <w:rsid w:val="00AA1D8D"/>
    <w:rsid w:val="00AE2CC2"/>
    <w:rsid w:val="00B47730"/>
    <w:rsid w:val="00C8489C"/>
    <w:rsid w:val="00CB0664"/>
    <w:rsid w:val="00E56C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1A002A-5514-4D8E-8947-037BACACD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vhtt.hanoi.gov.vn/wp-content/uploads/2025/05/3-24-nq-hdnd-pl1d-3-signed.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nguoihanoi.vn/dinh-chua-ngoc-truc-quan-nam-tu-liem-7145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3B5BA-42FC-4777-81A7-C61719CFA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2026-09-13T15:12:00Z</dcterms:modified>
  <cp:category/>
</cp:coreProperties>
</file>