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748F" w:rsidRDefault="009456B1">
      <w:pPr>
        <w:spacing w:after="80"/>
        <w:jc w:val="center"/>
      </w:pPr>
      <w:r>
        <w:rPr>
          <w:b/>
        </w:rPr>
        <w:t>GIỚI THIỆU DI TÍCH</w:t>
      </w:r>
    </w:p>
    <w:p w:rsidR="00EF748F" w:rsidRDefault="009456B1">
      <w:pPr>
        <w:spacing w:after="80"/>
        <w:jc w:val="center"/>
      </w:pPr>
      <w:r>
        <w:rPr>
          <w:b/>
        </w:rPr>
        <w:t>10. ĐỀN SA ĐÔI</w:t>
      </w:r>
    </w:p>
    <w:p w:rsidR="00EF748F" w:rsidRDefault="009456B1">
      <w:pPr>
        <w:spacing w:before="160" w:after="80"/>
      </w:pPr>
      <w:r>
        <w:rPr>
          <w:b/>
        </w:rPr>
        <w:t>I. THÔNG TIN KHÁI QUÁT</w:t>
      </w:r>
    </w:p>
    <w:p w:rsidR="00EF748F" w:rsidRDefault="009456B1">
      <w:pPr>
        <w:spacing w:after="80"/>
        <w:ind w:left="280" w:hanging="280"/>
      </w:pPr>
      <w:r>
        <w:rPr>
          <w:b/>
        </w:rPr>
        <w:t>1. Tên di tích:</w:t>
      </w:r>
      <w:r>
        <w:t xml:space="preserve"> Đền Sa Đôi.</w:t>
      </w:r>
    </w:p>
    <w:p w:rsidR="00EF748F" w:rsidRDefault="009456B1">
      <w:pPr>
        <w:spacing w:after="80"/>
        <w:ind w:left="280" w:hanging="280"/>
      </w:pPr>
      <w:r>
        <w:rPr>
          <w:b/>
        </w:rPr>
        <w:t>2. Địa điểm:</w:t>
      </w:r>
      <w:r>
        <w:t xml:space="preserve"> </w:t>
      </w:r>
      <w:r w:rsidR="00437B5E">
        <w:rPr>
          <w:lang w:val="vi-VN"/>
        </w:rPr>
        <w:t>TDP Liên Cơ, phường Đại Mỗ</w:t>
      </w:r>
      <w:r>
        <w:t>, thành phố Hà Nội.</w:t>
      </w:r>
    </w:p>
    <w:p w:rsidR="00EF748F" w:rsidRDefault="009456B1">
      <w:pPr>
        <w:spacing w:after="80"/>
        <w:ind w:left="280" w:hanging="280"/>
      </w:pPr>
      <w:r>
        <w:rPr>
          <w:b/>
        </w:rPr>
        <w:t>3. Loại hình di tích:</w:t>
      </w:r>
      <w:r>
        <w:t xml:space="preserve"> Di tích lịch sử văn hóa.</w:t>
      </w:r>
    </w:p>
    <w:p w:rsidR="00EF748F" w:rsidRDefault="009456B1">
      <w:pPr>
        <w:spacing w:after="80"/>
        <w:ind w:left="280" w:hanging="280"/>
      </w:pPr>
      <w:r>
        <w:rPr>
          <w:b/>
        </w:rPr>
        <w:t>4. Cấp xếp hạng / niên đại:</w:t>
      </w:r>
      <w:r>
        <w:t xml:space="preserve"> Di tích lịch sử văn hóa cấp Thành phố theo Quyết định số 2617/QĐ-UBND ngày 29/5/2025 của UBND thành phố Hà Nội.</w:t>
      </w:r>
    </w:p>
    <w:p w:rsidR="00EF748F" w:rsidRDefault="009456B1">
      <w:pPr>
        <w:spacing w:before="160" w:after="80"/>
      </w:pPr>
      <w:r>
        <w:rPr>
          <w:b/>
        </w:rPr>
        <w:t>II. LỊCH SỬ HÌNH THÀNH VÀ PHÁT TRIỂN</w:t>
      </w:r>
    </w:p>
    <w:p w:rsidR="00EF748F" w:rsidRDefault="009456B1">
      <w:pPr>
        <w:spacing w:after="80"/>
        <w:ind w:left="280" w:hanging="280"/>
      </w:pPr>
      <w:r>
        <w:rPr>
          <w:b/>
        </w:rPr>
        <w:t>1. Nguồn gốc hình thành:</w:t>
      </w:r>
      <w:r>
        <w:t xml:space="preserve"> Phần lịch sử của Đền Sa Đôi được tổng hợp thận trọng từ các văn bản quản lý nhà n</w:t>
      </w:r>
      <w:r>
        <w:t>ước, quyết định xếp hạng và các nguồn công khai có thể kiểm chứng trên môi trường mạng.</w:t>
      </w:r>
    </w:p>
    <w:p w:rsidR="00EF748F" w:rsidRDefault="009456B1">
      <w:pPr>
        <w:spacing w:after="80"/>
        <w:ind w:left="280" w:hanging="280"/>
      </w:pPr>
      <w:r>
        <w:rPr>
          <w:b/>
        </w:rPr>
        <w:t>2. Niên đại và tư liệu xác định:</w:t>
      </w:r>
      <w:r>
        <w:t xml:space="preserve"> Thông tin chi tiết về niên đại khởi dựng, các lần trùng tu, thần tích và hệ thống hiện vật cần tiếp tục đối chiếu với hồ sơ khoa học xế</w:t>
      </w:r>
      <w:r>
        <w:t>p hạng di tích nếu có.</w:t>
      </w:r>
    </w:p>
    <w:p w:rsidR="00EF748F" w:rsidRDefault="009456B1">
      <w:pPr>
        <w:spacing w:before="160" w:after="80"/>
      </w:pPr>
      <w:r>
        <w:rPr>
          <w:b/>
        </w:rPr>
        <w:t>III. NHÂN VẬT, SỰ KIỆN VÀ TRUYỀN THUYẾT</w:t>
      </w:r>
    </w:p>
    <w:p w:rsidR="00EF748F" w:rsidRDefault="009456B1">
      <w:pPr>
        <w:spacing w:after="80"/>
        <w:ind w:left="280" w:hanging="280"/>
      </w:pPr>
      <w:r>
        <w:rPr>
          <w:b/>
        </w:rPr>
        <w:t>1. Nội dung:</w:t>
      </w:r>
      <w:r>
        <w:t xml:space="preserve"> Các nguồn công khai hiện tìm được xác nhận Đền Sa Đôi là một địa chỉ tín ngưỡng – lịch sử của khu vực Sa Đôi, gắn với sinh hoạt văn hóa của cộng đồng Phú Đô.</w:t>
      </w:r>
    </w:p>
    <w:p w:rsidR="00EF748F" w:rsidRDefault="009456B1">
      <w:pPr>
        <w:spacing w:after="80"/>
        <w:ind w:left="280" w:hanging="280"/>
      </w:pPr>
      <w:r>
        <w:rPr>
          <w:b/>
        </w:rPr>
        <w:t>2. Đặc điểm:</w:t>
      </w:r>
      <w:r>
        <w:t xml:space="preserve"> Chưa đủ n</w:t>
      </w:r>
      <w:r>
        <w:t>guồn trực tuyến đáng tin cậy để khẳng định chi tiết thần tích, nhân vật được thờ hoặc niên đại khởi dựng; vì vậy không bổ sung các chi tiết chưa kiểm chứng.</w:t>
      </w:r>
    </w:p>
    <w:p w:rsidR="00EF748F" w:rsidRDefault="009456B1">
      <w:pPr>
        <w:spacing w:before="160" w:after="80"/>
      </w:pPr>
      <w:r>
        <w:rPr>
          <w:b/>
        </w:rPr>
        <w:t>IV. KIẾN TRÚC VÀ CẢNH QUAN DI TÍCH</w:t>
      </w:r>
    </w:p>
    <w:p w:rsidR="00EF748F" w:rsidRDefault="009456B1">
      <w:pPr>
        <w:spacing w:after="80"/>
      </w:pPr>
      <w:r>
        <w:t>Ảnh tư liệu công khai cho thấy đền có không gian sân lát gạch, m</w:t>
      </w:r>
      <w:r>
        <w:t>ái ngói truyền thống, hệ thống cột/trụ và các chi tiết trang trí rồng, phù hợp với không gian kiến trúc tín ngưỡng truyền thống.</w:t>
      </w:r>
    </w:p>
    <w:p w:rsidR="00EF748F" w:rsidRDefault="009456B1">
      <w:pPr>
        <w:spacing w:after="80"/>
        <w:ind w:left="280" w:hanging="280"/>
      </w:pPr>
      <w:r>
        <w:rPr>
          <w:b/>
        </w:rPr>
        <w:t>1. Bố cục tổng thể:</w:t>
      </w:r>
      <w:r>
        <w:t xml:space="preserve"> Các thông số kiến trúc cụ thể cần lấy từ hồ sơ khoa học xếp hạng di tích để bảo đảm chính xác.</w:t>
      </w:r>
    </w:p>
    <w:p w:rsidR="00EF748F" w:rsidRDefault="009456B1">
      <w:pPr>
        <w:spacing w:before="160" w:after="80"/>
      </w:pPr>
      <w:r>
        <w:rPr>
          <w:b/>
        </w:rPr>
        <w:t>V. DI VẬT, H</w:t>
      </w:r>
      <w:r>
        <w:rPr>
          <w:b/>
        </w:rPr>
        <w:t>IỆN VẬT</w:t>
      </w:r>
    </w:p>
    <w:p w:rsidR="00EF748F" w:rsidRDefault="009456B1">
      <w:pPr>
        <w:spacing w:after="80"/>
        <w:ind w:left="280" w:hanging="280"/>
      </w:pPr>
      <w:r>
        <w:rPr>
          <w:b/>
        </w:rPr>
        <w:t>1. Nội dung:</w:t>
      </w:r>
      <w:r>
        <w:t xml:space="preserve"> Chưa có đủ dữ liệu công khai để lập danh mục hiện vật chi tiết. Khi có hồ sơ khoa học xếp hạng, nên bổ sung đầy đủ niên đại, chất liệu, tình trạng bảo quản và vị trí hiện vật.</w:t>
      </w:r>
    </w:p>
    <w:p w:rsidR="00EF748F" w:rsidRDefault="009456B1">
      <w:pPr>
        <w:spacing w:before="160" w:after="80"/>
      </w:pPr>
      <w:r>
        <w:rPr>
          <w:b/>
        </w:rPr>
        <w:t>VI. LỄ HỘI VÀ SINH HOẠT VĂN HÓA</w:t>
      </w:r>
    </w:p>
    <w:p w:rsidR="00EF748F" w:rsidRDefault="009456B1">
      <w:pPr>
        <w:spacing w:after="80"/>
        <w:ind w:left="280" w:hanging="280"/>
      </w:pPr>
      <w:r>
        <w:rPr>
          <w:b/>
        </w:rPr>
        <w:lastRenderedPageBreak/>
        <w:t>1. Lễ hội truyền thống:</w:t>
      </w:r>
      <w:r>
        <w:t xml:space="preserve"> Đền</w:t>
      </w:r>
      <w:r>
        <w:t xml:space="preserve"> Sa Đôi nằm trong không gian văn hóa – tín ngưỡng của khu vực Phú Đô; các nguồn công khai ghi nhận đền có liên hệ với hoạt động lễ hội, rước lễ của cộng đồng địa phương.</w:t>
      </w:r>
    </w:p>
    <w:p w:rsidR="00EF748F" w:rsidRDefault="009456B1">
      <w:pPr>
        <w:spacing w:after="80"/>
        <w:ind w:left="280" w:hanging="280"/>
      </w:pPr>
      <w:r>
        <w:rPr>
          <w:b/>
        </w:rPr>
        <w:t>2. Trò chơi và hoạt động hội:</w:t>
      </w:r>
      <w:r>
        <w:t xml:space="preserve"> Các thông tin cụ thể về lịch lễ hội, nghi thức và trò di</w:t>
      </w:r>
      <w:r>
        <w:t>ễn cần được đối chiếu với hồ sơ lễ hội hoặc tư liệu của địa phương trước khi sử dụng chính thức.</w:t>
      </w:r>
    </w:p>
    <w:p w:rsidR="00EF748F" w:rsidRDefault="009456B1">
      <w:pPr>
        <w:spacing w:before="160" w:after="80"/>
      </w:pPr>
      <w:r>
        <w:rPr>
          <w:b/>
        </w:rPr>
        <w:t>VII. GIÁ TRỊ VÀ TÌNH TRẠNG BẢO VỆ</w:t>
      </w:r>
    </w:p>
    <w:p w:rsidR="00EF748F" w:rsidRDefault="009456B1">
      <w:pPr>
        <w:spacing w:after="80"/>
        <w:ind w:left="280" w:hanging="280"/>
      </w:pPr>
      <w:r>
        <w:rPr>
          <w:b/>
        </w:rPr>
        <w:t>1. Nội dung:</w:t>
      </w:r>
      <w:r>
        <w:t xml:space="preserve"> Việc được xếp hạng cấp Thành phố năm 2025 tạo cơ sở pháp lý để quản lý, bảo vệ và phát huy giá trị của di tích.</w:t>
      </w:r>
    </w:p>
    <w:p w:rsidR="00EF748F" w:rsidRDefault="009456B1">
      <w:pPr>
        <w:spacing w:after="80"/>
        <w:ind w:left="280" w:hanging="280"/>
      </w:pPr>
      <w:r>
        <w:rPr>
          <w:b/>
        </w:rPr>
        <w:t>2. Đặc điểm:</w:t>
      </w:r>
      <w:r>
        <w:t xml:space="preserve"> Quyết định 2617/QĐ-UBND yêu cầu thực hiện khoanh vùng bảo vệ, thành lập Ban quản lý di tích và quản lý mặt bằng, không gian, hiện vật, hoạt động bảo vệ và phát huy giá trị theo quy định của Thành phố.</w:t>
      </w:r>
    </w:p>
    <w:p w:rsidR="00EF748F" w:rsidRDefault="009456B1">
      <w:pPr>
        <w:spacing w:before="160" w:after="80"/>
      </w:pPr>
      <w:r>
        <w:rPr>
          <w:b/>
        </w:rPr>
        <w:t>VIII. KẾT LUẬN</w:t>
      </w:r>
    </w:p>
    <w:p w:rsidR="00EF748F" w:rsidRDefault="009456B1">
      <w:pPr>
        <w:spacing w:after="80"/>
        <w:ind w:left="280" w:hanging="280"/>
      </w:pPr>
      <w:r>
        <w:rPr>
          <w:b/>
        </w:rPr>
        <w:t>1. Khái quát giá trị:</w:t>
      </w:r>
      <w:r>
        <w:t xml:space="preserve"> Đền S</w:t>
      </w:r>
      <w:r>
        <w:t>a Đôi là di tích lịch sử văn hóa cấp Thành phố, có ý nghĩa đối với đời sống văn hóa – tín ngưỡng của cộng đồng địa phương. Tài liệu này sử dụng nguồn web chính thức và tư liệu hình ảnh công khai; cần tiếp tục cập nhật khi có hồ sơ khoa học đầy đủ của di tí</w:t>
      </w:r>
      <w:r>
        <w:t>ch.</w:t>
      </w:r>
    </w:p>
    <w:p w:rsidR="00EF748F" w:rsidRDefault="009456B1">
      <w:pPr>
        <w:spacing w:before="160" w:after="80"/>
      </w:pPr>
      <w:r>
        <w:rPr>
          <w:b/>
        </w:rPr>
        <w:t>TÀI LIỆU THAM KHẢO VÀ NGUỒN TƯ LIỆU</w:t>
      </w:r>
    </w:p>
    <w:p w:rsidR="00EF748F" w:rsidRDefault="009456B1">
      <w:pPr>
        <w:spacing w:after="80"/>
        <w:ind w:left="280" w:hanging="280"/>
      </w:pPr>
      <w:r>
        <w:t>Tài liệu chính: Quyết định 2617/QĐ-UBND ngày 29/5/2025 và các nguồn trực tuyến về Đền Sa Đôi</w:t>
      </w:r>
    </w:p>
    <w:p w:rsidR="00EF748F" w:rsidRDefault="00EF748F">
      <w:pPr>
        <w:spacing w:after="80"/>
      </w:pPr>
    </w:p>
    <w:p w:rsidR="00EF748F" w:rsidRDefault="009456B1">
      <w:pPr>
        <w:spacing w:after="80"/>
        <w:ind w:firstLine="280"/>
      </w:pPr>
      <w:r>
        <w:t xml:space="preserve">Thông tin tra cứu bổ sung 1: Quyết định 2617/QĐ-UBND ngày 29/5/2025 của UBND thành phố Hà Nội chính thức xếp hạng Đền Sa </w:t>
      </w:r>
      <w:r>
        <w:t>Đôi là di tích lịch sử văn hóa cấp Thành phố, thuộc phường Phú Đô, quận Nam Từ Liêm tại thời điểm ban hành quyết định.</w:t>
      </w:r>
    </w:p>
    <w:p w:rsidR="00EF748F" w:rsidRDefault="009456B1">
      <w:pPr>
        <w:spacing w:after="80"/>
        <w:ind w:firstLine="280"/>
      </w:pPr>
      <w:r>
        <w:t>Thông tin tra cứu bổ sung 2: Các văn bản của HĐND Hà Nội trước khi xếp hạng cho biết Đền Sa Đôi từng nằm trong danh mục kiểm kê di tích c</w:t>
      </w:r>
      <w:r>
        <w:t>ủa Thành phố và từng có vấn đề về ranh giới đất, đồng thời đã được đề xuất đầu tư tu bổ, tôn tạo.</w:t>
      </w:r>
    </w:p>
    <w:p w:rsidR="00EF748F" w:rsidRDefault="009456B1">
      <w:pPr>
        <w:spacing w:after="80"/>
        <w:ind w:firstLine="280"/>
      </w:pPr>
      <w:r>
        <w:t>Thông tin tra cứu bổ sung 3: Thông tin đấu thầu năm 2026 cho thấy dự án “Tu bổ, tôn tạo đền Sa Đôi, phường Phú Đô” được UBND phường Đại Mỗ phê duyệt tại Quyết</w:t>
      </w:r>
      <w:r>
        <w:t xml:space="preserve"> định 579/QĐ-UBND ngày 11/02/2026; đây là thông tin cập nhật quan trọng về tình hình bảo tồn di tích hiện nay.</w:t>
      </w:r>
    </w:p>
    <w:p w:rsidR="00EF748F" w:rsidRDefault="009456B1">
      <w:pPr>
        <w:ind w:left="240" w:hanging="240"/>
      </w:pPr>
      <w:r>
        <w:t>[4] Tu bổ, tôn tạo đền Sa Đôi – thông tin dự án năm 2026 – https://dauthau.asia/devprojects/Tu-bo-ton-tao-den-Sa-Doi-phuong-Phu-Do-2698987.html</w:t>
      </w:r>
    </w:p>
    <w:p w:rsidR="00EF748F" w:rsidRDefault="009456B1">
      <w:pPr>
        <w:ind w:left="240" w:hanging="240"/>
      </w:pPr>
      <w:r>
        <w:t>[</w:t>
      </w:r>
      <w:r>
        <w:t>3] Phụ lục kết quả giải quyết kiến nghị – HĐND Hà Nội – https://dbndhanoi.gov.vn/Files/portal/TaiLieuDinhKem/H%C4%90ND%20Kh%C3%B3a%20XVI/K%E1%BB%B3%20h%E1%BB%8Dp%20th%E1%BB%A9%2014/TXCT%20t</w:t>
      </w:r>
      <w:r>
        <w:lastRenderedPageBreak/>
        <w:t>ruoc%20ky%20hop%2014/Ph%E1%BB%A5%20l%E1%BB%A5c%204%20%28NQ19H%C4%90</w:t>
      </w:r>
      <w:r>
        <w:t>ND%29.pdf</w:t>
      </w:r>
    </w:p>
    <w:p w:rsidR="00EF748F" w:rsidRDefault="009456B1">
      <w:pPr>
        <w:ind w:left="240" w:hanging="240"/>
      </w:pPr>
      <w:r>
        <w:t>[2] Thêm 16 di tích lịch sử – văn hóa và danh lam thắng cảnh được xếp hạng cấp thành phố – https://sovhtt.hanoi.gov.vn/them-16-di-tich-lich-su-van-hoa-va-danh-lam-thang-canh-duoc-xep-hang-cap-thanh-pho/</w:t>
      </w:r>
    </w:p>
    <w:p w:rsidR="00EF748F" w:rsidRDefault="009456B1">
      <w:pPr>
        <w:ind w:left="240" w:hanging="240"/>
      </w:pPr>
      <w:r>
        <w:t xml:space="preserve">[1] Quyết định 2617/QĐ-UBND ngày 29/5/2025 </w:t>
      </w:r>
      <w:r>
        <w:t>– https://sovhtt.hanoi.gov.vn/van-ban/2617-qd-ubnd/</w:t>
      </w:r>
    </w:p>
    <w:p w:rsidR="00EF748F" w:rsidRDefault="009456B1">
      <w:pPr>
        <w:spacing w:after="80"/>
      </w:pPr>
      <w:r>
        <w:t>Nguồn: Wikimapia</w:t>
      </w:r>
    </w:p>
    <w:p w:rsidR="00EF748F" w:rsidRDefault="009456B1">
      <w:pPr>
        <w:spacing w:after="80"/>
      </w:pPr>
      <w:r>
        <w:t>Trang nguồn: https://wikimapia.org/10187422/vi/%C4%90%E1%BB%81n-Sa-%C4%90%C3%B4i</w:t>
      </w:r>
    </w:p>
    <w:p w:rsidR="00EF748F" w:rsidRDefault="00EF748F">
      <w:pPr>
        <w:spacing w:after="80"/>
      </w:pPr>
    </w:p>
    <w:p w:rsidR="00EF748F" w:rsidRDefault="009456B1">
      <w:pPr>
        <w:spacing w:after="80"/>
      </w:pPr>
      <w:r>
        <w:rPr>
          <w:b/>
        </w:rPr>
        <w:t>Ảnh 2. Nguồn chính thức về xếp hạng Đền Sa Đôi</w:t>
      </w:r>
    </w:p>
    <w:p w:rsidR="00EF748F" w:rsidRDefault="009456B1">
      <w:pPr>
        <w:spacing w:after="80"/>
      </w:pPr>
      <w:r>
        <w:t>Nguồn: Sở Văn hóa, Thể thao và Du lịch Hà Nội – Quyết định</w:t>
      </w:r>
      <w:r>
        <w:t xml:space="preserve"> 2617/QĐ-UBND</w:t>
      </w:r>
    </w:p>
    <w:p w:rsidR="00EF748F" w:rsidRDefault="009456B1">
      <w:pPr>
        <w:spacing w:after="80"/>
      </w:pPr>
      <w:r>
        <w:t>Trang nguồn: https://sovhtt.hanoi.gov.vn/van-ban/2617-qd-ubnd/</w:t>
      </w:r>
    </w:p>
    <w:p w:rsidR="00EF748F" w:rsidRDefault="00EF748F">
      <w:pPr>
        <w:spacing w:after="80"/>
      </w:pPr>
    </w:p>
    <w:p w:rsidR="009456B1" w:rsidRDefault="009456B1">
      <w:bookmarkStart w:id="0" w:name="_GoBack"/>
      <w:bookmarkEnd w:id="0"/>
    </w:p>
    <w:sectPr w:rsidR="009456B1" w:rsidSect="00034616">
      <w:footerReference w:type="default" r:id="rId8"/>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456B1" w:rsidRDefault="009456B1">
      <w:pPr>
        <w:spacing w:after="0" w:line="240" w:lineRule="auto"/>
      </w:pPr>
      <w:r>
        <w:separator/>
      </w:r>
    </w:p>
  </w:endnote>
  <w:endnote w:type="continuationSeparator" w:id="0">
    <w:p w:rsidR="009456B1" w:rsidRDefault="009456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F748F" w:rsidRDefault="009456B1">
    <w:pPr>
      <w:pStyle w:val="Footer"/>
      <w:jc w:val="center"/>
    </w:pPr>
    <w:r>
      <w:rPr>
        <w:sz w:val="18"/>
      </w:rPr>
      <w:t>10 – Đền Sa Đôi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456B1" w:rsidRDefault="009456B1">
      <w:pPr>
        <w:spacing w:after="0" w:line="240" w:lineRule="auto"/>
      </w:pPr>
      <w:r>
        <w:separator/>
      </w:r>
    </w:p>
  </w:footnote>
  <w:footnote w:type="continuationSeparator" w:id="0">
    <w:p w:rsidR="009456B1" w:rsidRDefault="009456B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D9A"/>
    <w:rsid w:val="00326F90"/>
    <w:rsid w:val="00437B5E"/>
    <w:rsid w:val="009456B1"/>
    <w:rsid w:val="00AA1D8D"/>
    <w:rsid w:val="00B47730"/>
    <w:rsid w:val="00CB0664"/>
    <w:rsid w:val="00EF74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4669CE6-670A-4FFD-8A2B-0EA68273E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rPr>
  </w:style>
  <w:style w:type="paragraph" w:styleId="NoSpacing">
    <w:name w:val="No Spacing"/>
    <w:uiPriority w:val="1"/>
    <w:qFormat/>
    <w:rsid w:val="00FC693F"/>
    <w:pPr>
      <w:spacing w:after="0" w:line="240" w:lineRule="auto"/>
    </w:pPr>
    <w:rPr>
      <w:rFonts w:ascii="Times New Roman" w:eastAsia="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Times New Roman" w:eastAsia="Times New Roman" w:hAnsi="Times New Roman"/>
      <w:b/>
      <w:bCs/>
    </w:rPr>
  </w:style>
  <w:style w:type="character" w:styleId="Emphasis">
    <w:name w:val="Emphasis"/>
    <w:basedOn w:val="DefaultParagraphFont"/>
    <w:uiPriority w:val="20"/>
    <w:qFormat/>
    <w:rsid w:val="00FC693F"/>
    <w:rPr>
      <w:rFonts w:ascii="Times New Roman" w:eastAsia="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eastAsia="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eastAsia="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eastAsia="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eastAsia="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eastAsia="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eastAsia="Times New Roman" w:hAnsi="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8EDF37-D53E-4B07-B956-06A87B21D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693</Words>
  <Characters>3955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dcterms:created xsi:type="dcterms:W3CDTF">2013-12-23T23:15:00Z</dcterms:created>
  <dcterms:modified xsi:type="dcterms:W3CDTF">2026-09-13T15:21:00Z</dcterms:modified>
  <cp:category/>
</cp:coreProperties>
</file>