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GUIDE DEVSECOPS</w:t>
      </w:r>
    </w:p>
    <w:p>
      <w:pPr>
        <w:jc w:val="center"/>
      </w:pPr>
      <w:r>
        <w:rPr>
          <w:color w:val="336699"/>
          <w:sz w:val="36"/>
        </w:rPr>
        <w:t>SecureVault - Pipeline et bonnes pratiques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guide décrit le pipeline DevSecOps de SecureVault et les bonnes pratiques de développement sécurisé à suivre.</w:t>
      </w:r>
    </w:p>
    <w:p>
      <w:pPr>
        <w:pStyle w:val="Heading1"/>
      </w:pPr>
      <w:r>
        <w:t>2. Philosophie DevSecOps</w:t>
      </w:r>
    </w:p>
    <w:p>
      <w:r>
        <w:t>DevSecOps intègre la sécurité dès le début du cycle de développement et tout au long du pipeline CI/CD. La sécurité n'est plus une étape finale mais un processus continu.</w:t>
      </w:r>
    </w:p>
    <w:p>
      <w:pPr>
        <w:pStyle w:val="ListBullet"/>
      </w:pPr>
      <w:r>
        <w:t>Shift Left : Intégrer la sécurité dès la conception</w:t>
      </w:r>
    </w:p>
    <w:p>
      <w:pPr>
        <w:pStyle w:val="ListBullet"/>
      </w:pPr>
      <w:r>
        <w:t>Automatisation : Automatiser les tests de sécurité</w:t>
      </w:r>
    </w:p>
    <w:p>
      <w:pPr>
        <w:pStyle w:val="ListBullet"/>
      </w:pPr>
      <w:r>
        <w:t>Collaboration : Responsabilité partagée Dev/Sec/Ops</w:t>
      </w:r>
    </w:p>
    <w:p>
      <w:pPr>
        <w:pStyle w:val="ListBullet"/>
      </w:pPr>
      <w:r>
        <w:t>Feedback rapide : Détecter et corriger rapidement</w:t>
      </w:r>
    </w:p>
    <w:p>
      <w:pPr>
        <w:pStyle w:val="ListBullet"/>
      </w:pPr>
      <w:r>
        <w:t>Amélioration continue : Apprendre de chaque incident</w:t>
      </w:r>
    </w:p>
    <w:p>
      <w:pPr>
        <w:pStyle w:val="Heading1"/>
      </w:pPr>
      <w:r>
        <w:t>3. Architecture du pipeline CI/CD</w:t>
      </w:r>
    </w:p>
    <w:p>
      <w:r>
        <w:t>Le pipeline est déclenché à chaque commit et se déroule en plusieurs étapes :</w:t>
      </w:r>
    </w:p>
    <w:p>
      <w:pPr>
        <w:pStyle w:val="ListNumber"/>
      </w:pPr>
      <w:r>
        <w:t>Stage 1 : Checkout du code</w:t>
      </w:r>
    </w:p>
    <w:p>
      <w:pPr>
        <w:pStyle w:val="ListNumber"/>
      </w:pPr>
      <w:r>
        <w:t>Stage 2 : Installation des dépendances</w:t>
      </w:r>
    </w:p>
    <w:p>
      <w:pPr>
        <w:pStyle w:val="ListNumber"/>
      </w:pPr>
      <w:r>
        <w:t>Stage 3 : Linting et formatage du code</w:t>
      </w:r>
    </w:p>
    <w:p>
      <w:pPr>
        <w:pStyle w:val="ListNumber"/>
      </w:pPr>
      <w:r>
        <w:t>Stage 4 : Tests unitaires</w:t>
      </w:r>
    </w:p>
    <w:p>
      <w:pPr>
        <w:pStyle w:val="ListNumber"/>
      </w:pPr>
      <w:r>
        <w:t>Stage 5 : Analyse SAST (SonarQube)</w:t>
      </w:r>
    </w:p>
    <w:p>
      <w:pPr>
        <w:pStyle w:val="ListNumber"/>
      </w:pPr>
      <w:r>
        <w:t>Stage 6 : Scan des dépendances (npm audit, Trivy)</w:t>
      </w:r>
    </w:p>
    <w:p>
      <w:pPr>
        <w:pStyle w:val="ListNumber"/>
      </w:pPr>
      <w:r>
        <w:t>Stage 7 : Build des images Docker</w:t>
      </w:r>
    </w:p>
    <w:p>
      <w:pPr>
        <w:pStyle w:val="ListNumber"/>
      </w:pPr>
      <w:r>
        <w:t>Stage 8 : Scan des images Docker (Trivy)</w:t>
      </w:r>
    </w:p>
    <w:p>
      <w:pPr>
        <w:pStyle w:val="ListNumber"/>
      </w:pPr>
      <w:r>
        <w:t>Stage 9 : Tests d'intégration</w:t>
      </w:r>
    </w:p>
    <w:p>
      <w:pPr>
        <w:pStyle w:val="ListNumber"/>
      </w:pPr>
      <w:r>
        <w:t>Stage 10 : Déploiement en environnement de staging</w:t>
      </w:r>
    </w:p>
    <w:p>
      <w:pPr>
        <w:pStyle w:val="ListNumber"/>
      </w:pPr>
      <w:r>
        <w:t>Stage 11 : Tests DAST (OWASP ZAP)</w:t>
      </w:r>
    </w:p>
    <w:p>
      <w:pPr>
        <w:pStyle w:val="ListNumber"/>
      </w:pPr>
      <w:r>
        <w:t>Stage 12 : Validation manuelle (optionnel)</w:t>
      </w:r>
    </w:p>
    <w:p>
      <w:pPr>
        <w:pStyle w:val="ListNumber"/>
      </w:pPr>
      <w:r>
        <w:t>Stage 13 : Déploiement en production</w:t>
      </w:r>
    </w:p>
    <w:p>
      <w:pPr>
        <w:pStyle w:val="Heading1"/>
      </w:pPr>
      <w:r>
        <w:t>4. Outils de sécurité utilisés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Outil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Objectif</w:t>
            </w:r>
          </w:p>
        </w:tc>
      </w:tr>
      <w:tr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SAST</w:t>
            </w:r>
          </w:p>
        </w:tc>
        <w:tc>
          <w:tcPr>
            <w:tcW w:type="dxa" w:w="2880"/>
          </w:tcPr>
          <w:p>
            <w:r>
              <w:t>Analyse statique du code</w:t>
            </w:r>
          </w:p>
        </w:tc>
      </w:tr>
      <w:tr>
        <w:tc>
          <w:tcPr>
            <w:tcW w:type="dxa" w:w="2880"/>
          </w:tcPr>
          <w:p>
            <w:r>
              <w:t>npm audit</w:t>
            </w:r>
          </w:p>
        </w:tc>
        <w:tc>
          <w:tcPr>
            <w:tcW w:type="dxa" w:w="2880"/>
          </w:tcPr>
          <w:p>
            <w:r>
              <w:t>SCA</w:t>
            </w:r>
          </w:p>
        </w:tc>
        <w:tc>
          <w:tcPr>
            <w:tcW w:type="dxa" w:w="2880"/>
          </w:tcPr>
          <w:p>
            <w:r>
              <w:t>Scan des dépendances Node.js</w:t>
            </w:r>
          </w:p>
        </w:tc>
      </w:tr>
      <w:tr>
        <w:tc>
          <w:tcPr>
            <w:tcW w:type="dxa" w:w="2880"/>
          </w:tcPr>
          <w:p>
            <w:r>
              <w:t>Trivy</w:t>
            </w:r>
          </w:p>
        </w:tc>
        <w:tc>
          <w:tcPr>
            <w:tcW w:type="dxa" w:w="2880"/>
          </w:tcPr>
          <w:p>
            <w:r>
              <w:t>SCA + Container</w:t>
            </w:r>
          </w:p>
        </w:tc>
        <w:tc>
          <w:tcPr>
            <w:tcW w:type="dxa" w:w="2880"/>
          </w:tcPr>
          <w:p>
            <w:r>
              <w:t>Scan des vulnérabilités et images Docker</w:t>
            </w:r>
          </w:p>
        </w:tc>
      </w:tr>
      <w:tr>
        <w:tc>
          <w:tcPr>
            <w:tcW w:type="dxa" w:w="2880"/>
          </w:tcPr>
          <w:p>
            <w:r>
              <w:t>OWASP ZAP</w:t>
            </w:r>
          </w:p>
        </w:tc>
        <w:tc>
          <w:tcPr>
            <w:tcW w:type="dxa" w:w="2880"/>
          </w:tcPr>
          <w:p>
            <w:r>
              <w:t>DAST</w:t>
            </w:r>
          </w:p>
        </w:tc>
        <w:tc>
          <w:tcPr>
            <w:tcW w:type="dxa" w:w="2880"/>
          </w:tcPr>
          <w:p>
            <w:r>
              <w:t>Tests dynamiques de sécurité</w:t>
            </w:r>
          </w:p>
        </w:tc>
      </w:tr>
      <w:tr>
        <w:tc>
          <w:tcPr>
            <w:tcW w:type="dxa" w:w="2880"/>
          </w:tcPr>
          <w:p>
            <w:r>
              <w:t>git-secrets</w:t>
            </w:r>
          </w:p>
        </w:tc>
        <w:tc>
          <w:tcPr>
            <w:tcW w:type="dxa" w:w="2880"/>
          </w:tcPr>
          <w:p>
            <w:r>
              <w:t>Secret Scanning</w:t>
            </w:r>
          </w:p>
        </w:tc>
        <w:tc>
          <w:tcPr>
            <w:tcW w:type="dxa" w:w="2880"/>
          </w:tcPr>
          <w:p>
            <w:r>
              <w:t>Détection de secrets dans le code</w:t>
            </w:r>
          </w:p>
        </w:tc>
      </w:tr>
      <w:tr>
        <w:tc>
          <w:tcPr>
            <w:tcW w:type="dxa" w:w="2880"/>
          </w:tcPr>
          <w:p>
            <w:r>
              <w:t>ESLint Security</w:t>
            </w:r>
          </w:p>
        </w:tc>
        <w:tc>
          <w:tcPr>
            <w:tcW w:type="dxa" w:w="2880"/>
          </w:tcPr>
          <w:p>
            <w:r>
              <w:t>Linter</w:t>
            </w:r>
          </w:p>
        </w:tc>
        <w:tc>
          <w:tcPr>
            <w:tcW w:type="dxa" w:w="2880"/>
          </w:tcPr>
          <w:p>
            <w:r>
              <w:t>Règles de sécurité JavaScript</w:t>
            </w:r>
          </w:p>
        </w:tc>
      </w:tr>
      <w:tr>
        <w:tc>
          <w:tcPr>
            <w:tcW w:type="dxa" w:w="2880"/>
          </w:tcPr>
          <w:p>
            <w:r>
              <w:t>Dependabot</w:t>
            </w:r>
          </w:p>
        </w:tc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Mise à jour automatique des dépendances</w:t>
            </w:r>
          </w:p>
        </w:tc>
      </w:tr>
      <w:tr>
        <w:tc>
          <w:tcPr>
            <w:tcW w:type="dxa" w:w="2880"/>
          </w:tcPr>
          <w:p>
            <w:r>
              <w:t>Snyk</w:t>
            </w:r>
          </w:p>
        </w:tc>
        <w:tc>
          <w:tcPr>
            <w:tcW w:type="dxa" w:w="2880"/>
          </w:tcPr>
          <w:p>
            <w:r>
              <w:t>SCA (optionnel)</w:t>
            </w:r>
          </w:p>
        </w:tc>
        <w:tc>
          <w:tcPr>
            <w:tcW w:type="dxa" w:w="2880"/>
          </w:tcPr>
          <w:p>
            <w:r>
              <w:t>Analyse continue des vulnérabilités</w:t>
            </w:r>
          </w:p>
        </w:tc>
      </w:tr>
    </w:tbl>
    <w:p>
      <w:pPr>
        <w:pStyle w:val="Heading1"/>
      </w:pPr>
      <w:r>
        <w:t>5. Gates de sécurité</w:t>
      </w:r>
    </w:p>
    <w:p>
      <w:r>
        <w:t>Des gates de sécurité sont définis pour bloquer le pipeline en cas de problème critique :</w:t>
      </w:r>
    </w:p>
    <w:p>
      <w:pPr>
        <w:pStyle w:val="ListBullet"/>
      </w:pPr>
      <w:r>
        <w:t>Gate 1 : Aucune vulnérabilité critique dans le code (SonarQube)</w:t>
      </w:r>
    </w:p>
    <w:p>
      <w:pPr>
        <w:pStyle w:val="ListBullet"/>
      </w:pPr>
      <w:r>
        <w:t>Gate 2 : Aucune CVE critique dans les dépendances (npm audit)</w:t>
      </w:r>
    </w:p>
    <w:p>
      <w:pPr>
        <w:pStyle w:val="ListBullet"/>
      </w:pPr>
      <w:r>
        <w:t>Gate 3 : Aucune vulnérabilité critique dans les images Docker (Trivy)</w:t>
      </w:r>
    </w:p>
    <w:p>
      <w:pPr>
        <w:pStyle w:val="ListBullet"/>
      </w:pPr>
      <w:r>
        <w:t>Gate 4 : Couverture de tests &gt; 80%</w:t>
      </w:r>
    </w:p>
    <w:p>
      <w:pPr>
        <w:pStyle w:val="ListBullet"/>
      </w:pPr>
      <w:r>
        <w:t>Gate 5 : Aucun secret détecté dans le code</w:t>
      </w:r>
    </w:p>
    <w:p>
      <w:pPr>
        <w:pStyle w:val="ListBullet"/>
      </w:pPr>
      <w:r>
        <w:t>Gate 6 : Score de qualité SonarQube &gt; B</w:t>
      </w:r>
    </w:p>
    <w:p>
      <w:pPr>
        <w:pStyle w:val="Heading1"/>
      </w:pPr>
      <w:r>
        <w:t>6. Exemple de fichier .gitlab-ci.yml / GitHub Actions</w:t>
      </w:r>
    </w:p>
    <w:p>
      <w:r>
        <w:t>Extrait du pipeline CI/CD :</w:t>
      </w:r>
    </w:p>
    <w:p>
      <w:pPr>
        <w:pStyle w:val="IntenseQuote"/>
      </w:pPr>
      <w:r>
        <w:br/>
        <w:t>name: SecureVault CI/CD Pipeline</w:t>
        <w:br/>
        <w:br/>
        <w:t>on:</w:t>
        <w:br/>
        <w:t xml:space="preserve">  push:</w:t>
        <w:br/>
        <w:t xml:space="preserve">    branches: [main, develop]</w:t>
        <w:br/>
        <w:t xml:space="preserve">  pull_request:</w:t>
        <w:br/>
        <w:t xml:space="preserve">    branches: [main]</w:t>
        <w:br/>
        <w:br/>
        <w:t>jobs:</w:t>
        <w:br/>
        <w:t xml:space="preserve">  security-scan: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name: Run npm audit</w:t>
        <w:br/>
        <w:t xml:space="preserve">        run: npm audit --audit-level=high</w:t>
        <w:br/>
        <w:t xml:space="preserve">      - name: Run Trivy scan</w:t>
        <w:br/>
        <w:t xml:space="preserve">        uses: aquasecurity/trivy-action@master</w:t>
        <w:br/>
        <w:t xml:space="preserve">      - name: SonarQube Scan</w:t>
        <w:br/>
        <w:t xml:space="preserve">        uses: sonarsource/sonarqube-scan-action@master</w:t>
      </w:r>
    </w:p>
    <w:p>
      <w:pPr>
        <w:pStyle w:val="Heading1"/>
      </w:pPr>
      <w:r>
        <w:t>7. Bonnes pratiques de développement sécurisé</w:t>
      </w:r>
    </w:p>
    <w:p>
      <w:pPr>
        <w:pStyle w:val="Heading2"/>
      </w:pPr>
      <w:r>
        <w:t>7.1 Gestion des secrets</w:t>
      </w:r>
    </w:p>
    <w:p>
      <w:pPr>
        <w:pStyle w:val="ListBullet"/>
      </w:pPr>
      <w:r>
        <w:t>Ne jamais committer de secrets dans Git</w:t>
      </w:r>
    </w:p>
    <w:p>
      <w:pPr>
        <w:pStyle w:val="ListBullet"/>
      </w:pPr>
      <w:r>
        <w:t>Utiliser des variables d'environnement</w:t>
      </w:r>
    </w:p>
    <w:p>
      <w:pPr>
        <w:pStyle w:val="ListBullet"/>
      </w:pPr>
      <w:r>
        <w:t>Utiliser un gestionnaire de secrets (Vault, AWS Secrets Manager)</w:t>
      </w:r>
    </w:p>
    <w:p>
      <w:pPr>
        <w:pStyle w:val="ListBullet"/>
      </w:pPr>
      <w:r>
        <w:t>Rotation régulière des secrets</w:t>
      </w:r>
    </w:p>
    <w:p>
      <w:pPr>
        <w:pStyle w:val="ListBullet"/>
      </w:pPr>
      <w:r>
        <w:t>Utiliser git-secrets pour détecter les secrets avant commit</w:t>
      </w:r>
    </w:p>
    <w:p>
      <w:pPr>
        <w:pStyle w:val="Heading2"/>
      </w:pPr>
      <w:r>
        <w:t>7.2 Validation des entrées</w:t>
      </w:r>
    </w:p>
    <w:p>
      <w:pPr>
        <w:pStyle w:val="ListBullet"/>
      </w:pPr>
      <w:r>
        <w:t>Valider toutes les entrées utilisateur</w:t>
      </w:r>
    </w:p>
    <w:p>
      <w:pPr>
        <w:pStyle w:val="ListBullet"/>
      </w:pPr>
      <w:r>
        <w:t>Utiliser une whitelist plutôt qu'une blacklist</w:t>
      </w:r>
    </w:p>
    <w:p>
      <w:pPr>
        <w:pStyle w:val="ListBullet"/>
      </w:pPr>
      <w:r>
        <w:t>Sanitizer les données avant traitement</w:t>
      </w:r>
    </w:p>
    <w:p>
      <w:pPr>
        <w:pStyle w:val="ListBullet"/>
      </w:pPr>
      <w:r>
        <w:t>Limiter la taille des entrées</w:t>
      </w:r>
    </w:p>
    <w:p>
      <w:pPr>
        <w:pStyle w:val="ListBullet"/>
      </w:pPr>
      <w:r>
        <w:t>Valider les types MIME des fichiers</w:t>
      </w:r>
    </w:p>
    <w:p>
      <w:pPr>
        <w:pStyle w:val="Heading2"/>
      </w:pPr>
      <w:r>
        <w:t>7.3 Gestion des dépendances</w:t>
      </w:r>
    </w:p>
    <w:p>
      <w:pPr>
        <w:pStyle w:val="ListBullet"/>
      </w:pPr>
      <w:r>
        <w:t>Auditer régulièrement les dépendances (npm audit)</w:t>
      </w:r>
    </w:p>
    <w:p>
      <w:pPr>
        <w:pStyle w:val="ListBullet"/>
      </w:pPr>
      <w:r>
        <w:t>Utiliser des versions fixes (lock files)</w:t>
      </w:r>
    </w:p>
    <w:p>
      <w:pPr>
        <w:pStyle w:val="ListBullet"/>
      </w:pPr>
      <w:r>
        <w:t>Mettre à jour régulièrement les dépendances</w:t>
      </w:r>
    </w:p>
    <w:p>
      <w:pPr>
        <w:pStyle w:val="ListBullet"/>
      </w:pPr>
      <w:r>
        <w:t>Vérifier la réputation des packages avant installation</w:t>
      </w:r>
    </w:p>
    <w:p>
      <w:pPr>
        <w:pStyle w:val="ListBullet"/>
      </w:pPr>
      <w:r>
        <w:t>Utiliser Dependabot pour les mises à jour automatiques</w:t>
      </w:r>
    </w:p>
    <w:p>
      <w:pPr>
        <w:pStyle w:val="Heading2"/>
      </w:pPr>
      <w:r>
        <w:t>7.4 Code reviews</w:t>
      </w:r>
    </w:p>
    <w:p>
      <w:pPr>
        <w:pStyle w:val="ListBullet"/>
      </w:pPr>
      <w:r>
        <w:t>Revue de code systématique avant merge</w:t>
      </w:r>
    </w:p>
    <w:p>
      <w:pPr>
        <w:pStyle w:val="ListBullet"/>
      </w:pPr>
      <w:r>
        <w:t>Focus sur la sécurité dans les reviews</w:t>
      </w:r>
    </w:p>
    <w:p>
      <w:pPr>
        <w:pStyle w:val="ListBullet"/>
      </w:pPr>
      <w:r>
        <w:t>Utiliser des checklists de sécurité</w:t>
      </w:r>
    </w:p>
    <w:p>
      <w:pPr>
        <w:pStyle w:val="ListBullet"/>
      </w:pPr>
      <w:r>
        <w:t>Au moins 2 reviewers pour les changements critiques</w:t>
      </w:r>
    </w:p>
    <w:p>
      <w:pPr>
        <w:pStyle w:val="ListBullet"/>
      </w:pPr>
      <w:r>
        <w:t>Automatiser les vérifications de base (linters)</w:t>
      </w:r>
    </w:p>
    <w:p>
      <w:pPr>
        <w:pStyle w:val="Heading1"/>
      </w:pPr>
      <w:r>
        <w:t>8. Environnements</w:t>
      </w:r>
    </w:p>
    <w:p>
      <w:r>
        <w:t>SecureVault utilise 3 environnements :</w:t>
      </w:r>
    </w:p>
    <w:p>
      <w:pPr>
        <w:pStyle w:val="ListBullet"/>
      </w:pPr>
      <w:r>
        <w:t>Développement (dev) : Environnement local des développeurs</w:t>
      </w:r>
    </w:p>
    <w:p>
      <w:pPr>
        <w:pStyle w:val="ListBullet"/>
      </w:pPr>
      <w:r>
        <w:t>Staging (staging) : Environnement de pré-production pour les tests</w:t>
      </w:r>
    </w:p>
    <w:p>
      <w:pPr>
        <w:pStyle w:val="ListBullet"/>
      </w:pPr>
      <w:r>
        <w:t>Production (prod) : Environnement de production accessible aux utilisateurs</w:t>
      </w:r>
    </w:p>
    <w:p>
      <w:r>
        <w:br/>
        <w:t>Chaque environnement a sa propre configuration de sécurité :</w:t>
      </w:r>
    </w:p>
    <w:p>
      <w:pPr>
        <w:pStyle w:val="ListBullet"/>
      </w:pPr>
      <w:r>
        <w:t>Variables d'environnement distinctes</w:t>
      </w:r>
    </w:p>
    <w:p>
      <w:pPr>
        <w:pStyle w:val="ListBullet"/>
      </w:pPr>
      <w:r>
        <w:t>Bases de données séparées</w:t>
      </w:r>
    </w:p>
    <w:p>
      <w:pPr>
        <w:pStyle w:val="ListBullet"/>
      </w:pPr>
      <w:r>
        <w:t>Certificats SSL différents</w:t>
      </w:r>
    </w:p>
    <w:p>
      <w:pPr>
        <w:pStyle w:val="ListBullet"/>
      </w:pPr>
      <w:r>
        <w:t>Logs et monitoring séparés</w:t>
      </w:r>
    </w:p>
    <w:p>
      <w:pPr>
        <w:pStyle w:val="ListBullet"/>
      </w:pPr>
      <w:r>
        <w:t>Backups réguliers (production uniquement)</w:t>
      </w:r>
    </w:p>
    <w:p>
      <w:pPr>
        <w:pStyle w:val="Heading1"/>
      </w:pPr>
      <w:r>
        <w:t>9. Monitoring et logging</w:t>
      </w:r>
    </w:p>
    <w:p>
      <w:r>
        <w:t>Le monitoring et logging sont essentiels pour détecter les incidents :</w:t>
      </w:r>
    </w:p>
    <w:p>
      <w:pPr>
        <w:pStyle w:val="ListBullet"/>
      </w:pPr>
      <w:r>
        <w:t>Prometheus pour la collecte de métriques</w:t>
      </w:r>
    </w:p>
    <w:p>
      <w:pPr>
        <w:pStyle w:val="ListBullet"/>
      </w:pPr>
      <w:r>
        <w:t>Grafana pour la visualisation</w:t>
      </w:r>
    </w:p>
    <w:p>
      <w:pPr>
        <w:pStyle w:val="ListBullet"/>
      </w:pPr>
      <w:r>
        <w:t>ELK Stack (Elasticsearch, Logstash, Kibana) pour les logs</w:t>
      </w:r>
    </w:p>
    <w:p>
      <w:pPr>
        <w:pStyle w:val="ListBullet"/>
      </w:pPr>
      <w:r>
        <w:t>Alerting automatique sur événements critiques</w:t>
      </w:r>
    </w:p>
    <w:p>
      <w:pPr>
        <w:pStyle w:val="ListBullet"/>
      </w:pPr>
      <w:r>
        <w:t>Rétention des logs : 90 jours</w:t>
      </w:r>
    </w:p>
    <w:p>
      <w:pPr>
        <w:pStyle w:val="Heading1"/>
      </w:pPr>
      <w:r>
        <w:t>10. Gestion des incidents</w:t>
      </w:r>
    </w:p>
    <w:p>
      <w:r>
        <w:t>En cas d'incident de sécurité :</w:t>
      </w:r>
    </w:p>
    <w:p>
      <w:pPr>
        <w:pStyle w:val="ListNumber"/>
      </w:pPr>
      <w:r>
        <w:t>Étape 1 : Détection et alerte automatique</w:t>
      </w:r>
    </w:p>
    <w:p>
      <w:pPr>
        <w:pStyle w:val="ListNumber"/>
      </w:pPr>
      <w:r>
        <w:t>Étape 2 : Containment - isoler le problème</w:t>
      </w:r>
    </w:p>
    <w:p>
      <w:pPr>
        <w:pStyle w:val="ListNumber"/>
      </w:pPr>
      <w:r>
        <w:t>Étape 3 : Investigation - analyser la cause</w:t>
      </w:r>
    </w:p>
    <w:p>
      <w:pPr>
        <w:pStyle w:val="ListNumber"/>
      </w:pPr>
      <w:r>
        <w:t>Étape 4 : Éradication - corriger le problème</w:t>
      </w:r>
    </w:p>
    <w:p>
      <w:pPr>
        <w:pStyle w:val="ListNumber"/>
      </w:pPr>
      <w:r>
        <w:t>Étape 5 : Récupération - restaurer le service</w:t>
      </w:r>
    </w:p>
    <w:p>
      <w:pPr>
        <w:pStyle w:val="ListNumber"/>
      </w:pPr>
      <w:r>
        <w:t>Étape 6 : Post-mortem - documenter et apprendre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