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312" w:beforeLines="100" w:after="312" w:afterLines="100" w:line="276" w:lineRule="auto"/>
        <w:jc w:val="center"/>
        <w:rPr>
          <w:rFonts w:ascii="Times New Roman" w:hAnsi="Times New Roman" w:cs="Times New Roman"/>
          <w:b/>
          <w:bCs/>
          <w:sz w:val="24"/>
        </w:rPr>
      </w:pPr>
      <w:bookmarkStart w:id="0" w:name="_GoBack"/>
      <w:bookmarkEnd w:id="0"/>
      <w:r>
        <w:rPr>
          <w:rFonts w:ascii="Times New Roman" w:hAnsi="Times New Roman" w:cs="Times New Roman"/>
          <w:b/>
          <w:bCs/>
          <w:sz w:val="24"/>
        </w:rPr>
        <w:t>CAS Reflection</w:t>
      </w:r>
    </w:p>
    <w:p>
      <w:pPr>
        <w:spacing w:before="312" w:beforeLines="100" w:after="312" w:afterLines="100" w:line="276" w:lineRule="auto"/>
        <w:rPr>
          <w:rFonts w:ascii="Times New Roman" w:hAnsi="Times New Roman" w:cs="Times New Roman"/>
          <w:sz w:val="24"/>
        </w:rPr>
      </w:pPr>
      <w:r>
        <w:rPr>
          <w:rFonts w:ascii="Times New Roman" w:hAnsi="Times New Roman" w:cs="Times New Roman"/>
          <w:sz w:val="24"/>
        </w:rPr>
        <w:t xml:space="preserve">For two years studying in WFLA IB DP Department, I have joined, founded, and managed several clubs – including Thinker Reading Club, WFLA CHARM Club, the Student Union, and Under the Rainbow-Autism Awareness Campaign – which made up my CAS experience. The experience of participating in CAS projects strengthened my leadership and management ability and structured me as a person who care about the local community and its culture and who want to marshal changes for people under disadvantaged status. </w:t>
      </w:r>
    </w:p>
    <w:p>
      <w:pPr>
        <w:spacing w:before="312" w:beforeLines="100" w:after="312" w:afterLines="100" w:line="276" w:lineRule="auto"/>
        <w:rPr>
          <w:rFonts w:ascii="Times New Roman" w:hAnsi="Times New Roman" w:cs="Times New Roman"/>
          <w:sz w:val="24"/>
        </w:rPr>
      </w:pPr>
      <w:r>
        <w:rPr>
          <w:rFonts w:hint="eastAsia" w:ascii="Times New Roman" w:hAnsi="Times New Roman" w:cs="Times New Roman"/>
          <w:sz w:val="24"/>
        </w:rPr>
        <w:t>T</w:t>
      </w:r>
      <w:r>
        <w:rPr>
          <w:rFonts w:ascii="Times New Roman" w:hAnsi="Times New Roman" w:cs="Times New Roman"/>
          <w:sz w:val="24"/>
        </w:rPr>
        <w:t xml:space="preserve">hinker Reading Club is the one I initiated and founded, taking leadership position, and is also my personal project. At first, the weekly club activity is to read one selected book together before the activity and shared and exchanged ideas and opinions during the reading activity, but then, </w:t>
      </w:r>
      <w:r>
        <w:rPr>
          <w:rFonts w:ascii="Times New Roman" w:hAnsi="Times New Roman" w:eastAsia="Times New Roman" w:cs="Times New Roman"/>
          <w:sz w:val="24"/>
        </w:rPr>
        <w:t xml:space="preserve">I initiated a new monthly project as part of the THINKER reading club. In the project, club members need to read several literature work and documents under a topic and then visit the landmark. The topic of the first activity is Eileen Zhang, a Shanghainese author. After reading Eileen Zhang's novels, </w:t>
      </w:r>
      <w:r>
        <w:rPr>
          <w:rFonts w:ascii="Times New Roman" w:hAnsi="Times New Roman" w:eastAsia="Times New Roman" w:cs="Times New Roman"/>
          <w:i/>
          <w:iCs/>
          <w:sz w:val="24"/>
        </w:rPr>
        <w:t>Chen-Xiangxie</w:t>
      </w:r>
      <w:r>
        <w:rPr>
          <w:rFonts w:ascii="Times New Roman" w:hAnsi="Times New Roman" w:eastAsia="Times New Roman" w:cs="Times New Roman"/>
          <w:sz w:val="24"/>
        </w:rPr>
        <w:t xml:space="preserve"> and </w:t>
      </w:r>
      <w:r>
        <w:rPr>
          <w:rFonts w:ascii="Times New Roman" w:hAnsi="Times New Roman" w:eastAsia="Times New Roman" w:cs="Times New Roman"/>
          <w:i/>
          <w:iCs/>
          <w:sz w:val="24"/>
        </w:rPr>
        <w:t>Half a Lifelong Romance</w:t>
      </w:r>
      <w:r>
        <w:rPr>
          <w:rFonts w:ascii="Times New Roman" w:hAnsi="Times New Roman" w:eastAsia="Times New Roman" w:cs="Times New Roman"/>
          <w:sz w:val="24"/>
        </w:rPr>
        <w:t xml:space="preserve">, we took our first journey to visit this Shanghainese author's many homes, one of which is now even a museum. During the visit, we interviewed local </w:t>
      </w:r>
      <w:r>
        <w:rPr>
          <w:rFonts w:hint="eastAsia" w:ascii="Times New Roman" w:hAnsi="Times New Roman" w:eastAsia="Times New Roman" w:cs="Times New Roman"/>
          <w:sz w:val="24"/>
        </w:rPr>
        <w:t>citi</w:t>
      </w:r>
      <w:r>
        <w:rPr>
          <w:rFonts w:ascii="Times New Roman" w:hAnsi="Times New Roman" w:eastAsia="Times New Roman" w:cs="Times New Roman"/>
          <w:sz w:val="24"/>
        </w:rPr>
        <w:t>zens living in her former residence and workers at the museum. Each month, we changed a topic for our cultural tour, and in January, we held a cultural tour competition, opening our activity to high school students from all high school in Shanghai. Starting from February, we would design the club’s by-product and sold them in the charity sell activity. In the second semester, we also organized a public course facing middle school students, teaching them one novel per lesson. Besides, I also held TEDx@SWFLA event with 90 audiences and over 10 speakers in school, which is a project of Thinker Reading Club.</w:t>
      </w:r>
    </w:p>
    <w:p>
      <w:pPr>
        <w:spacing w:before="312" w:beforeLines="100" w:after="312" w:afterLines="100" w:line="276" w:lineRule="auto"/>
        <w:rPr>
          <w:rFonts w:ascii="Times New Roman" w:hAnsi="Times New Roman" w:cs="Times New Roman"/>
          <w:sz w:val="24"/>
        </w:rPr>
      </w:pPr>
      <w:r>
        <w:rPr>
          <w:rFonts w:ascii="Times New Roman" w:hAnsi="Times New Roman" w:cs="Times New Roman"/>
          <w:sz w:val="24"/>
        </w:rPr>
        <w:t xml:space="preserve">In </w:t>
      </w:r>
      <w:r>
        <w:rPr>
          <w:rFonts w:hint="eastAsia" w:ascii="Times New Roman" w:hAnsi="Times New Roman" w:cs="Times New Roman"/>
          <w:sz w:val="24"/>
        </w:rPr>
        <w:t>W</w:t>
      </w:r>
      <w:r>
        <w:rPr>
          <w:rFonts w:ascii="Times New Roman" w:hAnsi="Times New Roman" w:cs="Times New Roman"/>
          <w:sz w:val="24"/>
        </w:rPr>
        <w:t xml:space="preserve">FLA CHARM Club, I am also the president. The regular activity of the club is to practice the dance move, and each week, I practiced for an hour with the club. The club’s routine is that me and the Vice President of the club would teach the club members the dance move, and we learnt the dance from online video clips before the activity. In addition to learning from online dance video. I also invented our one dance move. The club performed our dance in the </w:t>
      </w:r>
      <w:r>
        <w:rPr>
          <w:rFonts w:hint="eastAsia" w:ascii="Times New Roman" w:hAnsi="Times New Roman" w:cs="Times New Roman"/>
          <w:sz w:val="24"/>
        </w:rPr>
        <w:t>New</w:t>
      </w:r>
      <w:r>
        <w:rPr>
          <w:rFonts w:ascii="Times New Roman" w:hAnsi="Times New Roman" w:cs="Times New Roman"/>
          <w:sz w:val="24"/>
        </w:rPr>
        <w:t xml:space="preserve"> Year Event facing students in the MYP Department. </w:t>
      </w:r>
    </w:p>
    <w:p>
      <w:pPr>
        <w:widowControl/>
        <w:spacing w:before="312" w:beforeLines="100" w:after="312" w:afterLines="100" w:line="276" w:lineRule="auto"/>
        <w:rPr>
          <w:rFonts w:ascii="SimSun" w:hAnsi="SimSun" w:eastAsia="SimSun" w:cs="SimSun"/>
          <w:kern w:val="0"/>
          <w:sz w:val="24"/>
        </w:rPr>
      </w:pPr>
      <w:r>
        <w:rPr>
          <w:rFonts w:ascii="Times New Roman" w:hAnsi="Times New Roman" w:cs="Times New Roman"/>
          <w:sz w:val="24"/>
        </w:rPr>
        <w:t>In the 10</w:t>
      </w:r>
      <w:r>
        <w:rPr>
          <w:rFonts w:ascii="Times New Roman" w:hAnsi="Times New Roman" w:cs="Times New Roman"/>
          <w:sz w:val="24"/>
          <w:vertAlign w:val="superscript"/>
        </w:rPr>
        <w:t>th</w:t>
      </w:r>
      <w:r>
        <w:rPr>
          <w:rFonts w:ascii="Times New Roman" w:hAnsi="Times New Roman" w:cs="Times New Roman"/>
          <w:sz w:val="24"/>
        </w:rPr>
        <w:t xml:space="preserve"> Student Union, I am the Secretary-General, being in charge of the Secretariat.</w:t>
      </w:r>
      <w:r>
        <w:rPr>
          <w:rFonts w:ascii="Times New Roman" w:hAnsi="Times New Roman" w:eastAsia="SimSun" w:cs="Times New Roman"/>
          <w:color w:val="000000"/>
          <w:kern w:val="0"/>
          <w:sz w:val="24"/>
        </w:rPr>
        <w:t xml:space="preserve"> Since there are 11 Standing Committees, we divided our works and collaboratively hold the activities and events. With the Secretariat, I wrote documents needed in activities especially student congress documents in the second Semester, formatted document templates, took and collected content records, collected financial reimbursement, and prepared of the election of the 11th Student union and Secretary General. Annually, the Student Union held charity event, which I was in charge of the backstage and holding the meetings relating to the charity event. </w:t>
      </w:r>
    </w:p>
    <w:p>
      <w:pPr>
        <w:spacing w:before="100" w:after="100" w:line="276" w:lineRule="auto"/>
        <w:rPr>
          <w:rFonts w:ascii="Times New Roman" w:hAnsi="Times New Roman" w:cs="Times New Roman"/>
          <w:sz w:val="24"/>
        </w:rPr>
      </w:pPr>
      <w:r>
        <w:rPr>
          <w:rFonts w:ascii="Times New Roman" w:hAnsi="Times New Roman" w:cs="Times New Roman"/>
          <w:sz w:val="24"/>
        </w:rPr>
        <w:t xml:space="preserve">Under the Rainbow-Autism Awareness Campaign is the one I founded with two other schoolmates. At first, </w:t>
      </w:r>
      <w:r>
        <w:rPr>
          <w:rFonts w:ascii="Times New Roman" w:hAnsi="Times New Roman" w:eastAsia="SimSun" w:cs="Times New Roman"/>
          <w:color w:val="0E101A"/>
          <w:kern w:val="0"/>
          <w:sz w:val="24"/>
        </w:rPr>
        <w:t>we volunteered with children living with different brain disorders at the DongLiFengMei Health School. Later the year,</w:t>
      </w:r>
      <w:r>
        <w:rPr>
          <w:rFonts w:ascii="Times New Roman" w:hAnsi="Times New Roman" w:eastAsia="SimSun" w:cs="Times New Roman"/>
          <w:color w:val="0E101A"/>
          <w:sz w:val="24"/>
        </w:rPr>
        <w:t xml:space="preserve"> I built</w:t>
      </w:r>
      <w:r>
        <w:rPr>
          <w:rFonts w:ascii="Times New Roman" w:hAnsi="Times New Roman" w:cs="Times New Roman"/>
          <w:sz w:val="24"/>
        </w:rPr>
        <w:t xml:space="preserve"> up collaboration with the </w:t>
      </w:r>
      <w:r>
        <w:rPr>
          <w:rFonts w:ascii="Times New Roman" w:hAnsi="Times New Roman" w:eastAsia="SimSun" w:cs="Times New Roman"/>
          <w:color w:val="0E101A"/>
          <w:sz w:val="24"/>
        </w:rPr>
        <w:t xml:space="preserve">Minhang District Autism Volunteers Association in addition to our collaboration with </w:t>
      </w:r>
      <w:r>
        <w:rPr>
          <w:rFonts w:ascii="Times New Roman" w:hAnsi="Times New Roman" w:eastAsia="SimSun" w:cs="Times New Roman"/>
          <w:color w:val="0E101A"/>
          <w:kern w:val="0"/>
          <w:sz w:val="24"/>
        </w:rPr>
        <w:t>the DongLiFengMei Health School</w:t>
      </w:r>
      <w:r>
        <w:rPr>
          <w:rFonts w:ascii="Times New Roman" w:hAnsi="Times New Roman" w:cs="Times New Roman"/>
          <w:sz w:val="24"/>
        </w:rPr>
        <w:t xml:space="preserve">. Communicating with the Association's director by phone night after night, we planned seminars for the parents of children living with Autism. Witnessing parents who never knew each other before honestly </w:t>
      </w:r>
      <w:r>
        <w:rPr>
          <w:rFonts w:hint="eastAsia" w:ascii="Times New Roman" w:hAnsi="Times New Roman" w:cs="Times New Roman"/>
          <w:sz w:val="24"/>
        </w:rPr>
        <w:t>s</w:t>
      </w:r>
      <w:r>
        <w:rPr>
          <w:rFonts w:ascii="Times New Roman" w:hAnsi="Times New Roman" w:cs="Times New Roman"/>
          <w:sz w:val="24"/>
        </w:rPr>
        <w:t>hare the difficulties they faced while kindly assisting one another, I was affirmed in serving this community.</w:t>
      </w:r>
      <w:r>
        <w:rPr>
          <w:rFonts w:hint="eastAsia" w:ascii="Times New Roman" w:hAnsi="Times New Roman" w:cs="Times New Roman"/>
          <w:sz w:val="24"/>
        </w:rPr>
        <w:t xml:space="preserve"> </w:t>
      </w:r>
      <w:r>
        <w:rPr>
          <w:rFonts w:ascii="Times New Roman" w:hAnsi="Times New Roman" w:cs="Times New Roman"/>
          <w:sz w:val="24"/>
        </w:rPr>
        <w:t xml:space="preserve">With the club, I screened videos informing the public about Autism and other intellectual disabilities while recommending ways to communicate </w:t>
      </w:r>
      <w:r>
        <w:rPr>
          <w:rFonts w:ascii="Times New Roman" w:hAnsi="Times New Roman" w:eastAsia="SimSun" w:cs="Times New Roman"/>
          <w:color w:val="0E101A"/>
          <w:sz w:val="24"/>
        </w:rPr>
        <w:t xml:space="preserve">with these people thoughtfully. After </w:t>
      </w:r>
      <w:r>
        <w:rPr>
          <w:rFonts w:ascii="Times New Roman" w:hAnsi="Times New Roman" w:cs="Times New Roman"/>
          <w:sz w:val="24"/>
        </w:rPr>
        <w:t>I posted them on BiliBili, a video app, receiving over 400 views. </w:t>
      </w:r>
    </w:p>
    <w:p>
      <w:pPr>
        <w:widowControl/>
        <w:spacing w:before="312" w:beforeLines="100" w:after="312" w:afterLines="100" w:line="276" w:lineRule="auto"/>
        <w:rPr>
          <w:rFonts w:ascii="Times New Roman" w:hAnsi="Times New Roman" w:eastAsia="SimSun" w:cs="Times New Roman"/>
          <w:kern w:val="0"/>
          <w:sz w:val="24"/>
          <w:u w:val="single"/>
          <w:shd w:val="clear" w:color="auto" w:fill="FFFFFF"/>
        </w:rPr>
      </w:pPr>
      <w:r>
        <w:rPr>
          <w:rFonts w:ascii="Times New Roman" w:hAnsi="Times New Roman" w:cs="Times New Roman"/>
          <w:sz w:val="24"/>
          <w:u w:val="single"/>
        </w:rPr>
        <w:t xml:space="preserve">LO 1 </w:t>
      </w:r>
      <w:r>
        <w:rPr>
          <w:rFonts w:ascii="Times New Roman" w:hAnsi="Times New Roman" w:eastAsia="SimSun" w:cs="Times New Roman"/>
          <w:kern w:val="0"/>
          <w:sz w:val="24"/>
          <w:u w:val="single"/>
          <w:shd w:val="clear" w:color="auto" w:fill="FFFFFF"/>
        </w:rPr>
        <w:t>Identify own strengths and develop areas for growth</w:t>
      </w:r>
    </w:p>
    <w:p>
      <w:pPr>
        <w:widowControl/>
        <w:spacing w:before="312" w:beforeLines="100" w:after="312" w:afterLines="100" w:line="276" w:lineRule="auto"/>
        <w:rPr>
          <w:rFonts w:ascii="Times New Roman" w:hAnsi="Times New Roman" w:eastAsia="SimSun" w:cs="Times New Roman"/>
          <w:kern w:val="0"/>
          <w:sz w:val="24"/>
        </w:rPr>
      </w:pPr>
      <w:r>
        <w:rPr>
          <w:rFonts w:hint="eastAsia" w:ascii="Times New Roman" w:hAnsi="Times New Roman" w:eastAsia="SimSun" w:cs="Times New Roman"/>
          <w:kern w:val="0"/>
          <w:sz w:val="24"/>
        </w:rPr>
        <w:t>O</w:t>
      </w:r>
      <w:r>
        <w:rPr>
          <w:rFonts w:ascii="Times New Roman" w:hAnsi="Times New Roman" w:eastAsia="SimSun" w:cs="Times New Roman"/>
          <w:kern w:val="0"/>
          <w:sz w:val="24"/>
        </w:rPr>
        <w:t>ne of the annual projects of Thinker Reading Club is the cultural tour competition. As I have held monthly cultural tour in our club before, I knew the procedure of the competition and all preparation needed before the visit. Moreover, it was easy for me to structure and write all documents and background packages for the competition. Since I have the experience of organizing a local competition before, I am also familiar with the strategies needed to advertise the competition and the precautions of the competition. Since I aware that as a newly founded club, our club’s influence is weak, I collaborated with an Original Literature Club in our school in order to gain influence and approach to more high school potential participants. After the organizing the competition, my leadership ability and organization skill was further improved.</w:t>
      </w:r>
    </w:p>
    <w:p>
      <w:pPr>
        <w:widowControl/>
        <w:spacing w:before="312" w:beforeLines="100" w:after="312" w:afterLines="100" w:line="276" w:lineRule="auto"/>
        <w:rPr>
          <w:rFonts w:ascii="Times New Roman" w:hAnsi="Times New Roman" w:eastAsia="SimSun" w:cs="Times New Roman"/>
          <w:kern w:val="0"/>
          <w:sz w:val="24"/>
          <w:u w:val="single"/>
          <w:shd w:val="clear" w:color="auto" w:fill="FFFFFF"/>
        </w:rPr>
      </w:pPr>
      <w:r>
        <w:rPr>
          <w:rFonts w:ascii="Times New Roman" w:hAnsi="Times New Roman" w:cs="Times New Roman"/>
          <w:sz w:val="24"/>
          <w:u w:val="single"/>
        </w:rPr>
        <w:t xml:space="preserve">LO 2 </w:t>
      </w:r>
      <w:r>
        <w:rPr>
          <w:rFonts w:ascii="Times New Roman" w:hAnsi="Times New Roman" w:eastAsia="SimSun" w:cs="Times New Roman"/>
          <w:kern w:val="0"/>
          <w:sz w:val="24"/>
          <w:u w:val="single"/>
          <w:shd w:val="clear" w:color="auto" w:fill="FFFFFF"/>
        </w:rPr>
        <w:t>Demonstrate that challenges have been undertaken, developing new skills in the process</w:t>
      </w:r>
    </w:p>
    <w:p>
      <w:pPr>
        <w:widowControl/>
        <w:spacing w:before="312" w:beforeLines="100" w:after="312" w:afterLines="100" w:line="276" w:lineRule="auto"/>
        <w:rPr>
          <w:rFonts w:ascii="Times New Roman" w:hAnsi="Times New Roman" w:eastAsia="SimSun" w:cs="Times New Roman"/>
          <w:kern w:val="0"/>
          <w:sz w:val="24"/>
        </w:rPr>
      </w:pPr>
      <w:r>
        <w:rPr>
          <w:rFonts w:ascii="Times New Roman" w:hAnsi="Times New Roman" w:eastAsia="SimSun" w:cs="Times New Roman"/>
          <w:kern w:val="0"/>
          <w:sz w:val="24"/>
        </w:rPr>
        <w:t xml:space="preserve">In Under the Rainbow-Autism Awareness Club, although we first cooperated with DongLiFengMei Health School, I recognized that they did not have much and enough volunteer activity for our club since they cooperated with too much different schools and student organizations. In this case, though we still participated in their volunteer activity, I started to seek for new opportunities. Luckily, I met the </w:t>
      </w:r>
      <w:r>
        <w:rPr>
          <w:rFonts w:hint="eastAsia" w:ascii="Times New Roman" w:hAnsi="Times New Roman" w:eastAsia="SimSun" w:cs="Times New Roman"/>
          <w:kern w:val="0"/>
          <w:sz w:val="24"/>
        </w:rPr>
        <w:t>wo</w:t>
      </w:r>
      <w:r>
        <w:rPr>
          <w:rFonts w:ascii="Times New Roman" w:hAnsi="Times New Roman" w:eastAsia="SimSun" w:cs="Times New Roman"/>
          <w:kern w:val="0"/>
          <w:sz w:val="24"/>
        </w:rPr>
        <w:t xml:space="preserve">men in charge of the Minhang District Autism Association. After several times of negotiation, she offered me volunteer opportunity and the opportunity to bring our club’s activity to their Association. From this experience, I practiced and developed skills of negotiation, communication, and developing collaboration. </w:t>
      </w:r>
    </w:p>
    <w:p>
      <w:pPr>
        <w:widowControl/>
        <w:spacing w:before="312" w:beforeLines="100" w:after="312" w:afterLines="100" w:line="276" w:lineRule="auto"/>
        <w:rPr>
          <w:rFonts w:ascii="Times New Roman" w:hAnsi="Times New Roman" w:eastAsia="SimSun" w:cs="Times New Roman"/>
          <w:kern w:val="0"/>
          <w:sz w:val="24"/>
          <w:u w:val="single"/>
          <w:shd w:val="clear" w:color="auto" w:fill="FFFFFF"/>
        </w:rPr>
      </w:pPr>
      <w:r>
        <w:rPr>
          <w:rFonts w:ascii="Times New Roman" w:hAnsi="Times New Roman" w:cs="Times New Roman"/>
          <w:sz w:val="24"/>
          <w:u w:val="single"/>
        </w:rPr>
        <w:t xml:space="preserve">LO 3 </w:t>
      </w:r>
      <w:r>
        <w:rPr>
          <w:rFonts w:ascii="Times New Roman" w:hAnsi="Times New Roman" w:eastAsia="SimSun" w:cs="Times New Roman"/>
          <w:kern w:val="0"/>
          <w:sz w:val="24"/>
          <w:u w:val="single"/>
          <w:shd w:val="clear" w:color="auto" w:fill="FFFFFF"/>
        </w:rPr>
        <w:t>Demonstrate how to initiate and plan a CAS experience</w:t>
      </w:r>
    </w:p>
    <w:p>
      <w:pPr>
        <w:widowControl/>
        <w:spacing w:before="312" w:beforeLines="100" w:after="312" w:afterLines="100" w:line="276" w:lineRule="auto"/>
        <w:rPr>
          <w:rFonts w:ascii="Times New Roman" w:hAnsi="Times New Roman" w:eastAsia="SimSun" w:cs="Times New Roman"/>
          <w:kern w:val="0"/>
          <w:sz w:val="24"/>
        </w:rPr>
      </w:pPr>
      <w:r>
        <w:rPr>
          <w:rFonts w:ascii="Times New Roman" w:hAnsi="Times New Roman" w:eastAsia="SimSun" w:cs="Times New Roman"/>
          <w:color w:val="000000"/>
          <w:kern w:val="0"/>
          <w:sz w:val="24"/>
        </w:rPr>
        <w:t xml:space="preserve">The Thinker Reading Club is the one I founded and initiated. Through the two years of developing this club, I practiced my skill of initiating the project. </w:t>
      </w:r>
      <w:r>
        <w:rPr>
          <w:rFonts w:hint="eastAsia" w:ascii="Times New Roman" w:hAnsi="Times New Roman" w:eastAsia="SimSun" w:cs="Times New Roman"/>
          <w:color w:val="000000"/>
          <w:kern w:val="0"/>
          <w:sz w:val="24"/>
        </w:rPr>
        <w:t>I</w:t>
      </w:r>
      <w:r>
        <w:rPr>
          <w:rFonts w:ascii="Times New Roman" w:hAnsi="Times New Roman" w:eastAsia="SimSun" w:cs="Times New Roman"/>
          <w:color w:val="000000"/>
          <w:kern w:val="0"/>
          <w:sz w:val="24"/>
        </w:rPr>
        <w:t>n the first year, the club only started reading activities, sharing thoughts on chosen book under one selected topic. However, I recognized that reading is always related to the society and environment we lived, so I initiated a cultural tour activity as a regular project of the club. Through the two years of leading the club, I preserved the projects that fit the club, initiated new projects that might make the club better, and stopped the projects that doesn’t fit the club. From the only weekly reading activities, I initiated the design of annual club magazine, the design of by-product, the cultural tour and its competition, and the public class. In this way, I built up this club and developed its diversity.</w:t>
      </w:r>
    </w:p>
    <w:p>
      <w:pPr>
        <w:widowControl/>
        <w:spacing w:before="312" w:beforeLines="100" w:after="312" w:afterLines="100" w:line="276" w:lineRule="auto"/>
        <w:rPr>
          <w:rFonts w:ascii="Times New Roman" w:hAnsi="Times New Roman" w:eastAsia="SimSun" w:cs="Times New Roman"/>
          <w:kern w:val="0"/>
          <w:sz w:val="24"/>
          <w:u w:val="single"/>
          <w:shd w:val="clear" w:color="auto" w:fill="FFFFFF"/>
        </w:rPr>
      </w:pPr>
      <w:r>
        <w:rPr>
          <w:rFonts w:ascii="Times New Roman" w:hAnsi="Times New Roman" w:cs="Times New Roman"/>
          <w:sz w:val="24"/>
          <w:u w:val="single"/>
        </w:rPr>
        <w:t xml:space="preserve">LO 4 </w:t>
      </w:r>
      <w:r>
        <w:rPr>
          <w:rFonts w:ascii="Times New Roman" w:hAnsi="Times New Roman" w:eastAsia="SimSun" w:cs="Times New Roman"/>
          <w:kern w:val="0"/>
          <w:sz w:val="24"/>
          <w:u w:val="single"/>
          <w:shd w:val="clear" w:color="auto" w:fill="FFFFFF"/>
        </w:rPr>
        <w:t>Show commitment to and perseverance in CAS experiences</w:t>
      </w:r>
    </w:p>
    <w:p>
      <w:pPr>
        <w:widowControl/>
        <w:spacing w:before="312" w:beforeLines="100" w:after="312" w:afterLines="100" w:line="276" w:lineRule="auto"/>
        <w:rPr>
          <w:rFonts w:ascii="Times New Roman" w:hAnsi="Times New Roman" w:eastAsia="SimSun" w:cs="Times New Roman"/>
          <w:color w:val="000000"/>
          <w:kern w:val="0"/>
          <w:sz w:val="24"/>
        </w:rPr>
      </w:pPr>
      <w:r>
        <w:rPr>
          <w:rFonts w:ascii="Times New Roman" w:hAnsi="Times New Roman" w:eastAsia="SimSun" w:cs="Times New Roman"/>
          <w:color w:val="000000"/>
          <w:kern w:val="0"/>
          <w:sz w:val="24"/>
        </w:rPr>
        <w:t xml:space="preserve">Participating in CAS activities for two years, I entered regular activity of each clubs every week in school. In the first year, Thinker Reading Club had a weekly regular activity that members shared thoughts on chosen book. In the second year, there is cultural tour activity as a regular monthly project of the club in addition to the weekly reading activity. The cultural tour is also the annual competition of our club. Another annual project is the by-product of the club. </w:t>
      </w:r>
    </w:p>
    <w:p>
      <w:pPr>
        <w:widowControl/>
        <w:spacing w:before="312" w:beforeLines="100" w:after="312" w:afterLines="100" w:line="276" w:lineRule="auto"/>
        <w:rPr>
          <w:rFonts w:ascii="Times New Roman" w:hAnsi="Times New Roman" w:eastAsia="SimSun" w:cs="Times New Roman"/>
          <w:kern w:val="0"/>
          <w:sz w:val="24"/>
          <w:u w:val="single"/>
          <w:shd w:val="clear" w:color="auto" w:fill="FFFFFF"/>
        </w:rPr>
      </w:pPr>
      <w:r>
        <w:rPr>
          <w:rFonts w:ascii="Times New Roman" w:hAnsi="Times New Roman" w:cs="Times New Roman"/>
          <w:sz w:val="24"/>
          <w:u w:val="single"/>
        </w:rPr>
        <w:t xml:space="preserve">LO 5 </w:t>
      </w:r>
      <w:r>
        <w:rPr>
          <w:rFonts w:ascii="Times New Roman" w:hAnsi="Times New Roman" w:eastAsia="SimSun" w:cs="Times New Roman"/>
          <w:kern w:val="0"/>
          <w:sz w:val="24"/>
          <w:u w:val="single"/>
          <w:shd w:val="clear" w:color="auto" w:fill="FFFFFF"/>
        </w:rPr>
        <w:t>Demonstrate the skills and recognize the benefits of working collaboratively</w:t>
      </w:r>
    </w:p>
    <w:p>
      <w:pPr>
        <w:widowControl/>
        <w:spacing w:before="312" w:beforeLines="100" w:after="312" w:afterLines="100" w:line="276" w:lineRule="auto"/>
        <w:rPr>
          <w:rFonts w:ascii="Times New Roman" w:hAnsi="Times New Roman" w:eastAsia="SimSun" w:cs="Times New Roman"/>
          <w:kern w:val="0"/>
          <w:sz w:val="24"/>
        </w:rPr>
      </w:pPr>
      <w:r>
        <w:rPr>
          <w:rFonts w:hint="eastAsia" w:ascii="Times New Roman" w:hAnsi="Times New Roman" w:eastAsia="SimSun" w:cs="Times New Roman"/>
          <w:kern w:val="0"/>
          <w:sz w:val="24"/>
        </w:rPr>
        <w:t>I</w:t>
      </w:r>
      <w:r>
        <w:rPr>
          <w:rFonts w:ascii="Times New Roman" w:hAnsi="Times New Roman" w:eastAsia="SimSun" w:cs="Times New Roman"/>
          <w:kern w:val="0"/>
          <w:sz w:val="24"/>
        </w:rPr>
        <w:t xml:space="preserve">n the Student Union, different Department and each Standing Committees worked collaboratively to hold each activities and events. In December, we held the Re_Charity event. From the planning session to the post-charity session, Secretariat has collaborated with several different Department. Since every Standing Committee devote their effort in the planning session, we finally named the charity as Re_Charity decided the topic of this year’s charity event: reflect what is meant by charity. As the preparation session has been divided into </w:t>
      </w:r>
      <w:r>
        <w:rPr>
          <w:rFonts w:hint="eastAsia" w:ascii="Times New Roman" w:hAnsi="Times New Roman" w:eastAsia="SimSun" w:cs="Times New Roman"/>
          <w:kern w:val="0"/>
          <w:sz w:val="24"/>
        </w:rPr>
        <w:t>several</w:t>
      </w:r>
      <w:r>
        <w:rPr>
          <w:rFonts w:ascii="Times New Roman" w:hAnsi="Times New Roman" w:eastAsia="SimSun" w:cs="Times New Roman"/>
          <w:kern w:val="0"/>
          <w:sz w:val="24"/>
        </w:rPr>
        <w:t xml:space="preserve"> times, every Department take the responsibility of different part of each rehearsal. I was in charge of recording each arrangement, information of each show, and any additional information. There is no doubt that without the collaboration between each Department and each Standing Committee, the event would not be as successful as it is.</w:t>
      </w:r>
    </w:p>
    <w:p>
      <w:pPr>
        <w:widowControl/>
        <w:spacing w:before="312" w:beforeLines="100" w:after="312" w:afterLines="100" w:line="276" w:lineRule="auto"/>
        <w:rPr>
          <w:rFonts w:ascii="Times New Roman" w:hAnsi="Times New Roman" w:eastAsia="SimSun" w:cs="Times New Roman"/>
          <w:kern w:val="0"/>
          <w:sz w:val="24"/>
          <w:u w:val="single"/>
          <w:shd w:val="clear" w:color="auto" w:fill="FFFFFF"/>
        </w:rPr>
      </w:pPr>
      <w:r>
        <w:rPr>
          <w:rFonts w:ascii="Times New Roman" w:hAnsi="Times New Roman" w:cs="Times New Roman"/>
          <w:sz w:val="24"/>
          <w:u w:val="single"/>
        </w:rPr>
        <w:t xml:space="preserve">LO 6 </w:t>
      </w:r>
      <w:r>
        <w:rPr>
          <w:rFonts w:ascii="Times New Roman" w:hAnsi="Times New Roman" w:eastAsia="SimSun" w:cs="Times New Roman"/>
          <w:kern w:val="0"/>
          <w:sz w:val="24"/>
          <w:u w:val="single"/>
          <w:shd w:val="clear" w:color="auto" w:fill="FFFFFF"/>
        </w:rPr>
        <w:t>Demonstrate engagement with issues of global significance</w:t>
      </w:r>
    </w:p>
    <w:p>
      <w:pPr>
        <w:widowControl/>
        <w:spacing w:before="312" w:beforeLines="100" w:after="312" w:afterLines="100" w:line="276" w:lineRule="auto"/>
        <w:rPr>
          <w:rFonts w:ascii="Times New Roman" w:hAnsi="Times New Roman" w:eastAsia="SimSun" w:cs="Times New Roman"/>
          <w:kern w:val="0"/>
          <w:sz w:val="24"/>
        </w:rPr>
      </w:pPr>
      <w:r>
        <w:rPr>
          <w:rFonts w:hint="eastAsia" w:ascii="Times New Roman" w:hAnsi="Times New Roman" w:eastAsia="SimSun" w:cs="Times New Roman"/>
          <w:kern w:val="0"/>
          <w:sz w:val="24"/>
        </w:rPr>
        <w:t>R</w:t>
      </w:r>
      <w:r>
        <w:rPr>
          <w:rFonts w:ascii="Times New Roman" w:hAnsi="Times New Roman" w:eastAsia="SimSun" w:cs="Times New Roman"/>
          <w:kern w:val="0"/>
          <w:sz w:val="24"/>
        </w:rPr>
        <w:t xml:space="preserve">ecognizing that the world is more diverse with more efficient transportation system, I realized that one potential global issue might be adaptation of cultural difference. As potential student studying abroad, I understood that this issue might also bother me in this international age. Therefore, I started the project – cultural tour – in Thinker Reading Club because I believed that one way to help people adapt to the cultural difference is to understand the local culture in the first place, which gives people the standpoint of expressing their though on global issues in another country and adapting the cultural different in the host country. </w:t>
      </w:r>
    </w:p>
    <w:p>
      <w:pPr>
        <w:widowControl/>
        <w:spacing w:before="312" w:beforeLines="100" w:after="312" w:afterLines="100" w:line="276" w:lineRule="auto"/>
        <w:rPr>
          <w:rFonts w:ascii="Times New Roman" w:hAnsi="Times New Roman" w:eastAsia="SimSun" w:cs="Times New Roman"/>
          <w:kern w:val="0"/>
          <w:sz w:val="24"/>
          <w:u w:val="single"/>
          <w:shd w:val="clear" w:color="auto" w:fill="FFFFFF"/>
        </w:rPr>
      </w:pPr>
      <w:r>
        <w:rPr>
          <w:rFonts w:ascii="Times New Roman" w:hAnsi="Times New Roman" w:cs="Times New Roman"/>
          <w:sz w:val="24"/>
          <w:u w:val="single"/>
        </w:rPr>
        <w:t xml:space="preserve">LO 7 </w:t>
      </w:r>
      <w:r>
        <w:rPr>
          <w:rFonts w:ascii="Times New Roman" w:hAnsi="Times New Roman" w:eastAsia="SimSun" w:cs="Times New Roman"/>
          <w:kern w:val="0"/>
          <w:sz w:val="24"/>
          <w:u w:val="single"/>
          <w:shd w:val="clear" w:color="auto" w:fill="FFFFFF"/>
        </w:rPr>
        <w:t>Recognize and consider the ethics of choices and actions</w:t>
      </w:r>
    </w:p>
    <w:p>
      <w:pPr>
        <w:widowControl/>
        <w:spacing w:before="312" w:beforeLines="100" w:after="312" w:afterLines="100" w:line="276" w:lineRule="auto"/>
        <w:rPr>
          <w:rFonts w:ascii="Times New Roman" w:hAnsi="Times New Roman" w:eastAsia="SimSun" w:cs="Times New Roman"/>
          <w:kern w:val="0"/>
          <w:sz w:val="24"/>
        </w:rPr>
      </w:pPr>
      <w:r>
        <w:rPr>
          <w:rFonts w:hint="eastAsia" w:ascii="Times New Roman" w:hAnsi="Times New Roman" w:eastAsia="SimSun" w:cs="Times New Roman"/>
          <w:kern w:val="0"/>
          <w:sz w:val="24"/>
        </w:rPr>
        <w:t>D</w:t>
      </w:r>
      <w:r>
        <w:rPr>
          <w:rFonts w:ascii="Times New Roman" w:hAnsi="Times New Roman" w:eastAsia="SimSun" w:cs="Times New Roman"/>
          <w:kern w:val="0"/>
          <w:sz w:val="24"/>
        </w:rPr>
        <w:t xml:space="preserve">ue to the specialty of the audience I faced when we volunteered at the Minhang District Autism Association, I always planned, learned, and discussed the way we communicated with the children living with Autism, to prevent us from hurting them. Besides, we would go through each activity with the people in charge of the Association to ensure that every activity is capable for the children to participate and will not lead to potential danger. I also discussed the ethics behind the volunteer activity and organized one regular activity to discuss “Is it moral for us to volunteer and build activities for the children with Autism in the way we thought they would like?” Moreover, I also asked the teacher of another Autism Association during one online meeting session. </w:t>
      </w:r>
    </w:p>
    <w:p>
      <w:pPr>
        <w:spacing w:before="312" w:beforeLines="100" w:after="312" w:afterLines="100" w:line="276" w:lineRule="auto"/>
        <w:rPr>
          <w:rFonts w:ascii="Times New Roman" w:hAnsi="Times New Roman" w:cs="Times New Roman"/>
          <w:sz w:val="24"/>
        </w:rPr>
      </w:pPr>
    </w:p>
    <w:p>
      <w:pPr>
        <w:spacing w:before="312" w:beforeLines="100" w:after="312" w:afterLines="100" w:line="276" w:lineRule="auto"/>
        <w:rPr>
          <w:rFonts w:ascii="Times New Roman" w:hAnsi="Times New Roman" w:cs="Times New Roman"/>
          <w:sz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Calibri">
    <w:panose1 w:val="020F0502020204030204"/>
    <w:charset w:val="00"/>
    <w:family w:val="swiss"/>
    <w:pitch w:val="default"/>
    <w:sig w:usb0="E4002EFF" w:usb1="C0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DengXian Light">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4"/>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06E2"/>
    <w:rsid w:val="00073DE8"/>
    <w:rsid w:val="001F4F67"/>
    <w:rsid w:val="005520C1"/>
    <w:rsid w:val="006F539C"/>
    <w:rsid w:val="00835B79"/>
    <w:rsid w:val="00853636"/>
    <w:rsid w:val="00896658"/>
    <w:rsid w:val="00AB06E2"/>
    <w:rsid w:val="00AE61DE"/>
    <w:rsid w:val="00B04515"/>
    <w:rsid w:val="00B84156"/>
    <w:rsid w:val="00BE6CF4"/>
    <w:rsid w:val="00DA1722"/>
    <w:rsid w:val="00E03C11"/>
    <w:rsid w:val="00EE7C13"/>
    <w:rsid w:val="0DC509BB"/>
  </w:rsids>
  <m:mathPr>
    <m:lMargin m:val="0"/>
    <m:mathFont m:val="Cambria Math"/>
    <m:rMargin m:val="0"/>
    <m:wrapIndent m:val="1440"/>
    <m:brkBin m:val="before"/>
    <m:brkBinSub m:val="--"/>
    <m:defJc m:val="centerGroup"/>
    <m:intLim m:val="subSup"/>
    <m:naryLim m:val="undOvr"/>
    <m:smallFrac m:val="0"/>
    <m:dispDef/>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unhideWhenUsed/>
    <w:uiPriority w:val="1"/>
  </w:style>
  <w:style w:type="table" w:default="1" w:styleId="4">
    <w:name w:val="Normal Table"/>
    <w:unhideWhenUsed/>
    <w:uiPriority w:val="99"/>
    <w:tblPr>
      <w:tblLayout w:type="fixed"/>
      <w:tblCellMar>
        <w:top w:w="0" w:type="dxa"/>
        <w:left w:w="108" w:type="dxa"/>
        <w:bottom w:w="0" w:type="dxa"/>
        <w:right w:w="108" w:type="dxa"/>
      </w:tblCellMar>
    </w:tblPr>
  </w:style>
  <w:style w:type="paragraph" w:styleId="2">
    <w:name w:val="Balloon Text"/>
    <w:basedOn w:val="1"/>
    <w:link w:val="5"/>
    <w:unhideWhenUsed/>
    <w:uiPriority w:val="99"/>
    <w:rPr>
      <w:rFonts w:ascii="SimSun" w:eastAsia="SimSun"/>
      <w:sz w:val="18"/>
      <w:szCs w:val="18"/>
    </w:rPr>
  </w:style>
  <w:style w:type="character" w:customStyle="1" w:styleId="5">
    <w:name w:val="批注框文本 字符"/>
    <w:basedOn w:val="3"/>
    <w:link w:val="2"/>
    <w:semiHidden/>
    <w:uiPriority w:val="99"/>
    <w:rPr>
      <w:rFonts w:ascii="SimSun" w:eastAsia="SimSun"/>
      <w:sz w:val="18"/>
      <w:szCs w:val="18"/>
    </w:rPr>
  </w:style>
  <w:style w:type="character" w:customStyle="1" w:styleId="6">
    <w:name w:val="apple-converted-space"/>
    <w:basedOn w:val="3"/>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1527</Words>
  <Characters>8221</Characters>
  <Lines>124</Lines>
  <Paragraphs>38</Paragraphs>
  <TotalTime>0</TotalTime>
  <ScaleCrop>false</ScaleCrop>
  <LinksUpToDate>false</LinksUpToDate>
  <CharactersWithSpaces>9710</CharactersWithSpaces>
  <Application>WPS Office_10.8.0.5715_F1E327BC-269C-435d-A152-05C5408002CA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2021-02-25T06:14:00Z</dcterms:created>
  <dc:creator>吴 佳潞</dc:creator>
  <cp:lastModifiedBy>Reviewer</cp:lastModifiedBy>
  <dcterms:modified xsi:type="dcterms:W3CDTF">2022-01-15T13:43:13Z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